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1D517D" w:rsidP="009B73D3">
      <w:pPr>
        <w:keepNext/>
        <w:keepLines/>
        <w:spacing w:after="0" w:line="240" w:lineRule="auto"/>
        <w:jc w:val="right"/>
        <w:rPr>
          <w:rFonts w:ascii="Times New Roman" w:hAnsi="Times New Roman"/>
        </w:rPr>
      </w:pPr>
      <w:r w:rsidRPr="001D517D">
        <w:rPr>
          <w:rFonts w:ascii="Times New Roman" w:hAnsi="Times New Roman"/>
        </w:rPr>
        <w:t>56677</w:t>
      </w:r>
      <w:r w:rsidR="00336336" w:rsidRPr="001D517D">
        <w:rPr>
          <w:rFonts w:ascii="Times New Roman" w:hAnsi="Times New Roman"/>
        </w:rPr>
        <w:t>/</w:t>
      </w:r>
      <w:r w:rsidRPr="001D517D">
        <w:rPr>
          <w:rFonts w:ascii="Times New Roman" w:hAnsi="Times New Roman"/>
        </w:rPr>
        <w:t>2017</w:t>
      </w:r>
      <w:r w:rsidR="00336336" w:rsidRPr="001D517D">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1D517D">
        <w:rPr>
          <w:rFonts w:ascii="Times New Roman" w:hAnsi="Times New Roman"/>
        </w:rPr>
        <w:t xml:space="preserve"> „</w:t>
      </w:r>
      <w:r w:rsidR="001D517D" w:rsidRPr="001D517D">
        <w:rPr>
          <w:rFonts w:ascii="Times New Roman" w:hAnsi="Times New Roman"/>
          <w:b/>
        </w:rPr>
        <w:t xml:space="preserve">IC+70 sorozatgyártás </w:t>
      </w:r>
      <w:proofErr w:type="spellStart"/>
      <w:r w:rsidR="001D517D" w:rsidRPr="001D517D">
        <w:rPr>
          <w:rFonts w:ascii="Times New Roman" w:hAnsi="Times New Roman"/>
          <w:b/>
        </w:rPr>
        <w:t>projekt-Utastéri</w:t>
      </w:r>
      <w:proofErr w:type="spellEnd"/>
      <w:r w:rsidR="001D517D" w:rsidRPr="001D517D">
        <w:rPr>
          <w:rFonts w:ascii="Times New Roman" w:hAnsi="Times New Roman"/>
          <w:b/>
        </w:rPr>
        <w:t xml:space="preserve"> asztalok beszerzése Többcélú teres kocsihoz</w:t>
      </w:r>
      <w:r w:rsidRPr="001D517D">
        <w:rPr>
          <w:rFonts w:ascii="Times New Roman" w:hAnsi="Times New Roman"/>
        </w:rPr>
        <w:t>”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350D18" w:rsidRDefault="00336336" w:rsidP="009B73D3">
      <w:pPr>
        <w:keepNext/>
        <w:keepLines/>
        <w:spacing w:after="0" w:line="240" w:lineRule="auto"/>
        <w:jc w:val="center"/>
        <w:rPr>
          <w:rFonts w:ascii="Times New Roman" w:hAnsi="Times New Roman"/>
          <w:b/>
        </w:rPr>
      </w:pPr>
      <w:r w:rsidRPr="00350D18">
        <w:rPr>
          <w:rFonts w:ascii="Times New Roman" w:hAnsi="Times New Roman"/>
          <w:b/>
        </w:rPr>
        <w:t xml:space="preserve">TED </w:t>
      </w:r>
      <w:r w:rsidR="00350D18" w:rsidRPr="00350D18">
        <w:rPr>
          <w:rFonts w:ascii="Times New Roman" w:hAnsi="Times New Roman"/>
          <w:b/>
        </w:rPr>
        <w:t>2018/S 030-066174</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313564"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350D1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350D18">
        <w:rPr>
          <w:rFonts w:ascii="Times New Roman" w:hAnsi="Times New Roman"/>
          <w:b/>
        </w:rPr>
        <w:t>201</w:t>
      </w:r>
      <w:r w:rsidR="00350D18" w:rsidRPr="00350D18">
        <w:rPr>
          <w:rFonts w:ascii="Times New Roman" w:hAnsi="Times New Roman"/>
          <w:b/>
        </w:rPr>
        <w:t>8.02.13</w:t>
      </w:r>
      <w:r w:rsidR="00350D18">
        <w:rPr>
          <w:rFonts w:ascii="Times New Roman" w:hAnsi="Times New Roman"/>
          <w:b/>
        </w:rPr>
        <w:t>.</w:t>
      </w:r>
      <w:bookmarkStart w:id="0" w:name="_GoBack"/>
      <w:bookmarkEnd w:id="0"/>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9551CE"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8547383" w:history="1">
        <w:r w:rsidR="009551CE" w:rsidRPr="008307F4">
          <w:rPr>
            <w:rStyle w:val="Hiperhivatkozs"/>
          </w:rPr>
          <w:t>I. Útmutató</w:t>
        </w:r>
        <w:r w:rsidR="009551CE">
          <w:rPr>
            <w:webHidden/>
          </w:rPr>
          <w:tab/>
        </w:r>
        <w:r w:rsidR="009551CE">
          <w:rPr>
            <w:webHidden/>
          </w:rPr>
          <w:fldChar w:fldCharType="begin"/>
        </w:r>
        <w:r w:rsidR="009551CE">
          <w:rPr>
            <w:webHidden/>
          </w:rPr>
          <w:instrText xml:space="preserve"> PAGEREF _Toc498547383 \h </w:instrText>
        </w:r>
        <w:r w:rsidR="009551CE">
          <w:rPr>
            <w:webHidden/>
          </w:rPr>
        </w:r>
        <w:r w:rsidR="009551CE">
          <w:rPr>
            <w:webHidden/>
          </w:rPr>
          <w:fldChar w:fldCharType="separate"/>
        </w:r>
        <w:r w:rsidR="00350D18">
          <w:rPr>
            <w:webHidden/>
          </w:rPr>
          <w:t>5</w:t>
        </w:r>
        <w:r w:rsidR="009551CE">
          <w:rPr>
            <w:webHidden/>
          </w:rPr>
          <w:fldChar w:fldCharType="end"/>
        </w:r>
      </w:hyperlink>
    </w:p>
    <w:p w:rsidR="009551CE" w:rsidRDefault="00350D18">
      <w:pPr>
        <w:pStyle w:val="TJ2"/>
        <w:tabs>
          <w:tab w:val="right" w:leader="dot" w:pos="9060"/>
        </w:tabs>
        <w:rPr>
          <w:rFonts w:asciiTheme="minorHAnsi" w:eastAsiaTheme="minorEastAsia" w:hAnsiTheme="minorHAnsi" w:cstheme="minorBidi"/>
          <w:noProof/>
          <w:lang w:eastAsia="hu-HU"/>
        </w:rPr>
      </w:pPr>
      <w:hyperlink w:anchor="_Toc498547384" w:history="1">
        <w:r w:rsidR="009551CE" w:rsidRPr="008307F4">
          <w:rPr>
            <w:rStyle w:val="Hiperhivatkozs"/>
            <w:noProof/>
          </w:rPr>
          <w:t>A) Útmutató a részvételre jelentkezők részére</w:t>
        </w:r>
        <w:r w:rsidR="009551CE">
          <w:rPr>
            <w:noProof/>
            <w:webHidden/>
          </w:rPr>
          <w:tab/>
        </w:r>
        <w:r w:rsidR="009551CE">
          <w:rPr>
            <w:noProof/>
            <w:webHidden/>
          </w:rPr>
          <w:fldChar w:fldCharType="begin"/>
        </w:r>
        <w:r w:rsidR="009551CE">
          <w:rPr>
            <w:noProof/>
            <w:webHidden/>
          </w:rPr>
          <w:instrText xml:space="preserve"> PAGEREF _Toc498547384 \h </w:instrText>
        </w:r>
        <w:r w:rsidR="009551CE">
          <w:rPr>
            <w:noProof/>
            <w:webHidden/>
          </w:rPr>
        </w:r>
        <w:r w:rsidR="009551CE">
          <w:rPr>
            <w:noProof/>
            <w:webHidden/>
          </w:rPr>
          <w:fldChar w:fldCharType="separate"/>
        </w:r>
        <w:r>
          <w:rPr>
            <w:noProof/>
            <w:webHidden/>
          </w:rPr>
          <w:t>5</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85" w:history="1">
        <w:r w:rsidR="009551CE" w:rsidRPr="008307F4">
          <w:rPr>
            <w:rStyle w:val="Hiperhivatkozs"/>
            <w:noProof/>
          </w:rPr>
          <w:t>1. Általános tudnivalók</w:t>
        </w:r>
        <w:r w:rsidR="009551CE">
          <w:rPr>
            <w:noProof/>
            <w:webHidden/>
          </w:rPr>
          <w:tab/>
        </w:r>
        <w:r w:rsidR="009551CE">
          <w:rPr>
            <w:noProof/>
            <w:webHidden/>
          </w:rPr>
          <w:fldChar w:fldCharType="begin"/>
        </w:r>
        <w:r w:rsidR="009551CE">
          <w:rPr>
            <w:noProof/>
            <w:webHidden/>
          </w:rPr>
          <w:instrText xml:space="preserve"> PAGEREF _Toc498547385 \h </w:instrText>
        </w:r>
        <w:r w:rsidR="009551CE">
          <w:rPr>
            <w:noProof/>
            <w:webHidden/>
          </w:rPr>
        </w:r>
        <w:r w:rsidR="009551CE">
          <w:rPr>
            <w:noProof/>
            <w:webHidden/>
          </w:rPr>
          <w:fldChar w:fldCharType="separate"/>
        </w:r>
        <w:r>
          <w:rPr>
            <w:noProof/>
            <w:webHidden/>
          </w:rPr>
          <w:t>5</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86" w:history="1">
        <w:r w:rsidR="009551CE" w:rsidRPr="008307F4">
          <w:rPr>
            <w:rStyle w:val="Hiperhivatkozs"/>
            <w:noProof/>
          </w:rPr>
          <w:t>2. Előzetes kikötések</w:t>
        </w:r>
        <w:r w:rsidR="009551CE">
          <w:rPr>
            <w:noProof/>
            <w:webHidden/>
          </w:rPr>
          <w:tab/>
        </w:r>
        <w:r w:rsidR="009551CE">
          <w:rPr>
            <w:noProof/>
            <w:webHidden/>
          </w:rPr>
          <w:fldChar w:fldCharType="begin"/>
        </w:r>
        <w:r w:rsidR="009551CE">
          <w:rPr>
            <w:noProof/>
            <w:webHidden/>
          </w:rPr>
          <w:instrText xml:space="preserve"> PAGEREF _Toc498547386 \h </w:instrText>
        </w:r>
        <w:r w:rsidR="009551CE">
          <w:rPr>
            <w:noProof/>
            <w:webHidden/>
          </w:rPr>
        </w:r>
        <w:r w:rsidR="009551CE">
          <w:rPr>
            <w:noProof/>
            <w:webHidden/>
          </w:rPr>
          <w:fldChar w:fldCharType="separate"/>
        </w:r>
        <w:r>
          <w:rPr>
            <w:noProof/>
            <w:webHidden/>
          </w:rPr>
          <w:t>5</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87" w:history="1">
        <w:r w:rsidR="009551CE" w:rsidRPr="008307F4">
          <w:rPr>
            <w:rStyle w:val="Hiperhivatkozs"/>
            <w:noProof/>
          </w:rPr>
          <w:t>3. Az eljárást megindító felhívás és a részvételi jelentkezés visszavonása</w:t>
        </w:r>
        <w:r w:rsidR="009551CE">
          <w:rPr>
            <w:noProof/>
            <w:webHidden/>
          </w:rPr>
          <w:tab/>
        </w:r>
        <w:r w:rsidR="009551CE">
          <w:rPr>
            <w:noProof/>
            <w:webHidden/>
          </w:rPr>
          <w:fldChar w:fldCharType="begin"/>
        </w:r>
        <w:r w:rsidR="009551CE">
          <w:rPr>
            <w:noProof/>
            <w:webHidden/>
          </w:rPr>
          <w:instrText xml:space="preserve"> PAGEREF _Toc498547387 \h </w:instrText>
        </w:r>
        <w:r w:rsidR="009551CE">
          <w:rPr>
            <w:noProof/>
            <w:webHidden/>
          </w:rPr>
        </w:r>
        <w:r w:rsidR="009551CE">
          <w:rPr>
            <w:noProof/>
            <w:webHidden/>
          </w:rPr>
          <w:fldChar w:fldCharType="separate"/>
        </w:r>
        <w:r>
          <w:rPr>
            <w:noProof/>
            <w:webHidden/>
          </w:rPr>
          <w:t>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88" w:history="1">
        <w:r w:rsidR="009551CE" w:rsidRPr="008307F4">
          <w:rPr>
            <w:rStyle w:val="Hiperhivatkozs"/>
            <w:noProof/>
          </w:rPr>
          <w:t>4. A részvételi felhívás és egyéb Közbeszerzési Dokumentumok, a részvételi jelentkezés módosítása</w:t>
        </w:r>
        <w:r w:rsidR="009551CE">
          <w:rPr>
            <w:noProof/>
            <w:webHidden/>
          </w:rPr>
          <w:tab/>
        </w:r>
        <w:r w:rsidR="009551CE">
          <w:rPr>
            <w:noProof/>
            <w:webHidden/>
          </w:rPr>
          <w:fldChar w:fldCharType="begin"/>
        </w:r>
        <w:r w:rsidR="009551CE">
          <w:rPr>
            <w:noProof/>
            <w:webHidden/>
          </w:rPr>
          <w:instrText xml:space="preserve"> PAGEREF _Toc498547388 \h </w:instrText>
        </w:r>
        <w:r w:rsidR="009551CE">
          <w:rPr>
            <w:noProof/>
            <w:webHidden/>
          </w:rPr>
        </w:r>
        <w:r w:rsidR="009551CE">
          <w:rPr>
            <w:noProof/>
            <w:webHidden/>
          </w:rPr>
          <w:fldChar w:fldCharType="separate"/>
        </w:r>
        <w:r>
          <w:rPr>
            <w:noProof/>
            <w:webHidden/>
          </w:rPr>
          <w:t>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89" w:history="1">
        <w:r w:rsidR="009551CE" w:rsidRPr="008307F4">
          <w:rPr>
            <w:rStyle w:val="Hiperhivatkozs"/>
            <w:noProof/>
          </w:rPr>
          <w:t>5. Kapcsolattartásra vonatkozó szabályok</w:t>
        </w:r>
        <w:r w:rsidR="009551CE">
          <w:rPr>
            <w:noProof/>
            <w:webHidden/>
          </w:rPr>
          <w:tab/>
        </w:r>
        <w:r w:rsidR="009551CE">
          <w:rPr>
            <w:noProof/>
            <w:webHidden/>
          </w:rPr>
          <w:fldChar w:fldCharType="begin"/>
        </w:r>
        <w:r w:rsidR="009551CE">
          <w:rPr>
            <w:noProof/>
            <w:webHidden/>
          </w:rPr>
          <w:instrText xml:space="preserve"> PAGEREF _Toc498547389 \h </w:instrText>
        </w:r>
        <w:r w:rsidR="009551CE">
          <w:rPr>
            <w:noProof/>
            <w:webHidden/>
          </w:rPr>
        </w:r>
        <w:r w:rsidR="009551CE">
          <w:rPr>
            <w:noProof/>
            <w:webHidden/>
          </w:rPr>
          <w:fldChar w:fldCharType="separate"/>
        </w:r>
        <w:r>
          <w:rPr>
            <w:noProof/>
            <w:webHidden/>
          </w:rPr>
          <w:t>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0" w:history="1">
        <w:r w:rsidR="009551CE" w:rsidRPr="008307F4">
          <w:rPr>
            <w:rStyle w:val="Hiperhivatkozs"/>
            <w:noProof/>
          </w:rPr>
          <w:t>6. Kiegészítő tájékoztatás</w:t>
        </w:r>
        <w:r w:rsidR="009551CE">
          <w:rPr>
            <w:noProof/>
            <w:webHidden/>
          </w:rPr>
          <w:tab/>
        </w:r>
        <w:r w:rsidR="009551CE">
          <w:rPr>
            <w:noProof/>
            <w:webHidden/>
          </w:rPr>
          <w:fldChar w:fldCharType="begin"/>
        </w:r>
        <w:r w:rsidR="009551CE">
          <w:rPr>
            <w:noProof/>
            <w:webHidden/>
          </w:rPr>
          <w:instrText xml:space="preserve"> PAGEREF _Toc498547390 \h </w:instrText>
        </w:r>
        <w:r w:rsidR="009551CE">
          <w:rPr>
            <w:noProof/>
            <w:webHidden/>
          </w:rPr>
        </w:r>
        <w:r w:rsidR="009551CE">
          <w:rPr>
            <w:noProof/>
            <w:webHidden/>
          </w:rPr>
          <w:fldChar w:fldCharType="separate"/>
        </w:r>
        <w:r>
          <w:rPr>
            <w:noProof/>
            <w:webHidden/>
          </w:rPr>
          <w:t>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1" w:history="1">
        <w:r w:rsidR="009551CE" w:rsidRPr="008307F4">
          <w:rPr>
            <w:rStyle w:val="Hiperhivatkozs"/>
            <w:noProof/>
          </w:rPr>
          <w:t>7. Közös részvételi jelentkezésre vonatkozó szabályok</w:t>
        </w:r>
        <w:r w:rsidR="009551CE">
          <w:rPr>
            <w:noProof/>
            <w:webHidden/>
          </w:rPr>
          <w:tab/>
        </w:r>
        <w:r w:rsidR="009551CE">
          <w:rPr>
            <w:noProof/>
            <w:webHidden/>
          </w:rPr>
          <w:fldChar w:fldCharType="begin"/>
        </w:r>
        <w:r w:rsidR="009551CE">
          <w:rPr>
            <w:noProof/>
            <w:webHidden/>
          </w:rPr>
          <w:instrText xml:space="preserve"> PAGEREF _Toc498547391 \h </w:instrText>
        </w:r>
        <w:r w:rsidR="009551CE">
          <w:rPr>
            <w:noProof/>
            <w:webHidden/>
          </w:rPr>
        </w:r>
        <w:r w:rsidR="009551CE">
          <w:rPr>
            <w:noProof/>
            <w:webHidden/>
          </w:rPr>
          <w:fldChar w:fldCharType="separate"/>
        </w:r>
        <w:r>
          <w:rPr>
            <w:noProof/>
            <w:webHidden/>
          </w:rPr>
          <w:t>8</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2" w:history="1">
        <w:r w:rsidR="009551CE" w:rsidRPr="008307F4">
          <w:rPr>
            <w:rStyle w:val="Hiperhivatkozs"/>
            <w:noProof/>
          </w:rPr>
          <w:t>8. A részvételre jelentkezés költsége</w:t>
        </w:r>
        <w:r w:rsidR="009551CE">
          <w:rPr>
            <w:noProof/>
            <w:webHidden/>
          </w:rPr>
          <w:tab/>
        </w:r>
        <w:r w:rsidR="009551CE">
          <w:rPr>
            <w:noProof/>
            <w:webHidden/>
          </w:rPr>
          <w:fldChar w:fldCharType="begin"/>
        </w:r>
        <w:r w:rsidR="009551CE">
          <w:rPr>
            <w:noProof/>
            <w:webHidden/>
          </w:rPr>
          <w:instrText xml:space="preserve"> PAGEREF _Toc498547392 \h </w:instrText>
        </w:r>
        <w:r w:rsidR="009551CE">
          <w:rPr>
            <w:noProof/>
            <w:webHidden/>
          </w:rPr>
        </w:r>
        <w:r w:rsidR="009551CE">
          <w:rPr>
            <w:noProof/>
            <w:webHidden/>
          </w:rPr>
          <w:fldChar w:fldCharType="separate"/>
        </w:r>
        <w:r>
          <w:rPr>
            <w:noProof/>
            <w:webHidden/>
          </w:rPr>
          <w:t>9</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3" w:history="1">
        <w:r w:rsidR="009551CE" w:rsidRPr="008307F4">
          <w:rPr>
            <w:rStyle w:val="Hiperhivatkozs"/>
            <w:noProof/>
          </w:rPr>
          <w:t>9. A részvételi jelentkezés formája, benyújtásának helye és határideje</w:t>
        </w:r>
        <w:r w:rsidR="009551CE">
          <w:rPr>
            <w:noProof/>
            <w:webHidden/>
          </w:rPr>
          <w:tab/>
        </w:r>
        <w:r w:rsidR="009551CE">
          <w:rPr>
            <w:noProof/>
            <w:webHidden/>
          </w:rPr>
          <w:fldChar w:fldCharType="begin"/>
        </w:r>
        <w:r w:rsidR="009551CE">
          <w:rPr>
            <w:noProof/>
            <w:webHidden/>
          </w:rPr>
          <w:instrText xml:space="preserve"> PAGEREF _Toc498547393 \h </w:instrText>
        </w:r>
        <w:r w:rsidR="009551CE">
          <w:rPr>
            <w:noProof/>
            <w:webHidden/>
          </w:rPr>
        </w:r>
        <w:r w:rsidR="009551CE">
          <w:rPr>
            <w:noProof/>
            <w:webHidden/>
          </w:rPr>
          <w:fldChar w:fldCharType="separate"/>
        </w:r>
        <w:r>
          <w:rPr>
            <w:noProof/>
            <w:webHidden/>
          </w:rPr>
          <w:t>9</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4" w:history="1">
        <w:r w:rsidR="009551CE" w:rsidRPr="008307F4">
          <w:rPr>
            <w:rStyle w:val="Hiperhivatkozs"/>
            <w:noProof/>
          </w:rPr>
          <w:t>10. A részvételi jelentkezés nyelve</w:t>
        </w:r>
        <w:r w:rsidR="009551CE">
          <w:rPr>
            <w:noProof/>
            <w:webHidden/>
          </w:rPr>
          <w:tab/>
        </w:r>
        <w:r w:rsidR="009551CE">
          <w:rPr>
            <w:noProof/>
            <w:webHidden/>
          </w:rPr>
          <w:fldChar w:fldCharType="begin"/>
        </w:r>
        <w:r w:rsidR="009551CE">
          <w:rPr>
            <w:noProof/>
            <w:webHidden/>
          </w:rPr>
          <w:instrText xml:space="preserve"> PAGEREF _Toc498547394 \h </w:instrText>
        </w:r>
        <w:r w:rsidR="009551CE">
          <w:rPr>
            <w:noProof/>
            <w:webHidden/>
          </w:rPr>
        </w:r>
        <w:r w:rsidR="009551CE">
          <w:rPr>
            <w:noProof/>
            <w:webHidden/>
          </w:rPr>
          <w:fldChar w:fldCharType="separate"/>
        </w:r>
        <w:r>
          <w:rPr>
            <w:noProof/>
            <w:webHidden/>
          </w:rPr>
          <w:t>10</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5" w:history="1">
        <w:r w:rsidR="009551CE" w:rsidRPr="008307F4">
          <w:rPr>
            <w:rStyle w:val="Hiperhivatkozs"/>
            <w:noProof/>
          </w:rPr>
          <w:t>11. Üzleti titok</w:t>
        </w:r>
        <w:r w:rsidR="009551CE">
          <w:rPr>
            <w:noProof/>
            <w:webHidden/>
          </w:rPr>
          <w:tab/>
        </w:r>
        <w:r w:rsidR="009551CE">
          <w:rPr>
            <w:noProof/>
            <w:webHidden/>
          </w:rPr>
          <w:fldChar w:fldCharType="begin"/>
        </w:r>
        <w:r w:rsidR="009551CE">
          <w:rPr>
            <w:noProof/>
            <w:webHidden/>
          </w:rPr>
          <w:instrText xml:space="preserve"> PAGEREF _Toc498547395 \h </w:instrText>
        </w:r>
        <w:r w:rsidR="009551CE">
          <w:rPr>
            <w:noProof/>
            <w:webHidden/>
          </w:rPr>
        </w:r>
        <w:r w:rsidR="009551CE">
          <w:rPr>
            <w:noProof/>
            <w:webHidden/>
          </w:rPr>
          <w:fldChar w:fldCharType="separate"/>
        </w:r>
        <w:r>
          <w:rPr>
            <w:noProof/>
            <w:webHidden/>
          </w:rPr>
          <w:t>11</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6" w:history="1">
        <w:r w:rsidR="009551CE" w:rsidRPr="008307F4">
          <w:rPr>
            <w:rStyle w:val="Hiperhivatkozs"/>
            <w:noProof/>
          </w:rPr>
          <w:t>12. Kapacitást nyújtó szervezet igénybe vétele</w:t>
        </w:r>
        <w:r w:rsidR="009551CE">
          <w:rPr>
            <w:noProof/>
            <w:webHidden/>
          </w:rPr>
          <w:tab/>
        </w:r>
        <w:r w:rsidR="009551CE">
          <w:rPr>
            <w:noProof/>
            <w:webHidden/>
          </w:rPr>
          <w:fldChar w:fldCharType="begin"/>
        </w:r>
        <w:r w:rsidR="009551CE">
          <w:rPr>
            <w:noProof/>
            <w:webHidden/>
          </w:rPr>
          <w:instrText xml:space="preserve"> PAGEREF _Toc498547396 \h </w:instrText>
        </w:r>
        <w:r w:rsidR="009551CE">
          <w:rPr>
            <w:noProof/>
            <w:webHidden/>
          </w:rPr>
        </w:r>
        <w:r w:rsidR="009551CE">
          <w:rPr>
            <w:noProof/>
            <w:webHidden/>
          </w:rPr>
          <w:fldChar w:fldCharType="separate"/>
        </w:r>
        <w:r>
          <w:rPr>
            <w:noProof/>
            <w:webHidden/>
          </w:rPr>
          <w:t>11</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7" w:history="1">
        <w:r w:rsidR="009551CE" w:rsidRPr="008307F4">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9551CE">
          <w:rPr>
            <w:noProof/>
            <w:webHidden/>
          </w:rPr>
          <w:tab/>
        </w:r>
        <w:r w:rsidR="009551CE">
          <w:rPr>
            <w:noProof/>
            <w:webHidden/>
          </w:rPr>
          <w:fldChar w:fldCharType="begin"/>
        </w:r>
        <w:r w:rsidR="009551CE">
          <w:rPr>
            <w:noProof/>
            <w:webHidden/>
          </w:rPr>
          <w:instrText xml:space="preserve"> PAGEREF _Toc498547397 \h </w:instrText>
        </w:r>
        <w:r w:rsidR="009551CE">
          <w:rPr>
            <w:noProof/>
            <w:webHidden/>
          </w:rPr>
        </w:r>
        <w:r w:rsidR="009551CE">
          <w:rPr>
            <w:noProof/>
            <w:webHidden/>
          </w:rPr>
          <w:fldChar w:fldCharType="separate"/>
        </w:r>
        <w:r>
          <w:rPr>
            <w:noProof/>
            <w:webHidden/>
          </w:rPr>
          <w:t>12</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8" w:history="1">
        <w:r w:rsidR="009551CE" w:rsidRPr="008307F4">
          <w:rPr>
            <w:rStyle w:val="Hiperhivatkozs"/>
            <w:noProof/>
          </w:rPr>
          <w:t>14. A részvételi jelentkezések bírálata</w:t>
        </w:r>
        <w:r w:rsidR="009551CE">
          <w:rPr>
            <w:noProof/>
            <w:webHidden/>
          </w:rPr>
          <w:tab/>
        </w:r>
        <w:r w:rsidR="009551CE">
          <w:rPr>
            <w:noProof/>
            <w:webHidden/>
          </w:rPr>
          <w:fldChar w:fldCharType="begin"/>
        </w:r>
        <w:r w:rsidR="009551CE">
          <w:rPr>
            <w:noProof/>
            <w:webHidden/>
          </w:rPr>
          <w:instrText xml:space="preserve"> PAGEREF _Toc498547398 \h </w:instrText>
        </w:r>
        <w:r w:rsidR="009551CE">
          <w:rPr>
            <w:noProof/>
            <w:webHidden/>
          </w:rPr>
        </w:r>
        <w:r w:rsidR="009551CE">
          <w:rPr>
            <w:noProof/>
            <w:webHidden/>
          </w:rPr>
          <w:fldChar w:fldCharType="separate"/>
        </w:r>
        <w:r>
          <w:rPr>
            <w:noProof/>
            <w:webHidden/>
          </w:rPr>
          <w:t>13</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399" w:history="1">
        <w:r w:rsidR="009551CE" w:rsidRPr="008307F4">
          <w:rPr>
            <w:rStyle w:val="Hiperhivatkozs"/>
            <w:noProof/>
          </w:rPr>
          <w:t>15. A részvételi szakaszt lezáró döntés</w:t>
        </w:r>
        <w:r w:rsidR="009551CE">
          <w:rPr>
            <w:noProof/>
            <w:webHidden/>
          </w:rPr>
          <w:tab/>
        </w:r>
        <w:r w:rsidR="009551CE">
          <w:rPr>
            <w:noProof/>
            <w:webHidden/>
          </w:rPr>
          <w:fldChar w:fldCharType="begin"/>
        </w:r>
        <w:r w:rsidR="009551CE">
          <w:rPr>
            <w:noProof/>
            <w:webHidden/>
          </w:rPr>
          <w:instrText xml:space="preserve"> PAGEREF _Toc498547399 \h </w:instrText>
        </w:r>
        <w:r w:rsidR="009551CE">
          <w:rPr>
            <w:noProof/>
            <w:webHidden/>
          </w:rPr>
        </w:r>
        <w:r w:rsidR="009551CE">
          <w:rPr>
            <w:noProof/>
            <w:webHidden/>
          </w:rPr>
          <w:fldChar w:fldCharType="separate"/>
        </w:r>
        <w:r>
          <w:rPr>
            <w:noProof/>
            <w:webHidden/>
          </w:rPr>
          <w:t>14</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0" w:history="1">
        <w:r w:rsidR="009551CE" w:rsidRPr="008307F4">
          <w:rPr>
            <w:rStyle w:val="Hiperhivatkozs"/>
            <w:noProof/>
          </w:rPr>
          <w:t>16. További információk</w:t>
        </w:r>
        <w:r w:rsidR="009551CE">
          <w:rPr>
            <w:noProof/>
            <w:webHidden/>
          </w:rPr>
          <w:tab/>
        </w:r>
        <w:r w:rsidR="009551CE">
          <w:rPr>
            <w:noProof/>
            <w:webHidden/>
          </w:rPr>
          <w:fldChar w:fldCharType="begin"/>
        </w:r>
        <w:r w:rsidR="009551CE">
          <w:rPr>
            <w:noProof/>
            <w:webHidden/>
          </w:rPr>
          <w:instrText xml:space="preserve"> PAGEREF _Toc498547400 \h </w:instrText>
        </w:r>
        <w:r w:rsidR="009551CE">
          <w:rPr>
            <w:noProof/>
            <w:webHidden/>
          </w:rPr>
        </w:r>
        <w:r w:rsidR="009551CE">
          <w:rPr>
            <w:noProof/>
            <w:webHidden/>
          </w:rPr>
          <w:fldChar w:fldCharType="separate"/>
        </w:r>
        <w:r>
          <w:rPr>
            <w:noProof/>
            <w:webHidden/>
          </w:rPr>
          <w:t>14</w:t>
        </w:r>
        <w:r w:rsidR="009551CE">
          <w:rPr>
            <w:noProof/>
            <w:webHidden/>
          </w:rPr>
          <w:fldChar w:fldCharType="end"/>
        </w:r>
      </w:hyperlink>
    </w:p>
    <w:p w:rsidR="009551CE" w:rsidRDefault="00350D18">
      <w:pPr>
        <w:pStyle w:val="TJ2"/>
        <w:tabs>
          <w:tab w:val="right" w:leader="dot" w:pos="9060"/>
        </w:tabs>
        <w:rPr>
          <w:rFonts w:asciiTheme="minorHAnsi" w:eastAsiaTheme="minorEastAsia" w:hAnsiTheme="minorHAnsi" w:cstheme="minorBidi"/>
          <w:noProof/>
          <w:lang w:eastAsia="hu-HU"/>
        </w:rPr>
      </w:pPr>
      <w:hyperlink w:anchor="_Toc498547401" w:history="1">
        <w:r w:rsidR="009551CE" w:rsidRPr="008307F4">
          <w:rPr>
            <w:rStyle w:val="Hiperhivatkozs"/>
            <w:noProof/>
          </w:rPr>
          <w:t>B) Útmutató az ajánlattevők részére</w:t>
        </w:r>
        <w:r w:rsidR="009551CE">
          <w:rPr>
            <w:noProof/>
            <w:webHidden/>
          </w:rPr>
          <w:tab/>
        </w:r>
        <w:r w:rsidR="009551CE">
          <w:rPr>
            <w:noProof/>
            <w:webHidden/>
          </w:rPr>
          <w:fldChar w:fldCharType="begin"/>
        </w:r>
        <w:r w:rsidR="009551CE">
          <w:rPr>
            <w:noProof/>
            <w:webHidden/>
          </w:rPr>
          <w:instrText xml:space="preserve"> PAGEREF _Toc498547401 \h </w:instrText>
        </w:r>
        <w:r w:rsidR="009551CE">
          <w:rPr>
            <w:noProof/>
            <w:webHidden/>
          </w:rPr>
        </w:r>
        <w:r w:rsidR="009551CE">
          <w:rPr>
            <w:noProof/>
            <w:webHidden/>
          </w:rPr>
          <w:fldChar w:fldCharType="separate"/>
        </w:r>
        <w:r>
          <w:rPr>
            <w:noProof/>
            <w:webHidden/>
          </w:rPr>
          <w:t>17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2" w:history="1">
        <w:r w:rsidR="009551CE" w:rsidRPr="008307F4">
          <w:rPr>
            <w:rStyle w:val="Hiperhivatkozs"/>
            <w:noProof/>
          </w:rPr>
          <w:t>1. Általános tudnivalók</w:t>
        </w:r>
        <w:r w:rsidR="009551CE">
          <w:rPr>
            <w:noProof/>
            <w:webHidden/>
          </w:rPr>
          <w:tab/>
        </w:r>
        <w:r w:rsidR="009551CE">
          <w:rPr>
            <w:noProof/>
            <w:webHidden/>
          </w:rPr>
          <w:fldChar w:fldCharType="begin"/>
        </w:r>
        <w:r w:rsidR="009551CE">
          <w:rPr>
            <w:noProof/>
            <w:webHidden/>
          </w:rPr>
          <w:instrText xml:space="preserve"> PAGEREF _Toc498547402 \h </w:instrText>
        </w:r>
        <w:r w:rsidR="009551CE">
          <w:rPr>
            <w:noProof/>
            <w:webHidden/>
          </w:rPr>
        </w:r>
        <w:r w:rsidR="009551CE">
          <w:rPr>
            <w:noProof/>
            <w:webHidden/>
          </w:rPr>
          <w:fldChar w:fldCharType="separate"/>
        </w:r>
        <w:r>
          <w:rPr>
            <w:noProof/>
            <w:webHidden/>
          </w:rPr>
          <w:t>17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3" w:history="1">
        <w:r w:rsidR="009551CE" w:rsidRPr="008307F4">
          <w:rPr>
            <w:rStyle w:val="Hiperhivatkozs"/>
            <w:noProof/>
          </w:rPr>
          <w:t>2. Előzetes kikötések</w:t>
        </w:r>
        <w:r w:rsidR="009551CE">
          <w:rPr>
            <w:noProof/>
            <w:webHidden/>
          </w:rPr>
          <w:tab/>
        </w:r>
        <w:r w:rsidR="009551CE">
          <w:rPr>
            <w:noProof/>
            <w:webHidden/>
          </w:rPr>
          <w:fldChar w:fldCharType="begin"/>
        </w:r>
        <w:r w:rsidR="009551CE">
          <w:rPr>
            <w:noProof/>
            <w:webHidden/>
          </w:rPr>
          <w:instrText xml:space="preserve"> PAGEREF _Toc498547403 \h </w:instrText>
        </w:r>
        <w:r w:rsidR="009551CE">
          <w:rPr>
            <w:noProof/>
            <w:webHidden/>
          </w:rPr>
        </w:r>
        <w:r w:rsidR="009551CE">
          <w:rPr>
            <w:noProof/>
            <w:webHidden/>
          </w:rPr>
          <w:fldChar w:fldCharType="separate"/>
        </w:r>
        <w:r>
          <w:rPr>
            <w:noProof/>
            <w:webHidden/>
          </w:rPr>
          <w:t>17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4" w:history="1">
        <w:r w:rsidR="009551CE" w:rsidRPr="008307F4">
          <w:rPr>
            <w:rStyle w:val="Hiperhivatkozs"/>
            <w:noProof/>
          </w:rPr>
          <w:t>3. Kiegészítő tájékoztatás</w:t>
        </w:r>
        <w:r w:rsidR="009551CE">
          <w:rPr>
            <w:noProof/>
            <w:webHidden/>
          </w:rPr>
          <w:tab/>
        </w:r>
        <w:r w:rsidR="009551CE">
          <w:rPr>
            <w:noProof/>
            <w:webHidden/>
          </w:rPr>
          <w:fldChar w:fldCharType="begin"/>
        </w:r>
        <w:r w:rsidR="009551CE">
          <w:rPr>
            <w:noProof/>
            <w:webHidden/>
          </w:rPr>
          <w:instrText xml:space="preserve"> PAGEREF _Toc498547404 \h </w:instrText>
        </w:r>
        <w:r w:rsidR="009551CE">
          <w:rPr>
            <w:noProof/>
            <w:webHidden/>
          </w:rPr>
        </w:r>
        <w:r w:rsidR="009551CE">
          <w:rPr>
            <w:noProof/>
            <w:webHidden/>
          </w:rPr>
          <w:fldChar w:fldCharType="separate"/>
        </w:r>
        <w:r>
          <w:rPr>
            <w:noProof/>
            <w:webHidden/>
          </w:rPr>
          <w:t>17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5" w:history="1">
        <w:r w:rsidR="009551CE" w:rsidRPr="008307F4">
          <w:rPr>
            <w:rStyle w:val="Hiperhivatkozs"/>
            <w:noProof/>
          </w:rPr>
          <w:t>4. Ajánlattal kapcsolatos költségek, ajánlatok kezelése</w:t>
        </w:r>
        <w:r w:rsidR="009551CE">
          <w:rPr>
            <w:noProof/>
            <w:webHidden/>
          </w:rPr>
          <w:tab/>
        </w:r>
        <w:r w:rsidR="009551CE">
          <w:rPr>
            <w:noProof/>
            <w:webHidden/>
          </w:rPr>
          <w:fldChar w:fldCharType="begin"/>
        </w:r>
        <w:r w:rsidR="009551CE">
          <w:rPr>
            <w:noProof/>
            <w:webHidden/>
          </w:rPr>
          <w:instrText xml:space="preserve"> PAGEREF _Toc498547405 \h </w:instrText>
        </w:r>
        <w:r w:rsidR="009551CE">
          <w:rPr>
            <w:noProof/>
            <w:webHidden/>
          </w:rPr>
        </w:r>
        <w:r w:rsidR="009551CE">
          <w:rPr>
            <w:noProof/>
            <w:webHidden/>
          </w:rPr>
          <w:fldChar w:fldCharType="separate"/>
        </w:r>
        <w:r>
          <w:rPr>
            <w:noProof/>
            <w:webHidden/>
          </w:rPr>
          <w:t>17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6" w:history="1">
        <w:r w:rsidR="009551CE" w:rsidRPr="008307F4">
          <w:rPr>
            <w:rStyle w:val="Hiperhivatkozs"/>
            <w:noProof/>
          </w:rPr>
          <w:t>5. Az ajánlat ok összeállításával kapcsolatos információk</w:t>
        </w:r>
        <w:r w:rsidR="009551CE">
          <w:rPr>
            <w:noProof/>
            <w:webHidden/>
          </w:rPr>
          <w:tab/>
        </w:r>
        <w:r w:rsidR="009551CE">
          <w:rPr>
            <w:noProof/>
            <w:webHidden/>
          </w:rPr>
          <w:fldChar w:fldCharType="begin"/>
        </w:r>
        <w:r w:rsidR="009551CE">
          <w:rPr>
            <w:noProof/>
            <w:webHidden/>
          </w:rPr>
          <w:instrText xml:space="preserve"> PAGEREF _Toc498547406 \h </w:instrText>
        </w:r>
        <w:r w:rsidR="009551CE">
          <w:rPr>
            <w:noProof/>
            <w:webHidden/>
          </w:rPr>
        </w:r>
        <w:r w:rsidR="009551CE">
          <w:rPr>
            <w:noProof/>
            <w:webHidden/>
          </w:rPr>
          <w:fldChar w:fldCharType="separate"/>
        </w:r>
        <w:r>
          <w:rPr>
            <w:noProof/>
            <w:webHidden/>
          </w:rPr>
          <w:t>18</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7" w:history="1">
        <w:r w:rsidR="009551CE" w:rsidRPr="008307F4">
          <w:rPr>
            <w:rStyle w:val="Hiperhivatkozs"/>
            <w:noProof/>
          </w:rPr>
          <w:t>6. Az ajánlat formája, benyújtásának helye és határideje</w:t>
        </w:r>
        <w:r w:rsidR="009551CE">
          <w:rPr>
            <w:noProof/>
            <w:webHidden/>
          </w:rPr>
          <w:tab/>
        </w:r>
        <w:r w:rsidR="009551CE">
          <w:rPr>
            <w:noProof/>
            <w:webHidden/>
          </w:rPr>
          <w:fldChar w:fldCharType="begin"/>
        </w:r>
        <w:r w:rsidR="009551CE">
          <w:rPr>
            <w:noProof/>
            <w:webHidden/>
          </w:rPr>
          <w:instrText xml:space="preserve"> PAGEREF _Toc498547407 \h </w:instrText>
        </w:r>
        <w:r w:rsidR="009551CE">
          <w:rPr>
            <w:noProof/>
            <w:webHidden/>
          </w:rPr>
        </w:r>
        <w:r w:rsidR="009551CE">
          <w:rPr>
            <w:noProof/>
            <w:webHidden/>
          </w:rPr>
          <w:fldChar w:fldCharType="separate"/>
        </w:r>
        <w:r>
          <w:rPr>
            <w:noProof/>
            <w:webHidden/>
          </w:rPr>
          <w:t>18</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8" w:history="1">
        <w:r w:rsidR="009551CE" w:rsidRPr="008307F4">
          <w:rPr>
            <w:rStyle w:val="Hiperhivatkozs"/>
            <w:noProof/>
          </w:rPr>
          <w:t>7. Az ajánlattétel nyelve</w:t>
        </w:r>
        <w:r w:rsidR="009551CE">
          <w:rPr>
            <w:noProof/>
            <w:webHidden/>
          </w:rPr>
          <w:tab/>
        </w:r>
        <w:r w:rsidR="009551CE">
          <w:rPr>
            <w:noProof/>
            <w:webHidden/>
          </w:rPr>
          <w:fldChar w:fldCharType="begin"/>
        </w:r>
        <w:r w:rsidR="009551CE">
          <w:rPr>
            <w:noProof/>
            <w:webHidden/>
          </w:rPr>
          <w:instrText xml:space="preserve"> PAGEREF _Toc498547408 \h </w:instrText>
        </w:r>
        <w:r w:rsidR="009551CE">
          <w:rPr>
            <w:noProof/>
            <w:webHidden/>
          </w:rPr>
        </w:r>
        <w:r w:rsidR="009551CE">
          <w:rPr>
            <w:noProof/>
            <w:webHidden/>
          </w:rPr>
          <w:fldChar w:fldCharType="separate"/>
        </w:r>
        <w:r>
          <w:rPr>
            <w:noProof/>
            <w:webHidden/>
          </w:rPr>
          <w:t>19</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09" w:history="1">
        <w:r w:rsidR="009551CE" w:rsidRPr="008307F4">
          <w:rPr>
            <w:rStyle w:val="Hiperhivatkozs"/>
            <w:noProof/>
          </w:rPr>
          <w:t>8. Üzleti titok</w:t>
        </w:r>
        <w:r w:rsidR="009551CE">
          <w:rPr>
            <w:noProof/>
            <w:webHidden/>
          </w:rPr>
          <w:tab/>
        </w:r>
        <w:r w:rsidR="009551CE">
          <w:rPr>
            <w:noProof/>
            <w:webHidden/>
          </w:rPr>
          <w:fldChar w:fldCharType="begin"/>
        </w:r>
        <w:r w:rsidR="009551CE">
          <w:rPr>
            <w:noProof/>
            <w:webHidden/>
          </w:rPr>
          <w:instrText xml:space="preserve"> PAGEREF _Toc498547409 \h </w:instrText>
        </w:r>
        <w:r w:rsidR="009551CE">
          <w:rPr>
            <w:noProof/>
            <w:webHidden/>
          </w:rPr>
        </w:r>
        <w:r w:rsidR="009551CE">
          <w:rPr>
            <w:noProof/>
            <w:webHidden/>
          </w:rPr>
          <w:fldChar w:fldCharType="separate"/>
        </w:r>
        <w:r>
          <w:rPr>
            <w:noProof/>
            <w:webHidden/>
          </w:rPr>
          <w:t>19</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10" w:history="1">
        <w:r w:rsidR="009551CE" w:rsidRPr="008307F4">
          <w:rPr>
            <w:rStyle w:val="Hiperhivatkozs"/>
            <w:noProof/>
          </w:rPr>
          <w:t>9. Az ajánlatok bírálata és értékelése</w:t>
        </w:r>
        <w:r w:rsidR="009551CE">
          <w:rPr>
            <w:noProof/>
            <w:webHidden/>
          </w:rPr>
          <w:tab/>
        </w:r>
        <w:r w:rsidR="009551CE">
          <w:rPr>
            <w:noProof/>
            <w:webHidden/>
          </w:rPr>
          <w:fldChar w:fldCharType="begin"/>
        </w:r>
        <w:r w:rsidR="009551CE">
          <w:rPr>
            <w:noProof/>
            <w:webHidden/>
          </w:rPr>
          <w:instrText xml:space="preserve"> PAGEREF _Toc498547410 \h </w:instrText>
        </w:r>
        <w:r w:rsidR="009551CE">
          <w:rPr>
            <w:noProof/>
            <w:webHidden/>
          </w:rPr>
        </w:r>
        <w:r w:rsidR="009551CE">
          <w:rPr>
            <w:noProof/>
            <w:webHidden/>
          </w:rPr>
          <w:fldChar w:fldCharType="separate"/>
        </w:r>
        <w:r>
          <w:rPr>
            <w:noProof/>
            <w:webHidden/>
          </w:rPr>
          <w:t>20</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11" w:history="1">
        <w:r w:rsidR="009551CE" w:rsidRPr="008307F4">
          <w:rPr>
            <w:rStyle w:val="Hiperhivatkozs"/>
            <w:noProof/>
          </w:rPr>
          <w:t>10. A tárgyalások menete</w:t>
        </w:r>
        <w:r w:rsidR="009551CE">
          <w:rPr>
            <w:noProof/>
            <w:webHidden/>
          </w:rPr>
          <w:tab/>
        </w:r>
        <w:r w:rsidR="009551CE">
          <w:rPr>
            <w:noProof/>
            <w:webHidden/>
          </w:rPr>
          <w:fldChar w:fldCharType="begin"/>
        </w:r>
        <w:r w:rsidR="009551CE">
          <w:rPr>
            <w:noProof/>
            <w:webHidden/>
          </w:rPr>
          <w:instrText xml:space="preserve"> PAGEREF _Toc498547411 \h </w:instrText>
        </w:r>
        <w:r w:rsidR="009551CE">
          <w:rPr>
            <w:noProof/>
            <w:webHidden/>
          </w:rPr>
        </w:r>
        <w:r w:rsidR="009551CE">
          <w:rPr>
            <w:noProof/>
            <w:webHidden/>
          </w:rPr>
          <w:fldChar w:fldCharType="separate"/>
        </w:r>
        <w:r>
          <w:rPr>
            <w:noProof/>
            <w:webHidden/>
          </w:rPr>
          <w:t>21</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12" w:history="1">
        <w:r w:rsidR="009551CE" w:rsidRPr="008307F4">
          <w:rPr>
            <w:rStyle w:val="Hiperhivatkozs"/>
            <w:noProof/>
          </w:rPr>
          <w:t>11. Szerződéstervezet</w:t>
        </w:r>
        <w:r w:rsidR="009551CE">
          <w:rPr>
            <w:noProof/>
            <w:webHidden/>
          </w:rPr>
          <w:tab/>
        </w:r>
        <w:r w:rsidR="009551CE">
          <w:rPr>
            <w:noProof/>
            <w:webHidden/>
          </w:rPr>
          <w:fldChar w:fldCharType="begin"/>
        </w:r>
        <w:r w:rsidR="009551CE">
          <w:rPr>
            <w:noProof/>
            <w:webHidden/>
          </w:rPr>
          <w:instrText xml:space="preserve"> PAGEREF _Toc498547412 \h </w:instrText>
        </w:r>
        <w:r w:rsidR="009551CE">
          <w:rPr>
            <w:noProof/>
            <w:webHidden/>
          </w:rPr>
        </w:r>
        <w:r w:rsidR="009551CE">
          <w:rPr>
            <w:noProof/>
            <w:webHidden/>
          </w:rPr>
          <w:fldChar w:fldCharType="separate"/>
        </w:r>
        <w:r>
          <w:rPr>
            <w:noProof/>
            <w:webHidden/>
          </w:rPr>
          <w:t>24</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13" w:history="1">
        <w:r w:rsidR="009551CE" w:rsidRPr="008307F4">
          <w:rPr>
            <w:rStyle w:val="Hiperhivatkozs"/>
            <w:noProof/>
          </w:rPr>
          <w:t>12. Ajánlatkérő tájékoztatása a Kbt. 73. § (5) bekezdése alapján</w:t>
        </w:r>
        <w:r w:rsidR="009551CE">
          <w:rPr>
            <w:noProof/>
            <w:webHidden/>
          </w:rPr>
          <w:tab/>
        </w:r>
        <w:r w:rsidR="009551CE">
          <w:rPr>
            <w:noProof/>
            <w:webHidden/>
          </w:rPr>
          <w:fldChar w:fldCharType="begin"/>
        </w:r>
        <w:r w:rsidR="009551CE">
          <w:rPr>
            <w:noProof/>
            <w:webHidden/>
          </w:rPr>
          <w:instrText xml:space="preserve"> PAGEREF _Toc498547413 \h </w:instrText>
        </w:r>
        <w:r w:rsidR="009551CE">
          <w:rPr>
            <w:noProof/>
            <w:webHidden/>
          </w:rPr>
        </w:r>
        <w:r w:rsidR="009551CE">
          <w:rPr>
            <w:noProof/>
            <w:webHidden/>
          </w:rPr>
          <w:fldChar w:fldCharType="separate"/>
        </w:r>
        <w:r>
          <w:rPr>
            <w:noProof/>
            <w:webHidden/>
          </w:rPr>
          <w:t>24</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14" w:history="1">
        <w:r w:rsidR="009551CE" w:rsidRPr="008307F4">
          <w:rPr>
            <w:rStyle w:val="Hiperhivatkozs"/>
            <w:noProof/>
          </w:rPr>
          <w:t>13. További információk</w:t>
        </w:r>
        <w:r w:rsidR="009551CE">
          <w:rPr>
            <w:noProof/>
            <w:webHidden/>
          </w:rPr>
          <w:tab/>
        </w:r>
        <w:r w:rsidR="009551CE">
          <w:rPr>
            <w:noProof/>
            <w:webHidden/>
          </w:rPr>
          <w:fldChar w:fldCharType="begin"/>
        </w:r>
        <w:r w:rsidR="009551CE">
          <w:rPr>
            <w:noProof/>
            <w:webHidden/>
          </w:rPr>
          <w:instrText xml:space="preserve"> PAGEREF _Toc498547414 \h </w:instrText>
        </w:r>
        <w:r w:rsidR="009551CE">
          <w:rPr>
            <w:noProof/>
            <w:webHidden/>
          </w:rPr>
        </w:r>
        <w:r w:rsidR="009551CE">
          <w:rPr>
            <w:noProof/>
            <w:webHidden/>
          </w:rPr>
          <w:fldChar w:fldCharType="separate"/>
        </w:r>
        <w:r>
          <w:rPr>
            <w:noProof/>
            <w:webHidden/>
          </w:rPr>
          <w:t>25</w:t>
        </w:r>
        <w:r w:rsidR="009551CE">
          <w:rPr>
            <w:noProof/>
            <w:webHidden/>
          </w:rPr>
          <w:fldChar w:fldCharType="end"/>
        </w:r>
      </w:hyperlink>
    </w:p>
    <w:p w:rsidR="009551CE" w:rsidRDefault="00350D18">
      <w:pPr>
        <w:pStyle w:val="TJ1"/>
        <w:rPr>
          <w:rFonts w:asciiTheme="minorHAnsi" w:eastAsiaTheme="minorEastAsia" w:hAnsiTheme="minorHAnsi" w:cstheme="minorBidi"/>
          <w:lang w:eastAsia="hu-HU"/>
        </w:rPr>
      </w:pPr>
      <w:hyperlink w:anchor="_Toc498547415" w:history="1">
        <w:r w:rsidR="009551CE" w:rsidRPr="008307F4">
          <w:rPr>
            <w:rStyle w:val="Hiperhivatkozs"/>
          </w:rPr>
          <w:t>II. Műszaki leírás</w:t>
        </w:r>
        <w:r w:rsidR="009551CE">
          <w:rPr>
            <w:webHidden/>
          </w:rPr>
          <w:tab/>
        </w:r>
        <w:r w:rsidR="009551CE">
          <w:rPr>
            <w:webHidden/>
          </w:rPr>
          <w:fldChar w:fldCharType="begin"/>
        </w:r>
        <w:r w:rsidR="009551CE">
          <w:rPr>
            <w:webHidden/>
          </w:rPr>
          <w:instrText xml:space="preserve"> PAGEREF _Toc498547415 \h </w:instrText>
        </w:r>
        <w:r w:rsidR="009551CE">
          <w:rPr>
            <w:webHidden/>
          </w:rPr>
        </w:r>
        <w:r w:rsidR="009551CE">
          <w:rPr>
            <w:webHidden/>
          </w:rPr>
          <w:fldChar w:fldCharType="separate"/>
        </w:r>
        <w:r>
          <w:rPr>
            <w:webHidden/>
          </w:rPr>
          <w:t>27</w:t>
        </w:r>
        <w:r w:rsidR="009551CE">
          <w:rPr>
            <w:webHidden/>
          </w:rPr>
          <w:fldChar w:fldCharType="end"/>
        </w:r>
      </w:hyperlink>
    </w:p>
    <w:p w:rsidR="009551CE" w:rsidRDefault="00350D18">
      <w:pPr>
        <w:pStyle w:val="TJ1"/>
        <w:rPr>
          <w:rFonts w:asciiTheme="minorHAnsi" w:eastAsiaTheme="minorEastAsia" w:hAnsiTheme="minorHAnsi" w:cstheme="minorBidi"/>
          <w:lang w:eastAsia="hu-HU"/>
        </w:rPr>
      </w:pPr>
      <w:hyperlink w:anchor="_Toc498547416" w:history="1">
        <w:r w:rsidR="009551CE" w:rsidRPr="008307F4">
          <w:rPr>
            <w:rStyle w:val="Hiperhivatkozs"/>
          </w:rPr>
          <w:t>III. Szerződéstervezet</w:t>
        </w:r>
        <w:r w:rsidR="009551CE">
          <w:rPr>
            <w:webHidden/>
          </w:rPr>
          <w:tab/>
        </w:r>
        <w:r w:rsidR="009551CE">
          <w:rPr>
            <w:webHidden/>
          </w:rPr>
          <w:fldChar w:fldCharType="begin"/>
        </w:r>
        <w:r w:rsidR="009551CE">
          <w:rPr>
            <w:webHidden/>
          </w:rPr>
          <w:instrText xml:space="preserve"> PAGEREF _Toc498547416 \h </w:instrText>
        </w:r>
        <w:r w:rsidR="009551CE">
          <w:rPr>
            <w:webHidden/>
          </w:rPr>
        </w:r>
        <w:r w:rsidR="009551CE">
          <w:rPr>
            <w:webHidden/>
          </w:rPr>
          <w:fldChar w:fldCharType="separate"/>
        </w:r>
        <w:r>
          <w:rPr>
            <w:webHidden/>
          </w:rPr>
          <w:t>28</w:t>
        </w:r>
        <w:r w:rsidR="009551CE">
          <w:rPr>
            <w:webHidden/>
          </w:rPr>
          <w:fldChar w:fldCharType="end"/>
        </w:r>
      </w:hyperlink>
    </w:p>
    <w:p w:rsidR="009551CE" w:rsidRDefault="00350D18">
      <w:pPr>
        <w:pStyle w:val="TJ1"/>
        <w:rPr>
          <w:rFonts w:asciiTheme="minorHAnsi" w:eastAsiaTheme="minorEastAsia" w:hAnsiTheme="minorHAnsi" w:cstheme="minorBidi"/>
          <w:lang w:eastAsia="hu-HU"/>
        </w:rPr>
      </w:pPr>
      <w:hyperlink w:anchor="_Toc498547417" w:history="1">
        <w:r w:rsidR="009551CE" w:rsidRPr="008307F4">
          <w:rPr>
            <w:rStyle w:val="Hiperhivatkozs"/>
          </w:rPr>
          <w:t>IV. Igazolások- és nyilatkozatok jegyzéke</w:t>
        </w:r>
        <w:r w:rsidR="009551CE">
          <w:rPr>
            <w:webHidden/>
          </w:rPr>
          <w:tab/>
        </w:r>
        <w:r w:rsidR="009551CE">
          <w:rPr>
            <w:webHidden/>
          </w:rPr>
          <w:fldChar w:fldCharType="begin"/>
        </w:r>
        <w:r w:rsidR="009551CE">
          <w:rPr>
            <w:webHidden/>
          </w:rPr>
          <w:instrText xml:space="preserve"> PAGEREF _Toc498547417 \h </w:instrText>
        </w:r>
        <w:r w:rsidR="009551CE">
          <w:rPr>
            <w:webHidden/>
          </w:rPr>
        </w:r>
        <w:r w:rsidR="009551CE">
          <w:rPr>
            <w:webHidden/>
          </w:rPr>
          <w:fldChar w:fldCharType="separate"/>
        </w:r>
        <w:r>
          <w:rPr>
            <w:webHidden/>
          </w:rPr>
          <w:t>29</w:t>
        </w:r>
        <w:r w:rsidR="009551CE">
          <w:rPr>
            <w:webHidden/>
          </w:rPr>
          <w:fldChar w:fldCharType="end"/>
        </w:r>
      </w:hyperlink>
    </w:p>
    <w:p w:rsidR="009551CE" w:rsidRDefault="00350D18">
      <w:pPr>
        <w:pStyle w:val="TJ1"/>
        <w:rPr>
          <w:rFonts w:asciiTheme="minorHAnsi" w:eastAsiaTheme="minorEastAsia" w:hAnsiTheme="minorHAnsi" w:cstheme="minorBidi"/>
          <w:lang w:eastAsia="hu-HU"/>
        </w:rPr>
      </w:pPr>
      <w:hyperlink w:anchor="_Toc498547418" w:history="1">
        <w:r w:rsidR="009551CE" w:rsidRPr="008307F4">
          <w:rPr>
            <w:rStyle w:val="Hiperhivatkozs"/>
          </w:rPr>
          <w:t>V. Nyilatkozatminták</w:t>
        </w:r>
        <w:r w:rsidR="009551CE">
          <w:rPr>
            <w:webHidden/>
          </w:rPr>
          <w:tab/>
        </w:r>
        <w:r w:rsidR="009551CE">
          <w:rPr>
            <w:webHidden/>
          </w:rPr>
          <w:fldChar w:fldCharType="begin"/>
        </w:r>
        <w:r w:rsidR="009551CE">
          <w:rPr>
            <w:webHidden/>
          </w:rPr>
          <w:instrText xml:space="preserve"> PAGEREF _Toc498547418 \h </w:instrText>
        </w:r>
        <w:r w:rsidR="009551CE">
          <w:rPr>
            <w:webHidden/>
          </w:rPr>
        </w:r>
        <w:r w:rsidR="009551CE">
          <w:rPr>
            <w:webHidden/>
          </w:rPr>
          <w:fldChar w:fldCharType="separate"/>
        </w:r>
        <w:r>
          <w:rPr>
            <w:webHidden/>
          </w:rPr>
          <w:t>33</w:t>
        </w:r>
        <w:r w:rsidR="009551CE">
          <w:rPr>
            <w:webHidden/>
          </w:rPr>
          <w:fldChar w:fldCharType="end"/>
        </w:r>
      </w:hyperlink>
    </w:p>
    <w:p w:rsidR="009551CE" w:rsidRDefault="00350D18">
      <w:pPr>
        <w:pStyle w:val="TJ2"/>
        <w:tabs>
          <w:tab w:val="right" w:leader="dot" w:pos="9060"/>
        </w:tabs>
        <w:rPr>
          <w:rFonts w:asciiTheme="minorHAnsi" w:eastAsiaTheme="minorEastAsia" w:hAnsiTheme="minorHAnsi" w:cstheme="minorBidi"/>
          <w:noProof/>
          <w:lang w:eastAsia="hu-HU"/>
        </w:rPr>
      </w:pPr>
      <w:hyperlink w:anchor="_Toc498547419" w:history="1">
        <w:r w:rsidR="009551CE" w:rsidRPr="008307F4">
          <w:rPr>
            <w:rStyle w:val="Hiperhivatkozs"/>
            <w:noProof/>
          </w:rPr>
          <w:t>A) Részvételi szakaszban alkalmazandó nyilatkozatminták</w:t>
        </w:r>
        <w:r w:rsidR="009551CE">
          <w:rPr>
            <w:noProof/>
            <w:webHidden/>
          </w:rPr>
          <w:tab/>
        </w:r>
        <w:r w:rsidR="009551CE">
          <w:rPr>
            <w:noProof/>
            <w:webHidden/>
          </w:rPr>
          <w:fldChar w:fldCharType="begin"/>
        </w:r>
        <w:r w:rsidR="009551CE">
          <w:rPr>
            <w:noProof/>
            <w:webHidden/>
          </w:rPr>
          <w:instrText xml:space="preserve"> PAGEREF _Toc498547419 \h </w:instrText>
        </w:r>
        <w:r w:rsidR="009551CE">
          <w:rPr>
            <w:noProof/>
            <w:webHidden/>
          </w:rPr>
        </w:r>
        <w:r w:rsidR="009551CE">
          <w:rPr>
            <w:noProof/>
            <w:webHidden/>
          </w:rPr>
          <w:fldChar w:fldCharType="separate"/>
        </w:r>
        <w:r>
          <w:rPr>
            <w:noProof/>
            <w:webHidden/>
          </w:rPr>
          <w:t>34</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0" w:history="1">
        <w:r w:rsidR="009551CE" w:rsidRPr="008307F4">
          <w:rPr>
            <w:rStyle w:val="Hiperhivatkozs"/>
            <w:noProof/>
          </w:rPr>
          <w:t>1. sz. melléklet: Felolvasólap (részvételi szakasz)</w:t>
        </w:r>
        <w:r w:rsidR="009551CE">
          <w:rPr>
            <w:noProof/>
            <w:webHidden/>
          </w:rPr>
          <w:tab/>
        </w:r>
        <w:r w:rsidR="009551CE">
          <w:rPr>
            <w:noProof/>
            <w:webHidden/>
          </w:rPr>
          <w:fldChar w:fldCharType="begin"/>
        </w:r>
        <w:r w:rsidR="009551CE">
          <w:rPr>
            <w:noProof/>
            <w:webHidden/>
          </w:rPr>
          <w:instrText xml:space="preserve"> PAGEREF _Toc498547420 \h </w:instrText>
        </w:r>
        <w:r w:rsidR="009551CE">
          <w:rPr>
            <w:noProof/>
            <w:webHidden/>
          </w:rPr>
        </w:r>
        <w:r w:rsidR="009551CE">
          <w:rPr>
            <w:noProof/>
            <w:webHidden/>
          </w:rPr>
          <w:fldChar w:fldCharType="separate"/>
        </w:r>
        <w:r>
          <w:rPr>
            <w:noProof/>
            <w:webHidden/>
          </w:rPr>
          <w:t>34</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1" w:history="1">
        <w:r w:rsidR="009551CE" w:rsidRPr="008307F4">
          <w:rPr>
            <w:rStyle w:val="Hiperhivatkozs"/>
            <w:noProof/>
          </w:rPr>
          <w:t>2. sz. melléklet: Részvételre jelentkező nyilatkozata a Kbt. 66. § (4) bekezdése tekintetében</w:t>
        </w:r>
        <w:r w:rsidR="009551CE">
          <w:rPr>
            <w:noProof/>
            <w:webHidden/>
          </w:rPr>
          <w:tab/>
        </w:r>
        <w:r w:rsidR="009551CE">
          <w:rPr>
            <w:noProof/>
            <w:webHidden/>
          </w:rPr>
          <w:fldChar w:fldCharType="begin"/>
        </w:r>
        <w:r w:rsidR="009551CE">
          <w:rPr>
            <w:noProof/>
            <w:webHidden/>
          </w:rPr>
          <w:instrText xml:space="preserve"> PAGEREF _Toc498547421 \h </w:instrText>
        </w:r>
        <w:r w:rsidR="009551CE">
          <w:rPr>
            <w:noProof/>
            <w:webHidden/>
          </w:rPr>
        </w:r>
        <w:r w:rsidR="009551CE">
          <w:rPr>
            <w:noProof/>
            <w:webHidden/>
          </w:rPr>
          <w:fldChar w:fldCharType="separate"/>
        </w:r>
        <w:r>
          <w:rPr>
            <w:noProof/>
            <w:webHidden/>
          </w:rPr>
          <w:t>36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2" w:history="1">
        <w:r w:rsidR="009551CE" w:rsidRPr="008307F4">
          <w:rPr>
            <w:rStyle w:val="Hiperhivatkozs"/>
            <w:noProof/>
          </w:rPr>
          <w:t>3. sz. melléklet: Nyilatkozat közös részvételre jelentkezésről</w:t>
        </w:r>
        <w:r w:rsidR="009551CE">
          <w:rPr>
            <w:noProof/>
            <w:webHidden/>
          </w:rPr>
          <w:tab/>
        </w:r>
        <w:r w:rsidR="009551CE">
          <w:rPr>
            <w:noProof/>
            <w:webHidden/>
          </w:rPr>
          <w:fldChar w:fldCharType="begin"/>
        </w:r>
        <w:r w:rsidR="009551CE">
          <w:rPr>
            <w:noProof/>
            <w:webHidden/>
          </w:rPr>
          <w:instrText xml:space="preserve"> PAGEREF _Toc498547422 \h </w:instrText>
        </w:r>
        <w:r w:rsidR="009551CE">
          <w:rPr>
            <w:noProof/>
            <w:webHidden/>
          </w:rPr>
        </w:r>
        <w:r w:rsidR="009551CE">
          <w:rPr>
            <w:noProof/>
            <w:webHidden/>
          </w:rPr>
          <w:fldChar w:fldCharType="separate"/>
        </w:r>
        <w:r>
          <w:rPr>
            <w:noProof/>
            <w:webHidden/>
          </w:rPr>
          <w:t>37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3" w:history="1">
        <w:r w:rsidR="009551CE" w:rsidRPr="008307F4">
          <w:rPr>
            <w:rStyle w:val="Hiperhivatkozs"/>
            <w:noProof/>
          </w:rPr>
          <w:t>4. sz. melléklet: Egységes Európai Közbeszerzési Dokumentum formanyomtatványa</w:t>
        </w:r>
        <w:r w:rsidR="009551CE">
          <w:rPr>
            <w:noProof/>
            <w:webHidden/>
          </w:rPr>
          <w:tab/>
        </w:r>
        <w:r w:rsidR="009551CE">
          <w:rPr>
            <w:noProof/>
            <w:webHidden/>
          </w:rPr>
          <w:fldChar w:fldCharType="begin"/>
        </w:r>
        <w:r w:rsidR="009551CE">
          <w:rPr>
            <w:noProof/>
            <w:webHidden/>
          </w:rPr>
          <w:instrText xml:space="preserve"> PAGEREF _Toc498547423 \h </w:instrText>
        </w:r>
        <w:r w:rsidR="009551CE">
          <w:rPr>
            <w:noProof/>
            <w:webHidden/>
          </w:rPr>
        </w:r>
        <w:r w:rsidR="009551CE">
          <w:rPr>
            <w:noProof/>
            <w:webHidden/>
          </w:rPr>
          <w:fldChar w:fldCharType="separate"/>
        </w:r>
        <w:r>
          <w:rPr>
            <w:noProof/>
            <w:webHidden/>
          </w:rPr>
          <w:t>38</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4" w:history="1">
        <w:r w:rsidR="009551CE" w:rsidRPr="008307F4">
          <w:rPr>
            <w:rStyle w:val="Hiperhivatkozs"/>
            <w:noProof/>
          </w:rPr>
          <w:t>5. sz. melléklet: Nyilatkozat a Kbt. 66. § (6) bekezdés a)-b) pontja tekintetében</w:t>
        </w:r>
        <w:r w:rsidR="009551CE">
          <w:rPr>
            <w:noProof/>
            <w:webHidden/>
          </w:rPr>
          <w:tab/>
        </w:r>
        <w:r w:rsidR="009551CE">
          <w:rPr>
            <w:noProof/>
            <w:webHidden/>
          </w:rPr>
          <w:fldChar w:fldCharType="begin"/>
        </w:r>
        <w:r w:rsidR="009551CE">
          <w:rPr>
            <w:noProof/>
            <w:webHidden/>
          </w:rPr>
          <w:instrText xml:space="preserve"> PAGEREF _Toc498547424 \h </w:instrText>
        </w:r>
        <w:r w:rsidR="009551CE">
          <w:rPr>
            <w:noProof/>
            <w:webHidden/>
          </w:rPr>
        </w:r>
        <w:r w:rsidR="009551CE">
          <w:rPr>
            <w:noProof/>
            <w:webHidden/>
          </w:rPr>
          <w:fldChar w:fldCharType="separate"/>
        </w:r>
        <w:r>
          <w:rPr>
            <w:noProof/>
            <w:webHidden/>
          </w:rPr>
          <w:t>76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5" w:history="1">
        <w:r w:rsidR="009551CE" w:rsidRPr="008307F4">
          <w:rPr>
            <w:rStyle w:val="Hiperhivatkozs"/>
            <w:noProof/>
          </w:rPr>
          <w:t>6. sz. melléklet: Nyilatkozat a Kbt. 65. § (7) bekezdése tekintetében</w:t>
        </w:r>
        <w:r w:rsidR="009551CE">
          <w:rPr>
            <w:noProof/>
            <w:webHidden/>
          </w:rPr>
          <w:tab/>
        </w:r>
        <w:r w:rsidR="009551CE">
          <w:rPr>
            <w:noProof/>
            <w:webHidden/>
          </w:rPr>
          <w:fldChar w:fldCharType="begin"/>
        </w:r>
        <w:r w:rsidR="009551CE">
          <w:rPr>
            <w:noProof/>
            <w:webHidden/>
          </w:rPr>
          <w:instrText xml:space="preserve"> PAGEREF _Toc498547425 \h </w:instrText>
        </w:r>
        <w:r w:rsidR="009551CE">
          <w:rPr>
            <w:noProof/>
            <w:webHidden/>
          </w:rPr>
        </w:r>
        <w:r w:rsidR="009551CE">
          <w:rPr>
            <w:noProof/>
            <w:webHidden/>
          </w:rPr>
          <w:fldChar w:fldCharType="separate"/>
        </w:r>
        <w:r>
          <w:rPr>
            <w:noProof/>
            <w:webHidden/>
          </w:rPr>
          <w:t>77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6" w:history="1">
        <w:r w:rsidR="009551CE" w:rsidRPr="008307F4">
          <w:rPr>
            <w:rStyle w:val="Hiperhivatkozs"/>
            <w:noProof/>
          </w:rPr>
          <w:t>7. sz. melléklet: Részvételre jelentkező nyilatkozata a Kbt. 65. § (8) bekezdése tekintetében</w:t>
        </w:r>
        <w:r w:rsidR="009551CE">
          <w:rPr>
            <w:noProof/>
            <w:webHidden/>
          </w:rPr>
          <w:tab/>
        </w:r>
        <w:r w:rsidR="009551CE">
          <w:rPr>
            <w:noProof/>
            <w:webHidden/>
          </w:rPr>
          <w:fldChar w:fldCharType="begin"/>
        </w:r>
        <w:r w:rsidR="009551CE">
          <w:rPr>
            <w:noProof/>
            <w:webHidden/>
          </w:rPr>
          <w:instrText xml:space="preserve"> PAGEREF _Toc498547426 \h </w:instrText>
        </w:r>
        <w:r w:rsidR="009551CE">
          <w:rPr>
            <w:noProof/>
            <w:webHidden/>
          </w:rPr>
        </w:r>
        <w:r w:rsidR="009551CE">
          <w:rPr>
            <w:noProof/>
            <w:webHidden/>
          </w:rPr>
          <w:fldChar w:fldCharType="separate"/>
        </w:r>
        <w:r>
          <w:rPr>
            <w:noProof/>
            <w:webHidden/>
          </w:rPr>
          <w:t>78</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7" w:history="1">
        <w:r w:rsidR="009551CE" w:rsidRPr="008307F4">
          <w:rPr>
            <w:rStyle w:val="Hiperhivatkozs"/>
            <w:noProof/>
          </w:rPr>
          <w:t>8. sz. melléklet: Részvételre jelentkező nyilatkozata a Kbt. 67. § (4) bekezdése tekintetében</w:t>
        </w:r>
        <w:r w:rsidR="009551CE">
          <w:rPr>
            <w:noProof/>
            <w:webHidden/>
          </w:rPr>
          <w:tab/>
        </w:r>
        <w:r w:rsidR="009551CE">
          <w:rPr>
            <w:noProof/>
            <w:webHidden/>
          </w:rPr>
          <w:fldChar w:fldCharType="begin"/>
        </w:r>
        <w:r w:rsidR="009551CE">
          <w:rPr>
            <w:noProof/>
            <w:webHidden/>
          </w:rPr>
          <w:instrText xml:space="preserve"> PAGEREF _Toc498547427 \h </w:instrText>
        </w:r>
        <w:r w:rsidR="009551CE">
          <w:rPr>
            <w:noProof/>
            <w:webHidden/>
          </w:rPr>
        </w:r>
        <w:r w:rsidR="009551CE">
          <w:rPr>
            <w:noProof/>
            <w:webHidden/>
          </w:rPr>
          <w:fldChar w:fldCharType="separate"/>
        </w:r>
        <w:r>
          <w:rPr>
            <w:noProof/>
            <w:webHidden/>
          </w:rPr>
          <w:t>79</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8" w:history="1">
        <w:r w:rsidR="009551CE" w:rsidRPr="008307F4">
          <w:rPr>
            <w:rStyle w:val="Hiperhivatkozs"/>
            <w:noProof/>
          </w:rPr>
          <w:t>9. sz. melléklet: Nyilatkozat üzleti titokról</w:t>
        </w:r>
        <w:r w:rsidR="009551CE">
          <w:rPr>
            <w:noProof/>
            <w:webHidden/>
          </w:rPr>
          <w:tab/>
        </w:r>
        <w:r w:rsidR="009551CE">
          <w:rPr>
            <w:noProof/>
            <w:webHidden/>
          </w:rPr>
          <w:fldChar w:fldCharType="begin"/>
        </w:r>
        <w:r w:rsidR="009551CE">
          <w:rPr>
            <w:noProof/>
            <w:webHidden/>
          </w:rPr>
          <w:instrText xml:space="preserve"> PAGEREF _Toc498547428 \h </w:instrText>
        </w:r>
        <w:r w:rsidR="009551CE">
          <w:rPr>
            <w:noProof/>
            <w:webHidden/>
          </w:rPr>
        </w:r>
        <w:r w:rsidR="009551CE">
          <w:rPr>
            <w:noProof/>
            <w:webHidden/>
          </w:rPr>
          <w:fldChar w:fldCharType="separate"/>
        </w:r>
        <w:r>
          <w:rPr>
            <w:noProof/>
            <w:webHidden/>
          </w:rPr>
          <w:t>80</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29" w:history="1">
        <w:r w:rsidR="009551CE" w:rsidRPr="008307F4">
          <w:rPr>
            <w:rStyle w:val="Hiperhivatkozs"/>
            <w:noProof/>
          </w:rPr>
          <w:t>10. sz. melléklet: Nyilatkozat a változásbejegyzési eljárásról</w:t>
        </w:r>
        <w:r w:rsidR="009551CE">
          <w:rPr>
            <w:noProof/>
            <w:webHidden/>
          </w:rPr>
          <w:tab/>
        </w:r>
        <w:r w:rsidR="009551CE">
          <w:rPr>
            <w:noProof/>
            <w:webHidden/>
          </w:rPr>
          <w:fldChar w:fldCharType="begin"/>
        </w:r>
        <w:r w:rsidR="009551CE">
          <w:rPr>
            <w:noProof/>
            <w:webHidden/>
          </w:rPr>
          <w:instrText xml:space="preserve"> PAGEREF _Toc498547429 \h </w:instrText>
        </w:r>
        <w:r w:rsidR="009551CE">
          <w:rPr>
            <w:noProof/>
            <w:webHidden/>
          </w:rPr>
        </w:r>
        <w:r w:rsidR="009551CE">
          <w:rPr>
            <w:noProof/>
            <w:webHidden/>
          </w:rPr>
          <w:fldChar w:fldCharType="separate"/>
        </w:r>
        <w:r>
          <w:rPr>
            <w:noProof/>
            <w:webHidden/>
          </w:rPr>
          <w:t>81</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0" w:history="1">
        <w:r w:rsidR="009551CE" w:rsidRPr="008307F4">
          <w:rPr>
            <w:rStyle w:val="Hiperhivatkozs"/>
            <w:noProof/>
          </w:rPr>
          <w:t>11. sz. melléklet: Közbeszerzési Dokumentumok eléréséről nyilatkozat</w:t>
        </w:r>
        <w:r w:rsidR="009551CE">
          <w:rPr>
            <w:noProof/>
            <w:webHidden/>
          </w:rPr>
          <w:tab/>
        </w:r>
        <w:r w:rsidR="009551CE">
          <w:rPr>
            <w:noProof/>
            <w:webHidden/>
          </w:rPr>
          <w:fldChar w:fldCharType="begin"/>
        </w:r>
        <w:r w:rsidR="009551CE">
          <w:rPr>
            <w:noProof/>
            <w:webHidden/>
          </w:rPr>
          <w:instrText xml:space="preserve"> PAGEREF _Toc498547430 \h </w:instrText>
        </w:r>
        <w:r w:rsidR="009551CE">
          <w:rPr>
            <w:noProof/>
            <w:webHidden/>
          </w:rPr>
        </w:r>
        <w:r w:rsidR="009551CE">
          <w:rPr>
            <w:noProof/>
            <w:webHidden/>
          </w:rPr>
          <w:fldChar w:fldCharType="separate"/>
        </w:r>
        <w:r>
          <w:rPr>
            <w:noProof/>
            <w:webHidden/>
          </w:rPr>
          <w:t>82</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1" w:history="1">
        <w:r w:rsidR="009551CE" w:rsidRPr="008307F4">
          <w:rPr>
            <w:rStyle w:val="Hiperhivatkozs"/>
            <w:noProof/>
          </w:rPr>
          <w:t>12. sz. melléklet: Nyilatkozat a felelős fordításról</w:t>
        </w:r>
        <w:r w:rsidR="009551CE">
          <w:rPr>
            <w:noProof/>
            <w:webHidden/>
          </w:rPr>
          <w:tab/>
        </w:r>
        <w:r w:rsidR="009551CE">
          <w:rPr>
            <w:noProof/>
            <w:webHidden/>
          </w:rPr>
          <w:fldChar w:fldCharType="begin"/>
        </w:r>
        <w:r w:rsidR="009551CE">
          <w:rPr>
            <w:noProof/>
            <w:webHidden/>
          </w:rPr>
          <w:instrText xml:space="preserve"> PAGEREF _Toc498547431 \h </w:instrText>
        </w:r>
        <w:r w:rsidR="009551CE">
          <w:rPr>
            <w:noProof/>
            <w:webHidden/>
          </w:rPr>
        </w:r>
        <w:r w:rsidR="009551CE">
          <w:rPr>
            <w:noProof/>
            <w:webHidden/>
          </w:rPr>
          <w:fldChar w:fldCharType="separate"/>
        </w:r>
        <w:r>
          <w:rPr>
            <w:noProof/>
            <w:webHidden/>
          </w:rPr>
          <w:t>83</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2" w:history="1">
        <w:r w:rsidR="009551CE" w:rsidRPr="008307F4">
          <w:rPr>
            <w:rStyle w:val="Hiperhivatkozs"/>
            <w:noProof/>
          </w:rPr>
          <w:t>13. sz. melléklet: Nyilatkozat a papír alapú és az elektronikus példány egyezőségéről</w:t>
        </w:r>
        <w:r w:rsidR="009551CE">
          <w:rPr>
            <w:noProof/>
            <w:webHidden/>
          </w:rPr>
          <w:tab/>
        </w:r>
        <w:r w:rsidR="009551CE">
          <w:rPr>
            <w:noProof/>
            <w:webHidden/>
          </w:rPr>
          <w:fldChar w:fldCharType="begin"/>
        </w:r>
        <w:r w:rsidR="009551CE">
          <w:rPr>
            <w:noProof/>
            <w:webHidden/>
          </w:rPr>
          <w:instrText xml:space="preserve"> PAGEREF _Toc498547432 \h </w:instrText>
        </w:r>
        <w:r w:rsidR="009551CE">
          <w:rPr>
            <w:noProof/>
            <w:webHidden/>
          </w:rPr>
        </w:r>
        <w:r w:rsidR="009551CE">
          <w:rPr>
            <w:noProof/>
            <w:webHidden/>
          </w:rPr>
          <w:fldChar w:fldCharType="separate"/>
        </w:r>
        <w:r>
          <w:rPr>
            <w:noProof/>
            <w:webHidden/>
          </w:rPr>
          <w:t>84</w:t>
        </w:r>
        <w:r w:rsidR="009551CE">
          <w:rPr>
            <w:noProof/>
            <w:webHidden/>
          </w:rPr>
          <w:fldChar w:fldCharType="end"/>
        </w:r>
      </w:hyperlink>
    </w:p>
    <w:p w:rsidR="009551CE" w:rsidRDefault="00350D18">
      <w:pPr>
        <w:pStyle w:val="TJ2"/>
        <w:tabs>
          <w:tab w:val="right" w:leader="dot" w:pos="9060"/>
        </w:tabs>
        <w:rPr>
          <w:rFonts w:asciiTheme="minorHAnsi" w:eastAsiaTheme="minorEastAsia" w:hAnsiTheme="minorHAnsi" w:cstheme="minorBidi"/>
          <w:noProof/>
          <w:lang w:eastAsia="hu-HU"/>
        </w:rPr>
      </w:pPr>
      <w:hyperlink w:anchor="_Toc498547433" w:history="1">
        <w:r w:rsidR="009551CE" w:rsidRPr="008307F4">
          <w:rPr>
            <w:rStyle w:val="Hiperhivatkozs"/>
            <w:noProof/>
          </w:rPr>
          <w:t>B) Ajánlattételi szakaszban alkalmazandó nyilatkozatminták</w:t>
        </w:r>
        <w:r w:rsidR="009551CE">
          <w:rPr>
            <w:noProof/>
            <w:webHidden/>
          </w:rPr>
          <w:tab/>
        </w:r>
        <w:r w:rsidR="009551CE">
          <w:rPr>
            <w:noProof/>
            <w:webHidden/>
          </w:rPr>
          <w:fldChar w:fldCharType="begin"/>
        </w:r>
        <w:r w:rsidR="009551CE">
          <w:rPr>
            <w:noProof/>
            <w:webHidden/>
          </w:rPr>
          <w:instrText xml:space="preserve"> PAGEREF _Toc498547433 \h </w:instrText>
        </w:r>
        <w:r w:rsidR="009551CE">
          <w:rPr>
            <w:noProof/>
            <w:webHidden/>
          </w:rPr>
        </w:r>
        <w:r w:rsidR="009551CE">
          <w:rPr>
            <w:noProof/>
            <w:webHidden/>
          </w:rPr>
          <w:fldChar w:fldCharType="separate"/>
        </w:r>
        <w:r>
          <w:rPr>
            <w:noProof/>
            <w:webHidden/>
          </w:rPr>
          <w:t>85</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4" w:history="1">
        <w:r w:rsidR="009551CE" w:rsidRPr="008307F4">
          <w:rPr>
            <w:rStyle w:val="Hiperhivatkozs"/>
            <w:noProof/>
          </w:rPr>
          <w:t>14. számú melléklet: Felolvasólap (ajánlattételi szakasz)</w:t>
        </w:r>
        <w:r w:rsidR="009551CE">
          <w:rPr>
            <w:noProof/>
            <w:webHidden/>
          </w:rPr>
          <w:tab/>
        </w:r>
        <w:r w:rsidR="009551CE">
          <w:rPr>
            <w:noProof/>
            <w:webHidden/>
          </w:rPr>
          <w:fldChar w:fldCharType="begin"/>
        </w:r>
        <w:r w:rsidR="009551CE">
          <w:rPr>
            <w:noProof/>
            <w:webHidden/>
          </w:rPr>
          <w:instrText xml:space="preserve"> PAGEREF _Toc498547434 \h </w:instrText>
        </w:r>
        <w:r w:rsidR="009551CE">
          <w:rPr>
            <w:noProof/>
            <w:webHidden/>
          </w:rPr>
        </w:r>
        <w:r w:rsidR="009551CE">
          <w:rPr>
            <w:noProof/>
            <w:webHidden/>
          </w:rPr>
          <w:fldChar w:fldCharType="separate"/>
        </w:r>
        <w:r>
          <w:rPr>
            <w:noProof/>
            <w:webHidden/>
          </w:rPr>
          <w:t>85</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5" w:history="1">
        <w:r w:rsidR="009551CE" w:rsidRPr="008307F4">
          <w:rPr>
            <w:rStyle w:val="Hiperhivatkozs"/>
            <w:noProof/>
          </w:rPr>
          <w:t>15. számú melléklet: Árrészletező táblázat</w:t>
        </w:r>
        <w:r w:rsidR="009551CE">
          <w:rPr>
            <w:noProof/>
            <w:webHidden/>
          </w:rPr>
          <w:tab/>
        </w:r>
        <w:r w:rsidR="009551CE">
          <w:rPr>
            <w:noProof/>
            <w:webHidden/>
          </w:rPr>
          <w:fldChar w:fldCharType="begin"/>
        </w:r>
        <w:r w:rsidR="009551CE">
          <w:rPr>
            <w:noProof/>
            <w:webHidden/>
          </w:rPr>
          <w:instrText xml:space="preserve"> PAGEREF _Toc498547435 \h </w:instrText>
        </w:r>
        <w:r w:rsidR="009551CE">
          <w:rPr>
            <w:noProof/>
            <w:webHidden/>
          </w:rPr>
        </w:r>
        <w:r w:rsidR="009551CE">
          <w:rPr>
            <w:noProof/>
            <w:webHidden/>
          </w:rPr>
          <w:fldChar w:fldCharType="separate"/>
        </w:r>
        <w:r>
          <w:rPr>
            <w:noProof/>
            <w:webHidden/>
          </w:rPr>
          <w:t>86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6" w:history="1">
        <w:r w:rsidR="009551CE" w:rsidRPr="008307F4">
          <w:rPr>
            <w:rStyle w:val="Hiperhivatkozs"/>
            <w:noProof/>
          </w:rPr>
          <w:t>16. sz. melléklet: Ajánlattevői nyilatkozat a Kbt. 66. § (2) bekezdése tekintetében</w:t>
        </w:r>
        <w:r w:rsidR="009551CE">
          <w:rPr>
            <w:noProof/>
            <w:webHidden/>
          </w:rPr>
          <w:tab/>
        </w:r>
        <w:r w:rsidR="009551CE">
          <w:rPr>
            <w:noProof/>
            <w:webHidden/>
          </w:rPr>
          <w:fldChar w:fldCharType="begin"/>
        </w:r>
        <w:r w:rsidR="009551CE">
          <w:rPr>
            <w:noProof/>
            <w:webHidden/>
          </w:rPr>
          <w:instrText xml:space="preserve"> PAGEREF _Toc498547436 \h </w:instrText>
        </w:r>
        <w:r w:rsidR="009551CE">
          <w:rPr>
            <w:noProof/>
            <w:webHidden/>
          </w:rPr>
        </w:r>
        <w:r w:rsidR="009551CE">
          <w:rPr>
            <w:noProof/>
            <w:webHidden/>
          </w:rPr>
          <w:fldChar w:fldCharType="separate"/>
        </w:r>
        <w:r>
          <w:rPr>
            <w:noProof/>
            <w:webHidden/>
          </w:rPr>
          <w:t>87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7" w:history="1">
        <w:r w:rsidR="009551CE" w:rsidRPr="008307F4">
          <w:rPr>
            <w:rStyle w:val="Hiperhivatkozs"/>
            <w:noProof/>
          </w:rPr>
          <w:t>17. sz. melléklet: Nyilatkozat a Kbt. 84. § (1) bekezdés d) pontja szerint a kizáró okok fenn nem állásáról</w:t>
        </w:r>
        <w:r w:rsidR="009551CE">
          <w:rPr>
            <w:noProof/>
            <w:webHidden/>
          </w:rPr>
          <w:tab/>
        </w:r>
        <w:r w:rsidR="009551CE">
          <w:rPr>
            <w:noProof/>
            <w:webHidden/>
          </w:rPr>
          <w:fldChar w:fldCharType="begin"/>
        </w:r>
        <w:r w:rsidR="009551CE">
          <w:rPr>
            <w:noProof/>
            <w:webHidden/>
          </w:rPr>
          <w:instrText xml:space="preserve"> PAGEREF _Toc498547437 \h </w:instrText>
        </w:r>
        <w:r w:rsidR="009551CE">
          <w:rPr>
            <w:noProof/>
            <w:webHidden/>
          </w:rPr>
        </w:r>
        <w:r w:rsidR="009551CE">
          <w:rPr>
            <w:noProof/>
            <w:webHidden/>
          </w:rPr>
          <w:fldChar w:fldCharType="separate"/>
        </w:r>
        <w:r>
          <w:rPr>
            <w:noProof/>
            <w:webHidden/>
          </w:rPr>
          <w:t>88</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8" w:history="1">
        <w:r w:rsidR="009551CE" w:rsidRPr="008307F4">
          <w:rPr>
            <w:rStyle w:val="Hiperhivatkozs"/>
            <w:noProof/>
          </w:rPr>
          <w:t>18. sz. melléklet: Ajánlattevői nyilatkozat a szerződéstervezettel kapcsolatos módosítási javaslatokról</w:t>
        </w:r>
        <w:r w:rsidR="009551CE">
          <w:rPr>
            <w:noProof/>
            <w:webHidden/>
          </w:rPr>
          <w:tab/>
        </w:r>
        <w:r w:rsidR="009551CE">
          <w:rPr>
            <w:noProof/>
            <w:webHidden/>
          </w:rPr>
          <w:fldChar w:fldCharType="begin"/>
        </w:r>
        <w:r w:rsidR="009551CE">
          <w:rPr>
            <w:noProof/>
            <w:webHidden/>
          </w:rPr>
          <w:instrText xml:space="preserve"> PAGEREF _Toc498547438 \h </w:instrText>
        </w:r>
        <w:r w:rsidR="009551CE">
          <w:rPr>
            <w:noProof/>
            <w:webHidden/>
          </w:rPr>
        </w:r>
        <w:r w:rsidR="009551CE">
          <w:rPr>
            <w:noProof/>
            <w:webHidden/>
          </w:rPr>
          <w:fldChar w:fldCharType="separate"/>
        </w:r>
        <w:r>
          <w:rPr>
            <w:noProof/>
            <w:webHidden/>
          </w:rPr>
          <w:t>89</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39" w:history="1">
        <w:r w:rsidR="009551CE" w:rsidRPr="008307F4">
          <w:rPr>
            <w:rStyle w:val="Hiperhivatkozs"/>
            <w:noProof/>
          </w:rPr>
          <w:t>19. sz. melléklet: Nyilatkozat üzleti titokról</w:t>
        </w:r>
        <w:r w:rsidR="009551CE">
          <w:rPr>
            <w:noProof/>
            <w:webHidden/>
          </w:rPr>
          <w:tab/>
        </w:r>
        <w:r w:rsidR="009551CE">
          <w:rPr>
            <w:noProof/>
            <w:webHidden/>
          </w:rPr>
          <w:fldChar w:fldCharType="begin"/>
        </w:r>
        <w:r w:rsidR="009551CE">
          <w:rPr>
            <w:noProof/>
            <w:webHidden/>
          </w:rPr>
          <w:instrText xml:space="preserve"> PAGEREF _Toc498547439 \h </w:instrText>
        </w:r>
        <w:r w:rsidR="009551CE">
          <w:rPr>
            <w:noProof/>
            <w:webHidden/>
          </w:rPr>
        </w:r>
        <w:r w:rsidR="009551CE">
          <w:rPr>
            <w:noProof/>
            <w:webHidden/>
          </w:rPr>
          <w:fldChar w:fldCharType="separate"/>
        </w:r>
        <w:r>
          <w:rPr>
            <w:noProof/>
            <w:webHidden/>
          </w:rPr>
          <w:t>90</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0" w:history="1">
        <w:r w:rsidR="009551CE" w:rsidRPr="008307F4">
          <w:rPr>
            <w:rStyle w:val="Hiperhivatkozs"/>
            <w:noProof/>
          </w:rPr>
          <w:t>20. sz. melléklet: Nyilatkozat a változásbejegyzési eljárásról</w:t>
        </w:r>
        <w:r w:rsidR="009551CE">
          <w:rPr>
            <w:noProof/>
            <w:webHidden/>
          </w:rPr>
          <w:tab/>
        </w:r>
        <w:r w:rsidR="009551CE">
          <w:rPr>
            <w:noProof/>
            <w:webHidden/>
          </w:rPr>
          <w:fldChar w:fldCharType="begin"/>
        </w:r>
        <w:r w:rsidR="009551CE">
          <w:rPr>
            <w:noProof/>
            <w:webHidden/>
          </w:rPr>
          <w:instrText xml:space="preserve"> PAGEREF _Toc498547440 \h </w:instrText>
        </w:r>
        <w:r w:rsidR="009551CE">
          <w:rPr>
            <w:noProof/>
            <w:webHidden/>
          </w:rPr>
        </w:r>
        <w:r w:rsidR="009551CE">
          <w:rPr>
            <w:noProof/>
            <w:webHidden/>
          </w:rPr>
          <w:fldChar w:fldCharType="separate"/>
        </w:r>
        <w:r>
          <w:rPr>
            <w:noProof/>
            <w:webHidden/>
          </w:rPr>
          <w:t>91</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1" w:history="1">
        <w:r w:rsidR="009551CE" w:rsidRPr="008307F4">
          <w:rPr>
            <w:rStyle w:val="Hiperhivatkozs"/>
            <w:noProof/>
          </w:rPr>
          <w:t>21. sz. melléklet: Nyilatkozat a felelős fordításról</w:t>
        </w:r>
        <w:r w:rsidR="009551CE">
          <w:rPr>
            <w:noProof/>
            <w:webHidden/>
          </w:rPr>
          <w:tab/>
        </w:r>
        <w:r w:rsidR="009551CE">
          <w:rPr>
            <w:noProof/>
            <w:webHidden/>
          </w:rPr>
          <w:fldChar w:fldCharType="begin"/>
        </w:r>
        <w:r w:rsidR="009551CE">
          <w:rPr>
            <w:noProof/>
            <w:webHidden/>
          </w:rPr>
          <w:instrText xml:space="preserve"> PAGEREF _Toc498547441 \h </w:instrText>
        </w:r>
        <w:r w:rsidR="009551CE">
          <w:rPr>
            <w:noProof/>
            <w:webHidden/>
          </w:rPr>
        </w:r>
        <w:r w:rsidR="009551CE">
          <w:rPr>
            <w:noProof/>
            <w:webHidden/>
          </w:rPr>
          <w:fldChar w:fldCharType="separate"/>
        </w:r>
        <w:r>
          <w:rPr>
            <w:noProof/>
            <w:webHidden/>
          </w:rPr>
          <w:t>92</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2" w:history="1">
        <w:r w:rsidR="009551CE" w:rsidRPr="008307F4">
          <w:rPr>
            <w:rStyle w:val="Hiperhivatkozs"/>
            <w:noProof/>
          </w:rPr>
          <w:t>22. sz. melléklet: Nyilatkozat a papír alapú és az elektronikus példány egyezőségéről</w:t>
        </w:r>
        <w:r w:rsidR="009551CE">
          <w:rPr>
            <w:noProof/>
            <w:webHidden/>
          </w:rPr>
          <w:tab/>
        </w:r>
        <w:r w:rsidR="009551CE">
          <w:rPr>
            <w:noProof/>
            <w:webHidden/>
          </w:rPr>
          <w:fldChar w:fldCharType="begin"/>
        </w:r>
        <w:r w:rsidR="009551CE">
          <w:rPr>
            <w:noProof/>
            <w:webHidden/>
          </w:rPr>
          <w:instrText xml:space="preserve"> PAGEREF _Toc498547442 \h </w:instrText>
        </w:r>
        <w:r w:rsidR="009551CE">
          <w:rPr>
            <w:noProof/>
            <w:webHidden/>
          </w:rPr>
        </w:r>
        <w:r w:rsidR="009551CE">
          <w:rPr>
            <w:noProof/>
            <w:webHidden/>
          </w:rPr>
          <w:fldChar w:fldCharType="separate"/>
        </w:r>
        <w:r>
          <w:rPr>
            <w:noProof/>
            <w:webHidden/>
          </w:rPr>
          <w:t>93</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3" w:history="1">
        <w:r w:rsidR="009551CE" w:rsidRPr="008307F4">
          <w:rPr>
            <w:rStyle w:val="Hiperhivatkozs"/>
            <w:noProof/>
          </w:rPr>
          <w:t>23. sz. melléklet: NYILATKOZAT ÁTLÁTHATÓSÁGRÓL</w:t>
        </w:r>
        <w:r w:rsidR="009551CE">
          <w:rPr>
            <w:noProof/>
            <w:webHidden/>
          </w:rPr>
          <w:tab/>
        </w:r>
        <w:r w:rsidR="009551CE">
          <w:rPr>
            <w:noProof/>
            <w:webHidden/>
          </w:rPr>
          <w:fldChar w:fldCharType="begin"/>
        </w:r>
        <w:r w:rsidR="009551CE">
          <w:rPr>
            <w:noProof/>
            <w:webHidden/>
          </w:rPr>
          <w:instrText xml:space="preserve"> PAGEREF _Toc498547443 \h </w:instrText>
        </w:r>
        <w:r w:rsidR="009551CE">
          <w:rPr>
            <w:noProof/>
            <w:webHidden/>
          </w:rPr>
        </w:r>
        <w:r w:rsidR="009551CE">
          <w:rPr>
            <w:noProof/>
            <w:webHidden/>
          </w:rPr>
          <w:fldChar w:fldCharType="separate"/>
        </w:r>
        <w:r>
          <w:rPr>
            <w:noProof/>
            <w:webHidden/>
          </w:rPr>
          <w:t>94</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4" w:history="1">
        <w:r w:rsidR="009551CE" w:rsidRPr="008307F4">
          <w:rPr>
            <w:rStyle w:val="Hiperhivatkozs"/>
            <w:noProof/>
          </w:rPr>
          <w:t>24. sz. melléklet: TITOKTARTÁSI NYILATKOZAT</w:t>
        </w:r>
        <w:r w:rsidR="009551CE">
          <w:rPr>
            <w:noProof/>
            <w:webHidden/>
          </w:rPr>
          <w:tab/>
        </w:r>
        <w:r w:rsidR="009551CE">
          <w:rPr>
            <w:noProof/>
            <w:webHidden/>
          </w:rPr>
          <w:fldChar w:fldCharType="begin"/>
        </w:r>
        <w:r w:rsidR="009551CE">
          <w:rPr>
            <w:noProof/>
            <w:webHidden/>
          </w:rPr>
          <w:instrText xml:space="preserve"> PAGEREF _Toc498547444 \h </w:instrText>
        </w:r>
        <w:r w:rsidR="009551CE">
          <w:rPr>
            <w:noProof/>
            <w:webHidden/>
          </w:rPr>
        </w:r>
        <w:r w:rsidR="009551CE">
          <w:rPr>
            <w:noProof/>
            <w:webHidden/>
          </w:rPr>
          <w:fldChar w:fldCharType="separate"/>
        </w:r>
        <w:r>
          <w:rPr>
            <w:noProof/>
            <w:webHidden/>
          </w:rPr>
          <w:t>95</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5" w:history="1">
        <w:r w:rsidR="009551CE" w:rsidRPr="008307F4">
          <w:rPr>
            <w:rStyle w:val="Hiperhivatkozs"/>
            <w:noProof/>
          </w:rPr>
          <w:t>25. sz. melléklet: Nyilatkozat a Kbt. 62. § (1) bekezdés k) pont kb) alpontja tekintetében</w:t>
        </w:r>
        <w:r w:rsidR="009551CE">
          <w:rPr>
            <w:noProof/>
            <w:webHidden/>
          </w:rPr>
          <w:tab/>
        </w:r>
        <w:r w:rsidR="009551CE">
          <w:rPr>
            <w:noProof/>
            <w:webHidden/>
          </w:rPr>
          <w:fldChar w:fldCharType="begin"/>
        </w:r>
        <w:r w:rsidR="009551CE">
          <w:rPr>
            <w:noProof/>
            <w:webHidden/>
          </w:rPr>
          <w:instrText xml:space="preserve"> PAGEREF _Toc498547445 \h </w:instrText>
        </w:r>
        <w:r w:rsidR="009551CE">
          <w:rPr>
            <w:noProof/>
            <w:webHidden/>
          </w:rPr>
        </w:r>
        <w:r w:rsidR="009551CE">
          <w:rPr>
            <w:noProof/>
            <w:webHidden/>
          </w:rPr>
          <w:fldChar w:fldCharType="separate"/>
        </w:r>
        <w:r>
          <w:rPr>
            <w:noProof/>
            <w:webHidden/>
          </w:rPr>
          <w:t>96</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6" w:history="1">
        <w:r w:rsidR="009551CE" w:rsidRPr="008307F4">
          <w:rPr>
            <w:rStyle w:val="Hiperhivatkozs"/>
            <w:noProof/>
          </w:rPr>
          <w:t>26. sz. melléklet: Nyilatkozat a Kbt. 62. § (1) bekezdés k) pont kc) alpontja tekintetében</w:t>
        </w:r>
        <w:r w:rsidR="009551CE">
          <w:rPr>
            <w:noProof/>
            <w:webHidden/>
          </w:rPr>
          <w:tab/>
        </w:r>
        <w:r w:rsidR="009551CE">
          <w:rPr>
            <w:noProof/>
            <w:webHidden/>
          </w:rPr>
          <w:fldChar w:fldCharType="begin"/>
        </w:r>
        <w:r w:rsidR="009551CE">
          <w:rPr>
            <w:noProof/>
            <w:webHidden/>
          </w:rPr>
          <w:instrText xml:space="preserve"> PAGEREF _Toc498547446 \h </w:instrText>
        </w:r>
        <w:r w:rsidR="009551CE">
          <w:rPr>
            <w:noProof/>
            <w:webHidden/>
          </w:rPr>
        </w:r>
        <w:r w:rsidR="009551CE">
          <w:rPr>
            <w:noProof/>
            <w:webHidden/>
          </w:rPr>
          <w:fldChar w:fldCharType="separate"/>
        </w:r>
        <w:r>
          <w:rPr>
            <w:noProof/>
            <w:webHidden/>
          </w:rPr>
          <w:t>97</w:t>
        </w:r>
        <w:r w:rsidR="009551CE">
          <w:rPr>
            <w:noProof/>
            <w:webHidden/>
          </w:rPr>
          <w:fldChar w:fldCharType="end"/>
        </w:r>
      </w:hyperlink>
    </w:p>
    <w:p w:rsidR="009551CE" w:rsidRDefault="00350D18">
      <w:pPr>
        <w:pStyle w:val="TJ3"/>
        <w:tabs>
          <w:tab w:val="right" w:leader="dot" w:pos="9060"/>
        </w:tabs>
        <w:rPr>
          <w:rFonts w:asciiTheme="minorHAnsi" w:eastAsiaTheme="minorEastAsia" w:hAnsiTheme="minorHAnsi" w:cstheme="minorBidi"/>
          <w:noProof/>
          <w:lang w:eastAsia="hu-HU"/>
        </w:rPr>
      </w:pPr>
      <w:hyperlink w:anchor="_Toc498547447" w:history="1">
        <w:r w:rsidR="009551CE" w:rsidRPr="008307F4">
          <w:rPr>
            <w:rStyle w:val="Hiperhivatkozs"/>
            <w:noProof/>
          </w:rPr>
          <w:t>27. sz. melléklet: Referencia nyilatkozat</w:t>
        </w:r>
        <w:r w:rsidR="009551CE">
          <w:rPr>
            <w:noProof/>
            <w:webHidden/>
          </w:rPr>
          <w:tab/>
        </w:r>
        <w:r w:rsidR="009551CE">
          <w:rPr>
            <w:noProof/>
            <w:webHidden/>
          </w:rPr>
          <w:fldChar w:fldCharType="begin"/>
        </w:r>
        <w:r w:rsidR="009551CE">
          <w:rPr>
            <w:noProof/>
            <w:webHidden/>
          </w:rPr>
          <w:instrText xml:space="preserve"> PAGEREF _Toc498547447 \h </w:instrText>
        </w:r>
        <w:r w:rsidR="009551CE">
          <w:rPr>
            <w:noProof/>
            <w:webHidden/>
          </w:rPr>
        </w:r>
        <w:r w:rsidR="009551CE">
          <w:rPr>
            <w:noProof/>
            <w:webHidden/>
          </w:rPr>
          <w:fldChar w:fldCharType="separate"/>
        </w:r>
        <w:r>
          <w:rPr>
            <w:noProof/>
            <w:webHidden/>
          </w:rPr>
          <w:t>98</w:t>
        </w:r>
        <w:r w:rsidR="009551CE">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98547383"/>
      <w:r w:rsidRPr="004D54F7">
        <w:lastRenderedPageBreak/>
        <w:t xml:space="preserve">I. </w:t>
      </w:r>
      <w:r>
        <w:t>Útmutató</w:t>
      </w:r>
      <w:bookmarkEnd w:id="1"/>
    </w:p>
    <w:p w:rsidR="00336336" w:rsidRPr="004D54F7" w:rsidRDefault="00336336" w:rsidP="004D54F7">
      <w:pPr>
        <w:pStyle w:val="Cmsor2"/>
      </w:pPr>
      <w:bookmarkStart w:id="2" w:name="_Toc498547384"/>
      <w:r w:rsidRPr="004D54F7">
        <w:t>A) Útmutató a részvételre jelentkezők részére</w:t>
      </w:r>
      <w:bookmarkEnd w:id="2"/>
    </w:p>
    <w:p w:rsidR="00336336" w:rsidRDefault="00336336" w:rsidP="004D54F7">
      <w:pPr>
        <w:pStyle w:val="Cmsor3"/>
      </w:pPr>
      <w:bookmarkStart w:id="3" w:name="_Toc498547385"/>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98547386"/>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 részvételi felhívás közzétételének időpontjától, k</w:t>
      </w:r>
      <w:r w:rsidR="001D517D">
        <w:rPr>
          <w:rFonts w:ascii="Times New Roman" w:hAnsi="Times New Roman"/>
        </w:rPr>
        <w:t>orlátozottan</w:t>
      </w:r>
      <w:r>
        <w:rPr>
          <w:rFonts w:ascii="Times New Roman" w:hAnsi="Times New Roman"/>
        </w:rPr>
        <w:t xml:space="preserve">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1F3FE8">
        <w:rPr>
          <w:rFonts w:ascii="Times New Roman" w:hAnsi="Times New Roman"/>
          <w:highlight w:val="yellow"/>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DE1493" w:rsidRPr="001D517D" w:rsidRDefault="001D517D" w:rsidP="00DE1493">
      <w:pPr>
        <w:spacing w:before="120"/>
        <w:jc w:val="both"/>
        <w:rPr>
          <w:rFonts w:ascii="Times New Roman" w:hAnsi="Times New Roman"/>
          <w:i/>
          <w:color w:val="000000"/>
          <w:lang w:eastAsia="hu-HU"/>
        </w:rPr>
      </w:pPr>
      <w:r w:rsidRPr="00F530DA">
        <w:rPr>
          <w:rFonts w:ascii="Times New Roman" w:hAnsi="Times New Roman"/>
        </w:rPr>
        <w:t xml:space="preserve">Ajánlatkérő a Közbeszerzési Dokumentumok részét képező Műszaki leíráshoz tartozó tervrajzokat a Kbt. 39. § (2) bekezdés d) pontja figyelembe vételével az eljárás ajánlattételi szakaszában, az ajánlattételre felhívott gazdasági szereplők kérésére, titoktartási nyilatkozat kitöltését, cégszerű aláírását és Ajánlatkérő részére történő átadását/megküldését követően, elektronikus adathordozón </w:t>
      </w:r>
      <w:r w:rsidRPr="001D517D">
        <w:rPr>
          <w:rFonts w:ascii="Times New Roman" w:hAnsi="Times New Roman"/>
        </w:rPr>
        <w:t>bocsátja rendelkezésre.</w:t>
      </w:r>
    </w:p>
    <w:p w:rsidR="00DE1493" w:rsidRPr="001D517D" w:rsidRDefault="00DE1493" w:rsidP="00DE1493">
      <w:pPr>
        <w:spacing w:before="120" w:after="0" w:line="240" w:lineRule="auto"/>
        <w:jc w:val="both"/>
        <w:rPr>
          <w:rFonts w:ascii="Times New Roman" w:hAnsi="Times New Roman"/>
          <w:i/>
          <w:color w:val="000000"/>
          <w:u w:val="single"/>
          <w:lang w:eastAsia="hu-HU"/>
        </w:rPr>
      </w:pPr>
      <w:r w:rsidRPr="001D517D">
        <w:rPr>
          <w:rFonts w:ascii="Times New Roman" w:hAnsi="Times New Roman"/>
          <w:i/>
          <w:color w:val="000000"/>
          <w:u w:val="single"/>
          <w:lang w:eastAsia="hu-HU"/>
        </w:rPr>
        <w:t>A titoktartási nyilatkozat (2</w:t>
      </w:r>
      <w:r w:rsidR="00EE2A11">
        <w:rPr>
          <w:rFonts w:ascii="Times New Roman" w:hAnsi="Times New Roman"/>
          <w:i/>
          <w:color w:val="000000"/>
          <w:u w:val="single"/>
          <w:lang w:eastAsia="hu-HU"/>
        </w:rPr>
        <w:t>4</w:t>
      </w:r>
      <w:r w:rsidRPr="001D517D">
        <w:rPr>
          <w:rFonts w:ascii="Times New Roman" w:hAnsi="Times New Roman"/>
          <w:i/>
          <w:color w:val="000000"/>
          <w:u w:val="single"/>
          <w:lang w:eastAsia="hu-HU"/>
        </w:rPr>
        <w:t>. sz. melléklet) átadásának/megküldésének paraméterei:</w:t>
      </w:r>
    </w:p>
    <w:p w:rsidR="00DE1493" w:rsidRPr="001D517D" w:rsidRDefault="00DE1493" w:rsidP="00967B4D">
      <w:pPr>
        <w:pStyle w:val="Listaszerbekezds"/>
        <w:numPr>
          <w:ilvl w:val="0"/>
          <w:numId w:val="50"/>
        </w:numPr>
        <w:spacing w:before="120" w:line="240" w:lineRule="auto"/>
        <w:rPr>
          <w:i/>
          <w:color w:val="000000"/>
        </w:rPr>
      </w:pPr>
      <w:r w:rsidRPr="001D517D">
        <w:rPr>
          <w:i/>
          <w:color w:val="000000"/>
        </w:rPr>
        <w:t>átvétel MÁV-START Zrt. (1087 Budapest, Könyves Kálmán krt. 54-60. 129. szoba) – munkanapokon 9.00-14.00 óráig, vagy</w:t>
      </w:r>
    </w:p>
    <w:p w:rsidR="00DE1493" w:rsidRPr="001D517D" w:rsidRDefault="00DE1493" w:rsidP="00967B4D">
      <w:pPr>
        <w:pStyle w:val="Listaszerbekezds"/>
        <w:numPr>
          <w:ilvl w:val="0"/>
          <w:numId w:val="50"/>
        </w:numPr>
        <w:spacing w:before="120" w:line="240" w:lineRule="auto"/>
        <w:rPr>
          <w:i/>
          <w:color w:val="000000"/>
        </w:rPr>
      </w:pPr>
      <w:r w:rsidRPr="001D517D">
        <w:rPr>
          <w:i/>
          <w:color w:val="000000"/>
        </w:rPr>
        <w:t xml:space="preserve">megküldés a </w:t>
      </w:r>
      <w:hyperlink r:id="rId14" w:history="1">
        <w:r w:rsidR="001D517D" w:rsidRPr="001D517D">
          <w:rPr>
            <w:rStyle w:val="Hiperhivatkozs"/>
            <w:i/>
          </w:rPr>
          <w:t>csontos.jozsef@mav-start.hu</w:t>
        </w:r>
      </w:hyperlink>
      <w:r w:rsidRPr="001D517D">
        <w:rPr>
          <w:i/>
          <w:color w:val="000000"/>
        </w:rPr>
        <w:t xml:space="preserve"> e-mail címre. </w:t>
      </w:r>
    </w:p>
    <w:p w:rsidR="00DE1493" w:rsidRPr="001D517D" w:rsidRDefault="00DE1493" w:rsidP="00DE1493">
      <w:pPr>
        <w:spacing w:before="120"/>
        <w:jc w:val="both"/>
        <w:rPr>
          <w:rFonts w:ascii="Times New Roman" w:hAnsi="Times New Roman"/>
          <w:i/>
          <w:color w:val="000000"/>
          <w:u w:val="single"/>
          <w:lang w:eastAsia="hu-HU"/>
        </w:rPr>
      </w:pPr>
    </w:p>
    <w:p w:rsidR="00DE1493" w:rsidRPr="001D517D" w:rsidRDefault="00DE1493" w:rsidP="00967B4D">
      <w:pPr>
        <w:spacing w:before="120"/>
        <w:jc w:val="both"/>
        <w:rPr>
          <w:rFonts w:ascii="Times New Roman" w:hAnsi="Times New Roman"/>
          <w:i/>
          <w:color w:val="000000"/>
          <w:u w:val="single"/>
          <w:lang w:eastAsia="hu-HU"/>
        </w:rPr>
      </w:pPr>
      <w:r w:rsidRPr="001D517D">
        <w:rPr>
          <w:rFonts w:ascii="Times New Roman" w:hAnsi="Times New Roman"/>
          <w:i/>
          <w:color w:val="000000"/>
          <w:u w:val="single"/>
          <w:lang w:eastAsia="hu-HU"/>
        </w:rPr>
        <w:t>Az elektronikus adathordozó átadásának paraméterei:</w:t>
      </w:r>
    </w:p>
    <w:p w:rsidR="00DE1493" w:rsidRDefault="00DE1493" w:rsidP="00967B4D">
      <w:pPr>
        <w:spacing w:before="120"/>
        <w:jc w:val="both"/>
        <w:rPr>
          <w:rFonts w:ascii="Times New Roman" w:hAnsi="Times New Roman"/>
          <w:i/>
          <w:color w:val="000000"/>
          <w:lang w:eastAsia="hu-HU"/>
        </w:rPr>
      </w:pPr>
      <w:r w:rsidRPr="001D517D">
        <w:rPr>
          <w:rFonts w:ascii="Times New Roman" w:hAnsi="Times New Roman"/>
          <w:i/>
          <w:color w:val="000000"/>
          <w:lang w:eastAsia="hu-HU"/>
        </w:rPr>
        <w:t>MÁV-START Zrt. (1087 Budapest, Könyves Kálmán krt. 54-60. 129. szoba) – munkanapokon 9.00-1</w:t>
      </w:r>
      <w:r w:rsidR="001D517D" w:rsidRPr="001D517D">
        <w:rPr>
          <w:rFonts w:ascii="Times New Roman" w:hAnsi="Times New Roman"/>
          <w:i/>
          <w:color w:val="000000"/>
          <w:lang w:eastAsia="hu-HU"/>
        </w:rPr>
        <w:t>5</w:t>
      </w:r>
      <w:r w:rsidRPr="001D517D">
        <w:rPr>
          <w:rFonts w:ascii="Times New Roman" w:hAnsi="Times New Roman"/>
          <w:i/>
          <w:color w:val="000000"/>
          <w:lang w:eastAsia="hu-HU"/>
        </w:rPr>
        <w:t>.00 óráig.</w:t>
      </w:r>
    </w:p>
    <w:p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077119">
        <w:rPr>
          <w:rFonts w:ascii="Times New Roman" w:hAnsi="Times New Roman"/>
        </w:rPr>
        <w:t xml:space="preserve">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w:t>
      </w:r>
      <w:r w:rsidRPr="00077119">
        <w:rPr>
          <w:rFonts w:ascii="Times New Roman" w:hAnsi="Times New Roman"/>
        </w:rPr>
        <w:lastRenderedPageBreak/>
        <w:t>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98547387"/>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98547388"/>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98547389"/>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30720E" w:rsidRDefault="0030720E" w:rsidP="008C0069">
      <w:pPr>
        <w:spacing w:after="0"/>
        <w:jc w:val="both"/>
        <w:rPr>
          <w:rFonts w:ascii="Times New Roman" w:hAnsi="Times New Roman"/>
          <w:b/>
        </w:rPr>
      </w:pPr>
    </w:p>
    <w:p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5"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0720E" w:rsidRPr="00AB16AC" w:rsidRDefault="0030720E"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98547390"/>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lastRenderedPageBreak/>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644F7B" w:rsidRDefault="00644F7B" w:rsidP="006C1622">
      <w:pPr>
        <w:jc w:val="both"/>
      </w:pPr>
    </w:p>
    <w:p w:rsidR="00336336" w:rsidRPr="004D54F7" w:rsidRDefault="00336336" w:rsidP="004D54F7">
      <w:pPr>
        <w:pStyle w:val="Cmsor3"/>
        <w:rPr>
          <w:b w:val="0"/>
          <w:iCs/>
        </w:rPr>
      </w:pPr>
      <w:bookmarkStart w:id="9" w:name="_Toc498547391"/>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98547392"/>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98547393"/>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6E738E">
        <w:rPr>
          <w:rFonts w:ascii="Times New Roman" w:hAnsi="Times New Roman"/>
        </w:rPr>
        <w:t>129-es</w:t>
      </w:r>
      <w:r w:rsidRPr="004D54F7">
        <w:rPr>
          <w:rFonts w:ascii="Times New Roman" w:hAnsi="Times New Roman"/>
        </w:rPr>
        <w:t xml:space="preserve"> iroda</w:t>
      </w:r>
    </w:p>
    <w:p w:rsidR="00336336" w:rsidRPr="004D54F7" w:rsidRDefault="00336336" w:rsidP="004D54F7">
      <w:pPr>
        <w:spacing w:after="0"/>
        <w:rPr>
          <w:rFonts w:ascii="Times New Roman" w:hAnsi="Times New Roman"/>
        </w:rPr>
      </w:pPr>
      <w:r w:rsidRPr="004D54F7">
        <w:rPr>
          <w:rFonts w:ascii="Times New Roman" w:hAnsi="Times New Roman"/>
        </w:rPr>
        <w:t>Címzett</w:t>
      </w:r>
      <w:r w:rsidRPr="006E738E">
        <w:rPr>
          <w:rFonts w:ascii="Times New Roman" w:hAnsi="Times New Roman"/>
        </w:rPr>
        <w:t xml:space="preserve">: </w:t>
      </w:r>
      <w:r w:rsidR="006E738E" w:rsidRPr="008A1D4C">
        <w:rPr>
          <w:rFonts w:ascii="Times New Roman" w:hAnsi="Times New Roman"/>
        </w:rPr>
        <w:t>Csontos</w:t>
      </w:r>
      <w:r w:rsidR="006E738E" w:rsidRPr="00A76824">
        <w:rPr>
          <w:rFonts w:ascii="Times New Roman" w:hAnsi="Times New Roman"/>
        </w:rPr>
        <w:t xml:space="preserve"> József</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6E738E" w:rsidRPr="001D517D">
        <w:rPr>
          <w:rFonts w:ascii="Times New Roman" w:hAnsi="Times New Roman"/>
          <w:b/>
        </w:rPr>
        <w:t xml:space="preserve">IC+70 sorozatgyártás </w:t>
      </w:r>
      <w:proofErr w:type="spellStart"/>
      <w:r w:rsidR="006E738E" w:rsidRPr="001D517D">
        <w:rPr>
          <w:rFonts w:ascii="Times New Roman" w:hAnsi="Times New Roman"/>
          <w:b/>
        </w:rPr>
        <w:t>projekt-Utastéri</w:t>
      </w:r>
      <w:proofErr w:type="spellEnd"/>
      <w:r w:rsidR="006E738E" w:rsidRPr="001D517D">
        <w:rPr>
          <w:rFonts w:ascii="Times New Roman" w:hAnsi="Times New Roman"/>
          <w:b/>
        </w:rPr>
        <w:t xml:space="preserve"> asztalok beszerzése Többcélú teres kocsihoz</w:t>
      </w:r>
      <w:r w:rsidR="006E738E">
        <w:rPr>
          <w:rFonts w:ascii="Times New Roman" w:hAnsi="Times New Roman"/>
          <w:b/>
        </w:rPr>
        <w:t>”</w:t>
      </w:r>
      <w:r w:rsidR="00961F56" w:rsidRPr="00A25880">
        <w:rPr>
          <w:rFonts w:ascii="Times New Roman" w:hAnsi="Times New Roman"/>
          <w:b/>
          <w:i/>
          <w:color w:val="000000"/>
          <w:lang w:eastAsia="hu-HU"/>
        </w:rPr>
        <w:t xml:space="preserve"> „Határidő (</w:t>
      </w:r>
      <w:r w:rsidR="00961F56" w:rsidRPr="00A25880">
        <w:rPr>
          <w:rFonts w:ascii="Times New Roman" w:hAnsi="Times New Roman"/>
          <w:b/>
          <w:i/>
          <w:color w:val="000000"/>
          <w:highlight w:val="yellow"/>
          <w:lang w:eastAsia="hu-HU"/>
        </w:rPr>
        <w:t>201</w:t>
      </w:r>
      <w:proofErr w:type="gramStart"/>
      <w:r w:rsidR="00C23F18">
        <w:rPr>
          <w:rFonts w:ascii="Times New Roman" w:hAnsi="Times New Roman"/>
          <w:b/>
          <w:i/>
          <w:color w:val="000000"/>
          <w:highlight w:val="yellow"/>
          <w:lang w:eastAsia="hu-HU"/>
        </w:rPr>
        <w:t>…</w:t>
      </w:r>
      <w:r w:rsidR="00961F56" w:rsidRPr="00A25880">
        <w:rPr>
          <w:rFonts w:ascii="Times New Roman" w:hAnsi="Times New Roman"/>
          <w:b/>
          <w:i/>
          <w:color w:val="000000"/>
          <w:highlight w:val="yellow"/>
          <w:lang w:eastAsia="hu-HU"/>
        </w:rPr>
        <w:t>.</w:t>
      </w:r>
      <w:proofErr w:type="gramEnd"/>
      <w:r w:rsidR="00961F56" w:rsidRPr="00A25880">
        <w:rPr>
          <w:rFonts w:ascii="Times New Roman" w:hAnsi="Times New Roman"/>
          <w:b/>
          <w:i/>
          <w:color w:val="000000"/>
          <w:highlight w:val="yellow"/>
          <w:lang w:eastAsia="hu-HU"/>
        </w:rPr>
        <w:t xml:space="preserve"> hónap. </w:t>
      </w:r>
      <w:proofErr w:type="gramStart"/>
      <w:r w:rsidR="00961F56" w:rsidRPr="000F1293">
        <w:rPr>
          <w:rFonts w:ascii="Times New Roman" w:hAnsi="Times New Roman"/>
          <w:b/>
          <w:i/>
          <w:color w:val="000000"/>
          <w:highlight w:val="yellow"/>
          <w:lang w:eastAsia="hu-HU"/>
        </w:rPr>
        <w:t>nap</w:t>
      </w:r>
      <w:proofErr w:type="gramEnd"/>
      <w:r w:rsidR="000F1293" w:rsidRPr="000F1293">
        <w:rPr>
          <w:rFonts w:ascii="Times New Roman" w:hAnsi="Times New Roman"/>
          <w:b/>
          <w:i/>
          <w:color w:val="000000"/>
          <w:highlight w:val="yellow"/>
          <w:lang w:eastAsia="hu-HU"/>
        </w:rPr>
        <w:t xml:space="preserve"> ..:… 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w:t>
      </w:r>
      <w:r w:rsidRPr="003D582C">
        <w:rPr>
          <w:rFonts w:ascii="Times New Roman" w:hAnsi="Times New Roman"/>
        </w:rPr>
        <w:lastRenderedPageBreak/>
        <w:t xml:space="preserve">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98547394"/>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lastRenderedPageBreak/>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98547395"/>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98547396"/>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w:t>
      </w:r>
      <w:r>
        <w:rPr>
          <w:rFonts w:ascii="Times New Roman" w:eastAsia="Times New Roman" w:hAnsi="Times New Roman"/>
          <w:lang w:eastAsia="hu-HU"/>
        </w:rPr>
        <w:lastRenderedPageBreak/>
        <w:t xml:space="preserve">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077119" w:rsidRDefault="00555C86" w:rsidP="00C03942">
      <w:pPr>
        <w:pStyle w:val="Cmsor3"/>
        <w:jc w:val="both"/>
      </w:pPr>
      <w:bookmarkStart w:id="15" w:name="_Toc498547397"/>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rsidR="00555C86" w:rsidRPr="00077119" w:rsidRDefault="00555C86" w:rsidP="00555C86">
      <w:pPr>
        <w:spacing w:after="0"/>
        <w:jc w:val="both"/>
        <w:rPr>
          <w:rFonts w:ascii="Times New Roman" w:hAnsi="Times New Roman"/>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lastRenderedPageBreak/>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077119" w:rsidRDefault="00555C86" w:rsidP="00555C86">
      <w:pPr>
        <w:spacing w:after="0"/>
        <w:jc w:val="both"/>
        <w:rPr>
          <w:rFonts w:ascii="Times New Roman" w:hAnsi="Times New Roman"/>
          <w:sz w:val="24"/>
          <w:szCs w:val="24"/>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CB5DF3">
        <w:rPr>
          <w:rFonts w:ascii="Times New Roman" w:hAnsi="Times New Roman"/>
          <w:sz w:val="24"/>
          <w:szCs w:val="24"/>
        </w:rPr>
        <w:t xml:space="preserve"> </w:t>
      </w:r>
      <w:r w:rsidR="00CB5DF3" w:rsidRPr="006E738E">
        <w:rPr>
          <w:rFonts w:ascii="Times New Roman" w:hAnsi="Times New Roman"/>
          <w:sz w:val="24"/>
          <w:szCs w:val="24"/>
        </w:rPr>
        <w:t xml:space="preserve">(A leírásból egyértelműen derüljön ki, hogy a referencia tárgya </w:t>
      </w:r>
      <w:r w:rsidR="00CB5DF3" w:rsidRPr="006E738E">
        <w:rPr>
          <w:rFonts w:ascii="Times New Roman" w:hAnsi="Times New Roman"/>
          <w:b/>
          <w:i/>
          <w:sz w:val="24"/>
          <w:szCs w:val="24"/>
        </w:rPr>
        <w:t xml:space="preserve">szállítás </w:t>
      </w:r>
      <w:r w:rsidR="00CB5DF3" w:rsidRPr="006E738E">
        <w:rPr>
          <w:rFonts w:ascii="Times New Roman" w:hAnsi="Times New Roman"/>
          <w:sz w:val="24"/>
          <w:szCs w:val="24"/>
        </w:rPr>
        <w:t>volt.)</w:t>
      </w:r>
      <w:r w:rsidR="000D6A20" w:rsidRPr="006E738E">
        <w:rPr>
          <w:rFonts w:ascii="Times New Roman" w:hAnsi="Times New Roman"/>
          <w:sz w:val="24"/>
          <w:szCs w:val="24"/>
        </w:rPr>
        <w: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az „összegek” oszl</w:t>
      </w:r>
      <w:r w:rsidR="006E738E">
        <w:rPr>
          <w:rFonts w:ascii="Times New Roman" w:hAnsi="Times New Roman"/>
          <w:sz w:val="24"/>
          <w:szCs w:val="24"/>
        </w:rPr>
        <w:t>opban: teljesített szállításért</w:t>
      </w:r>
      <w:r w:rsidRPr="00077119">
        <w:rPr>
          <w:rFonts w:ascii="Times New Roman" w:hAnsi="Times New Roman"/>
          <w:sz w:val="24"/>
          <w:szCs w:val="24"/>
        </w:rPr>
        <w:t xml:space="preserve"> kapott nettó ellenszolgáltatás összege (saját teljesítés </w:t>
      </w:r>
      <w:r w:rsidR="00AB6FB9" w:rsidRPr="00077119">
        <w:rPr>
          <w:rFonts w:ascii="Times New Roman" w:hAnsi="Times New Roman"/>
          <w:sz w:val="24"/>
          <w:szCs w:val="24"/>
        </w:rPr>
        <w:t xml:space="preserve">értéke </w:t>
      </w:r>
      <w:r w:rsidRPr="00077119">
        <w:rPr>
          <w:rFonts w:ascii="Times New Roman" w:hAnsi="Times New Roman"/>
          <w:sz w:val="24"/>
          <w:szCs w:val="24"/>
        </w:rPr>
        <w:t>a vizsgált időszak vonatkozásában)</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„dátumok” oszlopban: a referencia </w:t>
      </w:r>
      <w:r w:rsidR="00CD6456" w:rsidRPr="006E738E">
        <w:rPr>
          <w:rFonts w:ascii="Times New Roman" w:hAnsi="Times New Roman"/>
          <w:sz w:val="24"/>
          <w:szCs w:val="24"/>
        </w:rPr>
        <w:t>teljesítésének</w:t>
      </w:r>
      <w:r w:rsidR="00077119" w:rsidRPr="006E738E">
        <w:rPr>
          <w:rFonts w:ascii="Times New Roman" w:hAnsi="Times New Roman"/>
          <w:sz w:val="24"/>
          <w:szCs w:val="24"/>
        </w:rPr>
        <w:t xml:space="preserve"> kezdő és befejező</w:t>
      </w:r>
      <w:r w:rsidR="00077119">
        <w:rPr>
          <w:rFonts w:ascii="Times New Roman" w:hAnsi="Times New Roman"/>
          <w:sz w:val="24"/>
          <w:szCs w:val="24"/>
        </w:rPr>
        <w:t xml:space="preserve"> </w:t>
      </w:r>
      <w:r w:rsidRPr="00077119">
        <w:rPr>
          <w:rFonts w:ascii="Times New Roman" w:hAnsi="Times New Roman"/>
          <w:sz w:val="24"/>
          <w:szCs w:val="24"/>
        </w:rPr>
        <w:t>időpontja (év, hónap, nap pontossággal)</w:t>
      </w:r>
      <w:r w:rsidR="0009494C" w:rsidRPr="00077119">
        <w:rPr>
          <w:rFonts w:ascii="Times New Roman" w:hAnsi="Times New Roman"/>
          <w:sz w:val="24"/>
          <w:szCs w:val="24"/>
        </w:rPr>
        <w: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rsidR="00555C86" w:rsidRPr="00077119" w:rsidRDefault="00555C86" w:rsidP="00555C86">
      <w:pPr>
        <w:jc w:val="both"/>
        <w:rPr>
          <w:rFonts w:ascii="Times New Roman" w:hAnsi="Times New Roman"/>
          <w:sz w:val="24"/>
          <w:szCs w:val="24"/>
        </w:rPr>
      </w:pPr>
    </w:p>
    <w:p w:rsidR="00336336" w:rsidRPr="004D54F7" w:rsidRDefault="00336336" w:rsidP="004D54F7">
      <w:pPr>
        <w:pStyle w:val="Cmsor3"/>
        <w:rPr>
          <w:b w:val="0"/>
          <w:iCs/>
        </w:rPr>
      </w:pPr>
      <w:bookmarkStart w:id="16" w:name="_Toc498547398"/>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w:t>
      </w:r>
      <w:r w:rsidRPr="00DF2F1B">
        <w:rPr>
          <w:rFonts w:ascii="Times New Roman" w:hAnsi="Times New Roman"/>
          <w:color w:val="000000"/>
          <w:lang w:eastAsia="hu-HU"/>
        </w:rPr>
        <w:lastRenderedPageBreak/>
        <w:t>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98547399"/>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1D517D">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eredménytelenségi esetkört </w:t>
      </w:r>
      <w:r w:rsidRPr="006E738E">
        <w:rPr>
          <w:rFonts w:ascii="Times New Roman" w:hAnsi="Times New Roman"/>
        </w:rPr>
        <w:t>nem alkalmazza.</w:t>
      </w:r>
    </w:p>
    <w:p w:rsidR="000C56D9" w:rsidRDefault="00555C86" w:rsidP="00967B4D">
      <w:pPr>
        <w:pStyle w:val="Cmsor3"/>
      </w:pPr>
      <w:bookmarkStart w:id="18" w:name="_Toc498547400"/>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lastRenderedPageBreak/>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lastRenderedPageBreak/>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98547401"/>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98547402"/>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98547403"/>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98547404"/>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98547405"/>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98547406"/>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09161E" w:rsidRDefault="006E738E" w:rsidP="004D54F7">
      <w:pPr>
        <w:pStyle w:val="Listaszerbekezds"/>
        <w:widowControl/>
        <w:numPr>
          <w:ilvl w:val="0"/>
          <w:numId w:val="11"/>
        </w:numPr>
        <w:adjustRightInd/>
        <w:spacing w:line="276" w:lineRule="auto"/>
        <w:contextualSpacing/>
        <w:jc w:val="left"/>
        <w:textAlignment w:val="auto"/>
        <w:rPr>
          <w:sz w:val="22"/>
          <w:szCs w:val="22"/>
        </w:rPr>
      </w:pPr>
      <w:r w:rsidRPr="00C22FA2">
        <w:rPr>
          <w:sz w:val="22"/>
          <w:szCs w:val="22"/>
        </w:rPr>
        <w:t>kitöltött</w:t>
      </w:r>
      <w:r w:rsidRPr="0086391B">
        <w:rPr>
          <w:sz w:val="22"/>
          <w:szCs w:val="22"/>
        </w:rPr>
        <w:t xml:space="preserve"> „</w:t>
      </w:r>
      <w:r w:rsidRPr="0086391B">
        <w:rPr>
          <w:i/>
          <w:sz w:val="22"/>
          <w:szCs w:val="22"/>
        </w:rPr>
        <w:t>Árrészletező táblázat</w:t>
      </w:r>
      <w:r w:rsidRPr="0086391B">
        <w:rPr>
          <w:sz w:val="22"/>
          <w:szCs w:val="22"/>
        </w:rPr>
        <w:t>” (</w:t>
      </w:r>
      <w:proofErr w:type="gramStart"/>
      <w:r w:rsidRPr="0086391B">
        <w:rPr>
          <w:sz w:val="22"/>
          <w:szCs w:val="22"/>
        </w:rPr>
        <w:t>.</w:t>
      </w:r>
      <w:proofErr w:type="spellStart"/>
      <w:r w:rsidRPr="0086391B">
        <w:rPr>
          <w:sz w:val="22"/>
          <w:szCs w:val="22"/>
        </w:rPr>
        <w:t>xls</w:t>
      </w:r>
      <w:proofErr w:type="spellEnd"/>
      <w:proofErr w:type="gramEnd"/>
      <w:r w:rsidRPr="0086391B">
        <w:rPr>
          <w:sz w:val="22"/>
          <w:szCs w:val="22"/>
        </w:rPr>
        <w:t xml:space="preserve"> formátumban is)</w:t>
      </w:r>
      <w:r>
        <w:rPr>
          <w:sz w:val="22"/>
          <w:szCs w:val="22"/>
        </w:rPr>
        <w:t>, megjelölve a megajánlott szállítási határidőt is</w:t>
      </w:r>
    </w:p>
    <w:p w:rsidR="00336336" w:rsidRPr="004D54F7" w:rsidRDefault="00336336" w:rsidP="004D54F7">
      <w:pPr>
        <w:numPr>
          <w:ilvl w:val="0"/>
          <w:numId w:val="11"/>
        </w:numPr>
        <w:spacing w:after="0"/>
        <w:jc w:val="both"/>
        <w:rPr>
          <w:rFonts w:ascii="Times New Roman" w:hAnsi="Times New Roman"/>
        </w:rPr>
      </w:pPr>
      <w:r w:rsidRPr="006E738E">
        <w:rPr>
          <w:rFonts w:ascii="Times New Roman" w:hAnsi="Times New Roman"/>
        </w:rPr>
        <w:t>az ajánlattételi felhívás</w:t>
      </w:r>
      <w:r w:rsidR="005961AD" w:rsidRPr="006E738E">
        <w:rPr>
          <w:rFonts w:ascii="Times New Roman" w:hAnsi="Times New Roman"/>
        </w:rPr>
        <w:t xml:space="preserve"> szerinti</w:t>
      </w:r>
      <w:r w:rsidRPr="006E738E">
        <w:rPr>
          <w:rFonts w:ascii="Times New Roman" w:hAnsi="Times New Roman"/>
        </w:rPr>
        <w:t xml:space="preserve"> nyilatkozatok</w:t>
      </w:r>
      <w:r w:rsidR="005961AD" w:rsidRPr="006E738E">
        <w:rPr>
          <w:rFonts w:ascii="Times New Roman" w:hAnsi="Times New Roman"/>
        </w:rPr>
        <w:t>at</w:t>
      </w:r>
      <w:r w:rsidRPr="006E738E">
        <w:rPr>
          <w:rFonts w:ascii="Times New Roman" w:hAnsi="Times New Roman"/>
        </w:rPr>
        <w:t>, dokumentumok</w:t>
      </w:r>
      <w:r w:rsidR="005961AD" w:rsidRPr="006E738E">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98547407"/>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proofErr w:type="gramStart"/>
      <w:r w:rsidR="006E738E">
        <w:rPr>
          <w:rFonts w:ascii="Times New Roman" w:hAnsi="Times New Roman"/>
        </w:rPr>
        <w:t xml:space="preserve">129-es </w:t>
      </w:r>
      <w:r w:rsidRPr="004D54F7">
        <w:rPr>
          <w:rFonts w:ascii="Times New Roman" w:hAnsi="Times New Roman"/>
        </w:rPr>
        <w:t xml:space="preserve"> iroda</w:t>
      </w:r>
      <w:proofErr w:type="gramEnd"/>
    </w:p>
    <w:p w:rsidR="00FC48DE" w:rsidRDefault="00FC48DE" w:rsidP="00FC48DE">
      <w:pPr>
        <w:spacing w:after="0"/>
        <w:rPr>
          <w:rFonts w:ascii="Times New Roman" w:hAnsi="Times New Roman"/>
        </w:rPr>
      </w:pPr>
      <w:r w:rsidRPr="004D54F7">
        <w:rPr>
          <w:rFonts w:ascii="Times New Roman" w:hAnsi="Times New Roman"/>
        </w:rPr>
        <w:t>Címzett</w:t>
      </w:r>
      <w:r w:rsidR="006E738E">
        <w:rPr>
          <w:rFonts w:ascii="Times New Roman" w:hAnsi="Times New Roman"/>
        </w:rPr>
        <w:t>:</w:t>
      </w:r>
      <w:r w:rsidR="006E738E" w:rsidRPr="006E738E">
        <w:rPr>
          <w:rFonts w:ascii="Times New Roman" w:hAnsi="Times New Roman"/>
        </w:rPr>
        <w:t xml:space="preserve"> </w:t>
      </w:r>
      <w:r w:rsidR="006E738E">
        <w:rPr>
          <w:rFonts w:ascii="Times New Roman" w:hAnsi="Times New Roman"/>
        </w:rPr>
        <w:t>Csontos József</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8072A" w:rsidRPr="0008072A">
        <w:rPr>
          <w:rFonts w:ascii="Times New Roman" w:hAnsi="Times New Roman"/>
          <w:b/>
        </w:rPr>
        <w:t xml:space="preserve"> </w:t>
      </w:r>
      <w:r w:rsidR="0008072A" w:rsidRPr="001D517D">
        <w:rPr>
          <w:rFonts w:ascii="Times New Roman" w:hAnsi="Times New Roman"/>
          <w:b/>
        </w:rPr>
        <w:t xml:space="preserve">IC+70 sorozatgyártás </w:t>
      </w:r>
      <w:proofErr w:type="spellStart"/>
      <w:r w:rsidR="0008072A" w:rsidRPr="001D517D">
        <w:rPr>
          <w:rFonts w:ascii="Times New Roman" w:hAnsi="Times New Roman"/>
          <w:b/>
        </w:rPr>
        <w:t>projekt-Utastéri</w:t>
      </w:r>
      <w:proofErr w:type="spellEnd"/>
      <w:r w:rsidR="0008072A" w:rsidRPr="001D517D">
        <w:rPr>
          <w:rFonts w:ascii="Times New Roman" w:hAnsi="Times New Roman"/>
          <w:b/>
        </w:rPr>
        <w:t xml:space="preserve"> asztalok beszerzése Többcélú teres kocsihoz</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98547408"/>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98547409"/>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98547410"/>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a </w:t>
      </w:r>
      <w:r w:rsidRPr="0008072A">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B778FE" w:rsidRPr="00B778FE" w:rsidRDefault="00B778FE" w:rsidP="00B778FE">
      <w:pPr>
        <w:spacing w:before="120"/>
        <w:jc w:val="both"/>
        <w:rPr>
          <w:rFonts w:ascii="Times New Roman" w:hAnsi="Times New Roman"/>
        </w:rPr>
      </w:pPr>
      <w:r w:rsidRPr="00B778FE">
        <w:rPr>
          <w:rFonts w:ascii="Times New Roman" w:hAnsi="Times New Roman"/>
        </w:rPr>
        <w:t>A kizáró okokra vonatkozó igazolásokat az ajánlatkérő kifejezetten erre irányuló, külön felhívására szükséges benyújtani, a Kbt. 69. § (4)-(6) bekezdésében foglaltak szerint</w:t>
      </w:r>
    </w:p>
    <w:p w:rsidR="00B778FE" w:rsidRPr="00B778FE" w:rsidRDefault="00B778FE" w:rsidP="00B778FE">
      <w:pPr>
        <w:spacing w:before="120"/>
        <w:jc w:val="both"/>
        <w:rPr>
          <w:rFonts w:ascii="Times New Roman" w:hAnsi="Times New Roman"/>
        </w:rPr>
      </w:pPr>
      <w:r w:rsidRPr="00B778FE">
        <w:rPr>
          <w:rFonts w:ascii="Times New Roman" w:hAnsi="Times New Roman"/>
        </w:rPr>
        <w:t>- a Magyarországon letelepedett Ajánlattevők esetében a 321/2015. (X. 30.) Korm. rendelet III. fejezet 8. §</w:t>
      </w:r>
      <w:proofErr w:type="spellStart"/>
      <w:r w:rsidRPr="00B778FE">
        <w:rPr>
          <w:rFonts w:ascii="Times New Roman" w:hAnsi="Times New Roman"/>
        </w:rPr>
        <w:t>-ban</w:t>
      </w:r>
      <w:proofErr w:type="spellEnd"/>
      <w:r w:rsidRPr="00B778FE">
        <w:rPr>
          <w:rFonts w:ascii="Times New Roman" w:hAnsi="Times New Roman"/>
        </w:rPr>
        <w:t xml:space="preserve"> meghatározottaknak, </w:t>
      </w:r>
    </w:p>
    <w:p w:rsidR="00F31EA8" w:rsidRDefault="00B778FE" w:rsidP="0098046C">
      <w:pPr>
        <w:jc w:val="both"/>
        <w:rPr>
          <w:rFonts w:ascii="Times New Roman" w:hAnsi="Times New Roman"/>
        </w:rPr>
      </w:pPr>
      <w:r w:rsidRPr="00B778FE">
        <w:rPr>
          <w:rFonts w:ascii="Times New Roman" w:hAnsi="Times New Roman"/>
        </w:rPr>
        <w:t>- a nem Magyarországon letelepedett Ajánlattevők esetében a 321/2015. (X. 30.) Korm. rendelet III. fejezet 10. §</w:t>
      </w:r>
      <w:proofErr w:type="spellStart"/>
      <w:r w:rsidRPr="00B778FE">
        <w:rPr>
          <w:rFonts w:ascii="Times New Roman" w:hAnsi="Times New Roman"/>
        </w:rPr>
        <w:t>-ban</w:t>
      </w:r>
      <w:proofErr w:type="spellEnd"/>
      <w:r w:rsidRPr="00B778FE">
        <w:rPr>
          <w:rFonts w:ascii="Times New Roman" w:hAnsi="Times New Roman"/>
        </w:rPr>
        <w:t xml:space="preserve"> foglaltaknak megfelelően.</w:t>
      </w:r>
    </w:p>
    <w:p w:rsidR="0098046C" w:rsidRPr="004D54F7" w:rsidRDefault="0098046C" w:rsidP="0098046C">
      <w:pPr>
        <w:jc w:val="both"/>
        <w:rPr>
          <w:rFonts w:ascii="Times New Roman" w:hAnsi="Times New Roman"/>
        </w:rPr>
      </w:pPr>
      <w:r w:rsidRPr="000F33C7">
        <w:rPr>
          <w:rFonts w:ascii="Times New Roman" w:hAnsi="Times New Roman"/>
          <w:color w:val="000000"/>
          <w:lang w:eastAsia="hu-HU"/>
        </w:rPr>
        <w:t xml:space="preserve">Az ajánlati árat a jelen Közbeszerzési Dokumentumokban szereplő műszaki leírás szerinti </w:t>
      </w:r>
      <w:r>
        <w:rPr>
          <w:rFonts w:ascii="Times New Roman" w:hAnsi="Times New Roman"/>
          <w:color w:val="000000"/>
          <w:lang w:eastAsia="hu-HU"/>
        </w:rPr>
        <w:t>Árrészletező táblázat értelemszerű</w:t>
      </w:r>
      <w:r w:rsidRPr="000F33C7">
        <w:rPr>
          <w:rFonts w:ascii="Times New Roman" w:hAnsi="Times New Roman"/>
          <w:color w:val="000000"/>
          <w:lang w:eastAsia="hu-HU"/>
        </w:rPr>
        <w:t xml:space="preserve"> kitöltésével szükséges megadni, </w:t>
      </w:r>
      <w:r>
        <w:rPr>
          <w:rFonts w:ascii="Times New Roman" w:hAnsi="Times New Roman"/>
          <w:color w:val="000000"/>
          <w:lang w:eastAsia="hu-HU"/>
        </w:rPr>
        <w:t>a</w:t>
      </w:r>
      <w:r w:rsidRPr="0098046C">
        <w:rPr>
          <w:color w:val="000000"/>
        </w:rPr>
        <w:t xml:space="preserve"> </w:t>
      </w:r>
      <w:r w:rsidRPr="0098046C">
        <w:rPr>
          <w:rFonts w:ascii="Times New Roman" w:eastAsia="Times New Roman" w:hAnsi="Times New Roman"/>
          <w:color w:val="000000"/>
          <w:lang w:eastAsia="hu-HU"/>
        </w:rPr>
        <w:t>Felolvasólapon „Nettó ajánlati összértékként” a beszerzés tárgyát képező 35 készletre megajánlott összárat kell feltüntetni, amely az Árrészletező táblázatban megajánlott egységárnak a kiírás szerinti 35 db-os mennyiséggel való szorzata.</w:t>
      </w:r>
      <w:r>
        <w:rPr>
          <w:rFonts w:ascii="Times New Roman" w:hAnsi="Times New Roman"/>
          <w:color w:val="000000"/>
          <w:lang w:eastAsia="hu-HU"/>
        </w:rPr>
        <w:t xml:space="preserv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08072A" w:rsidRDefault="004A7964" w:rsidP="0008072A">
      <w:pPr>
        <w:pStyle w:val="Cmsor3"/>
      </w:pPr>
      <w:bookmarkStart w:id="34" w:name="_Toc498547411"/>
      <w:bookmarkStart w:id="35" w:name="_Toc412642451"/>
      <w:r>
        <w:t>10</w:t>
      </w:r>
      <w:r w:rsidR="00336336" w:rsidRPr="004D54F7">
        <w:t xml:space="preserve">. </w:t>
      </w:r>
      <w:r w:rsidR="00533CCD" w:rsidRPr="004D54F7">
        <w:t xml:space="preserve">A tárgyalások </w:t>
      </w:r>
      <w:r w:rsidR="00533CCD" w:rsidRPr="0008072A">
        <w:t>menete</w:t>
      </w:r>
      <w:bookmarkEnd w:id="34"/>
    </w:p>
    <w:p w:rsidR="00E378C5"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08072A">
        <w:rPr>
          <w:rFonts w:ascii="Times New Roman" w:hAnsi="Times New Roman"/>
        </w:rPr>
        <w:t>12</w:t>
      </w:r>
      <w:r w:rsidRPr="0008072A">
        <w:rPr>
          <w:rFonts w:ascii="Times New Roman" w:hAnsi="Times New Roman"/>
        </w:rPr>
        <w:t>. pontjában</w:t>
      </w:r>
      <w:r w:rsidRPr="002E3ACE">
        <w:rPr>
          <w:rFonts w:ascii="Times New Roman" w:hAnsi="Times New Roman"/>
        </w:rPr>
        <w:t xml:space="preserve"> foglaltaknak megfelelően történik.</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w:t>
      </w:r>
      <w:r w:rsidRPr="003169A4">
        <w:rPr>
          <w:rFonts w:ascii="Times New Roman" w:eastAsia="Times New Roman" w:hAnsi="Times New Roman"/>
          <w:sz w:val="24"/>
          <w:szCs w:val="24"/>
          <w:lang w:eastAsia="hu-HU"/>
        </w:rPr>
        <w:t xml:space="preserve"> A </w:t>
      </w:r>
      <w:proofErr w:type="gramStart"/>
      <w:r w:rsidRPr="003169A4">
        <w:rPr>
          <w:rFonts w:ascii="Times New Roman" w:eastAsia="Times New Roman" w:hAnsi="Times New Roman"/>
          <w:sz w:val="24"/>
          <w:szCs w:val="24"/>
          <w:lang w:eastAsia="hu-HU"/>
        </w:rPr>
        <w:t>tárgyalás(</w:t>
      </w:r>
      <w:proofErr w:type="gramEnd"/>
      <w:r w:rsidRPr="003169A4">
        <w:rPr>
          <w:rFonts w:ascii="Times New Roman" w:eastAsia="Times New Roman" w:hAnsi="Times New Roman"/>
          <w:sz w:val="24"/>
          <w:szCs w:val="24"/>
          <w:lang w:eastAsia="hu-HU"/>
        </w:rPr>
        <w:t>ok) arra irányul(</w:t>
      </w:r>
      <w:proofErr w:type="spellStart"/>
      <w:r w:rsidRPr="003169A4">
        <w:rPr>
          <w:rFonts w:ascii="Times New Roman" w:eastAsia="Times New Roman" w:hAnsi="Times New Roman"/>
          <w:sz w:val="24"/>
          <w:szCs w:val="24"/>
          <w:lang w:eastAsia="hu-HU"/>
        </w:rPr>
        <w:t>nak</w:t>
      </w:r>
      <w:proofErr w:type="spellEnd"/>
      <w:r w:rsidRPr="003169A4">
        <w:rPr>
          <w:rFonts w:ascii="Times New Roman" w:eastAsia="Times New Roman" w:hAnsi="Times New Roman"/>
          <w:sz w:val="24"/>
          <w:szCs w:val="24"/>
          <w:lang w:eastAsia="hu-HU"/>
        </w:rPr>
        <w:t>), hogy Ajánlatkérő a számára legkedvezőbb feltételekkel köthessen szerződést.</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.2.</w:t>
      </w:r>
      <w:r w:rsidRPr="003169A4">
        <w:rPr>
          <w:rFonts w:ascii="Times New Roman" w:eastAsia="Times New Roman" w:hAnsi="Times New Roman"/>
          <w:sz w:val="24"/>
          <w:szCs w:val="24"/>
          <w:lang w:eastAsia="hu-HU"/>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rPr>
          <w:rFonts w:ascii="Times New Roman" w:eastAsia="Times New Roman" w:hAnsi="Times New Roman"/>
          <w:b/>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.3. </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.3.1. </w:t>
      </w:r>
      <w:r w:rsidRPr="003169A4">
        <w:rPr>
          <w:rFonts w:ascii="Times New Roman" w:eastAsia="Times New Roman" w:hAnsi="Times New Roman"/>
          <w:sz w:val="24"/>
          <w:szCs w:val="24"/>
          <w:lang w:eastAsia="hu-HU"/>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rsidR="003169A4" w:rsidRPr="003169A4" w:rsidRDefault="003169A4" w:rsidP="003169A4">
      <w:pPr>
        <w:spacing w:after="0" w:line="240" w:lineRule="auto"/>
        <w:ind w:left="426"/>
        <w:jc w:val="both"/>
        <w:rPr>
          <w:rFonts w:ascii="Times New Roman" w:eastAsia="Times New Roman" w:hAnsi="Times New Roman"/>
          <w:b/>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.3.2.</w:t>
      </w:r>
      <w:r w:rsidRPr="003169A4">
        <w:rPr>
          <w:rFonts w:ascii="Times New Roman" w:eastAsia="Times New Roman" w:hAnsi="Times New Roman"/>
          <w:sz w:val="24"/>
          <w:szCs w:val="24"/>
          <w:lang w:eastAsia="hu-HU"/>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3169A4">
        <w:rPr>
          <w:rFonts w:ascii="Times New Roman" w:eastAsia="Times New Roman" w:hAnsi="Times New Roman"/>
          <w:sz w:val="24"/>
          <w:szCs w:val="24"/>
          <w:lang w:eastAsia="hu-HU"/>
        </w:rPr>
        <w:t>tárgyalás(</w:t>
      </w:r>
      <w:proofErr w:type="gramEnd"/>
      <w:r w:rsidRPr="003169A4">
        <w:rPr>
          <w:rFonts w:ascii="Times New Roman" w:eastAsia="Times New Roman" w:hAnsi="Times New Roman"/>
          <w:sz w:val="24"/>
          <w:szCs w:val="24"/>
          <w:lang w:eastAsia="hu-HU"/>
        </w:rPr>
        <w:t>oka)t követően kerül sor, a 1</w:t>
      </w:r>
      <w:r w:rsidR="00630E57">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pontban foglaltak szerint.</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.3.3.</w:t>
      </w:r>
      <w:r w:rsidRPr="003169A4">
        <w:rPr>
          <w:rFonts w:ascii="Times New Roman" w:eastAsia="Times New Roman" w:hAnsi="Times New Roman"/>
          <w:sz w:val="24"/>
          <w:szCs w:val="24"/>
          <w:lang w:eastAsia="hu-HU"/>
        </w:rPr>
        <w:t xml:space="preserve"> Ajánlatkérő a Kbt. 71. § (10) bekezdését megfelelően alkalmazza.</w:t>
      </w:r>
    </w:p>
    <w:p w:rsidR="003169A4" w:rsidRPr="003169A4" w:rsidRDefault="003169A4" w:rsidP="003169A4">
      <w:pPr>
        <w:spacing w:after="0" w:line="240" w:lineRule="auto"/>
        <w:ind w:left="426"/>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.4.</w:t>
      </w:r>
      <w:r w:rsidRPr="003169A4">
        <w:rPr>
          <w:rFonts w:ascii="Times New Roman" w:eastAsia="Times New Roman" w:hAnsi="Times New Roman"/>
          <w:sz w:val="24"/>
          <w:szCs w:val="24"/>
          <w:lang w:eastAsia="hu-HU"/>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.5.</w:t>
      </w:r>
      <w:r w:rsidRPr="003169A4">
        <w:rPr>
          <w:rFonts w:ascii="Times New Roman" w:eastAsia="Times New Roman" w:hAnsi="Times New Roman"/>
          <w:sz w:val="24"/>
          <w:szCs w:val="24"/>
          <w:lang w:eastAsia="hu-HU"/>
        </w:rPr>
        <w:t xml:space="preserve"> Ajánlatkérő a tárgyalások során a műszaki leírásban és a szerződéstervezetben meghatározott feltételekről tárgyal az ajánlattevőkkel. </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.6.</w:t>
      </w:r>
      <w:r w:rsidRPr="003169A4">
        <w:rPr>
          <w:rFonts w:ascii="Times New Roman" w:eastAsia="Times New Roman" w:hAnsi="Times New Roman"/>
          <w:sz w:val="24"/>
          <w:szCs w:val="24"/>
          <w:lang w:eastAsia="hu-HU"/>
        </w:rPr>
        <w:t xml:space="preserve"> Ajánlatkérő a tárgyalásokat tervezetten az ajánlattevők együttes részvételével tartja, de fenntartja a jogot, hogy külön-külön is tárgyalhasson az ajánlattevőkkel, mindezen döntését ajánlatkérőnek indokolnia nem kell.</w:t>
      </w:r>
    </w:p>
    <w:p w:rsidR="003169A4" w:rsidRPr="003169A4" w:rsidRDefault="003169A4" w:rsidP="003169A4">
      <w:pPr>
        <w:spacing w:after="0" w:line="240" w:lineRule="auto"/>
        <w:ind w:left="426"/>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.7.</w:t>
      </w:r>
      <w:r w:rsidRPr="003169A4">
        <w:rPr>
          <w:rFonts w:ascii="Times New Roman" w:eastAsia="Times New Roman" w:hAnsi="Times New Roman"/>
          <w:sz w:val="24"/>
          <w:szCs w:val="24"/>
          <w:lang w:eastAsia="hu-HU"/>
        </w:rPr>
        <w:t xml:space="preserve"> Ajánlatkérő a Kbt. 87. § (1) bekezdésének első mondata szerinti minimumkövetelményeket nem határoz meg.</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w:t>
      </w:r>
      <w:r w:rsidRPr="003169A4">
        <w:rPr>
          <w:rFonts w:ascii="Times New Roman" w:eastAsia="Times New Roman" w:hAnsi="Times New Roman"/>
          <w:sz w:val="24"/>
          <w:szCs w:val="24"/>
          <w:lang w:eastAsia="hu-HU"/>
        </w:rPr>
        <w:t xml:space="preserve"> Ajánlatkérő az ajánlattevőktől a műszaki és szerződéses feltételekről szóló tárgyalásokat követően módosított ajánlatot kér. </w:t>
      </w:r>
    </w:p>
    <w:p w:rsidR="003169A4" w:rsidRPr="003169A4" w:rsidRDefault="003169A4" w:rsidP="003169A4">
      <w:pPr>
        <w:spacing w:after="0" w:line="240" w:lineRule="auto"/>
        <w:ind w:left="426"/>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.8.1. </w:t>
      </w:r>
      <w:r w:rsidRPr="003169A4">
        <w:rPr>
          <w:rFonts w:ascii="Times New Roman" w:eastAsia="Times New Roman" w:hAnsi="Times New Roman"/>
          <w:sz w:val="24"/>
          <w:szCs w:val="24"/>
          <w:lang w:eastAsia="hu-HU"/>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rsidR="003169A4" w:rsidRPr="003169A4" w:rsidRDefault="003169A4" w:rsidP="003169A4">
      <w:pPr>
        <w:spacing w:after="0" w:line="240" w:lineRule="auto"/>
        <w:ind w:left="426"/>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.8.2.</w:t>
      </w:r>
      <w:r w:rsidRPr="003169A4">
        <w:rPr>
          <w:rFonts w:ascii="Times New Roman" w:eastAsia="Times New Roman" w:hAnsi="Times New Roman"/>
          <w:sz w:val="24"/>
          <w:szCs w:val="24"/>
          <w:lang w:eastAsia="hu-HU"/>
        </w:rPr>
        <w:t xml:space="preserve"> A módosított ajánlat benyújtása kötelező. A módosított ajánlat keretében ajánlattevőknek mindenképpen be kell nyújtaniuk Felolvasólapot, a Kbt. 66. § (2) bekezdése szerinti nyilatkozatot, beárazott árrészletező táblázatot és – amennyiben a módosított ajánlat bekérésével egyidejűleg hiánypótlási felhívás, illetve felvilágosítás-kérés is megküldésre került – a 1</w:t>
      </w:r>
      <w:r w:rsidR="00630E57">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 szerint kért hiánypótlást, illetve felvilágosítást.</w:t>
      </w:r>
    </w:p>
    <w:p w:rsidR="003169A4" w:rsidRPr="003169A4" w:rsidRDefault="003169A4" w:rsidP="003169A4">
      <w:pPr>
        <w:spacing w:after="0" w:line="240" w:lineRule="auto"/>
        <w:ind w:left="426"/>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.8.3.</w:t>
      </w:r>
      <w:r w:rsidRPr="003169A4">
        <w:rPr>
          <w:rFonts w:ascii="Times New Roman" w:eastAsia="Times New Roman" w:hAnsi="Times New Roman"/>
          <w:sz w:val="24"/>
          <w:szCs w:val="24"/>
          <w:lang w:eastAsia="hu-HU"/>
        </w:rPr>
        <w:t xml:space="preserve"> Ezt követően Ajánlatkérő megvizsgálja, hogy az ajánlattevő által benyújtott módosított ajánlat megfelel-e a módosított műszaki leírásnak és a módosított szerződéstervezetnek, továbbá, hogy ajánlattevő eleget tett-e a 1</w:t>
      </w:r>
      <w:r w:rsidR="00630E57">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.8.4.</w:t>
      </w:r>
      <w:r w:rsidRPr="003169A4">
        <w:rPr>
          <w:rFonts w:ascii="Times New Roman" w:eastAsia="Times New Roman" w:hAnsi="Times New Roman"/>
          <w:sz w:val="24"/>
          <w:szCs w:val="24"/>
          <w:lang w:eastAsia="hu-HU"/>
        </w:rPr>
        <w:t xml:space="preserve"> Amennyiben az ajánlattevő a módosított ajánlat benyújtására nyitva álló határidő lejártáig nem nyújt be módosított ajánlatot, úgy alapajánlata az Ajánlattételi felhívás 1</w:t>
      </w:r>
      <w:r w:rsidR="00630E57">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.8.2. pontjának való nem megfelelés alapján érvénytelenítésre kerül.</w:t>
      </w:r>
    </w:p>
    <w:p w:rsidR="003169A4" w:rsidRPr="003169A4" w:rsidRDefault="003169A4" w:rsidP="003169A4">
      <w:pPr>
        <w:spacing w:after="0" w:line="240" w:lineRule="auto"/>
        <w:ind w:left="360"/>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.8.5.</w:t>
      </w:r>
      <w:r w:rsidRPr="003169A4">
        <w:rPr>
          <w:rFonts w:ascii="Times New Roman" w:eastAsia="Times New Roman" w:hAnsi="Times New Roman"/>
          <w:sz w:val="24"/>
          <w:szCs w:val="24"/>
          <w:lang w:eastAsia="hu-HU"/>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rsidR="003169A4" w:rsidRPr="003169A4" w:rsidRDefault="003169A4" w:rsidP="003169A4">
      <w:pPr>
        <w:spacing w:after="0" w:line="240" w:lineRule="auto"/>
        <w:ind w:left="426"/>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.9.</w:t>
      </w:r>
      <w:r w:rsidRPr="003169A4">
        <w:rPr>
          <w:rFonts w:ascii="Times New Roman" w:eastAsia="Times New Roman" w:hAnsi="Times New Roman"/>
          <w:sz w:val="24"/>
          <w:szCs w:val="24"/>
          <w:lang w:eastAsia="hu-HU"/>
        </w:rPr>
        <w:t xml:space="preserve"> A módosított ajánlat benyújtását követően Ajánlatkérő –a jelen felhívás 1</w:t>
      </w:r>
      <w:r w:rsidR="00630E57">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w:t>
      </w:r>
      <w:r w:rsidRPr="003169A4">
        <w:rPr>
          <w:rFonts w:ascii="Times New Roman" w:eastAsia="Times New Roman" w:hAnsi="Times New Roman"/>
          <w:sz w:val="24"/>
          <w:szCs w:val="24"/>
          <w:lang w:eastAsia="hu-HU"/>
        </w:rPr>
        <w:t xml:space="preserve"> A módosított ajánlatok (ide értve az azokkal kapcsolatos hiánypótlást, illetve felvilágosítást) bírálatát követően Ajánlatkérő a tárgyalások lezárását megelőzően ártárgyalást tart.</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.10.1.</w:t>
      </w:r>
      <w:r w:rsidRPr="003169A4">
        <w:rPr>
          <w:rFonts w:ascii="Times New Roman" w:eastAsia="Times New Roman" w:hAnsi="Times New Roman"/>
          <w:sz w:val="24"/>
          <w:szCs w:val="24"/>
          <w:lang w:eastAsia="hu-HU"/>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.10.2.</w:t>
      </w:r>
      <w:r w:rsidRPr="003169A4">
        <w:rPr>
          <w:rFonts w:ascii="Times New Roman" w:eastAsia="Times New Roman" w:hAnsi="Times New Roman"/>
          <w:sz w:val="24"/>
          <w:szCs w:val="24"/>
          <w:lang w:eastAsia="hu-HU"/>
        </w:rPr>
        <w:t xml:space="preserve"> Az ártárgyalás a Kbt. 68. § (3) bekezdése szerinti körben nyilvános.</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.10.3.</w:t>
      </w:r>
      <w:r w:rsidRPr="003169A4">
        <w:rPr>
          <w:rFonts w:ascii="Times New Roman" w:eastAsia="Times New Roman" w:hAnsi="Times New Roman"/>
          <w:sz w:val="24"/>
          <w:szCs w:val="24"/>
          <w:lang w:eastAsia="hu-HU"/>
        </w:rPr>
        <w:t xml:space="preserve"> Az ártárgyalás keretében az ajánlattevők módosított ajánlataikhoz képest kizárólag az eljárásban alkalmazott értékelési szempont szerinti, az ártárgyalás tárgyát képező értékelendő vállalásukat (legalacsonyabb ár értékelése esetén az ajánlati árat) módosíthatják az első fordulós árajánlat </w:t>
      </w:r>
      <w:r w:rsidRPr="003169A4">
        <w:rPr>
          <w:rFonts w:ascii="Times New Roman" w:eastAsia="Times New Roman" w:hAnsi="Times New Roman"/>
          <w:sz w:val="24"/>
          <w:szCs w:val="24"/>
          <w:lang w:eastAsia="hu-HU"/>
        </w:rPr>
        <w:br/>
        <w:t>(a továbbiakban: első fordulós árajánlat vagy első fordulós ajánlat) megtételével.</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.10.4.</w:t>
      </w:r>
      <w:r w:rsidRPr="003169A4">
        <w:rPr>
          <w:rFonts w:ascii="Times New Roman" w:eastAsia="Times New Roman" w:hAnsi="Times New Roman"/>
          <w:sz w:val="24"/>
          <w:szCs w:val="24"/>
          <w:lang w:eastAsia="hu-HU"/>
        </w:rPr>
        <w:t xml:space="preserve"> Ajánlatkérő az ártárgyalási meghívóban megjelöli az első fordulós árajánlatok benyújtására nyitva álló ajánlattételi határidőt és a benyújtás helyét.</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.10.5.</w:t>
      </w:r>
      <w:r w:rsidRPr="003169A4">
        <w:rPr>
          <w:rFonts w:ascii="Times New Roman" w:eastAsia="Times New Roman" w:hAnsi="Times New Roman"/>
          <w:sz w:val="24"/>
          <w:szCs w:val="24"/>
          <w:lang w:eastAsia="hu-HU"/>
        </w:rPr>
        <w:t xml:space="preserve"> Az ártárgyalás keretében kötelező első fordulós ajánlatot tenni. Az első fordulós ajánlatnak Felolvasólapot, és az ajánlattevő Kbt. 66. § (2) bekezdés szerinti nyilatkozatát kell tartalmaznia.</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.10.6.</w:t>
      </w:r>
      <w:r w:rsidRPr="003169A4">
        <w:rPr>
          <w:rFonts w:ascii="Times New Roman" w:eastAsia="Times New Roman" w:hAnsi="Times New Roman"/>
          <w:sz w:val="24"/>
          <w:szCs w:val="24"/>
          <w:lang w:eastAsia="hu-HU"/>
        </w:rPr>
        <w:t xml:space="preserve"> Az első fordulós ajánlatukban az ajánlattevők a korábban benyújtott módosított ajánlataikhoz képest Ajánlatkérőre nézve kedvezőtlenebb, az ártárgyalás tárgyát képező </w:t>
      </w:r>
      <w:proofErr w:type="gramStart"/>
      <w:r w:rsidRPr="003169A4">
        <w:rPr>
          <w:rFonts w:ascii="Times New Roman" w:eastAsia="Times New Roman" w:hAnsi="Times New Roman"/>
          <w:sz w:val="24"/>
          <w:szCs w:val="24"/>
          <w:lang w:eastAsia="hu-HU"/>
        </w:rPr>
        <w:t>vállalás(</w:t>
      </w:r>
      <w:proofErr w:type="gramEnd"/>
      <w:r w:rsidRPr="003169A4">
        <w:rPr>
          <w:rFonts w:ascii="Times New Roman" w:eastAsia="Times New Roman" w:hAnsi="Times New Roman"/>
          <w:sz w:val="24"/>
          <w:szCs w:val="24"/>
          <w:lang w:eastAsia="hu-HU"/>
        </w:rPr>
        <w:t>oka)t az első fordulós árajánlatban nem tehetnek.</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.10.7.</w:t>
      </w:r>
      <w:r w:rsidRPr="003169A4">
        <w:rPr>
          <w:rFonts w:ascii="Times New Roman" w:eastAsia="Times New Roman" w:hAnsi="Times New Roman"/>
          <w:sz w:val="24"/>
          <w:szCs w:val="24"/>
          <w:lang w:eastAsia="hu-HU"/>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w:t>
      </w:r>
      <w:r w:rsidRPr="003169A4">
        <w:rPr>
          <w:rFonts w:ascii="Times New Roman" w:eastAsia="Times New Roman" w:hAnsi="Times New Roman"/>
          <w:sz w:val="24"/>
          <w:szCs w:val="24"/>
          <w:lang w:eastAsia="hu-HU"/>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.11.1.</w:t>
      </w:r>
      <w:r w:rsidRPr="003169A4">
        <w:rPr>
          <w:rFonts w:ascii="Times New Roman" w:eastAsia="Times New Roman" w:hAnsi="Times New Roman"/>
          <w:sz w:val="24"/>
          <w:szCs w:val="24"/>
          <w:lang w:eastAsia="hu-HU"/>
        </w:rPr>
        <w:t xml:space="preserve"> Ajánlatkérő a végleges ajánlatok benyújtására irányuló felhívásában megjelöli a végleges ajánlatok benyújtására nyitva álló ajánlattételi határidőt és a benyújtás helyét.</w:t>
      </w:r>
    </w:p>
    <w:p w:rsidR="003169A4" w:rsidRPr="003169A4" w:rsidRDefault="003169A4" w:rsidP="003169A4">
      <w:pPr>
        <w:spacing w:after="0" w:line="240" w:lineRule="auto"/>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.11.2.</w:t>
      </w:r>
      <w:r w:rsidRPr="003169A4">
        <w:rPr>
          <w:rFonts w:ascii="Times New Roman" w:eastAsia="Times New Roman" w:hAnsi="Times New Roman"/>
          <w:sz w:val="24"/>
          <w:szCs w:val="24"/>
          <w:lang w:eastAsia="hu-HU"/>
        </w:rPr>
        <w:t xml:space="preserve"> A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.11. pont szerinti felhívásra kötelező végleges ajánlatot benyújtani.</w:t>
      </w:r>
    </w:p>
    <w:p w:rsidR="003169A4" w:rsidRPr="003169A4" w:rsidRDefault="003169A4" w:rsidP="003169A4">
      <w:pPr>
        <w:spacing w:after="0" w:line="240" w:lineRule="auto"/>
        <w:ind w:left="426"/>
        <w:contextualSpacing/>
        <w:jc w:val="both"/>
        <w:rPr>
          <w:rFonts w:ascii="Times New Roman" w:eastAsia="Times New Roman" w:hAnsi="Times New Roman"/>
          <w:sz w:val="24"/>
          <w:szCs w:val="24"/>
          <w:lang w:eastAsia="hu-HU"/>
        </w:rPr>
      </w:pPr>
      <w:r w:rsidRPr="003169A4">
        <w:rPr>
          <w:rFonts w:ascii="Times New Roman" w:eastAsia="Times New Roman" w:hAnsi="Times New Roman"/>
          <w:sz w:val="24"/>
          <w:szCs w:val="24"/>
          <w:lang w:eastAsia="hu-HU"/>
        </w:rPr>
        <w:t xml:space="preserve">A végleges ajánlatnak Felolvasólapot, árrészletező táblázatot valamint az ártárgyalás tárgyát képező </w:t>
      </w:r>
      <w:proofErr w:type="gramStart"/>
      <w:r w:rsidRPr="003169A4">
        <w:rPr>
          <w:rFonts w:ascii="Times New Roman" w:eastAsia="Times New Roman" w:hAnsi="Times New Roman"/>
          <w:sz w:val="24"/>
          <w:szCs w:val="24"/>
          <w:lang w:eastAsia="hu-HU"/>
        </w:rPr>
        <w:t>vállalás(</w:t>
      </w:r>
      <w:proofErr w:type="gramEnd"/>
      <w:r w:rsidRPr="003169A4">
        <w:rPr>
          <w:rFonts w:ascii="Times New Roman" w:eastAsia="Times New Roman" w:hAnsi="Times New Roman"/>
          <w:sz w:val="24"/>
          <w:szCs w:val="24"/>
          <w:lang w:eastAsia="hu-HU"/>
        </w:rPr>
        <w:t>oka)t és az ajánlattevő Kbt. 66. § (2) bekezdés szerinti nyilatkozatát kell tartalmaznia.</w:t>
      </w:r>
    </w:p>
    <w:p w:rsidR="003169A4" w:rsidRPr="003169A4" w:rsidRDefault="003169A4" w:rsidP="003169A4">
      <w:pPr>
        <w:spacing w:after="0" w:line="240" w:lineRule="auto"/>
        <w:ind w:left="720"/>
        <w:contextualSpacing/>
        <w:rPr>
          <w:rFonts w:ascii="Times New Roman" w:eastAsia="Times New Roman" w:hAnsi="Times New Roman"/>
          <w:sz w:val="24"/>
          <w:szCs w:val="24"/>
          <w:lang w:eastAsia="hu-HU"/>
        </w:rPr>
      </w:pP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.11.3.</w:t>
      </w:r>
      <w:r w:rsidRPr="003169A4">
        <w:rPr>
          <w:rFonts w:ascii="Times New Roman" w:eastAsia="Times New Roman" w:hAnsi="Times New Roman"/>
          <w:sz w:val="24"/>
          <w:szCs w:val="24"/>
          <w:lang w:eastAsia="hu-HU"/>
        </w:rPr>
        <w:t xml:space="preserve"> Ajánlattevők a végleges ajánlatukban az első fordulós ajánlatukhoz képest Ajánlatkérőre nézve kedvezőtlenebb </w:t>
      </w:r>
      <w:proofErr w:type="gramStart"/>
      <w:r w:rsidRPr="003169A4">
        <w:rPr>
          <w:rFonts w:ascii="Times New Roman" w:eastAsia="Times New Roman" w:hAnsi="Times New Roman"/>
          <w:sz w:val="24"/>
          <w:szCs w:val="24"/>
          <w:lang w:eastAsia="hu-HU"/>
        </w:rPr>
        <w:t>vállalás(</w:t>
      </w:r>
      <w:proofErr w:type="gramEnd"/>
      <w:r w:rsidRPr="003169A4">
        <w:rPr>
          <w:rFonts w:ascii="Times New Roman" w:eastAsia="Times New Roman" w:hAnsi="Times New Roman"/>
          <w:sz w:val="24"/>
          <w:szCs w:val="24"/>
          <w:lang w:eastAsia="hu-HU"/>
        </w:rPr>
        <w:t>oka)t nem tehetnek.</w:t>
      </w:r>
    </w:p>
    <w:p w:rsidR="003169A4" w:rsidRPr="003169A4" w:rsidRDefault="003169A4" w:rsidP="003169A4">
      <w:pPr>
        <w:spacing w:after="0" w:line="240" w:lineRule="auto"/>
        <w:rPr>
          <w:rFonts w:ascii="Times New Roman" w:eastAsia="Times New Roman" w:hAnsi="Times New Roman"/>
          <w:sz w:val="24"/>
          <w:szCs w:val="24"/>
          <w:lang w:eastAsia="hu-HU"/>
        </w:rPr>
      </w:pPr>
    </w:p>
    <w:p w:rsidR="003169A4" w:rsidRPr="003169A4" w:rsidRDefault="003169A4" w:rsidP="003169A4">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.12.</w:t>
      </w:r>
      <w:r w:rsidRPr="003169A4">
        <w:rPr>
          <w:rFonts w:ascii="Times New Roman" w:eastAsia="Times New Roman" w:hAnsi="Times New Roman"/>
          <w:sz w:val="24"/>
          <w:szCs w:val="24"/>
          <w:lang w:eastAsia="hu-HU"/>
        </w:rPr>
        <w:t xml:space="preserve"> A végleges ajánlatok megtételére nyitva álló határidő lejártával az ajánlati kötöttség a végleges ajánlatokra beáll és a tárgyalások befejeződnek.</w:t>
      </w:r>
    </w:p>
    <w:p w:rsidR="003169A4" w:rsidRPr="003169A4" w:rsidRDefault="003169A4" w:rsidP="003169A4">
      <w:pPr>
        <w:spacing w:after="0" w:line="240" w:lineRule="auto"/>
        <w:ind w:left="426"/>
        <w:jc w:val="both"/>
        <w:rPr>
          <w:rFonts w:ascii="Times New Roman" w:eastAsia="Times New Roman" w:hAnsi="Times New Roman"/>
          <w:sz w:val="24"/>
          <w:szCs w:val="24"/>
          <w:lang w:eastAsia="hu-HU"/>
        </w:rPr>
      </w:pPr>
    </w:p>
    <w:p w:rsidR="003169A4" w:rsidRPr="003169A4" w:rsidRDefault="003169A4" w:rsidP="003169A4">
      <w:pPr>
        <w:widowControl w:val="0"/>
        <w:spacing w:after="0" w:line="240" w:lineRule="auto"/>
        <w:ind w:left="426"/>
        <w:contextualSpacing/>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.13. </w:t>
      </w:r>
      <w:r w:rsidRPr="003169A4">
        <w:rPr>
          <w:rFonts w:ascii="Times New Roman" w:eastAsia="Times New Roman" w:hAnsi="Times New Roman"/>
          <w:sz w:val="24"/>
          <w:szCs w:val="24"/>
          <w:lang w:eastAsia="hu-HU"/>
        </w:rPr>
        <w:t>A végső ajánlatok bírálata és értékelése során az ajánlatkérő a Kbt. 89. § b)</w:t>
      </w:r>
      <w:proofErr w:type="spellStart"/>
      <w:r w:rsidRPr="003169A4">
        <w:rPr>
          <w:rFonts w:ascii="Times New Roman" w:eastAsia="Times New Roman" w:hAnsi="Times New Roman"/>
          <w:sz w:val="24"/>
          <w:szCs w:val="24"/>
          <w:lang w:eastAsia="hu-HU"/>
        </w:rPr>
        <w:t>-c</w:t>
      </w:r>
      <w:proofErr w:type="spellEnd"/>
      <w:r w:rsidRPr="003169A4">
        <w:rPr>
          <w:rFonts w:ascii="Times New Roman" w:eastAsia="Times New Roman" w:hAnsi="Times New Roman"/>
          <w:sz w:val="24"/>
          <w:szCs w:val="24"/>
          <w:lang w:eastAsia="hu-HU"/>
        </w:rPr>
        <w:t xml:space="preserve">) </w:t>
      </w:r>
      <w:r w:rsidRPr="003169A4">
        <w:rPr>
          <w:rFonts w:ascii="Times New Roman" w:eastAsia="Times New Roman" w:hAnsi="Times New Roman"/>
          <w:sz w:val="24"/>
          <w:szCs w:val="24"/>
          <w:lang w:eastAsia="hu-HU"/>
        </w:rPr>
        <w:lastRenderedPageBreak/>
        <w:t>pontjaiban foglaltak szerint jár el.</w:t>
      </w:r>
    </w:p>
    <w:p w:rsidR="003169A4" w:rsidRPr="003169A4" w:rsidRDefault="003169A4" w:rsidP="003169A4">
      <w:pPr>
        <w:widowControl w:val="0"/>
        <w:spacing w:after="0" w:line="240" w:lineRule="auto"/>
        <w:ind w:left="1134"/>
        <w:contextualSpacing/>
        <w:rPr>
          <w:rFonts w:ascii="Times New Roman" w:eastAsia="Times New Roman" w:hAnsi="Times New Roman"/>
          <w:sz w:val="24"/>
          <w:szCs w:val="24"/>
          <w:u w:val="single"/>
          <w:lang w:eastAsia="hu-HU"/>
        </w:rPr>
      </w:pPr>
    </w:p>
    <w:p w:rsidR="00336336" w:rsidRPr="004D54F7" w:rsidRDefault="00EC19CF" w:rsidP="004D54F7">
      <w:pPr>
        <w:pStyle w:val="Cmsor3"/>
      </w:pPr>
      <w:bookmarkStart w:id="36" w:name="_Toc498547412"/>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08072A">
        <w:rPr>
          <w:rFonts w:ascii="Times New Roman" w:hAnsi="Times New Roman"/>
        </w:rPr>
        <w:t>adásvételi</w:t>
      </w:r>
      <w:r w:rsidRPr="004D54F7">
        <w:rPr>
          <w:rFonts w:ascii="Times New Roman" w:hAnsi="Times New Roman"/>
        </w:rPr>
        <w:t xml:space="preserve"> 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98547413"/>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7"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8"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9"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20"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1"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3"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4375F7" w:rsidRDefault="004375F7" w:rsidP="006160EA">
      <w:pPr>
        <w:pStyle w:val="Cmsor3"/>
      </w:pPr>
    </w:p>
    <w:p w:rsidR="006160EA" w:rsidRPr="00C273CE" w:rsidRDefault="006160EA" w:rsidP="006160EA">
      <w:pPr>
        <w:pStyle w:val="Cmsor3"/>
      </w:pPr>
      <w:bookmarkStart w:id="38" w:name="_Toc498547414"/>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Pr="0008072A">
        <w:rPr>
          <w:rFonts w:ascii="Times New Roman" w:hAnsi="Times New Roman"/>
          <w:color w:val="000000"/>
          <w:lang w:eastAsia="hu-HU"/>
        </w:rPr>
        <w:t>termékeket szállít</w:t>
      </w:r>
      <w:r w:rsidRPr="008E50F1">
        <w:rPr>
          <w:rFonts w:ascii="Times New Roman" w:hAnsi="Times New Roman"/>
          <w:color w:val="000000"/>
          <w:lang w:eastAsia="hu-HU"/>
        </w:rPr>
        <w:t>.</w:t>
      </w:r>
    </w:p>
    <w:p w:rsidR="00B8741E" w:rsidRPr="00C16ADC" w:rsidRDefault="006160EA" w:rsidP="00C16ADC">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F64CC9" w:rsidRPr="00077D85" w:rsidRDefault="00077D85" w:rsidP="00077D85">
      <w:pPr>
        <w:autoSpaceDE w:val="0"/>
        <w:autoSpaceDN w:val="0"/>
        <w:adjustRightInd w:val="0"/>
        <w:jc w:val="both"/>
        <w:rPr>
          <w:rFonts w:ascii="Times New Roman" w:hAnsi="Times New Roman"/>
          <w:color w:val="000000"/>
          <w:lang w:eastAsia="hu-HU"/>
        </w:rPr>
      </w:pPr>
      <w:r w:rsidRPr="00077D85">
        <w:rPr>
          <w:rFonts w:ascii="Times New Roman" w:hAnsi="Times New Roman"/>
          <w:color w:val="000000"/>
          <w:lang w:eastAsia="hu-HU"/>
        </w:rPr>
        <w:t xml:space="preserve">3. A </w:t>
      </w:r>
      <w:r w:rsidR="00F64CC9" w:rsidRPr="00077D85">
        <w:rPr>
          <w:rFonts w:ascii="Times New Roman" w:hAnsi="Times New Roman"/>
          <w:color w:val="000000"/>
          <w:lang w:eastAsia="hu-HU"/>
        </w:rPr>
        <w:t xml:space="preserve">MÁV-START Zrt. rendelkezési jogkörébe tartozó </w:t>
      </w:r>
      <w:r w:rsidR="00451A54">
        <w:rPr>
          <w:rFonts w:ascii="Times New Roman" w:hAnsi="Times New Roman"/>
          <w:color w:val="000000"/>
          <w:lang w:eastAsia="hu-HU"/>
        </w:rPr>
        <w:t xml:space="preserve">364-DC-200-99-00 számú és a 364-DC-300-99-00 számú </w:t>
      </w:r>
      <w:r w:rsidR="00451A54" w:rsidRPr="00077D85">
        <w:rPr>
          <w:rFonts w:ascii="Times New Roman" w:hAnsi="Times New Roman"/>
          <w:color w:val="000000"/>
          <w:lang w:eastAsia="hu-HU"/>
        </w:rPr>
        <w:t xml:space="preserve">rajzdokumentációt </w:t>
      </w:r>
      <w:r w:rsidR="00F64CC9" w:rsidRPr="00077D85">
        <w:rPr>
          <w:rFonts w:ascii="Times New Roman" w:hAnsi="Times New Roman"/>
          <w:color w:val="000000"/>
          <w:lang w:eastAsia="hu-HU"/>
        </w:rPr>
        <w:t xml:space="preserve">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rsidR="00E63640" w:rsidRPr="00451A54" w:rsidRDefault="00E63640" w:rsidP="00451A54">
      <w:pPr>
        <w:autoSpaceDE w:val="0"/>
        <w:autoSpaceDN w:val="0"/>
        <w:adjustRightInd w:val="0"/>
        <w:jc w:val="both"/>
        <w:rPr>
          <w:rFonts w:ascii="Times New Roman" w:hAnsi="Times New Roman"/>
          <w:color w:val="000000"/>
          <w:lang w:eastAsia="hu-HU"/>
        </w:rPr>
      </w:pPr>
      <w:r w:rsidRPr="00451A54">
        <w:rPr>
          <w:rFonts w:ascii="Times New Roman" w:hAnsi="Times New Roman"/>
          <w:color w:val="000000"/>
          <w:lang w:eastAsia="hu-HU"/>
        </w:rPr>
        <w:t xml:space="preserve">4. </w:t>
      </w:r>
      <w:proofErr w:type="gramStart"/>
      <w:r w:rsidRPr="00451A54">
        <w:rPr>
          <w:rFonts w:ascii="Times New Roman" w:hAnsi="Times New Roman"/>
          <w:color w:val="000000"/>
          <w:lang w:eastAsia="hu-HU"/>
        </w:rPr>
        <w:t>Az ajánlatnak tartalmaznia kell a gyártó bármely nemzeti rendszerben akkreditált tanúsító szervezet által tanúsított ISO 9001 tömegközlekedési járművek belső berendezéseire vonatkozó Gyártás terület tekintetében és</w:t>
      </w:r>
      <w:r w:rsidR="004C57F3">
        <w:rPr>
          <w:rFonts w:ascii="Times New Roman" w:hAnsi="Times New Roman"/>
          <w:color w:val="000000"/>
          <w:lang w:eastAsia="hu-HU"/>
        </w:rPr>
        <w:t>/vagy</w:t>
      </w:r>
      <w:r w:rsidRPr="00451A54">
        <w:rPr>
          <w:rFonts w:ascii="Times New Roman" w:hAnsi="Times New Roman"/>
          <w:color w:val="000000"/>
          <w:lang w:eastAsia="hu-HU"/>
        </w:rPr>
        <w:t xml:space="preserve"> Tervezés és/vagy Fejlesztés és/vagy Értékesítés és/vagy Javítás terület tekintetében kiállított tanúsítvánnyal, a </w:t>
      </w:r>
      <w:proofErr w:type="spellStart"/>
      <w:r w:rsidR="00D1673B">
        <w:rPr>
          <w:rFonts w:ascii="Times New Roman" w:hAnsi="Times New Roman"/>
          <w:color w:val="000000"/>
          <w:lang w:eastAsia="hu-HU"/>
        </w:rPr>
        <w:t>módosított</w:t>
      </w:r>
      <w:r w:rsidRPr="00451A54">
        <w:rPr>
          <w:rFonts w:ascii="Times New Roman" w:hAnsi="Times New Roman"/>
          <w:color w:val="000000"/>
          <w:lang w:eastAsia="hu-HU"/>
        </w:rPr>
        <w:t>ajánlat</w:t>
      </w:r>
      <w:proofErr w:type="spellEnd"/>
      <w:r w:rsidRPr="00451A54">
        <w:rPr>
          <w:rFonts w:ascii="Times New Roman" w:hAnsi="Times New Roman"/>
          <w:color w:val="000000"/>
          <w:lang w:eastAsia="hu-HU"/>
        </w:rPr>
        <w:t xml:space="preserve">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w:t>
      </w:r>
      <w:proofErr w:type="gramEnd"/>
      <w:r w:rsidRPr="00451A54">
        <w:rPr>
          <w:rFonts w:ascii="Times New Roman" w:hAnsi="Times New Roman"/>
          <w:color w:val="000000"/>
          <w:lang w:eastAsia="hu-HU"/>
        </w:rPr>
        <w:t xml:space="preserve"> </w:t>
      </w:r>
      <w:proofErr w:type="gramStart"/>
      <w:r w:rsidRPr="00451A54">
        <w:rPr>
          <w:rFonts w:ascii="Times New Roman" w:hAnsi="Times New Roman"/>
          <w:color w:val="000000"/>
          <w:lang w:eastAsia="hu-HU"/>
        </w:rPr>
        <w:t>leírását</w:t>
      </w:r>
      <w:proofErr w:type="gramEnd"/>
      <w:r w:rsidRPr="00451A54">
        <w:rPr>
          <w:rFonts w:ascii="Times New Roman" w:hAnsi="Times New Roman"/>
          <w:color w:val="000000"/>
          <w:lang w:eastAsia="hu-HU"/>
        </w:rPr>
        <w:t>. A minősítési okirat egyszerű másolatát szükséges csatolni.</w:t>
      </w:r>
    </w:p>
    <w:p w:rsidR="00A05A89" w:rsidRDefault="00E63640" w:rsidP="00451A54">
      <w:pPr>
        <w:autoSpaceDE w:val="0"/>
        <w:autoSpaceDN w:val="0"/>
        <w:adjustRightInd w:val="0"/>
        <w:jc w:val="both"/>
        <w:rPr>
          <w:rFonts w:ascii="Times New Roman" w:hAnsi="Times New Roman"/>
          <w:color w:val="000000"/>
          <w:lang w:eastAsia="hu-HU"/>
        </w:rPr>
      </w:pPr>
      <w:r w:rsidRPr="00451A54">
        <w:rPr>
          <w:rFonts w:ascii="Times New Roman" w:hAnsi="Times New Roman"/>
          <w:color w:val="000000"/>
          <w:lang w:eastAsia="hu-HU"/>
        </w:rPr>
        <w:t xml:space="preserve">Amennyiben nem tanúsítvány kerül csatolásra, akkor a 321/2015. (X.30.) Korm. rendelet 24. § (3) bekezdése szerint kell igazolni, hogy a gyártó minőségbiztosítási rendszere, </w:t>
      </w:r>
      <w:proofErr w:type="gramStart"/>
      <w:r w:rsidRPr="00451A54">
        <w:rPr>
          <w:rFonts w:ascii="Times New Roman" w:hAnsi="Times New Roman"/>
          <w:color w:val="000000"/>
          <w:lang w:eastAsia="hu-HU"/>
        </w:rPr>
        <w:t>intézkedése(</w:t>
      </w:r>
      <w:proofErr w:type="gramEnd"/>
      <w:r w:rsidRPr="00451A54">
        <w:rPr>
          <w:rFonts w:ascii="Times New Roman" w:hAnsi="Times New Roman"/>
          <w:color w:val="000000"/>
          <w:lang w:eastAsia="hu-HU"/>
        </w:rPr>
        <w:t>i) egyenértékű az ISO 9001 vagy azzal egyenértékű minőségbiztosítási rendszerrel.</w:t>
      </w:r>
    </w:p>
    <w:p w:rsidR="00CD4010" w:rsidRPr="00CD4010" w:rsidRDefault="00CD4010" w:rsidP="00CD4010">
      <w:pPr>
        <w:pStyle w:val="standard"/>
        <w:jc w:val="both"/>
        <w:rPr>
          <w:rFonts w:ascii="Times New Roman" w:hAnsi="Times New Roman"/>
          <w:color w:val="000000"/>
        </w:rPr>
      </w:pPr>
      <w:r>
        <w:rPr>
          <w:rFonts w:ascii="Times New Roman" w:hAnsi="Times New Roman"/>
          <w:color w:val="000000"/>
        </w:rPr>
        <w:t xml:space="preserve">5. </w:t>
      </w:r>
      <w:r w:rsidRPr="00CD4010">
        <w:rPr>
          <w:rFonts w:ascii="Times New Roman" w:hAnsi="Times New Roman"/>
          <w:color w:val="000000"/>
        </w:rPr>
        <w:t>Ajánlatkérő az ajánlat részeként továbbá – a beszerzés tárgyára tekintettel – a következő igazolásokat, nyilatkozatokat, dokumentumokat stb. kéri csatolni:</w:t>
      </w:r>
    </w:p>
    <w:p w:rsidR="00CD4010" w:rsidRPr="00CD4010" w:rsidRDefault="00CD4010" w:rsidP="00CD4010">
      <w:pPr>
        <w:pStyle w:val="standard"/>
        <w:jc w:val="both"/>
        <w:rPr>
          <w:rFonts w:ascii="Times New Roman" w:hAnsi="Times New Roman"/>
          <w:color w:val="000000"/>
        </w:rPr>
      </w:pPr>
      <w:r w:rsidRPr="00CD4010">
        <w:rPr>
          <w:rFonts w:ascii="Times New Roman" w:hAnsi="Times New Roman"/>
          <w:color w:val="000000"/>
        </w:rPr>
        <w:t>A Közbeszerzési dokumentumok II. fejezetét képező Műszaki Leírás 6.1. pontja szerinti dokumentumok.</w:t>
      </w:r>
    </w:p>
    <w:p w:rsidR="00CD4010" w:rsidRPr="00451A54" w:rsidRDefault="00CD4010" w:rsidP="00451A54">
      <w:pPr>
        <w:autoSpaceDE w:val="0"/>
        <w:autoSpaceDN w:val="0"/>
        <w:adjustRightInd w:val="0"/>
        <w:jc w:val="both"/>
        <w:rPr>
          <w:rFonts w:ascii="Times New Roman" w:hAnsi="Times New Roman"/>
          <w:color w:val="000000"/>
          <w:lang w:eastAsia="hu-HU"/>
        </w:rPr>
      </w:pPr>
    </w:p>
    <w:p w:rsidR="006160EA" w:rsidRPr="00F557F8" w:rsidRDefault="00CD4010" w:rsidP="006160EA">
      <w:pPr>
        <w:pStyle w:val="standard"/>
        <w:jc w:val="both"/>
        <w:rPr>
          <w:rFonts w:ascii="Times New Roman" w:hAnsi="Times New Roman"/>
          <w:color w:val="000000"/>
          <w:sz w:val="22"/>
          <w:szCs w:val="22"/>
        </w:rPr>
      </w:pPr>
      <w:r>
        <w:rPr>
          <w:rFonts w:ascii="Times New Roman" w:hAnsi="Times New Roman"/>
          <w:color w:val="000000"/>
        </w:rPr>
        <w:t>6</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E63640" w:rsidRDefault="00CD4010" w:rsidP="00390045">
      <w:pPr>
        <w:jc w:val="both"/>
        <w:rPr>
          <w:rFonts w:ascii="Times New Roman" w:hAnsi="Times New Roman"/>
          <w:color w:val="000000"/>
        </w:rPr>
      </w:pPr>
      <w:r>
        <w:rPr>
          <w:rFonts w:ascii="Times New Roman" w:hAnsi="Times New Roman"/>
          <w:color w:val="000000"/>
        </w:rPr>
        <w:t>7</w:t>
      </w:r>
      <w:r w:rsidR="00E63640">
        <w:rPr>
          <w:rFonts w:ascii="Times New Roman" w:hAnsi="Times New Roman"/>
          <w:color w:val="000000"/>
        </w:rPr>
        <w:t xml:space="preserve">. </w:t>
      </w:r>
      <w:r w:rsidR="00E63640" w:rsidRPr="00550888">
        <w:rPr>
          <w:rFonts w:ascii="Times New Roman" w:hAnsi="Times New Roman"/>
          <w:color w:val="000000"/>
          <w:lang w:eastAsia="hu-HU"/>
        </w:rPr>
        <w:t xml:space="preserve">Ajánlatkérő a </w:t>
      </w:r>
      <w:r w:rsidR="00451A54">
        <w:rPr>
          <w:rFonts w:ascii="Times New Roman" w:hAnsi="Times New Roman"/>
          <w:color w:val="000000"/>
          <w:lang w:eastAsia="hu-HU"/>
        </w:rPr>
        <w:t>35 készlet</w:t>
      </w:r>
      <w:r w:rsidR="00E63640">
        <w:rPr>
          <w:rFonts w:ascii="Times New Roman" w:hAnsi="Times New Roman"/>
          <w:color w:val="000000"/>
          <w:lang w:eastAsia="hu-HU"/>
        </w:rPr>
        <w:t xml:space="preserve"> lehívására kötelezettséget vállal azzal, hogy a </w:t>
      </w:r>
      <w:r w:rsidR="00EE2A11">
        <w:rPr>
          <w:rFonts w:ascii="Times New Roman" w:hAnsi="Times New Roman"/>
          <w:color w:val="000000"/>
          <w:lang w:eastAsia="hu-HU"/>
        </w:rPr>
        <w:t>készletet</w:t>
      </w:r>
      <w:r w:rsidR="00E63640" w:rsidRPr="00550888">
        <w:rPr>
          <w:rFonts w:ascii="Times New Roman" w:hAnsi="Times New Roman"/>
          <w:color w:val="000000"/>
          <w:lang w:eastAsia="hu-HU"/>
        </w:rPr>
        <w:t xml:space="preserve"> – a Kbt. 131. § (4) bekezdés szerinti szervezettel megkötendő szerződés időbeli hatálya alatt – a döntésének megfelelő részletekben és ütemezés szerint </w:t>
      </w:r>
      <w:r w:rsidR="00E63640">
        <w:rPr>
          <w:rFonts w:ascii="Times New Roman" w:hAnsi="Times New Roman"/>
          <w:color w:val="000000"/>
          <w:lang w:eastAsia="hu-HU"/>
        </w:rPr>
        <w:t xml:space="preserve">hívhatja le. </w:t>
      </w:r>
      <w:r w:rsidR="00E63640" w:rsidRPr="00776144">
        <w:rPr>
          <w:rFonts w:ascii="Times New Roman" w:hAnsi="Times New Roman"/>
          <w:color w:val="000000"/>
          <w:u w:val="single"/>
          <w:lang w:eastAsia="hu-HU"/>
        </w:rPr>
        <w:t xml:space="preserve">A </w:t>
      </w:r>
      <w:r w:rsidR="00E63640">
        <w:rPr>
          <w:rFonts w:ascii="Times New Roman" w:hAnsi="Times New Roman"/>
          <w:color w:val="000000"/>
          <w:u w:val="single"/>
          <w:lang w:eastAsia="hu-HU"/>
        </w:rPr>
        <w:t xml:space="preserve">szállítások </w:t>
      </w:r>
      <w:r w:rsidR="00E63640" w:rsidRPr="00776144">
        <w:rPr>
          <w:rFonts w:ascii="Times New Roman" w:hAnsi="Times New Roman"/>
          <w:color w:val="000000"/>
          <w:u w:val="single"/>
          <w:lang w:eastAsia="hu-HU"/>
        </w:rPr>
        <w:t>tervezett ütemezését</w:t>
      </w:r>
      <w:r w:rsidR="00E63640">
        <w:rPr>
          <w:rFonts w:ascii="Times New Roman" w:hAnsi="Times New Roman"/>
          <w:color w:val="000000"/>
          <w:u w:val="single"/>
          <w:lang w:eastAsia="hu-HU"/>
        </w:rPr>
        <w:t xml:space="preserve">- tájékoztató </w:t>
      </w:r>
      <w:proofErr w:type="gramStart"/>
      <w:r w:rsidR="00E63640">
        <w:rPr>
          <w:rFonts w:ascii="Times New Roman" w:hAnsi="Times New Roman"/>
          <w:color w:val="000000"/>
          <w:u w:val="single"/>
          <w:lang w:eastAsia="hu-HU"/>
        </w:rPr>
        <w:t xml:space="preserve">jelleggel- </w:t>
      </w:r>
      <w:r w:rsidR="00E63640" w:rsidRPr="00776144">
        <w:rPr>
          <w:rFonts w:ascii="Times New Roman" w:hAnsi="Times New Roman"/>
          <w:color w:val="000000"/>
          <w:u w:val="single"/>
          <w:lang w:eastAsia="hu-HU"/>
        </w:rPr>
        <w:t xml:space="preserve"> az</w:t>
      </w:r>
      <w:proofErr w:type="gramEnd"/>
      <w:r w:rsidR="00E63640" w:rsidRPr="00776144">
        <w:rPr>
          <w:rFonts w:ascii="Times New Roman" w:hAnsi="Times New Roman"/>
          <w:color w:val="000000"/>
          <w:u w:val="single"/>
          <w:lang w:eastAsia="hu-HU"/>
        </w:rPr>
        <w:t xml:space="preserve"> eljárás eredményeként megkötésre kerülő szerződés tartalmazza</w:t>
      </w:r>
      <w:r w:rsidR="00E63640">
        <w:rPr>
          <w:rFonts w:ascii="Times New Roman" w:hAnsi="Times New Roman"/>
          <w:color w:val="000000"/>
          <w:lang w:eastAsia="hu-HU"/>
        </w:rPr>
        <w:t>.</w:t>
      </w:r>
    </w:p>
    <w:p w:rsidR="00390045" w:rsidRDefault="00CD4010" w:rsidP="00390045">
      <w:pPr>
        <w:jc w:val="both"/>
        <w:rPr>
          <w:rFonts w:ascii="Times New Roman" w:hAnsi="Times New Roman"/>
          <w:color w:val="000000"/>
        </w:rPr>
      </w:pPr>
      <w:r>
        <w:rPr>
          <w:rFonts w:ascii="Times New Roman" w:hAnsi="Times New Roman"/>
          <w:color w:val="000000"/>
          <w:lang w:eastAsia="hu-HU"/>
        </w:rPr>
        <w:t>8</w:t>
      </w:r>
      <w:r w:rsidR="006160EA" w:rsidRPr="00D724C2">
        <w:rPr>
          <w:rFonts w:ascii="Times New Roman" w:hAnsi="Times New Roman"/>
          <w:color w:val="000000"/>
          <w:lang w:eastAsia="hu-HU"/>
        </w:rPr>
        <w:t xml:space="preserve">. </w:t>
      </w:r>
      <w:r w:rsidR="00390045" w:rsidRPr="00D724C2">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D724C2" w:rsidRPr="00D724C2">
        <w:rPr>
          <w:rFonts w:ascii="Times New Roman" w:hAnsi="Times New Roman"/>
          <w:color w:val="000000"/>
        </w:rPr>
        <w:t>36.</w:t>
      </w:r>
      <w:r w:rsidR="00390045" w:rsidRPr="00D724C2">
        <w:rPr>
          <w:rFonts w:ascii="Times New Roman" w:hAnsi="Times New Roman"/>
          <w:color w:val="000000"/>
        </w:rPr>
        <w:t xml:space="preserve"> hónap utolsó napjáig adhat le lehívást.</w:t>
      </w:r>
    </w:p>
    <w:p w:rsidR="0072441F" w:rsidRDefault="00CD4010" w:rsidP="0072441F">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xml:space="preserve">. </w:t>
      </w:r>
      <w:r w:rsidR="00D724C2">
        <w:rPr>
          <w:rFonts w:ascii="Times New Roman" w:hAnsi="Times New Roman"/>
        </w:rPr>
        <w:t>Ajánlatkérő felhívja a figyelmet, hogy a szállítási határidőt az ajánlattevő köteles megadni, de az nem minősül értékelési szempontnak, ugyanakkor a nyertes Ajánlattevő a szerződés teljesítése során a tárgyalások eredményeként meghatározott szállítási határidőt köteles betartani</w:t>
      </w:r>
      <w:r w:rsidR="00BA5C77">
        <w:rPr>
          <w:rFonts w:ascii="Times New Roman" w:hAnsi="Times New Roman"/>
        </w:rPr>
        <w:t>.</w:t>
      </w:r>
      <w:r w:rsidR="00D724C2">
        <w:rPr>
          <w:rFonts w:ascii="Times New Roman" w:hAnsi="Times New Roman"/>
        </w:rPr>
        <w:t xml:space="preserve"> </w:t>
      </w:r>
      <w:r w:rsidR="00D724C2" w:rsidRPr="00725676">
        <w:rPr>
          <w:rFonts w:ascii="Times New Roman" w:hAnsi="Times New Roman"/>
        </w:rPr>
        <w:t xml:space="preserve">A szállítási határidő nem lehet hosszabb, mint a Lehívás Szállító általi kézhezvételétől számított </w:t>
      </w:r>
      <w:r w:rsidR="00D724C2">
        <w:rPr>
          <w:rFonts w:ascii="Times New Roman" w:hAnsi="Times New Roman"/>
        </w:rPr>
        <w:t>9</w:t>
      </w:r>
      <w:r w:rsidR="00D724C2" w:rsidRPr="00725676">
        <w:rPr>
          <w:rFonts w:ascii="Times New Roman" w:hAnsi="Times New Roman"/>
        </w:rPr>
        <w:t>0 naptári nap</w:t>
      </w:r>
      <w:r w:rsidR="00D724C2">
        <w:rPr>
          <w:rFonts w:ascii="Times New Roman" w:hAnsi="Times New Roman"/>
        </w:rPr>
        <w:t xml:space="preserve">, </w:t>
      </w:r>
      <w:r w:rsidR="00D724C2" w:rsidRPr="00E92ACF">
        <w:rPr>
          <w:rFonts w:ascii="Times New Roman" w:hAnsi="Times New Roman"/>
        </w:rPr>
        <w:t>mely határidő a tárgyalások eredményeként Ajánlatkérő által módosítható.</w:t>
      </w:r>
      <w:r w:rsidR="00D724C2">
        <w:rPr>
          <w:rFonts w:ascii="Times New Roman" w:hAnsi="Times New Roman"/>
        </w:rPr>
        <w:t xml:space="preserve"> </w:t>
      </w:r>
    </w:p>
    <w:p w:rsidR="0072441F" w:rsidRPr="0072441F" w:rsidRDefault="0072441F" w:rsidP="0072441F">
      <w:pPr>
        <w:tabs>
          <w:tab w:val="left" w:pos="0"/>
        </w:tabs>
        <w:spacing w:after="120"/>
        <w:jc w:val="both"/>
        <w:rPr>
          <w:rFonts w:ascii="Times New Roman" w:hAnsi="Times New Roman"/>
        </w:rPr>
      </w:pPr>
      <w:r>
        <w:rPr>
          <w:rFonts w:ascii="Times New Roman" w:hAnsi="Times New Roman"/>
        </w:rPr>
        <w:t xml:space="preserve">10. </w:t>
      </w:r>
      <w:r w:rsidRPr="0072441F">
        <w:rPr>
          <w:rFonts w:ascii="Times New Roman" w:hAnsi="Times New Roman"/>
        </w:rPr>
        <w:t>Ajánlattevőnek legkésőbb a szerződéskötésig csatolnia kell a megajánlott készletek tartalmát bemutató készletrészletező táblázatot.</w:t>
      </w:r>
    </w:p>
    <w:p w:rsidR="00F900D9" w:rsidRDefault="00CD4010" w:rsidP="00F900D9">
      <w:pPr>
        <w:tabs>
          <w:tab w:val="left" w:pos="0"/>
        </w:tabs>
        <w:spacing w:after="0" w:line="240" w:lineRule="auto"/>
        <w:jc w:val="both"/>
        <w:rPr>
          <w:rFonts w:ascii="Times New Roman" w:hAnsi="Times New Roman"/>
        </w:rPr>
      </w:pPr>
      <w:r>
        <w:rPr>
          <w:rFonts w:ascii="Times New Roman" w:hAnsi="Times New Roman"/>
          <w:color w:val="000000"/>
        </w:rPr>
        <w:t>1</w:t>
      </w:r>
      <w:r w:rsidR="0072441F">
        <w:rPr>
          <w:rFonts w:ascii="Times New Roman" w:hAnsi="Times New Roman"/>
          <w:color w:val="000000"/>
        </w:rPr>
        <w:t>1</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Default="00336336" w:rsidP="00B15632">
      <w:pPr>
        <w:jc w:val="both"/>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98547415"/>
      <w:r w:rsidRPr="004D54F7">
        <w:t>II. Műszaki leírás</w:t>
      </w:r>
      <w:bookmarkEnd w:id="39"/>
    </w:p>
    <w:p w:rsidR="00881258" w:rsidRDefault="00881258" w:rsidP="00881258"/>
    <w:p w:rsidR="00881258" w:rsidRDefault="00881258" w:rsidP="00881258"/>
    <w:p w:rsidR="00881258" w:rsidRPr="00881258" w:rsidRDefault="00881258" w:rsidP="00881258"/>
    <w:p w:rsidR="00881258" w:rsidRPr="00967B4D" w:rsidRDefault="00881258" w:rsidP="00967B4D">
      <w:pPr>
        <w:jc w:val="center"/>
        <w:rPr>
          <w:sz w:val="24"/>
          <w:szCs w:val="24"/>
        </w:rPr>
      </w:pPr>
      <w:r w:rsidRPr="00BA5C77">
        <w:rPr>
          <w:rFonts w:ascii="Times New Roman" w:hAnsi="Times New Roman"/>
          <w:sz w:val="24"/>
          <w:szCs w:val="24"/>
        </w:rPr>
        <w:t>Tétellista/műszaki tartalom részletes leírása</w:t>
      </w:r>
    </w:p>
    <w:p w:rsidR="00BA5C77" w:rsidRPr="00536B40" w:rsidRDefault="00BA5C77" w:rsidP="00BA5C77">
      <w:pPr>
        <w:jc w:val="center"/>
        <w:rPr>
          <w:i/>
        </w:rPr>
      </w:pPr>
      <w:r w:rsidRPr="00A76824">
        <w:rPr>
          <w:i/>
        </w:rPr>
        <w:t>(külön dokumentumként kerül becsatolásra)</w:t>
      </w:r>
    </w:p>
    <w:p w:rsidR="00881258" w:rsidRDefault="00881258" w:rsidP="00881258"/>
    <w:p w:rsidR="00881258" w:rsidRPr="00881258" w:rsidRDefault="00881258" w:rsidP="00881258"/>
    <w:p w:rsidR="00336336" w:rsidRDefault="00336336" w:rsidP="0009161E">
      <w:pPr>
        <w:pStyle w:val="Cmsor1"/>
      </w:pPr>
      <w:r>
        <w:br w:type="page"/>
      </w:r>
      <w:bookmarkStart w:id="40" w:name="_Toc498547416"/>
      <w:r w:rsidRPr="004D54F7">
        <w:lastRenderedPageBreak/>
        <w:t>III. Szerződéstervezet</w:t>
      </w:r>
      <w:bookmarkEnd w:id="40"/>
    </w:p>
    <w:p w:rsidR="00BA5C77" w:rsidRDefault="00BA5C77" w:rsidP="00BA5C77">
      <w:pPr>
        <w:spacing w:after="120"/>
        <w:ind w:left="708"/>
        <w:jc w:val="center"/>
        <w:rPr>
          <w:rFonts w:ascii="Times New Roman" w:hAnsi="Times New Roman"/>
          <w:lang w:eastAsia="hu-HU"/>
        </w:rPr>
      </w:pPr>
      <w:r>
        <w:rPr>
          <w:rFonts w:ascii="Times New Roman" w:hAnsi="Times New Roman"/>
          <w:lang w:eastAsia="hu-HU"/>
        </w:rPr>
        <w:t xml:space="preserve">Ajánlatkérő a szerződéstervezetet külön dokumentumban, </w:t>
      </w:r>
      <w:proofErr w:type="spellStart"/>
      <w:r>
        <w:rPr>
          <w:rFonts w:ascii="Times New Roman" w:hAnsi="Times New Roman"/>
          <w:lang w:eastAsia="hu-HU"/>
        </w:rPr>
        <w:t>word</w:t>
      </w:r>
      <w:proofErr w:type="spellEnd"/>
      <w:r>
        <w:rPr>
          <w:rFonts w:ascii="Times New Roman" w:hAnsi="Times New Roman"/>
          <w:lang w:eastAsia="hu-HU"/>
        </w:rPr>
        <w:t xml:space="preserve"> formátumban bocsátja rendelkezésre.</w:t>
      </w:r>
    </w:p>
    <w:p w:rsidR="00336336" w:rsidRPr="004D54F7" w:rsidRDefault="00336336" w:rsidP="004D54F7">
      <w:pPr>
        <w:pStyle w:val="Cmsor1"/>
        <w:rPr>
          <w:iCs/>
        </w:rPr>
      </w:pPr>
      <w:r>
        <w:br w:type="page"/>
      </w:r>
      <w:bookmarkStart w:id="41" w:name="_Toc498547417"/>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BA5C77">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21</w:t>
            </w:r>
            <w:r w:rsidRPr="00BA5C77">
              <w:rPr>
                <w:rFonts w:ascii="Times New Roman" w:eastAsia="Times New Roman" w:hAnsi="Times New Roman"/>
                <w:lang w:eastAsia="hu-HU"/>
              </w:rPr>
              <w:t xml:space="preserve">. </w:t>
            </w:r>
            <w:proofErr w:type="gramStart"/>
            <w:r w:rsidRPr="00BA5C77">
              <w:rPr>
                <w:rFonts w:ascii="Times New Roman" w:eastAsia="Times New Roman" w:hAnsi="Times New Roman"/>
                <w:lang w:eastAsia="hu-HU"/>
              </w:rPr>
              <w:t>§ (1) bekezdés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BA5C77" w:rsidP="002F54FD">
            <w:pPr>
              <w:keepNext/>
              <w:keepLines/>
              <w:spacing w:after="0" w:line="240" w:lineRule="auto"/>
              <w:ind w:right="-108"/>
              <w:jc w:val="both"/>
              <w:rPr>
                <w:rFonts w:ascii="Times New Roman" w:hAnsi="Times New Roman"/>
              </w:rPr>
            </w:pPr>
            <w:r>
              <w:rPr>
                <w:rFonts w:ascii="Times New Roman" w:hAnsi="Times New Roman"/>
              </w:rPr>
              <w:t>15</w:t>
            </w:r>
            <w:proofErr w:type="gramStart"/>
            <w:r>
              <w:rPr>
                <w:rFonts w:ascii="Times New Roman" w:hAnsi="Times New Roman"/>
              </w:rPr>
              <w:t>.számú</w:t>
            </w:r>
            <w:proofErr w:type="gramEnd"/>
            <w:r>
              <w:rPr>
                <w:rFonts w:ascii="Times New Roman" w:hAnsi="Times New Roman"/>
              </w:rPr>
              <w:t xml:space="preserve"> melléklet</w:t>
            </w:r>
          </w:p>
        </w:tc>
        <w:tc>
          <w:tcPr>
            <w:tcW w:w="4518" w:type="dxa"/>
          </w:tcPr>
          <w:p w:rsidR="00A1779F" w:rsidRDefault="00BA5C77" w:rsidP="00B74BFC">
            <w:pPr>
              <w:keepNext/>
              <w:keepLines/>
              <w:spacing w:after="0" w:line="240" w:lineRule="auto"/>
              <w:jc w:val="both"/>
              <w:rPr>
                <w:rFonts w:ascii="Times New Roman" w:hAnsi="Times New Roman"/>
              </w:rPr>
            </w:pPr>
            <w:r>
              <w:rPr>
                <w:rFonts w:ascii="Times New Roman" w:hAnsi="Times New Roman"/>
              </w:rPr>
              <w:t>Árrészletező táblázat</w:t>
            </w:r>
          </w:p>
        </w:tc>
      </w:tr>
      <w:tr w:rsidR="002F54FD" w:rsidRPr="00EB58D2" w:rsidTr="00967B4D">
        <w:trPr>
          <w:tblHeader/>
          <w:jc w:val="center"/>
        </w:trPr>
        <w:tc>
          <w:tcPr>
            <w:tcW w:w="4518" w:type="dxa"/>
          </w:tcPr>
          <w:p w:rsidR="002F54FD" w:rsidRPr="00472615" w:rsidDel="00472615" w:rsidRDefault="00A87629" w:rsidP="00EE2A11">
            <w:pPr>
              <w:keepNext/>
              <w:keepLines/>
              <w:spacing w:after="0" w:line="240" w:lineRule="auto"/>
              <w:ind w:right="-108"/>
              <w:jc w:val="both"/>
              <w:rPr>
                <w:rFonts w:ascii="Times New Roman" w:hAnsi="Times New Roman"/>
              </w:rPr>
            </w:pPr>
            <w:r>
              <w:rPr>
                <w:rFonts w:ascii="Times New Roman" w:hAnsi="Times New Roman"/>
              </w:rPr>
              <w:t>1</w:t>
            </w:r>
            <w:r w:rsidR="00EE2A11">
              <w:rPr>
                <w:rFonts w:ascii="Times New Roman" w:hAnsi="Times New Roman"/>
              </w:rPr>
              <w:t>6</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EE2A11">
            <w:pPr>
              <w:keepNext/>
              <w:keepLines/>
              <w:spacing w:after="0" w:line="240" w:lineRule="auto"/>
              <w:ind w:right="-108"/>
              <w:jc w:val="both"/>
              <w:rPr>
                <w:rFonts w:ascii="Times New Roman" w:hAnsi="Times New Roman"/>
              </w:rPr>
            </w:pPr>
            <w:r>
              <w:rPr>
                <w:rFonts w:ascii="Times New Roman" w:hAnsi="Times New Roman"/>
              </w:rPr>
              <w:t>1</w:t>
            </w:r>
            <w:r w:rsidR="00EE2A11">
              <w:rPr>
                <w:rFonts w:ascii="Times New Roman" w:hAnsi="Times New Roman"/>
              </w:rPr>
              <w:t>7</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C16ADC" w:rsidRDefault="00CC386D" w:rsidP="00CC386D">
            <w:pPr>
              <w:keepNext/>
              <w:keepLines/>
              <w:spacing w:after="0" w:line="240" w:lineRule="auto"/>
              <w:ind w:right="-108"/>
              <w:jc w:val="both"/>
              <w:rPr>
                <w:rFonts w:ascii="Times New Roman" w:hAnsi="Times New Roman"/>
              </w:rPr>
            </w:pPr>
            <w:r w:rsidRPr="00C16ADC">
              <w:rPr>
                <w:rFonts w:ascii="Times New Roman" w:hAnsi="Times New Roman"/>
              </w:rPr>
              <w:t>2</w:t>
            </w:r>
            <w:r w:rsidR="00DC6402" w:rsidRPr="00C16ADC">
              <w:rPr>
                <w:rFonts w:ascii="Times New Roman" w:hAnsi="Times New Roman"/>
              </w:rPr>
              <w:t>4</w:t>
            </w:r>
            <w:r w:rsidR="00BC1558" w:rsidRPr="00C16ADC">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C16ADC" w:rsidRDefault="00C97C62" w:rsidP="00CC782E">
            <w:pPr>
              <w:keepNext/>
              <w:keepLines/>
              <w:spacing w:after="0" w:line="240" w:lineRule="auto"/>
              <w:ind w:right="-108"/>
              <w:jc w:val="both"/>
              <w:rPr>
                <w:rFonts w:ascii="Times New Roman" w:hAnsi="Times New Roman"/>
              </w:rPr>
            </w:pPr>
            <w:r w:rsidRPr="00C16ADC">
              <w:rPr>
                <w:rFonts w:ascii="Times New Roman" w:hAnsi="Times New Roman"/>
              </w:rPr>
              <w:t>T</w:t>
            </w:r>
            <w:r w:rsidR="00BC1558" w:rsidRPr="00C16ADC">
              <w:rPr>
                <w:rFonts w:ascii="Times New Roman" w:hAnsi="Times New Roman"/>
              </w:rPr>
              <w:t>itoktartási nyilatkozat</w:t>
            </w:r>
          </w:p>
        </w:tc>
      </w:tr>
      <w:tr w:rsidR="00BA5C77"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A5C77" w:rsidRDefault="00BA5C77" w:rsidP="00CC386D">
            <w:pPr>
              <w:keepNext/>
              <w:keepLines/>
              <w:spacing w:after="0" w:line="240" w:lineRule="auto"/>
              <w:ind w:right="-108"/>
              <w:jc w:val="both"/>
              <w:rPr>
                <w:rFonts w:ascii="Times New Roman" w:hAnsi="Times New Roman"/>
                <w:highlight w:val="yellow"/>
              </w:rPr>
            </w:pPr>
          </w:p>
        </w:tc>
        <w:tc>
          <w:tcPr>
            <w:tcW w:w="4518" w:type="dxa"/>
            <w:tcBorders>
              <w:top w:val="single" w:sz="4" w:space="0" w:color="auto"/>
              <w:left w:val="single" w:sz="4" w:space="0" w:color="auto"/>
              <w:bottom w:val="single" w:sz="4" w:space="0" w:color="auto"/>
              <w:right w:val="single" w:sz="4" w:space="0" w:color="auto"/>
            </w:tcBorders>
          </w:tcPr>
          <w:p w:rsidR="00BA5C77" w:rsidRPr="00814B8D" w:rsidRDefault="00BA5C77" w:rsidP="00BA5C77">
            <w:pPr>
              <w:autoSpaceDE w:val="0"/>
              <w:autoSpaceDN w:val="0"/>
              <w:adjustRightInd w:val="0"/>
              <w:spacing w:after="0" w:line="240" w:lineRule="auto"/>
              <w:jc w:val="both"/>
              <w:rPr>
                <w:rFonts w:ascii="Times New Roman" w:hAnsi="Times New Roman"/>
              </w:rPr>
            </w:pPr>
            <w:proofErr w:type="gramStart"/>
            <w:r w:rsidRPr="00814B8D">
              <w:rPr>
                <w:rFonts w:ascii="Times New Roman" w:hAnsi="Times New Roman"/>
              </w:rPr>
              <w:t>Az ajánlatnak tartalmaznia kell a gyártó bármely nemzeti rendszerben akkreditált tanúsító szervezet által tanúsított</w:t>
            </w:r>
            <w:r w:rsidRPr="00BA3127">
              <w:rPr>
                <w:rFonts w:ascii="Times New Roman" w:hAnsi="Times New Roman"/>
              </w:rPr>
              <w:t xml:space="preserve"> ISO 9001 tömegközlekedési járművek belső berendezéseire vonatkozó Gyártás terület tekintetében és</w:t>
            </w:r>
            <w:r>
              <w:rPr>
                <w:rFonts w:ascii="Times New Roman" w:hAnsi="Times New Roman"/>
              </w:rPr>
              <w:t>/</w:t>
            </w:r>
            <w:r w:rsidR="004C57F3">
              <w:rPr>
                <w:rFonts w:ascii="Times New Roman" w:hAnsi="Times New Roman"/>
              </w:rPr>
              <w:t>vagy</w:t>
            </w:r>
            <w:r w:rsidRPr="00BA3127">
              <w:rPr>
                <w:rFonts w:ascii="Times New Roman" w:hAnsi="Times New Roman"/>
              </w:rPr>
              <w:t xml:space="preserve"> Tervezés és/vagy Fejlesztés és/vagy Értékesítés és/vagy Javítás terület tekintetében kiállított tanúsítvánnyal</w:t>
            </w:r>
            <w:r w:rsidRPr="00814B8D">
              <w:rPr>
                <w:rFonts w:ascii="Times New Roman" w:hAnsi="Times New Roman"/>
              </w:rPr>
              <w:t xml:space="preserve">, a </w:t>
            </w:r>
            <w:r w:rsidR="00D1673B">
              <w:rPr>
                <w:rFonts w:ascii="Times New Roman" w:hAnsi="Times New Roman"/>
              </w:rPr>
              <w:t>módosított</w:t>
            </w:r>
            <w:r w:rsidR="00D1673B" w:rsidRPr="00814B8D">
              <w:rPr>
                <w:rFonts w:ascii="Times New Roman" w:hAnsi="Times New Roman"/>
              </w:rPr>
              <w:t xml:space="preserve"> </w:t>
            </w:r>
            <w:r w:rsidRPr="00814B8D">
              <w:rPr>
                <w:rFonts w:ascii="Times New Roman" w:hAnsi="Times New Roman"/>
              </w:rPr>
              <w:t>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w:t>
            </w:r>
            <w:proofErr w:type="gramEnd"/>
            <w:r w:rsidRPr="00814B8D">
              <w:rPr>
                <w:rFonts w:ascii="Times New Roman" w:hAnsi="Times New Roman"/>
              </w:rPr>
              <w:t xml:space="preserve"> leírását. A minősítési okirat egyszerű másolatát szükséges csatolni.</w:t>
            </w:r>
          </w:p>
          <w:p w:rsidR="00BA5C77" w:rsidRDefault="00BA5C77" w:rsidP="00BA5C77">
            <w:pPr>
              <w:keepNext/>
              <w:keepLines/>
              <w:spacing w:after="0" w:line="240" w:lineRule="auto"/>
              <w:ind w:right="-108"/>
              <w:jc w:val="both"/>
              <w:rPr>
                <w:rFonts w:ascii="Times New Roman" w:hAnsi="Times New Roman"/>
                <w:highlight w:val="yellow"/>
              </w:rPr>
            </w:pPr>
            <w:r w:rsidRPr="00814B8D">
              <w:rPr>
                <w:rFonts w:ascii="Times New Roman" w:hAnsi="Times New Roman"/>
              </w:rPr>
              <w:t>Amennyiben nem tanúsítvány kerül csatolásra, akkor a 321/2015. (X.30.) Korm. rendelet 24. § (3) bekezdése szerint kell igazolni, hogy a</w:t>
            </w:r>
            <w:r>
              <w:rPr>
                <w:rFonts w:ascii="Times New Roman" w:hAnsi="Times New Roman"/>
              </w:rPr>
              <w:t xml:space="preserve"> gyártó</w:t>
            </w:r>
            <w:r w:rsidRPr="00814B8D">
              <w:rPr>
                <w:rFonts w:ascii="Times New Roman" w:hAnsi="Times New Roman"/>
              </w:rPr>
              <w:t xml:space="preserve"> minőségbiztosítási rendszere, </w:t>
            </w:r>
            <w:proofErr w:type="gramStart"/>
            <w:r w:rsidRPr="00814B8D">
              <w:rPr>
                <w:rFonts w:ascii="Times New Roman" w:hAnsi="Times New Roman"/>
              </w:rPr>
              <w:t>intézkedése(</w:t>
            </w:r>
            <w:proofErr w:type="gramEnd"/>
            <w:r w:rsidRPr="00814B8D">
              <w:rPr>
                <w:rFonts w:ascii="Times New Roman" w:hAnsi="Times New Roman"/>
              </w:rPr>
              <w:t>i) egyenértékű az ISO 9001 vagy azzal egyenértékű minőségbiztosítási rendszerrel.</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518" w:type="dxa"/>
          </w:tcPr>
          <w:p w:rsidR="00057CD2" w:rsidRDefault="00057CD2"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p w:rsidR="00D34D9A" w:rsidRPr="007762FF" w:rsidRDefault="00D34D9A" w:rsidP="007762FF">
            <w:pPr>
              <w:autoSpaceDE w:val="0"/>
              <w:autoSpaceDN w:val="0"/>
              <w:adjustRightInd w:val="0"/>
              <w:spacing w:after="0" w:line="240" w:lineRule="auto"/>
              <w:jc w:val="both"/>
              <w:rPr>
                <w:rFonts w:ascii="Times New Roman" w:hAnsi="Times New Roman"/>
              </w:rPr>
            </w:pPr>
            <w:r w:rsidRPr="007762FF">
              <w:rPr>
                <w:rFonts w:ascii="Times New Roman" w:hAnsi="Times New Roman"/>
              </w:rPr>
              <w:t xml:space="preserve">Ajánlatkérő a Kbt. 62. § (1) bekezdés k) pont </w:t>
            </w:r>
            <w:proofErr w:type="spellStart"/>
            <w:r w:rsidRPr="007762FF">
              <w:rPr>
                <w:rFonts w:ascii="Times New Roman" w:hAnsi="Times New Roman"/>
              </w:rPr>
              <w:t>kb</w:t>
            </w:r>
            <w:proofErr w:type="spellEnd"/>
            <w:r w:rsidRPr="007762FF">
              <w:rPr>
                <w:rFonts w:ascii="Times New Roman" w:hAnsi="Times New Roman"/>
              </w:rPr>
              <w:t xml:space="preserve">) alpontjára vonatkozó kizáró ok </w:t>
            </w:r>
            <w:proofErr w:type="gramStart"/>
            <w:r w:rsidRPr="007762FF">
              <w:rPr>
                <w:rFonts w:ascii="Times New Roman" w:hAnsi="Times New Roman"/>
              </w:rPr>
              <w:t>igazolására  rendelkezésre</w:t>
            </w:r>
            <w:proofErr w:type="gramEnd"/>
            <w:r w:rsidRPr="007762FF">
              <w:rPr>
                <w:rFonts w:ascii="Times New Roman" w:hAnsi="Times New Roman"/>
              </w:rPr>
              <w:t xml:space="preserve"> bocsájtott nyilatkozatminta kapcsán az alábbiakról tájékoztatja továbbá a gazdasági szereplőket.</w:t>
            </w:r>
          </w:p>
          <w:p w:rsidR="00D34D9A" w:rsidRPr="007762FF" w:rsidRDefault="00D34D9A" w:rsidP="007762FF">
            <w:pPr>
              <w:autoSpaceDE w:val="0"/>
              <w:autoSpaceDN w:val="0"/>
              <w:adjustRightInd w:val="0"/>
              <w:spacing w:after="0" w:line="240" w:lineRule="auto"/>
              <w:jc w:val="both"/>
              <w:rPr>
                <w:rFonts w:ascii="Times New Roman" w:hAnsi="Times New Roman"/>
              </w:rPr>
            </w:pPr>
            <w:r w:rsidRPr="007762FF">
              <w:rPr>
                <w:rFonts w:ascii="Times New Roman" w:hAnsi="Times New Roman"/>
              </w:rPr>
              <w:t xml:space="preserve">Ajánlatkérő a nyilatkozatminta felépítését a Kbt. 2018. január 01. napján hatályba lépett módosításaira tekintettel, a Kbt. 62. § (1) </w:t>
            </w:r>
            <w:proofErr w:type="spellStart"/>
            <w:r w:rsidRPr="007762FF">
              <w:rPr>
                <w:rFonts w:ascii="Times New Roman" w:hAnsi="Times New Roman"/>
              </w:rPr>
              <w:t>bek</w:t>
            </w:r>
            <w:proofErr w:type="spellEnd"/>
            <w:r w:rsidRPr="007762FF">
              <w:rPr>
                <w:rFonts w:ascii="Times New Roman" w:hAnsi="Times New Roman"/>
              </w:rPr>
              <w:t xml:space="preserve">. k) pont </w:t>
            </w:r>
            <w:proofErr w:type="spellStart"/>
            <w:r w:rsidRPr="007762FF">
              <w:rPr>
                <w:rFonts w:ascii="Times New Roman" w:hAnsi="Times New Roman"/>
              </w:rPr>
              <w:t>kb</w:t>
            </w:r>
            <w:proofErr w:type="spellEnd"/>
            <w:r w:rsidRPr="007762FF">
              <w:rPr>
                <w:rFonts w:ascii="Times New Roman" w:hAnsi="Times New Roman"/>
              </w:rPr>
              <w:t>) alpontja szerinti kizáró ok 2018. január 01. napjától hatályos megfogalmazásához igazította.</w:t>
            </w:r>
          </w:p>
          <w:p w:rsidR="00D34D9A" w:rsidRPr="007762FF" w:rsidRDefault="00D34D9A" w:rsidP="007762FF">
            <w:pPr>
              <w:autoSpaceDE w:val="0"/>
              <w:autoSpaceDN w:val="0"/>
              <w:adjustRightInd w:val="0"/>
              <w:spacing w:after="0" w:line="240" w:lineRule="auto"/>
              <w:jc w:val="both"/>
              <w:rPr>
                <w:rFonts w:ascii="Times New Roman" w:hAnsi="Times New Roman"/>
              </w:rPr>
            </w:pPr>
            <w:r w:rsidRPr="007762FF">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7762FF">
              <w:rPr>
                <w:rFonts w:ascii="Times New Roman" w:hAnsi="Times New Roman"/>
              </w:rPr>
              <w:t>gb</w:t>
            </w:r>
            <w:proofErr w:type="spellEnd"/>
            <w:r w:rsidRPr="007762FF">
              <w:rPr>
                <w:rFonts w:ascii="Times New Roman" w:hAnsi="Times New Roman"/>
              </w:rPr>
              <w:t>) alpontja szerinti igazolási mód a 2018. január 01.-jét követően megindított közbeszerzési eljárásokban már nem alkalmas a Kbt. szerinti vonatkozó kizáró ok igazolására.</w:t>
            </w:r>
          </w:p>
          <w:p w:rsidR="00D34D9A" w:rsidRPr="007762FF" w:rsidRDefault="00D34D9A" w:rsidP="007762FF">
            <w:pPr>
              <w:autoSpaceDE w:val="0"/>
              <w:autoSpaceDN w:val="0"/>
              <w:adjustRightInd w:val="0"/>
              <w:spacing w:after="0" w:line="240" w:lineRule="auto"/>
              <w:jc w:val="both"/>
              <w:rPr>
                <w:rFonts w:ascii="Times New Roman" w:hAnsi="Times New Roman"/>
              </w:rPr>
            </w:pPr>
          </w:p>
          <w:p w:rsidR="00D34D9A" w:rsidRPr="007762FF" w:rsidRDefault="00D34D9A" w:rsidP="007762FF">
            <w:pPr>
              <w:autoSpaceDE w:val="0"/>
              <w:autoSpaceDN w:val="0"/>
              <w:adjustRightInd w:val="0"/>
              <w:spacing w:after="0" w:line="240" w:lineRule="auto"/>
              <w:jc w:val="both"/>
              <w:rPr>
                <w:rFonts w:ascii="Times New Roman" w:hAnsi="Times New Roman"/>
              </w:rPr>
            </w:pPr>
            <w:r w:rsidRPr="007762FF">
              <w:rPr>
                <w:rFonts w:ascii="Times New Roman" w:hAnsi="Times New Roman"/>
              </w:rPr>
              <w:t xml:space="preserve">Ajánlatkérő előírja, hogy a Kbt. 62. § (1) bekezdés k) pont </w:t>
            </w:r>
            <w:proofErr w:type="spellStart"/>
            <w:r w:rsidRPr="007762FF">
              <w:rPr>
                <w:rFonts w:ascii="Times New Roman" w:hAnsi="Times New Roman"/>
              </w:rPr>
              <w:t>kb</w:t>
            </w:r>
            <w:proofErr w:type="spellEnd"/>
            <w:r w:rsidRPr="007762FF">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7762FF">
              <w:rPr>
                <w:rFonts w:ascii="Times New Roman" w:hAnsi="Times New Roman"/>
              </w:rPr>
              <w:t>-b</w:t>
            </w:r>
            <w:proofErr w:type="spellEnd"/>
            <w:r w:rsidRPr="007762FF">
              <w:rPr>
                <w:rFonts w:ascii="Times New Roman" w:hAnsi="Times New Roman"/>
              </w:rPr>
              <w:t>) és d) alpontjai szerinti tényleges tulajdonosra kell kiterjednie.</w:t>
            </w:r>
          </w:p>
          <w:p w:rsidR="00D34D9A" w:rsidRPr="007762FF" w:rsidRDefault="00D34D9A" w:rsidP="007762FF">
            <w:pPr>
              <w:autoSpaceDE w:val="0"/>
              <w:autoSpaceDN w:val="0"/>
              <w:adjustRightInd w:val="0"/>
              <w:spacing w:after="0" w:line="240" w:lineRule="auto"/>
              <w:jc w:val="both"/>
              <w:rPr>
                <w:rFonts w:ascii="Times New Roman" w:hAnsi="Times New Roman"/>
              </w:rPr>
            </w:pPr>
          </w:p>
          <w:p w:rsidR="00D34D9A" w:rsidRDefault="00D34D9A" w:rsidP="007762FF">
            <w:pPr>
              <w:autoSpaceDE w:val="0"/>
              <w:autoSpaceDN w:val="0"/>
              <w:adjustRightInd w:val="0"/>
              <w:spacing w:after="0" w:line="240" w:lineRule="auto"/>
              <w:jc w:val="both"/>
              <w:rPr>
                <w:rFonts w:ascii="Times New Roman" w:hAnsi="Times New Roman"/>
              </w:rPr>
            </w:pPr>
            <w:r w:rsidRPr="007762FF">
              <w:rPr>
                <w:rFonts w:ascii="Times New Roman" w:hAnsi="Times New Roman"/>
              </w:rPr>
              <w:t xml:space="preserve">Ajánlatkérő ezért kéri, hogy a gazdasági szereplők a Kbt. 62. § (1) bekezdés k) pont </w:t>
            </w:r>
            <w:proofErr w:type="spellStart"/>
            <w:r w:rsidRPr="007762FF">
              <w:rPr>
                <w:rFonts w:ascii="Times New Roman" w:hAnsi="Times New Roman"/>
              </w:rPr>
              <w:t>kb</w:t>
            </w:r>
            <w:proofErr w:type="spellEnd"/>
            <w:r w:rsidRPr="007762FF">
              <w:rPr>
                <w:rFonts w:ascii="Times New Roman" w:hAnsi="Times New Roman"/>
              </w:rPr>
              <w:t>) alpontjának igazolására lehetőség szerint az ajánlott nyilatkozatmintát alkalmazzák!</w:t>
            </w:r>
          </w:p>
          <w:p w:rsidR="00D34D9A" w:rsidRPr="00057CD2" w:rsidRDefault="00D34D9A" w:rsidP="004C69C3">
            <w:pPr>
              <w:autoSpaceDE w:val="0"/>
              <w:autoSpaceDN w:val="0"/>
              <w:adjustRightInd w:val="0"/>
              <w:spacing w:after="0" w:line="240" w:lineRule="auto"/>
              <w:jc w:val="both"/>
              <w:rPr>
                <w:rFonts w:ascii="Times New Roman" w:hAnsi="Times New Roman"/>
                <w:lang w:eastAsia="hu-HU"/>
              </w:rPr>
            </w:pP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7</w:t>
            </w:r>
            <w:r w:rsidR="001D1C7B">
              <w:rPr>
                <w:rFonts w:ascii="Times New Roman" w:hAnsi="Times New Roman"/>
              </w:rPr>
              <w:t>. számú melléklet</w:t>
            </w:r>
          </w:p>
        </w:tc>
        <w:tc>
          <w:tcPr>
            <w:tcW w:w="4518" w:type="dxa"/>
          </w:tcPr>
          <w:p w:rsidR="00D761D0" w:rsidRPr="00472615" w:rsidRDefault="001D1C7B" w:rsidP="00C16AD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16ADC">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98547418"/>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98547419"/>
      <w:r>
        <w:lastRenderedPageBreak/>
        <w:t>A) Részvételi szakaszban alkalmazandó nyilatkozatminták</w:t>
      </w:r>
      <w:bookmarkEnd w:id="43"/>
    </w:p>
    <w:p w:rsidR="005F3082" w:rsidRPr="004D54F7" w:rsidRDefault="005F3082" w:rsidP="004D54F7">
      <w:pPr>
        <w:pStyle w:val="Cmsor3"/>
        <w:jc w:val="both"/>
      </w:pPr>
      <w:bookmarkStart w:id="44" w:name="_Toc498547420"/>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C16ADC">
        <w:rPr>
          <w:rFonts w:ascii="Times New Roman" w:hAnsi="Times New Roman"/>
        </w:rPr>
        <w:t>„</w:t>
      </w:r>
      <w:r w:rsidR="00C16ADC" w:rsidRPr="001D517D">
        <w:rPr>
          <w:rFonts w:ascii="Times New Roman" w:hAnsi="Times New Roman"/>
          <w:b/>
        </w:rPr>
        <w:t xml:space="preserve">IC+70 sorozatgyártás </w:t>
      </w:r>
      <w:proofErr w:type="spellStart"/>
      <w:r w:rsidR="00C16ADC" w:rsidRPr="001D517D">
        <w:rPr>
          <w:rFonts w:ascii="Times New Roman" w:hAnsi="Times New Roman"/>
          <w:b/>
        </w:rPr>
        <w:t>projekt-Utastéri</w:t>
      </w:r>
      <w:proofErr w:type="spellEnd"/>
      <w:r w:rsidR="00C16ADC" w:rsidRPr="001D517D">
        <w:rPr>
          <w:rFonts w:ascii="Times New Roman" w:hAnsi="Times New Roman"/>
          <w:b/>
        </w:rPr>
        <w:t xml:space="preserve"> asztalok beszerzése Többcélú teres kocsihoz</w:t>
      </w:r>
      <w:r w:rsidR="00C16ADC">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5" w:name="_Toc498547421"/>
      <w:r>
        <w:t>2. sz. melléklet</w:t>
      </w:r>
      <w:r w:rsidR="00600B54">
        <w:t>: Részvételre jelentkező nyilatkozata a Kbt. 66. § (4) bekezdése tekintetében</w:t>
      </w:r>
      <w:bookmarkEnd w:id="4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ED7AAC">
        <w:rPr>
          <w:rFonts w:ascii="Times New Roman" w:hAnsi="Times New Roman"/>
        </w:rPr>
        <w:t>„</w:t>
      </w:r>
      <w:r w:rsidR="00ED7AAC" w:rsidRPr="001D517D">
        <w:rPr>
          <w:rFonts w:ascii="Times New Roman" w:hAnsi="Times New Roman"/>
          <w:b/>
        </w:rPr>
        <w:t xml:space="preserve">IC+70 sorozatgyártás </w:t>
      </w:r>
      <w:proofErr w:type="spellStart"/>
      <w:r w:rsidR="00ED7AAC" w:rsidRPr="001D517D">
        <w:rPr>
          <w:rFonts w:ascii="Times New Roman" w:hAnsi="Times New Roman"/>
          <w:b/>
        </w:rPr>
        <w:t>projekt-Utastéri</w:t>
      </w:r>
      <w:proofErr w:type="spellEnd"/>
      <w:r w:rsidR="00ED7AAC" w:rsidRPr="001D517D">
        <w:rPr>
          <w:rFonts w:ascii="Times New Roman" w:hAnsi="Times New Roman"/>
          <w:b/>
        </w:rPr>
        <w:t xml:space="preserve"> asztalok beszerzése Többcélú teres kocsihoz</w:t>
      </w:r>
      <w:r w:rsidR="00ED7AAC">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6" w:name="_Toc498547422"/>
      <w:r w:rsidRPr="004D54F7">
        <w:lastRenderedPageBreak/>
        <w:t>3. sz. melléklet</w:t>
      </w:r>
      <w:r w:rsidR="0048575B">
        <w:t>: Nyilatkozat közös részvételre jelentkezésről</w:t>
      </w:r>
      <w:bookmarkEnd w:id="4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D7AAC">
        <w:rPr>
          <w:rFonts w:ascii="Times New Roman" w:hAnsi="Times New Roman"/>
        </w:rPr>
        <w:t>„</w:t>
      </w:r>
      <w:r w:rsidR="00ED7AAC" w:rsidRPr="001D517D">
        <w:rPr>
          <w:rFonts w:ascii="Times New Roman" w:hAnsi="Times New Roman"/>
          <w:b/>
        </w:rPr>
        <w:t xml:space="preserve">IC+70 sorozatgyártás </w:t>
      </w:r>
      <w:proofErr w:type="spellStart"/>
      <w:r w:rsidR="00ED7AAC" w:rsidRPr="001D517D">
        <w:rPr>
          <w:rFonts w:ascii="Times New Roman" w:hAnsi="Times New Roman"/>
          <w:b/>
        </w:rPr>
        <w:t>projekt-Utastéri</w:t>
      </w:r>
      <w:proofErr w:type="spellEnd"/>
      <w:r w:rsidR="00ED7AAC" w:rsidRPr="001D517D">
        <w:rPr>
          <w:rFonts w:ascii="Times New Roman" w:hAnsi="Times New Roman"/>
          <w:b/>
        </w:rPr>
        <w:t xml:space="preserve"> asztalok beszerzése Többcélú teres kocsihoz</w:t>
      </w:r>
      <w:r w:rsidR="00ED7AAC">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7" w:name="_Toc49854742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proofErr w:type="gramStart"/>
      <w:r w:rsidRPr="00264D6D">
        <w:rPr>
          <w:rFonts w:cs="Myriad Pro"/>
          <w:b/>
          <w:bCs/>
          <w:color w:val="000000"/>
          <w:sz w:val="16"/>
          <w:szCs w:val="16"/>
        </w:rPr>
        <w:t>A</w:t>
      </w:r>
      <w:proofErr w:type="gramEnd"/>
      <w:r w:rsidRPr="00264D6D">
        <w:rPr>
          <w:rFonts w:cs="Myriad Pro"/>
          <w:b/>
          <w:bCs/>
          <w:color w:val="000000"/>
          <w:sz w:val="16"/>
          <w:szCs w:val="16"/>
        </w:rPr>
        <w:t>: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proofErr w:type="gramStart"/>
      <w:r w:rsidRPr="00264D6D">
        <w:rPr>
          <w:rFonts w:cs="Myriad Pro"/>
          <w:b/>
          <w:bCs/>
          <w:color w:val="000000"/>
          <w:sz w:val="16"/>
          <w:szCs w:val="16"/>
        </w:rPr>
        <w:t>A</w:t>
      </w:r>
      <w:proofErr w:type="gramEnd"/>
      <w:r w:rsidRPr="00264D6D">
        <w:rPr>
          <w:rFonts w:cs="Myriad Pro"/>
          <w:b/>
          <w:bCs/>
          <w:color w:val="000000"/>
          <w:sz w:val="16"/>
          <w:szCs w:val="16"/>
        </w:rPr>
        <w:t>: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630E57" w:rsidRDefault="00630E57" w:rsidP="00630E57">
      <w:pPr>
        <w:spacing w:before="120" w:after="120" w:line="240" w:lineRule="auto"/>
        <w:jc w:val="center"/>
        <w:rPr>
          <w:rFonts w:ascii="Times New Roman" w:hAnsi="Times New Roman"/>
          <w:b/>
          <w:caps/>
          <w:u w:val="single"/>
          <w:lang w:eastAsia="en-GB"/>
        </w:rPr>
      </w:pPr>
      <w:bookmarkStart w:id="48" w:name="_DV_M1264"/>
      <w:bookmarkStart w:id="49" w:name="_DV_M1266"/>
      <w:bookmarkStart w:id="50" w:name="_DV_M1268"/>
      <w:bookmarkStart w:id="51" w:name="_DV_M4300"/>
      <w:bookmarkStart w:id="52" w:name="_DV_M4301"/>
      <w:bookmarkStart w:id="53" w:name="_DV_M4307"/>
      <w:bookmarkStart w:id="54" w:name="_DV_M4308"/>
      <w:bookmarkStart w:id="55" w:name="_DV_M4309"/>
      <w:bookmarkStart w:id="56" w:name="_DV_M4310"/>
      <w:bookmarkStart w:id="57" w:name="_DV_M4311"/>
      <w:bookmarkStart w:id="58" w:name="_DV_M4312"/>
      <w:bookmarkEnd w:id="48"/>
      <w:bookmarkEnd w:id="49"/>
      <w:bookmarkEnd w:id="50"/>
      <w:bookmarkEnd w:id="51"/>
      <w:bookmarkEnd w:id="52"/>
      <w:bookmarkEnd w:id="53"/>
      <w:bookmarkEnd w:id="54"/>
      <w:bookmarkEnd w:id="55"/>
      <w:bookmarkEnd w:id="56"/>
      <w:bookmarkEnd w:id="57"/>
      <w:bookmarkEnd w:id="58"/>
      <w:r w:rsidRPr="00832B3B">
        <w:rPr>
          <w:rFonts w:ascii="Times New Roman" w:hAnsi="Times New Roman"/>
          <w:b/>
          <w:caps/>
          <w:u w:val="single"/>
          <w:lang w:eastAsia="en-GB"/>
        </w:rPr>
        <w:lastRenderedPageBreak/>
        <w:t>KITÖLTÉSI ÚTMUTATÓ</w:t>
      </w:r>
    </w:p>
    <w:p w:rsidR="00630E57" w:rsidRPr="00832B3B" w:rsidRDefault="00630E57" w:rsidP="00630E57">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630E57" w:rsidRDefault="00630E57" w:rsidP="00630E57">
      <w:pPr>
        <w:spacing w:before="120" w:after="120" w:line="240" w:lineRule="auto"/>
        <w:jc w:val="center"/>
        <w:rPr>
          <w:rFonts w:ascii="Times New Roman" w:hAnsi="Times New Roman"/>
          <w:b/>
          <w:caps/>
          <w:u w:val="single"/>
          <w:lang w:eastAsia="en-GB"/>
        </w:rPr>
      </w:pPr>
    </w:p>
    <w:p w:rsidR="00630E57" w:rsidRDefault="00630E57" w:rsidP="00630E57">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630E57" w:rsidRPr="00E81A48" w:rsidRDefault="00630E57" w:rsidP="00630E57">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630E57" w:rsidRDefault="00630E57" w:rsidP="00630E57">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630E57" w:rsidRDefault="00630E57" w:rsidP="00630E57">
      <w:pPr>
        <w:spacing w:before="120" w:after="120" w:line="240" w:lineRule="auto"/>
        <w:jc w:val="both"/>
        <w:rPr>
          <w:rFonts w:ascii="Times" w:hAnsi="Times" w:cs="Times"/>
        </w:rPr>
      </w:pPr>
    </w:p>
    <w:p w:rsidR="00630E57" w:rsidRDefault="00630E57" w:rsidP="00630E57">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630E57" w:rsidRDefault="00630E57" w:rsidP="00630E57">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630E57" w:rsidRPr="00962071" w:rsidRDefault="00630E57" w:rsidP="00630E57">
      <w:pPr>
        <w:pStyle w:val="Listaszerbekezds"/>
        <w:spacing w:before="120" w:after="360" w:line="240" w:lineRule="auto"/>
        <w:rPr>
          <w:rFonts w:eastAsia="Calibri"/>
          <w:lang w:eastAsia="en-GB"/>
        </w:rPr>
      </w:pPr>
    </w:p>
    <w:p w:rsidR="00630E57" w:rsidRDefault="00630E57" w:rsidP="00630E57">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630E57" w:rsidRPr="00962071" w:rsidRDefault="00630E57" w:rsidP="00630E57">
      <w:pPr>
        <w:pStyle w:val="Listaszerbekezds"/>
        <w:spacing w:before="120" w:after="360" w:line="240" w:lineRule="auto"/>
        <w:rPr>
          <w:rFonts w:eastAsia="Calibri"/>
          <w:lang w:eastAsia="en-GB"/>
        </w:rPr>
      </w:pPr>
    </w:p>
    <w:p w:rsidR="00630E57" w:rsidRDefault="00630E57" w:rsidP="00630E57">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E97AD2">
        <w:rPr>
          <w:rFonts w:eastAsia="Calibri"/>
          <w:b/>
          <w:lang w:eastAsia="en-GB"/>
        </w:rPr>
        <w:t xml:space="preserve">„ha az ajánlatkérő a Kbt. 69. </w:t>
      </w:r>
      <w:proofErr w:type="gramStart"/>
      <w:r w:rsidRPr="00E97AD2">
        <w:rPr>
          <w:rFonts w:eastAsia="Calibri"/>
          <w:b/>
          <w:lang w:eastAsia="en-GB"/>
        </w:rPr>
        <w:t xml:space="preserve">§ (11) bekezdésében foglaltaknak megfelelően közvetlenül hozzáfér a kizáró okok hiányát, valamint az alkalmassági feltételeket igazoló adatbázisokhoz, </w:t>
      </w:r>
      <w:r w:rsidRPr="00E97AD2">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630E57" w:rsidRPr="00E81A48" w:rsidRDefault="00630E57" w:rsidP="00630E57">
      <w:pPr>
        <w:pStyle w:val="Listaszerbekezds"/>
        <w:spacing w:before="120" w:after="120" w:line="240" w:lineRule="auto"/>
        <w:rPr>
          <w:rFonts w:eastAsia="Calibri"/>
          <w:b/>
          <w:caps/>
          <w:u w:val="single"/>
          <w:lang w:eastAsia="en-GB"/>
        </w:rPr>
      </w:pPr>
    </w:p>
    <w:p w:rsidR="00630E57" w:rsidRPr="00832B3B" w:rsidRDefault="00630E57" w:rsidP="00630E57">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630E57" w:rsidRDefault="00630E57" w:rsidP="00630E57">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630E57"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630E57" w:rsidRPr="00EE54F5" w:rsidRDefault="00630E57" w:rsidP="00630E57">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630E57" w:rsidRPr="00EE54F5" w:rsidTr="00630E57">
        <w:trPr>
          <w:trHeight w:val="349"/>
        </w:trPr>
        <w:tc>
          <w:tcPr>
            <w:tcW w:w="2943" w:type="dxa"/>
            <w:shd w:val="clear" w:color="auto" w:fill="auto"/>
          </w:tcPr>
          <w:p w:rsidR="00630E57" w:rsidRPr="00EE54F5" w:rsidRDefault="00630E57" w:rsidP="00630E57">
            <w:pPr>
              <w:rPr>
                <w:b/>
              </w:rPr>
            </w:pPr>
            <w:r w:rsidRPr="00EE54F5">
              <w:rPr>
                <w:b/>
              </w:rPr>
              <w:t>A beszerző azonosítása</w:t>
            </w:r>
            <w:r w:rsidRPr="00EE54F5">
              <w:rPr>
                <w:b/>
                <w:vertAlign w:val="superscript"/>
              </w:rPr>
              <w:footnoteReference w:id="58"/>
            </w:r>
          </w:p>
        </w:tc>
        <w:tc>
          <w:tcPr>
            <w:tcW w:w="6346" w:type="dxa"/>
            <w:shd w:val="clear" w:color="auto" w:fill="auto"/>
          </w:tcPr>
          <w:p w:rsidR="00630E57" w:rsidRPr="00EE54F5" w:rsidRDefault="00630E57" w:rsidP="00630E57">
            <w:pPr>
              <w:rPr>
                <w:b/>
              </w:rPr>
            </w:pPr>
            <w:r w:rsidRPr="00EE54F5">
              <w:rPr>
                <w:b/>
              </w:rPr>
              <w:t>Válasz:</w:t>
            </w:r>
          </w:p>
        </w:tc>
      </w:tr>
      <w:tr w:rsidR="00630E57" w:rsidRPr="00EE54F5" w:rsidTr="00630E57">
        <w:trPr>
          <w:trHeight w:val="349"/>
        </w:trPr>
        <w:tc>
          <w:tcPr>
            <w:tcW w:w="2943" w:type="dxa"/>
            <w:shd w:val="clear" w:color="auto" w:fill="auto"/>
          </w:tcPr>
          <w:p w:rsidR="00630E57" w:rsidRPr="00EE54F5" w:rsidRDefault="00630E57" w:rsidP="00630E57">
            <w:r w:rsidRPr="00EE54F5">
              <w:t xml:space="preserve">Név: </w:t>
            </w:r>
          </w:p>
        </w:tc>
        <w:tc>
          <w:tcPr>
            <w:tcW w:w="6346" w:type="dxa"/>
            <w:shd w:val="clear" w:color="auto" w:fill="auto"/>
          </w:tcPr>
          <w:p w:rsidR="00630E57" w:rsidRPr="00EE54F5" w:rsidRDefault="00630E57" w:rsidP="00630E57">
            <w:pPr>
              <w:rPr>
                <w:rFonts w:ascii="Arial" w:eastAsia="MS Mincho" w:hAnsi="Arial" w:cs="Arial"/>
                <w:lang w:eastAsia="ja-JP"/>
              </w:rPr>
            </w:pPr>
            <w:r>
              <w:rPr>
                <w:rFonts w:ascii="Arial" w:eastAsia="MS Mincho" w:hAnsi="Arial" w:cs="Arial"/>
                <w:lang w:eastAsia="ja-JP"/>
              </w:rPr>
              <w:t>MÁV-START Vasúti Személyszállító Zrt.</w:t>
            </w:r>
          </w:p>
        </w:tc>
      </w:tr>
      <w:tr w:rsidR="00630E57" w:rsidRPr="00EE54F5" w:rsidTr="00630E57">
        <w:trPr>
          <w:trHeight w:val="485"/>
        </w:trPr>
        <w:tc>
          <w:tcPr>
            <w:tcW w:w="2943" w:type="dxa"/>
            <w:shd w:val="clear" w:color="auto" w:fill="auto"/>
          </w:tcPr>
          <w:p w:rsidR="00630E57" w:rsidRPr="00EE54F5" w:rsidRDefault="00630E57" w:rsidP="00630E57">
            <w:pPr>
              <w:rPr>
                <w:b/>
              </w:rPr>
            </w:pPr>
            <w:r w:rsidRPr="00EE54F5">
              <w:rPr>
                <w:b/>
              </w:rPr>
              <w:t>Melyik beszerzést érinti?</w:t>
            </w:r>
          </w:p>
        </w:tc>
        <w:tc>
          <w:tcPr>
            <w:tcW w:w="6346" w:type="dxa"/>
            <w:shd w:val="clear" w:color="auto" w:fill="auto"/>
          </w:tcPr>
          <w:p w:rsidR="00630E57" w:rsidRPr="00EE54F5" w:rsidRDefault="00630E57" w:rsidP="00630E57">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630E57" w:rsidRPr="00EE54F5" w:rsidTr="00630E57">
        <w:trPr>
          <w:trHeight w:val="484"/>
        </w:trPr>
        <w:tc>
          <w:tcPr>
            <w:tcW w:w="2943" w:type="dxa"/>
            <w:shd w:val="clear" w:color="auto" w:fill="auto"/>
          </w:tcPr>
          <w:p w:rsidR="00630E57" w:rsidRPr="00EE54F5" w:rsidRDefault="00630E57" w:rsidP="00630E57">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rsidR="00630E57" w:rsidRPr="00EE54F5" w:rsidRDefault="00DE7B02" w:rsidP="00630E57">
            <w:pPr>
              <w:rPr>
                <w:rFonts w:ascii="Arial" w:hAnsi="Arial" w:cs="Arial"/>
              </w:rPr>
            </w:pPr>
            <w:r w:rsidRPr="001D517D">
              <w:rPr>
                <w:rFonts w:ascii="Times New Roman" w:hAnsi="Times New Roman"/>
                <w:b/>
              </w:rPr>
              <w:t xml:space="preserve">IC+70 sorozatgyártás </w:t>
            </w:r>
            <w:proofErr w:type="spellStart"/>
            <w:r w:rsidRPr="001D517D">
              <w:rPr>
                <w:rFonts w:ascii="Times New Roman" w:hAnsi="Times New Roman"/>
                <w:b/>
              </w:rPr>
              <w:t>projekt-Utastéri</w:t>
            </w:r>
            <w:proofErr w:type="spellEnd"/>
            <w:r w:rsidRPr="001D517D">
              <w:rPr>
                <w:rFonts w:ascii="Times New Roman" w:hAnsi="Times New Roman"/>
                <w:b/>
              </w:rPr>
              <w:t xml:space="preserve"> asztalok beszerzése Többcélú teres kocsihoz</w:t>
            </w:r>
          </w:p>
        </w:tc>
      </w:tr>
      <w:tr w:rsidR="00630E57" w:rsidRPr="00EE54F5" w:rsidTr="00630E57">
        <w:trPr>
          <w:trHeight w:val="484"/>
        </w:trPr>
        <w:tc>
          <w:tcPr>
            <w:tcW w:w="2943" w:type="dxa"/>
            <w:shd w:val="clear" w:color="auto" w:fill="auto"/>
          </w:tcPr>
          <w:p w:rsidR="00630E57" w:rsidRPr="00EE54F5" w:rsidRDefault="00630E57" w:rsidP="00630E57">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rsidR="00630E57" w:rsidRPr="00EE54F5" w:rsidRDefault="00DE7B02" w:rsidP="00630E57">
            <w:r>
              <w:rPr>
                <w:rFonts w:ascii="Arial" w:hAnsi="Arial" w:cs="Arial"/>
                <w:lang w:eastAsia="hu-HU"/>
              </w:rPr>
              <w:t>56677/2017/START</w:t>
            </w:r>
          </w:p>
        </w:tc>
      </w:tr>
    </w:tbl>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630E57" w:rsidRDefault="00630E57" w:rsidP="00630E57">
      <w:pPr>
        <w:keepNext/>
        <w:spacing w:before="120" w:after="360" w:line="240" w:lineRule="auto"/>
        <w:jc w:val="center"/>
        <w:rPr>
          <w:rFonts w:ascii="Times New Roman" w:hAnsi="Times New Roman"/>
          <w:b/>
          <w:i/>
          <w:highlight w:val="green"/>
          <w:lang w:eastAsia="en-GB"/>
        </w:rPr>
      </w:pPr>
    </w:p>
    <w:p w:rsidR="00630E57" w:rsidRPr="00D07E3E" w:rsidRDefault="00630E57" w:rsidP="00630E57">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630E57" w:rsidRPr="00EE54F5" w:rsidRDefault="00630E57" w:rsidP="00630E57">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630E57" w:rsidRPr="00EE54F5" w:rsidTr="00630E57">
        <w:tc>
          <w:tcPr>
            <w:tcW w:w="4137" w:type="dxa"/>
            <w:shd w:val="clear" w:color="auto" w:fill="auto"/>
          </w:tcPr>
          <w:p w:rsidR="00630E57" w:rsidRPr="00EE54F5" w:rsidRDefault="00630E57" w:rsidP="00630E57">
            <w:pPr>
              <w:rPr>
                <w:b/>
              </w:rPr>
            </w:pPr>
            <w:r w:rsidRPr="00EE54F5">
              <w:rPr>
                <w:b/>
              </w:rPr>
              <w:t>Azonosítás:</w:t>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30E57" w:rsidRPr="00EE54F5" w:rsidTr="00630E57">
        <w:tc>
          <w:tcPr>
            <w:tcW w:w="4137" w:type="dxa"/>
            <w:shd w:val="clear" w:color="auto" w:fill="auto"/>
          </w:tcPr>
          <w:p w:rsidR="00630E57" w:rsidRPr="00EE54F5" w:rsidRDefault="00630E57" w:rsidP="00630E57">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630E57" w:rsidRPr="00EE54F5" w:rsidTr="00630E57">
        <w:trPr>
          <w:trHeight w:val="1372"/>
        </w:trPr>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630E57" w:rsidRPr="00EE54F5" w:rsidTr="00630E57">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630E57" w:rsidRPr="00EE54F5" w:rsidTr="00630E57">
        <w:trPr>
          <w:trHeight w:val="2002"/>
        </w:trPr>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630E57" w:rsidRPr="0009487C" w:rsidRDefault="00630E57" w:rsidP="00630E57">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630E57" w:rsidRPr="0009487C" w:rsidRDefault="00630E57" w:rsidP="00630E57">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630E57" w:rsidRPr="007F0288" w:rsidRDefault="00630E57" w:rsidP="00630E57">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630E57" w:rsidRPr="007F0288" w:rsidRDefault="00630E57" w:rsidP="00630E57">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630E57" w:rsidRPr="007F0288" w:rsidRDefault="00630E57" w:rsidP="00630E57">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630E57" w:rsidRPr="00EE54F5" w:rsidTr="00630E57">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30E57" w:rsidRPr="00EE54F5" w:rsidTr="00630E57">
        <w:tc>
          <w:tcPr>
            <w:tcW w:w="4137" w:type="dxa"/>
            <w:tcBorders>
              <w:bottom w:val="single" w:sz="4" w:space="0" w:color="auto"/>
            </w:tcBorders>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630E57" w:rsidRDefault="00630E57" w:rsidP="00630E57">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630E57" w:rsidRPr="00D07E3E" w:rsidRDefault="00630E57" w:rsidP="00630E57">
            <w:pPr>
              <w:suppressAutoHyphens/>
              <w:spacing w:after="240" w:line="240" w:lineRule="auto"/>
              <w:jc w:val="both"/>
              <w:rPr>
                <w:rFonts w:ascii="Times New Roman" w:eastAsia="Times New Roman" w:hAnsi="Times New Roman"/>
                <w:i/>
                <w:sz w:val="24"/>
                <w:szCs w:val="20"/>
                <w:lang w:val="en-GB" w:eastAsia="ar-SA"/>
              </w:rPr>
            </w:pPr>
          </w:p>
        </w:tc>
      </w:tr>
      <w:tr w:rsidR="00630E57" w:rsidRPr="00EE54F5" w:rsidTr="00630E57">
        <w:tc>
          <w:tcPr>
            <w:tcW w:w="4137" w:type="dxa"/>
            <w:tcBorders>
              <w:tl2br w:val="nil"/>
            </w:tcBorders>
            <w:shd w:val="clear" w:color="auto" w:fill="auto"/>
          </w:tcPr>
          <w:p w:rsidR="00630E57" w:rsidRPr="00EE54F5" w:rsidRDefault="00630E57" w:rsidP="00630E57">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630E57" w:rsidRPr="00EE54F5" w:rsidRDefault="00630E57" w:rsidP="00630E57">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630E57" w:rsidRPr="00EE54F5" w:rsidTr="00630E57">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630E57" w:rsidRDefault="00630E57" w:rsidP="00630E57">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rsidR="00630E57" w:rsidRPr="00D27C06" w:rsidRDefault="00630E57" w:rsidP="00630E57">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630E57" w:rsidRPr="00EE54F5" w:rsidRDefault="00630E57" w:rsidP="00630E57">
            <w:pPr>
              <w:suppressAutoHyphens/>
              <w:spacing w:after="240" w:line="240" w:lineRule="auto"/>
              <w:jc w:val="both"/>
              <w:rPr>
                <w:rFonts w:ascii="Times New Roman" w:eastAsia="Times New Roman" w:hAnsi="Times New Roman"/>
                <w:sz w:val="24"/>
                <w:szCs w:val="20"/>
                <w:lang w:val="en-GB" w:eastAsia="ar-SA"/>
              </w:rPr>
            </w:pPr>
          </w:p>
        </w:tc>
      </w:tr>
      <w:tr w:rsidR="00630E57" w:rsidRPr="00EE54F5" w:rsidTr="00630E57">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630E57" w:rsidRPr="00EE54F5" w:rsidRDefault="00630E57" w:rsidP="00630E57">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630E57" w:rsidRDefault="00630E57" w:rsidP="00630E5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rsidR="00630E57" w:rsidRDefault="00630E57" w:rsidP="00630E5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630E57" w:rsidRDefault="00630E57" w:rsidP="00630E57">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630E57" w:rsidRDefault="00630E57" w:rsidP="00630E57">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630E57" w:rsidRDefault="00630E57" w:rsidP="00630E57">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E97AD2">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630E57" w:rsidRDefault="00630E57" w:rsidP="00630E5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630E57" w:rsidRPr="00EE54F5" w:rsidRDefault="00630E57" w:rsidP="00630E5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630E57" w:rsidRDefault="00630E57" w:rsidP="00630E57">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630E57" w:rsidRDefault="00630E57" w:rsidP="00630E57">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630E57" w:rsidRDefault="00630E57" w:rsidP="00630E57">
            <w:pPr>
              <w:suppressAutoHyphens/>
              <w:spacing w:after="240" w:line="240" w:lineRule="auto"/>
              <w:rPr>
                <w:rFonts w:ascii="Times New Roman" w:eastAsia="Times New Roman" w:hAnsi="Times New Roman"/>
                <w:szCs w:val="20"/>
                <w:lang w:eastAsia="ar-SA"/>
              </w:rPr>
            </w:pPr>
          </w:p>
          <w:p w:rsidR="00630E57" w:rsidRDefault="00630E57" w:rsidP="00630E57">
            <w:pPr>
              <w:suppressAutoHyphens/>
              <w:spacing w:after="240" w:line="240" w:lineRule="auto"/>
              <w:rPr>
                <w:rFonts w:ascii="Times New Roman" w:eastAsia="Times New Roman" w:hAnsi="Times New Roman"/>
                <w:szCs w:val="20"/>
                <w:lang w:eastAsia="ar-SA"/>
              </w:rPr>
            </w:pPr>
          </w:p>
          <w:p w:rsidR="00630E57" w:rsidRDefault="00630E57" w:rsidP="00630E57">
            <w:pPr>
              <w:suppressAutoHyphens/>
              <w:spacing w:after="240" w:line="240" w:lineRule="auto"/>
              <w:rPr>
                <w:rFonts w:ascii="Times New Roman" w:eastAsia="Times New Roman" w:hAnsi="Times New Roman"/>
                <w:szCs w:val="20"/>
                <w:lang w:eastAsia="ar-SA"/>
              </w:rPr>
            </w:pPr>
          </w:p>
          <w:p w:rsidR="00630E57" w:rsidRDefault="00630E57" w:rsidP="00630E57">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630E57" w:rsidRDefault="00630E57" w:rsidP="00630E57">
            <w:pPr>
              <w:suppressAutoHyphens/>
              <w:spacing w:after="240" w:line="240" w:lineRule="auto"/>
              <w:rPr>
                <w:rFonts w:ascii="Times New Roman" w:eastAsia="Times New Roman" w:hAnsi="Times New Roman"/>
                <w:szCs w:val="20"/>
                <w:highlight w:val="yellow"/>
                <w:lang w:eastAsia="ar-SA"/>
              </w:rPr>
            </w:pPr>
          </w:p>
          <w:p w:rsidR="00630E57" w:rsidRDefault="00630E57" w:rsidP="00630E57">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630E57" w:rsidRPr="00EE54F5" w:rsidRDefault="00630E57" w:rsidP="00630E57">
            <w:pPr>
              <w:suppressAutoHyphens/>
              <w:spacing w:after="240" w:line="240" w:lineRule="auto"/>
              <w:rPr>
                <w:rFonts w:ascii="Times New Roman" w:eastAsia="Times New Roman" w:hAnsi="Times New Roman"/>
                <w:sz w:val="24"/>
                <w:szCs w:val="20"/>
                <w:lang w:eastAsia="ar-SA"/>
              </w:rPr>
            </w:pPr>
          </w:p>
        </w:tc>
      </w:tr>
      <w:tr w:rsidR="00630E57" w:rsidRPr="00EE54F5" w:rsidTr="00630E57">
        <w:tc>
          <w:tcPr>
            <w:tcW w:w="4137" w:type="dxa"/>
            <w:shd w:val="clear" w:color="auto" w:fill="auto"/>
          </w:tcPr>
          <w:p w:rsidR="00630E57" w:rsidRPr="00EE54F5" w:rsidRDefault="00630E57" w:rsidP="00630E57">
            <w:pPr>
              <w:rPr>
                <w:b/>
              </w:rPr>
            </w:pPr>
            <w:r w:rsidRPr="00EE54F5">
              <w:rPr>
                <w:b/>
              </w:rPr>
              <w:lastRenderedPageBreak/>
              <w:t>Részvétel formája:</w:t>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30E57" w:rsidRPr="00EE54F5" w:rsidTr="00630E57">
        <w:tc>
          <w:tcPr>
            <w:tcW w:w="4137"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630E57" w:rsidRPr="00EE54F5" w:rsidRDefault="00630E57" w:rsidP="00630E5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630E57" w:rsidRPr="00EE54F5" w:rsidTr="00630E57">
        <w:tc>
          <w:tcPr>
            <w:tcW w:w="9288" w:type="dxa"/>
            <w:gridSpan w:val="2"/>
            <w:shd w:val="clear" w:color="auto" w:fill="BFBFBF"/>
          </w:tcPr>
          <w:p w:rsidR="00630E57" w:rsidRPr="00EE54F5" w:rsidRDefault="00630E57" w:rsidP="00630E57">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630E57" w:rsidRPr="00EE54F5" w:rsidTr="00630E57">
        <w:tc>
          <w:tcPr>
            <w:tcW w:w="4137" w:type="dxa"/>
            <w:shd w:val="clear" w:color="auto" w:fill="auto"/>
          </w:tcPr>
          <w:p w:rsidR="00630E57" w:rsidRPr="00EE54F5" w:rsidRDefault="00630E57" w:rsidP="00630E57">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630E57" w:rsidRPr="00EE54F5" w:rsidRDefault="00630E57" w:rsidP="00630E57">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630E57" w:rsidRPr="00EE54F5" w:rsidTr="00630E57">
        <w:tc>
          <w:tcPr>
            <w:tcW w:w="4137" w:type="dxa"/>
            <w:shd w:val="clear" w:color="auto" w:fill="auto"/>
          </w:tcPr>
          <w:p w:rsidR="00630E57" w:rsidRPr="00DE7B02" w:rsidRDefault="00630E57" w:rsidP="00630E57">
            <w:pPr>
              <w:suppressAutoHyphens/>
              <w:spacing w:after="240" w:line="240" w:lineRule="auto"/>
              <w:rPr>
                <w:rFonts w:ascii="Times New Roman" w:eastAsia="Times New Roman" w:hAnsi="Times New Roman"/>
                <w:b/>
                <w:sz w:val="24"/>
                <w:szCs w:val="20"/>
                <w:lang w:val="en-GB" w:eastAsia="ar-SA"/>
              </w:rPr>
            </w:pPr>
            <w:proofErr w:type="spellStart"/>
            <w:r w:rsidRPr="00DE7B02">
              <w:rPr>
                <w:rFonts w:ascii="Times New Roman" w:eastAsia="Times New Roman" w:hAnsi="Times New Roman"/>
                <w:b/>
                <w:szCs w:val="20"/>
                <w:lang w:val="en-GB" w:eastAsia="ar-SA"/>
              </w:rPr>
              <w:t>Részek</w:t>
            </w:r>
            <w:proofErr w:type="spellEnd"/>
          </w:p>
        </w:tc>
        <w:tc>
          <w:tcPr>
            <w:tcW w:w="5151" w:type="dxa"/>
            <w:shd w:val="clear" w:color="auto" w:fill="auto"/>
          </w:tcPr>
          <w:p w:rsidR="00630E57" w:rsidRPr="00DE7B02" w:rsidRDefault="00630E57" w:rsidP="00630E57">
            <w:pPr>
              <w:suppressAutoHyphens/>
              <w:spacing w:after="240" w:line="240" w:lineRule="auto"/>
              <w:rPr>
                <w:rFonts w:ascii="Times New Roman" w:eastAsia="Times New Roman" w:hAnsi="Times New Roman"/>
                <w:b/>
                <w:sz w:val="24"/>
                <w:szCs w:val="20"/>
                <w:lang w:val="en-GB" w:eastAsia="ar-SA"/>
              </w:rPr>
            </w:pPr>
            <w:proofErr w:type="spellStart"/>
            <w:r w:rsidRPr="00DE7B02">
              <w:rPr>
                <w:rFonts w:ascii="Times New Roman" w:eastAsia="Times New Roman" w:hAnsi="Times New Roman"/>
                <w:b/>
                <w:szCs w:val="20"/>
                <w:lang w:val="en-GB" w:eastAsia="ar-SA"/>
              </w:rPr>
              <w:t>Válasz</w:t>
            </w:r>
            <w:proofErr w:type="spellEnd"/>
            <w:r w:rsidRPr="00DE7B02">
              <w:rPr>
                <w:rFonts w:ascii="Times New Roman" w:eastAsia="Times New Roman" w:hAnsi="Times New Roman"/>
                <w:b/>
                <w:szCs w:val="20"/>
                <w:lang w:val="en-GB" w:eastAsia="ar-SA"/>
              </w:rPr>
              <w:t>:</w:t>
            </w:r>
          </w:p>
        </w:tc>
      </w:tr>
      <w:tr w:rsidR="00630E57" w:rsidRPr="00EE54F5" w:rsidTr="00630E57">
        <w:tc>
          <w:tcPr>
            <w:tcW w:w="4137" w:type="dxa"/>
            <w:shd w:val="clear" w:color="auto" w:fill="auto"/>
          </w:tcPr>
          <w:p w:rsidR="00630E57" w:rsidRPr="00DE7B02" w:rsidRDefault="00630E57" w:rsidP="00630E57">
            <w:pPr>
              <w:suppressAutoHyphens/>
              <w:spacing w:after="240" w:line="240" w:lineRule="auto"/>
              <w:jc w:val="both"/>
              <w:rPr>
                <w:rFonts w:ascii="Times New Roman" w:eastAsia="Times New Roman" w:hAnsi="Times New Roman"/>
                <w:b/>
                <w:i/>
                <w:sz w:val="24"/>
                <w:szCs w:val="20"/>
                <w:lang w:eastAsia="ar-SA"/>
              </w:rPr>
            </w:pPr>
            <w:r w:rsidRPr="00DE7B02">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630E57" w:rsidRPr="00DE7B02" w:rsidRDefault="00630E57" w:rsidP="00630E57">
            <w:pPr>
              <w:suppressAutoHyphens/>
              <w:spacing w:after="240" w:line="240" w:lineRule="auto"/>
              <w:rPr>
                <w:rFonts w:ascii="Times New Roman" w:eastAsia="Times New Roman" w:hAnsi="Times New Roman"/>
                <w:b/>
                <w:i/>
                <w:sz w:val="24"/>
                <w:szCs w:val="20"/>
                <w:lang w:eastAsia="ar-SA"/>
              </w:rPr>
            </w:pPr>
            <w:r w:rsidRPr="00DE7B02">
              <w:t>[……]</w:t>
            </w:r>
            <w:r w:rsidRPr="00DE7B02">
              <w:rPr>
                <w:rFonts w:ascii="Times New Roman" w:eastAsia="Times New Roman" w:hAnsi="Times New Roman"/>
                <w:b/>
                <w:i/>
                <w:sz w:val="24"/>
                <w:szCs w:val="20"/>
                <w:lang w:eastAsia="ar-SA"/>
              </w:rPr>
              <w:t xml:space="preserve"> </w:t>
            </w:r>
          </w:p>
          <w:p w:rsidR="00630E57" w:rsidRPr="00DE7B02" w:rsidRDefault="00630E57" w:rsidP="00630E57">
            <w:pPr>
              <w:suppressAutoHyphens/>
              <w:spacing w:after="240" w:line="240" w:lineRule="auto"/>
              <w:rPr>
                <w:rFonts w:ascii="Times New Roman" w:eastAsia="Times New Roman" w:hAnsi="Times New Roman"/>
                <w:b/>
                <w:i/>
                <w:sz w:val="24"/>
                <w:szCs w:val="20"/>
                <w:lang w:eastAsia="ar-SA"/>
              </w:rPr>
            </w:pPr>
            <w:r w:rsidRPr="00DE7B02">
              <w:rPr>
                <w:rFonts w:eastAsia="Times New Roman"/>
                <w:i/>
                <w:lang w:eastAsia="ar-SA"/>
              </w:rPr>
              <w:t xml:space="preserve">Itt szükséges megjelölni, hogy a részvételre jelentkező mely </w:t>
            </w:r>
            <w:proofErr w:type="gramStart"/>
            <w:r w:rsidRPr="00DE7B02">
              <w:rPr>
                <w:rFonts w:eastAsia="Times New Roman"/>
                <w:i/>
                <w:lang w:eastAsia="ar-SA"/>
              </w:rPr>
              <w:t>rész(</w:t>
            </w:r>
            <w:proofErr w:type="spellStart"/>
            <w:proofErr w:type="gramEnd"/>
            <w:r w:rsidRPr="00DE7B02">
              <w:rPr>
                <w:rFonts w:eastAsia="Times New Roman"/>
                <w:i/>
                <w:lang w:eastAsia="ar-SA"/>
              </w:rPr>
              <w:t>ek</w:t>
            </w:r>
            <w:proofErr w:type="spellEnd"/>
            <w:r w:rsidRPr="00DE7B02">
              <w:rPr>
                <w:rFonts w:eastAsia="Times New Roman"/>
                <w:i/>
                <w:lang w:eastAsia="ar-SA"/>
              </w:rPr>
              <w:t>)re kíván pályázni!</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630E57" w:rsidRPr="00EE54F5" w:rsidRDefault="00630E57" w:rsidP="00630E57">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shd w:val="clear" w:color="auto" w:fill="auto"/>
          </w:tcPr>
          <w:p w:rsidR="00630E57" w:rsidRPr="00EE54F5" w:rsidRDefault="00630E57" w:rsidP="00630E57">
            <w:pPr>
              <w:rPr>
                <w:b/>
              </w:rPr>
            </w:pPr>
            <w:r w:rsidRPr="00EE54F5">
              <w:rPr>
                <w:b/>
              </w:rPr>
              <w:lastRenderedPageBreak/>
              <w:t>Képviselet, ha van:</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shd w:val="clear" w:color="auto" w:fill="auto"/>
          </w:tcPr>
          <w:p w:rsidR="00630E57" w:rsidRPr="00EE54F5" w:rsidRDefault="00630E57" w:rsidP="00630E57">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630E57" w:rsidRPr="009B1227" w:rsidRDefault="00630E57" w:rsidP="00630E57">
            <w:pPr>
              <w:rPr>
                <w:highlight w:val="yellow"/>
              </w:rPr>
            </w:pPr>
            <w:r w:rsidRPr="009B1227">
              <w:rPr>
                <w:highlight w:val="yellow"/>
              </w:rPr>
              <w:t>[……];</w:t>
            </w:r>
            <w:r w:rsidRPr="009B1227">
              <w:rPr>
                <w:highlight w:val="yellow"/>
              </w:rPr>
              <w:br/>
              <w:t>[……]</w:t>
            </w:r>
          </w:p>
        </w:tc>
      </w:tr>
      <w:tr w:rsidR="00630E57" w:rsidRPr="00EE54F5" w:rsidTr="00630E57">
        <w:tc>
          <w:tcPr>
            <w:tcW w:w="4644" w:type="dxa"/>
            <w:shd w:val="clear" w:color="auto" w:fill="auto"/>
          </w:tcPr>
          <w:p w:rsidR="00630E57" w:rsidRPr="00EE54F5" w:rsidRDefault="00630E57" w:rsidP="00630E57">
            <w:r w:rsidRPr="009B1227">
              <w:rPr>
                <w:highlight w:val="yellow"/>
              </w:rPr>
              <w:t>Beosztás/milyen minőségben jár el:</w:t>
            </w:r>
          </w:p>
        </w:tc>
        <w:tc>
          <w:tcPr>
            <w:tcW w:w="4645" w:type="dxa"/>
            <w:shd w:val="clear" w:color="auto" w:fill="auto"/>
          </w:tcPr>
          <w:p w:rsidR="00630E57" w:rsidRPr="009B1227" w:rsidRDefault="00630E57" w:rsidP="00630E57">
            <w:pPr>
              <w:rPr>
                <w:highlight w:val="yellow"/>
              </w:rPr>
            </w:pPr>
            <w:r w:rsidRPr="009B1227">
              <w:rPr>
                <w:highlight w:val="yellow"/>
              </w:rPr>
              <w:t>[……]</w:t>
            </w:r>
          </w:p>
        </w:tc>
      </w:tr>
      <w:tr w:rsidR="00630E57" w:rsidRPr="00EE54F5" w:rsidTr="00630E57">
        <w:tc>
          <w:tcPr>
            <w:tcW w:w="4644" w:type="dxa"/>
            <w:shd w:val="clear" w:color="auto" w:fill="auto"/>
          </w:tcPr>
          <w:p w:rsidR="00630E57" w:rsidRPr="00EE54F5" w:rsidRDefault="00630E57" w:rsidP="00630E57">
            <w:r w:rsidRPr="009B1227">
              <w:rPr>
                <w:highlight w:val="yellow"/>
              </w:rPr>
              <w:t>Postai cím:</w:t>
            </w:r>
          </w:p>
        </w:tc>
        <w:tc>
          <w:tcPr>
            <w:tcW w:w="4645" w:type="dxa"/>
            <w:shd w:val="clear" w:color="auto" w:fill="auto"/>
          </w:tcPr>
          <w:p w:rsidR="00630E57" w:rsidRPr="009B1227" w:rsidRDefault="00630E57" w:rsidP="00630E57">
            <w:pPr>
              <w:rPr>
                <w:highlight w:val="yellow"/>
              </w:rPr>
            </w:pPr>
            <w:r w:rsidRPr="009B1227">
              <w:rPr>
                <w:highlight w:val="yellow"/>
              </w:rPr>
              <w:t>[……]</w:t>
            </w:r>
          </w:p>
        </w:tc>
      </w:tr>
      <w:tr w:rsidR="00630E57" w:rsidRPr="00EE54F5" w:rsidTr="00630E57">
        <w:tc>
          <w:tcPr>
            <w:tcW w:w="4644" w:type="dxa"/>
            <w:shd w:val="clear" w:color="auto" w:fill="auto"/>
          </w:tcPr>
          <w:p w:rsidR="00630E57" w:rsidRPr="00EE54F5" w:rsidRDefault="00630E57" w:rsidP="00630E57">
            <w:r w:rsidRPr="009B1227">
              <w:rPr>
                <w:highlight w:val="yellow"/>
              </w:rPr>
              <w:t>Telefon:</w:t>
            </w:r>
          </w:p>
        </w:tc>
        <w:tc>
          <w:tcPr>
            <w:tcW w:w="4645" w:type="dxa"/>
            <w:shd w:val="clear" w:color="auto" w:fill="auto"/>
          </w:tcPr>
          <w:p w:rsidR="00630E57" w:rsidRPr="009B1227" w:rsidRDefault="00630E57" w:rsidP="00630E57">
            <w:pPr>
              <w:rPr>
                <w:highlight w:val="yellow"/>
              </w:rPr>
            </w:pPr>
            <w:r w:rsidRPr="009B1227">
              <w:rPr>
                <w:highlight w:val="yellow"/>
              </w:rPr>
              <w:t>[……]</w:t>
            </w:r>
          </w:p>
        </w:tc>
      </w:tr>
      <w:tr w:rsidR="00630E57" w:rsidRPr="00EE54F5" w:rsidTr="00630E57">
        <w:tc>
          <w:tcPr>
            <w:tcW w:w="4644" w:type="dxa"/>
            <w:shd w:val="clear" w:color="auto" w:fill="auto"/>
          </w:tcPr>
          <w:p w:rsidR="00630E57" w:rsidRPr="00EE54F5" w:rsidRDefault="00630E57" w:rsidP="00630E57">
            <w:r w:rsidRPr="009B1227">
              <w:rPr>
                <w:highlight w:val="yellow"/>
              </w:rPr>
              <w:t>E-mail cím:</w:t>
            </w:r>
          </w:p>
        </w:tc>
        <w:tc>
          <w:tcPr>
            <w:tcW w:w="4645" w:type="dxa"/>
            <w:shd w:val="clear" w:color="auto" w:fill="auto"/>
          </w:tcPr>
          <w:p w:rsidR="00630E57" w:rsidRPr="009B1227" w:rsidRDefault="00630E57" w:rsidP="00630E57">
            <w:pPr>
              <w:rPr>
                <w:highlight w:val="yellow"/>
              </w:rPr>
            </w:pPr>
            <w:r w:rsidRPr="009B1227">
              <w:rPr>
                <w:highlight w:val="yellow"/>
              </w:rPr>
              <w:t>[……]</w:t>
            </w:r>
          </w:p>
        </w:tc>
      </w:tr>
      <w:tr w:rsidR="00630E57" w:rsidRPr="00EE54F5" w:rsidTr="00630E57">
        <w:tc>
          <w:tcPr>
            <w:tcW w:w="4644" w:type="dxa"/>
            <w:shd w:val="clear" w:color="auto" w:fill="auto"/>
          </w:tcPr>
          <w:p w:rsidR="00630E57" w:rsidRPr="00EE54F5" w:rsidRDefault="00630E57" w:rsidP="00630E57">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630E57" w:rsidRPr="009B1227" w:rsidRDefault="00630E57" w:rsidP="00630E57">
            <w:pPr>
              <w:rPr>
                <w:highlight w:val="yellow"/>
              </w:rPr>
            </w:pPr>
            <w:r w:rsidRPr="009B1227">
              <w:rPr>
                <w:highlight w:val="yellow"/>
              </w:rPr>
              <w:t>[……]</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shd w:val="clear" w:color="auto" w:fill="auto"/>
          </w:tcPr>
          <w:p w:rsidR="00630E57" w:rsidRPr="00EE54F5" w:rsidRDefault="00630E57" w:rsidP="00630E57">
            <w:pPr>
              <w:rPr>
                <w:b/>
              </w:rPr>
            </w:pPr>
            <w:r w:rsidRPr="00EE54F5">
              <w:rPr>
                <w:b/>
              </w:rPr>
              <w:t>Igénybevétel:</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shd w:val="clear" w:color="auto" w:fill="auto"/>
          </w:tcPr>
          <w:p w:rsidR="00630E57" w:rsidRPr="00EE54F5" w:rsidRDefault="00630E57" w:rsidP="00630E57">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630E57" w:rsidRDefault="00630E57" w:rsidP="00630E57">
            <w:r w:rsidRPr="009B1227">
              <w:rPr>
                <w:highlight w:val="yellow"/>
              </w:rPr>
              <w:t xml:space="preserve">[ ]Igen </w:t>
            </w:r>
            <w:proofErr w:type="gramStart"/>
            <w:r w:rsidRPr="009B1227">
              <w:rPr>
                <w:highlight w:val="yellow"/>
              </w:rPr>
              <w:t>[ ]Nem</w:t>
            </w:r>
            <w:proofErr w:type="gramEnd"/>
          </w:p>
          <w:p w:rsidR="00630E57" w:rsidRPr="00EE54F5" w:rsidRDefault="00630E57" w:rsidP="00DE7B02">
            <w:pPr>
              <w:jc w:val="both"/>
            </w:pPr>
          </w:p>
        </w:tc>
      </w:tr>
    </w:tbl>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rsidR="00630E57" w:rsidRPr="00EE54F5" w:rsidRDefault="00630E57" w:rsidP="00630E57">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30E57" w:rsidRPr="00EE54F5" w:rsidTr="00630E57">
        <w:tc>
          <w:tcPr>
            <w:tcW w:w="4644" w:type="dxa"/>
            <w:shd w:val="clear" w:color="auto" w:fill="auto"/>
          </w:tcPr>
          <w:p w:rsidR="00630E57" w:rsidRPr="00EE54F5" w:rsidRDefault="00630E57" w:rsidP="00630E57">
            <w:pPr>
              <w:rPr>
                <w:b/>
              </w:rPr>
            </w:pPr>
            <w:r w:rsidRPr="00EE54F5">
              <w:rPr>
                <w:b/>
              </w:rPr>
              <w:lastRenderedPageBreak/>
              <w:t>Alvállalkozás:</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shd w:val="clear" w:color="auto" w:fill="auto"/>
          </w:tcPr>
          <w:p w:rsidR="00630E57" w:rsidRPr="009B1227" w:rsidRDefault="00630E57" w:rsidP="00630E57">
            <w:r w:rsidRPr="009B1227">
              <w:rPr>
                <w:highlight w:val="yellow"/>
              </w:rPr>
              <w:t>Szándékozik-e a gazdasági szereplő a szerződés bármely részét alvállalkozásba adni harmadik félnek?</w:t>
            </w:r>
          </w:p>
        </w:tc>
        <w:tc>
          <w:tcPr>
            <w:tcW w:w="4645" w:type="dxa"/>
            <w:shd w:val="clear" w:color="auto" w:fill="auto"/>
          </w:tcPr>
          <w:p w:rsidR="00630E57" w:rsidRDefault="00630E57" w:rsidP="00630E57">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E97AD2">
              <w:rPr>
                <w:b/>
              </w:rPr>
              <w:t xml:space="preserve">Ha </w:t>
            </w:r>
            <w:r w:rsidRPr="00B75221">
              <w:rPr>
                <w:b/>
              </w:rPr>
              <w:t>igen, és amennyiben ismert</w:t>
            </w:r>
            <w:r w:rsidRPr="00E97AD2">
              <w:rPr>
                <w:b/>
              </w:rPr>
              <w:t>, kérjük, sorolja fel a javasolt alvállalkozókat</w:t>
            </w:r>
            <w:r w:rsidRPr="00EE54F5">
              <w:t xml:space="preserve">: </w:t>
            </w:r>
          </w:p>
          <w:p w:rsidR="00630E57" w:rsidRDefault="00630E57" w:rsidP="00630E57">
            <w:r w:rsidRPr="009B1227">
              <w:rPr>
                <w:highlight w:val="yellow"/>
              </w:rPr>
              <w:t>[…]</w:t>
            </w:r>
          </w:p>
          <w:p w:rsidR="00630E57" w:rsidRPr="00EE54F5" w:rsidRDefault="00630E57" w:rsidP="00DE7B02">
            <w:pPr>
              <w:jc w:val="both"/>
            </w:pPr>
          </w:p>
        </w:tc>
      </w:tr>
    </w:tbl>
    <w:p w:rsidR="00630E57" w:rsidRPr="00D27C06" w:rsidRDefault="00630E57" w:rsidP="00630E5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630E57" w:rsidRDefault="00630E57" w:rsidP="00630E57">
      <w:pPr>
        <w:keepNext/>
        <w:spacing w:before="120" w:after="360" w:line="240" w:lineRule="auto"/>
        <w:jc w:val="center"/>
        <w:rPr>
          <w:rFonts w:ascii="Times New Roman" w:hAnsi="Times New Roman"/>
          <w:b/>
          <w:lang w:eastAsia="en-GB"/>
        </w:rPr>
      </w:pPr>
    </w:p>
    <w:p w:rsidR="00630E57" w:rsidRPr="00EE54F5" w:rsidRDefault="00630E57" w:rsidP="00630E57">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630E57"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630E57" w:rsidRPr="00091A6B"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630E57" w:rsidRDefault="00630E57" w:rsidP="00630E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630E57" w:rsidRPr="00D27C06"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630E57" w:rsidRDefault="00630E57" w:rsidP="00630E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rsidR="00630E57" w:rsidRPr="00D27C06"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630E57" w:rsidRDefault="00630E57" w:rsidP="00630E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rsidR="00630E57" w:rsidRPr="00D27C06"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lastRenderedPageBreak/>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630E57" w:rsidRDefault="00630E57" w:rsidP="00630E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r w:rsidRPr="00EE54F5">
        <w:rPr>
          <w:rFonts w:ascii="Times New Roman" w:hAnsi="Times New Roman"/>
          <w:vertAlign w:val="superscript"/>
          <w:lang w:eastAsia="en-GB"/>
        </w:rPr>
        <w:footnoteReference w:id="72"/>
      </w:r>
      <w:r w:rsidRPr="00EE54F5">
        <w:rPr>
          <w:rFonts w:ascii="Times New Roman" w:hAnsi="Times New Roman"/>
          <w:lang w:eastAsia="en-GB"/>
        </w:rPr>
        <w:t>;</w:t>
      </w:r>
      <w:proofErr w:type="gramEnd"/>
    </w:p>
    <w:p w:rsidR="00630E57" w:rsidRPr="00D27C06"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630E57" w:rsidRDefault="00630E57" w:rsidP="00630E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630E57" w:rsidRPr="00D27C06" w:rsidRDefault="00630E57" w:rsidP="00630E5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shd w:val="clear" w:color="auto" w:fill="auto"/>
          </w:tcPr>
          <w:p w:rsidR="00630E57" w:rsidRPr="00EE54F5" w:rsidRDefault="00630E57" w:rsidP="00630E57">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shd w:val="clear" w:color="auto" w:fill="auto"/>
          </w:tcPr>
          <w:p w:rsidR="00630E57" w:rsidRPr="00EE54F5" w:rsidRDefault="00630E57" w:rsidP="00630E57">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630E57" w:rsidRPr="00EE54F5" w:rsidRDefault="00630E57" w:rsidP="00630E57">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630E57" w:rsidRDefault="00630E57" w:rsidP="00630E57">
            <w:r w:rsidRPr="00B75221">
              <w:rPr>
                <w:highlight w:val="yellow"/>
              </w:rPr>
              <w:t xml:space="preserve">Ha a vonatkozó információ elektronikusan elérhető, kérjük, adja meg a következő </w:t>
            </w:r>
            <w:r w:rsidRPr="00E97AD2">
              <w:rPr>
                <w:b/>
                <w:highlight w:val="yellow"/>
              </w:rPr>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rsidR="00630E57" w:rsidRPr="00EE54F5" w:rsidRDefault="00630E57" w:rsidP="00630E57"/>
        </w:tc>
      </w:tr>
      <w:tr w:rsidR="00630E57" w:rsidRPr="00EE54F5" w:rsidTr="00630E57">
        <w:tc>
          <w:tcPr>
            <w:tcW w:w="4644" w:type="dxa"/>
            <w:shd w:val="clear" w:color="auto" w:fill="auto"/>
          </w:tcPr>
          <w:p w:rsidR="00630E57" w:rsidRPr="00EE54F5" w:rsidRDefault="00630E57" w:rsidP="00630E57">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 xml:space="preserve">c) Amennyiben az ítélet közvetlenül </w:t>
            </w:r>
            <w:r w:rsidRPr="00EE54F5">
              <w:rPr>
                <w:b/>
              </w:rPr>
              <w:lastRenderedPageBreak/>
              <w:t>megállapítja:</w:t>
            </w:r>
          </w:p>
        </w:tc>
        <w:tc>
          <w:tcPr>
            <w:tcW w:w="4644" w:type="dxa"/>
            <w:shd w:val="clear" w:color="auto" w:fill="auto"/>
          </w:tcPr>
          <w:p w:rsidR="00630E57" w:rsidRPr="00EE54F5" w:rsidRDefault="00630E57" w:rsidP="00630E57">
            <w:r w:rsidRPr="00EE54F5">
              <w:lastRenderedPageBreak/>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w:t>
            </w:r>
            <w:r w:rsidRPr="00EE54F5">
              <w:lastRenderedPageBreak/>
              <w:t>pont(ok) [   ]</w:t>
            </w:r>
          </w:p>
          <w:p w:rsidR="00630E57" w:rsidRPr="00EE54F5" w:rsidRDefault="00630E57" w:rsidP="00630E57">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630E57" w:rsidRPr="00EE54F5" w:rsidTr="00630E57">
        <w:tc>
          <w:tcPr>
            <w:tcW w:w="4644" w:type="dxa"/>
            <w:shd w:val="clear" w:color="auto" w:fill="auto"/>
          </w:tcPr>
          <w:p w:rsidR="00630E57" w:rsidRPr="00EE54F5" w:rsidRDefault="00630E57" w:rsidP="00630E57">
            <w:r w:rsidRPr="00EE54F5">
              <w:lastRenderedPageBreak/>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630E57" w:rsidRPr="00EE54F5" w:rsidRDefault="00630E57" w:rsidP="00630E57">
            <w:r w:rsidRPr="00EE54F5">
              <w:t xml:space="preserve">[] Igen [] Nem </w:t>
            </w:r>
          </w:p>
        </w:tc>
      </w:tr>
      <w:tr w:rsidR="00630E57" w:rsidRPr="00EE54F5" w:rsidTr="00630E57">
        <w:tc>
          <w:tcPr>
            <w:tcW w:w="4644" w:type="dxa"/>
            <w:shd w:val="clear" w:color="auto" w:fill="auto"/>
          </w:tcPr>
          <w:p w:rsidR="00630E57" w:rsidRPr="00EE54F5" w:rsidRDefault="00630E57" w:rsidP="00630E57">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rsidR="00630E57" w:rsidRPr="00EE54F5" w:rsidRDefault="00630E57" w:rsidP="00630E57">
            <w:r w:rsidRPr="00EE54F5">
              <w:t>[……]</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630E57" w:rsidRPr="00EE54F5" w:rsidTr="00630E57">
        <w:tc>
          <w:tcPr>
            <w:tcW w:w="4644" w:type="dxa"/>
            <w:shd w:val="clear" w:color="auto" w:fill="auto"/>
          </w:tcPr>
          <w:p w:rsidR="00630E57" w:rsidRDefault="00630E57" w:rsidP="00630E57">
            <w:pPr>
              <w:rPr>
                <w:b/>
              </w:rPr>
            </w:pPr>
            <w:r w:rsidRPr="00EE54F5">
              <w:rPr>
                <w:b/>
              </w:rPr>
              <w:t>Adó vagy társadalombiztosítási járulék fizetése:</w:t>
            </w:r>
          </w:p>
          <w:p w:rsidR="00630E57" w:rsidRPr="0018276F" w:rsidRDefault="00630E57" w:rsidP="00630E57">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shd w:val="clear" w:color="auto" w:fill="auto"/>
          </w:tcPr>
          <w:p w:rsidR="00630E57" w:rsidRPr="00D1540A" w:rsidRDefault="00630E57" w:rsidP="00630E57">
            <w:pPr>
              <w:rPr>
                <w:i/>
              </w:rPr>
            </w:pPr>
            <w:r w:rsidRPr="00E97AD2">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630E57" w:rsidRPr="00EE54F5" w:rsidRDefault="00630E57" w:rsidP="00630E57">
            <w:r w:rsidRPr="00D1540A">
              <w:rPr>
                <w:highlight w:val="yellow"/>
              </w:rPr>
              <w:t>[ ] Igen [] Nem</w:t>
            </w:r>
          </w:p>
        </w:tc>
      </w:tr>
      <w:tr w:rsidR="00630E57" w:rsidRPr="00EE54F5" w:rsidTr="00630E57">
        <w:trPr>
          <w:trHeight w:val="470"/>
        </w:trPr>
        <w:tc>
          <w:tcPr>
            <w:tcW w:w="4644" w:type="dxa"/>
            <w:vMerge w:val="restart"/>
            <w:shd w:val="clear" w:color="auto" w:fill="auto"/>
          </w:tcPr>
          <w:p w:rsidR="00630E57" w:rsidRPr="00EE54F5" w:rsidRDefault="00630E57" w:rsidP="00630E57">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630E57" w:rsidRPr="00EE54F5" w:rsidRDefault="00630E57" w:rsidP="00630E57">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 xml:space="preserve">Ez a határozat jogerős és </w:t>
            </w:r>
            <w:r w:rsidRPr="00EE54F5">
              <w:rPr>
                <w:rFonts w:ascii="Times New Roman" w:hAnsi="Times New Roman"/>
                <w:lang w:eastAsia="en-GB"/>
              </w:rPr>
              <w:lastRenderedPageBreak/>
              <w:t>kötelező?</w:t>
            </w:r>
          </w:p>
          <w:p w:rsidR="00630E57" w:rsidRPr="00EE54F5" w:rsidRDefault="00630E57" w:rsidP="00630E57">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630E57" w:rsidRPr="00EE54F5" w:rsidRDefault="00630E57" w:rsidP="00630E57">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630E57" w:rsidRPr="00EE54F5" w:rsidRDefault="00630E57" w:rsidP="00630E57">
            <w:r w:rsidRPr="00EE54F5">
              <w:t xml:space="preserve">2) </w:t>
            </w:r>
            <w:r w:rsidRPr="00D1540A">
              <w:rPr>
                <w:b/>
              </w:rPr>
              <w:t>Egyéb mód</w:t>
            </w:r>
            <w:r w:rsidRPr="00D1540A">
              <w:t>? Kérjük,</w:t>
            </w:r>
            <w:r w:rsidRPr="00EE54F5">
              <w:t xml:space="preserve"> részletezze:</w:t>
            </w:r>
          </w:p>
          <w:p w:rsidR="00630E57" w:rsidRPr="00EE54F5" w:rsidRDefault="00630E57" w:rsidP="00630E57">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630E57" w:rsidRPr="00EE54F5" w:rsidRDefault="00630E57" w:rsidP="00630E57">
            <w:pPr>
              <w:spacing w:before="120" w:after="120" w:line="240" w:lineRule="auto"/>
              <w:rPr>
                <w:rFonts w:ascii="Times New Roman" w:hAnsi="Times New Roman"/>
                <w:b/>
                <w:sz w:val="24"/>
                <w:lang w:eastAsia="en-GB"/>
              </w:rPr>
            </w:pPr>
            <w:r w:rsidRPr="00EE54F5">
              <w:rPr>
                <w:rFonts w:ascii="Times New Roman" w:hAnsi="Times New Roman"/>
                <w:b/>
                <w:lang w:eastAsia="en-GB"/>
              </w:rPr>
              <w:lastRenderedPageBreak/>
              <w:t>Adók</w:t>
            </w:r>
          </w:p>
        </w:tc>
        <w:tc>
          <w:tcPr>
            <w:tcW w:w="2323" w:type="dxa"/>
            <w:shd w:val="clear" w:color="auto" w:fill="auto"/>
          </w:tcPr>
          <w:p w:rsidR="00630E57" w:rsidRPr="00EE54F5" w:rsidRDefault="00630E57" w:rsidP="00630E57">
            <w:pPr>
              <w:rPr>
                <w:b/>
              </w:rPr>
            </w:pPr>
            <w:r w:rsidRPr="00EE54F5">
              <w:rPr>
                <w:b/>
              </w:rPr>
              <w:t>Társadalombiztosítási hozzájárulás</w:t>
            </w:r>
          </w:p>
        </w:tc>
      </w:tr>
      <w:tr w:rsidR="00630E57" w:rsidRPr="00EE54F5" w:rsidTr="00630E57">
        <w:trPr>
          <w:trHeight w:val="1977"/>
        </w:trPr>
        <w:tc>
          <w:tcPr>
            <w:tcW w:w="4644" w:type="dxa"/>
            <w:vMerge/>
            <w:shd w:val="clear" w:color="auto" w:fill="auto"/>
          </w:tcPr>
          <w:p w:rsidR="00630E57" w:rsidRPr="00EE54F5" w:rsidRDefault="00630E57" w:rsidP="00630E57">
            <w:pPr>
              <w:rPr>
                <w:b/>
              </w:rPr>
            </w:pPr>
          </w:p>
        </w:tc>
        <w:tc>
          <w:tcPr>
            <w:tcW w:w="2322" w:type="dxa"/>
            <w:shd w:val="clear" w:color="auto" w:fill="auto"/>
          </w:tcPr>
          <w:p w:rsidR="00630E57" w:rsidRPr="00EE54F5" w:rsidRDefault="00630E57" w:rsidP="00630E57">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630E57" w:rsidRPr="00EE54F5" w:rsidRDefault="00630E57" w:rsidP="00630E57">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lastRenderedPageBreak/>
              <w:t>[] Igen [] Nem</w:t>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630E57" w:rsidRDefault="00630E57" w:rsidP="00630E57">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630E57" w:rsidRDefault="00630E57" w:rsidP="00630E57"/>
          <w:p w:rsidR="00630E57" w:rsidRPr="00EE54F5" w:rsidRDefault="00630E57" w:rsidP="00630E57"/>
        </w:tc>
        <w:tc>
          <w:tcPr>
            <w:tcW w:w="2323" w:type="dxa"/>
            <w:shd w:val="clear" w:color="auto" w:fill="auto"/>
          </w:tcPr>
          <w:p w:rsidR="00630E57" w:rsidRPr="00EE54F5" w:rsidRDefault="00630E57" w:rsidP="00630E57">
            <w:r w:rsidRPr="00EE54F5">
              <w:lastRenderedPageBreak/>
              <w:br/>
              <w:t>a) [</w:t>
            </w:r>
            <w:proofErr w:type="gramStart"/>
            <w:r w:rsidRPr="00EE54F5">
              <w:t>……</w:t>
            </w:r>
            <w:proofErr w:type="gramEnd"/>
            <w:r w:rsidRPr="00EE54F5">
              <w:t>]</w:t>
            </w:r>
            <w:r w:rsidRPr="00EE54F5">
              <w:br/>
              <w:t>b) [……]</w:t>
            </w:r>
            <w:r w:rsidRPr="00EE54F5">
              <w:br/>
            </w:r>
            <w:r w:rsidRPr="00EE54F5">
              <w:br/>
            </w:r>
            <w:r w:rsidRPr="00EE54F5">
              <w:br/>
              <w:t>c1) [] Igen [] Nem</w:t>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lastRenderedPageBreak/>
              <w:t>[] Igen [] Nem</w:t>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630E57" w:rsidRDefault="00630E57" w:rsidP="00630E57">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630E57" w:rsidRDefault="00630E57" w:rsidP="00630E57"/>
          <w:p w:rsidR="00630E57" w:rsidRPr="00EE54F5" w:rsidRDefault="00630E57" w:rsidP="00630E57"/>
        </w:tc>
      </w:tr>
      <w:tr w:rsidR="00630E57" w:rsidRPr="00EE54F5" w:rsidTr="00630E57">
        <w:tc>
          <w:tcPr>
            <w:tcW w:w="4644" w:type="dxa"/>
            <w:shd w:val="clear" w:color="auto" w:fill="auto"/>
          </w:tcPr>
          <w:p w:rsidR="00630E57" w:rsidRPr="00E97AD2" w:rsidRDefault="00630E57" w:rsidP="00630E57">
            <w:pPr>
              <w:rPr>
                <w:b/>
              </w:rPr>
            </w:pPr>
            <w:r w:rsidRPr="00B75221">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630E57" w:rsidRPr="00EE54F5" w:rsidRDefault="00630E57" w:rsidP="00630E57">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shd w:val="clear" w:color="auto" w:fill="auto"/>
          </w:tcPr>
          <w:p w:rsidR="00630E57" w:rsidRPr="00EE54F5" w:rsidRDefault="00630E57" w:rsidP="00630E57">
            <w:pPr>
              <w:rPr>
                <w:b/>
              </w:rPr>
            </w:pPr>
            <w:r w:rsidRPr="00EE54F5">
              <w:rPr>
                <w:b/>
              </w:rPr>
              <w:t>Esetleges fizetésképtelenség, összeférhetetlenség vagy szakmai kötelességszegés</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rPr>
          <w:trHeight w:val="406"/>
        </w:trPr>
        <w:tc>
          <w:tcPr>
            <w:tcW w:w="4644" w:type="dxa"/>
            <w:vMerge w:val="restart"/>
            <w:shd w:val="clear" w:color="auto" w:fill="auto"/>
          </w:tcPr>
          <w:p w:rsidR="00630E57" w:rsidRPr="00A93D51" w:rsidRDefault="00630E57" w:rsidP="00630E57">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rsidR="00630E57" w:rsidRPr="00A93D51" w:rsidRDefault="00630E57" w:rsidP="00630E57"/>
        </w:tc>
        <w:tc>
          <w:tcPr>
            <w:tcW w:w="4645" w:type="dxa"/>
            <w:shd w:val="clear" w:color="auto" w:fill="auto"/>
          </w:tcPr>
          <w:p w:rsidR="00630E57" w:rsidRPr="00A93D51" w:rsidRDefault="00630E57" w:rsidP="00630E57">
            <w:r w:rsidRPr="00A93D51">
              <w:lastRenderedPageBreak/>
              <w:t xml:space="preserve">[] Igen </w:t>
            </w:r>
            <w:proofErr w:type="gramStart"/>
            <w:r w:rsidRPr="00A93D51">
              <w:t>[ ]</w:t>
            </w:r>
            <w:proofErr w:type="gramEnd"/>
            <w:r w:rsidRPr="00A93D51">
              <w:t xml:space="preserve"> Nem</w:t>
            </w:r>
          </w:p>
        </w:tc>
      </w:tr>
      <w:tr w:rsidR="00630E57" w:rsidRPr="00EE54F5" w:rsidTr="00630E57">
        <w:trPr>
          <w:trHeight w:val="405"/>
        </w:trPr>
        <w:tc>
          <w:tcPr>
            <w:tcW w:w="4644" w:type="dxa"/>
            <w:vMerge/>
            <w:shd w:val="clear" w:color="auto" w:fill="auto"/>
          </w:tcPr>
          <w:p w:rsidR="00630E57" w:rsidRPr="00EE54F5" w:rsidRDefault="00630E57" w:rsidP="00630E57"/>
        </w:tc>
        <w:tc>
          <w:tcPr>
            <w:tcW w:w="4645" w:type="dxa"/>
            <w:shd w:val="clear" w:color="auto" w:fill="auto"/>
          </w:tcPr>
          <w:p w:rsidR="00630E57" w:rsidRPr="00EE54F5" w:rsidRDefault="00630E57" w:rsidP="00630E57">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r>
            <w:r w:rsidRPr="00EE54F5">
              <w:lastRenderedPageBreak/>
              <w:t>Amennyiben igen, kérjük, ismertesse ezeket az intézkedéseket: [</w:t>
            </w:r>
            <w:proofErr w:type="gramStart"/>
            <w:r w:rsidRPr="00EE54F5">
              <w:t>……</w:t>
            </w:r>
            <w:proofErr w:type="gramEnd"/>
            <w:r w:rsidRPr="00EE54F5">
              <w:t>]</w:t>
            </w:r>
          </w:p>
        </w:tc>
      </w:tr>
      <w:tr w:rsidR="00630E57" w:rsidRPr="001E4E70" w:rsidTr="00630E57">
        <w:tc>
          <w:tcPr>
            <w:tcW w:w="4644" w:type="dxa"/>
            <w:shd w:val="clear" w:color="auto" w:fill="auto"/>
          </w:tcPr>
          <w:p w:rsidR="00630E57" w:rsidRDefault="00630E57" w:rsidP="00630E57">
            <w:pPr>
              <w:spacing w:before="120" w:after="120" w:line="240" w:lineRule="auto"/>
              <w:rPr>
                <w:rFonts w:ascii="Times New Roman" w:hAnsi="Times New Roman"/>
                <w:lang w:eastAsia="en-GB"/>
              </w:rPr>
            </w:pPr>
            <w:r w:rsidRPr="0018276F">
              <w:rPr>
                <w:rFonts w:ascii="Times New Roman" w:hAnsi="Times New Roman"/>
                <w:highlight w:val="yellow"/>
                <w:lang w:eastAsia="en-GB"/>
              </w:rPr>
              <w:lastRenderedPageBreak/>
              <w:t>A gazdasági szereplő a következő helyzetek bármelyikében van-e:</w:t>
            </w:r>
          </w:p>
          <w:p w:rsidR="00630E57" w:rsidRDefault="00630E57" w:rsidP="00630E57">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630E57" w:rsidRPr="0018276F" w:rsidRDefault="00630E57" w:rsidP="00630E57">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630E57" w:rsidRPr="00EE54F5" w:rsidRDefault="00630E57" w:rsidP="00630E57">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630E57" w:rsidRPr="00EE54F5" w:rsidRDefault="00630E57" w:rsidP="00630E57">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rsidR="00630E57" w:rsidRPr="00EE54F5" w:rsidRDefault="00630E57" w:rsidP="00630E57">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630E57" w:rsidRPr="001E4E70" w:rsidRDefault="00630E57" w:rsidP="00630E57">
            <w:r w:rsidRPr="0058676F">
              <w:rPr>
                <w:highlight w:val="yellow"/>
              </w:rPr>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630E57" w:rsidRPr="001E4E70" w:rsidRDefault="00630E57" w:rsidP="00630E57">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630E57" w:rsidRPr="001E4E70" w:rsidRDefault="00630E57" w:rsidP="00630E57">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630E57" w:rsidRPr="001E4E70" w:rsidRDefault="00630E57" w:rsidP="00630E57">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630E57" w:rsidRPr="001E4E70" w:rsidRDefault="00630E57" w:rsidP="00630E57">
            <w:pPr>
              <w:spacing w:after="0" w:line="240" w:lineRule="auto"/>
            </w:pPr>
            <w:r w:rsidRPr="00B75221">
              <w:rPr>
                <w:highlight w:val="yellow"/>
              </w:rPr>
              <w:t>(internetcím, a kibocsátó hatóság vagy testület, a dokumentáció pontos hivatkozási adatai):</w:t>
            </w:r>
            <w:r w:rsidRPr="001E4E70">
              <w:t xml:space="preserve"> </w:t>
            </w:r>
          </w:p>
          <w:p w:rsidR="00630E57" w:rsidRPr="001E4E70" w:rsidRDefault="00630E57" w:rsidP="00630E57">
            <w:pPr>
              <w:spacing w:after="0" w:line="240" w:lineRule="auto"/>
            </w:pPr>
          </w:p>
          <w:p w:rsidR="00630E57" w:rsidRPr="001E4E70" w:rsidRDefault="00630E57" w:rsidP="00630E57">
            <w:pPr>
              <w:spacing w:after="0" w:line="240" w:lineRule="auto"/>
            </w:pPr>
          </w:p>
        </w:tc>
      </w:tr>
      <w:tr w:rsidR="00630E57" w:rsidRPr="00EE54F5" w:rsidTr="00630E57">
        <w:trPr>
          <w:trHeight w:val="303"/>
        </w:trPr>
        <w:tc>
          <w:tcPr>
            <w:tcW w:w="4644" w:type="dxa"/>
            <w:vMerge w:val="restart"/>
            <w:shd w:val="clear" w:color="auto" w:fill="auto"/>
          </w:tcPr>
          <w:p w:rsidR="00630E57" w:rsidRPr="00A93D51" w:rsidRDefault="00630E57" w:rsidP="00630E57">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630E57" w:rsidRPr="00A93D51" w:rsidRDefault="00630E57" w:rsidP="00630E57">
            <w:r w:rsidRPr="00A93D51">
              <w:t>[ ] Igen [ ] Nem,</w:t>
            </w:r>
            <w:r w:rsidRPr="00A93D51">
              <w:br/>
            </w:r>
            <w:r w:rsidRPr="00A93D51">
              <w:br/>
              <w:t xml:space="preserve"> [</w:t>
            </w:r>
            <w:proofErr w:type="gramStart"/>
            <w:r w:rsidRPr="00A93D51">
              <w:t>……</w:t>
            </w:r>
            <w:proofErr w:type="gramEnd"/>
            <w:r w:rsidRPr="00A93D51">
              <w:t>]</w:t>
            </w:r>
          </w:p>
        </w:tc>
      </w:tr>
      <w:tr w:rsidR="00630E57" w:rsidRPr="00EE54F5" w:rsidTr="00630E57">
        <w:trPr>
          <w:trHeight w:val="303"/>
        </w:trPr>
        <w:tc>
          <w:tcPr>
            <w:tcW w:w="4644" w:type="dxa"/>
            <w:vMerge/>
            <w:shd w:val="clear" w:color="auto" w:fill="auto"/>
          </w:tcPr>
          <w:p w:rsidR="00630E57" w:rsidRPr="00EE54F5" w:rsidRDefault="00630E57" w:rsidP="00630E57">
            <w:pPr>
              <w:spacing w:before="120" w:after="120" w:line="240" w:lineRule="auto"/>
              <w:rPr>
                <w:rFonts w:ascii="Times New Roman" w:hAnsi="Times New Roman"/>
                <w:sz w:val="24"/>
                <w:lang w:eastAsia="en-GB"/>
              </w:rPr>
            </w:pPr>
          </w:p>
        </w:tc>
        <w:tc>
          <w:tcPr>
            <w:tcW w:w="4645" w:type="dxa"/>
            <w:shd w:val="clear" w:color="auto" w:fill="auto"/>
          </w:tcPr>
          <w:p w:rsidR="00630E57" w:rsidRPr="00EE54F5" w:rsidRDefault="00630E57" w:rsidP="00630E57">
            <w:r w:rsidRPr="00EE54F5">
              <w:rPr>
                <w:b/>
              </w:rPr>
              <w:t>Ha igen</w:t>
            </w:r>
            <w:r w:rsidRPr="00EE54F5">
              <w:t xml:space="preserve">, tett-e a gazdasági szereplő öntisztázó intézkedéseket? </w:t>
            </w:r>
          </w:p>
          <w:p w:rsidR="00630E57" w:rsidRPr="00EE54F5" w:rsidRDefault="00630E57" w:rsidP="00630E57">
            <w:r w:rsidRPr="00EE54F5">
              <w:t>[] Igen [] Nem</w:t>
            </w:r>
            <w:r w:rsidRPr="00EE54F5">
              <w:br/>
            </w:r>
            <w:r w:rsidRPr="00EE54F5">
              <w:rPr>
                <w:b/>
              </w:rPr>
              <w:t>Amennyiben igen</w:t>
            </w:r>
            <w:r w:rsidRPr="00EE54F5">
              <w:t xml:space="preserve">, kérjük, ismertesse ezeket az intézkedéseket: </w:t>
            </w:r>
          </w:p>
          <w:p w:rsidR="00630E57" w:rsidRPr="00EE54F5" w:rsidRDefault="00630E57" w:rsidP="00630E57">
            <w:r w:rsidRPr="00EE54F5">
              <w:lastRenderedPageBreak/>
              <w:t>[……]</w:t>
            </w:r>
          </w:p>
        </w:tc>
      </w:tr>
      <w:tr w:rsidR="00630E57" w:rsidRPr="00EE54F5" w:rsidTr="00630E57">
        <w:trPr>
          <w:trHeight w:val="515"/>
        </w:trPr>
        <w:tc>
          <w:tcPr>
            <w:tcW w:w="4644" w:type="dxa"/>
            <w:vMerge w:val="restart"/>
            <w:shd w:val="clear" w:color="auto" w:fill="auto"/>
          </w:tcPr>
          <w:p w:rsidR="00630E57" w:rsidRPr="0018276F" w:rsidRDefault="00630E57" w:rsidP="00630E57">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630E57" w:rsidRPr="00EE54F5" w:rsidRDefault="00630E57" w:rsidP="00630E57">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630E57" w:rsidRDefault="00630E57" w:rsidP="00630E57">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630E57" w:rsidRPr="00EE54F5" w:rsidRDefault="00630E57" w:rsidP="00630E57">
            <w:r w:rsidRPr="0018276F">
              <w:rPr>
                <w:i/>
              </w:rPr>
              <w:br/>
            </w:r>
            <w:r w:rsidRPr="00EE54F5">
              <w:br/>
              <w:t>[…]</w:t>
            </w:r>
          </w:p>
        </w:tc>
      </w:tr>
      <w:tr w:rsidR="00630E57" w:rsidRPr="00EE54F5" w:rsidTr="00630E57">
        <w:trPr>
          <w:trHeight w:val="514"/>
        </w:trPr>
        <w:tc>
          <w:tcPr>
            <w:tcW w:w="4644" w:type="dxa"/>
            <w:vMerge/>
            <w:shd w:val="clear" w:color="auto" w:fill="auto"/>
          </w:tcPr>
          <w:p w:rsidR="00630E57" w:rsidRPr="00EE54F5" w:rsidRDefault="00630E57" w:rsidP="00630E57">
            <w:pPr>
              <w:spacing w:before="120" w:after="120" w:line="240" w:lineRule="auto"/>
              <w:rPr>
                <w:rFonts w:ascii="Times New Roman" w:hAnsi="Times New Roman"/>
                <w:lang w:eastAsia="en-GB"/>
              </w:rPr>
            </w:pPr>
          </w:p>
        </w:tc>
        <w:tc>
          <w:tcPr>
            <w:tcW w:w="4645" w:type="dxa"/>
            <w:shd w:val="clear" w:color="auto" w:fill="auto"/>
          </w:tcPr>
          <w:p w:rsidR="00630E57" w:rsidRPr="00EE54F5" w:rsidRDefault="00630E57" w:rsidP="00630E57">
            <w:r w:rsidRPr="00EE54F5">
              <w:rPr>
                <w:b/>
              </w:rPr>
              <w:t>Ha igen</w:t>
            </w:r>
            <w:r w:rsidRPr="00EE54F5">
              <w:t xml:space="preserve">, tett-e a gazdasági szereplő öntisztázó intézkedéseket? </w:t>
            </w:r>
          </w:p>
          <w:p w:rsidR="00630E57" w:rsidRPr="00EE54F5" w:rsidRDefault="00630E57" w:rsidP="00630E57">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630E57" w:rsidRPr="00EE54F5" w:rsidTr="00630E57">
        <w:trPr>
          <w:trHeight w:val="1316"/>
        </w:trPr>
        <w:tc>
          <w:tcPr>
            <w:tcW w:w="4644" w:type="dxa"/>
            <w:shd w:val="clear" w:color="auto" w:fill="auto"/>
          </w:tcPr>
          <w:p w:rsidR="00630E57" w:rsidRPr="0018276F" w:rsidRDefault="00630E57" w:rsidP="00630E57">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630E57" w:rsidRPr="00EE54F5" w:rsidRDefault="00630E57" w:rsidP="00630E57">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630E57" w:rsidRPr="00EE54F5" w:rsidRDefault="00630E57" w:rsidP="00630E57">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630E57" w:rsidRPr="00EE54F5" w:rsidTr="00630E57">
        <w:trPr>
          <w:trHeight w:val="1544"/>
        </w:trPr>
        <w:tc>
          <w:tcPr>
            <w:tcW w:w="4644" w:type="dxa"/>
            <w:tcBorders>
              <w:bottom w:val="single" w:sz="4" w:space="0" w:color="auto"/>
            </w:tcBorders>
            <w:shd w:val="clear" w:color="auto" w:fill="auto"/>
          </w:tcPr>
          <w:p w:rsidR="00630E57" w:rsidRPr="00D27C06" w:rsidRDefault="00630E57" w:rsidP="00630E57">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630E57" w:rsidRPr="00EE54F5" w:rsidRDefault="00630E57" w:rsidP="00630E57">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630E57" w:rsidRPr="00EE54F5" w:rsidRDefault="00630E57" w:rsidP="00630E57">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630E57" w:rsidRPr="00EE54F5" w:rsidTr="00630E57">
        <w:trPr>
          <w:trHeight w:val="932"/>
        </w:trPr>
        <w:tc>
          <w:tcPr>
            <w:tcW w:w="4644" w:type="dxa"/>
            <w:vMerge w:val="restart"/>
            <w:tcBorders>
              <w:tl2br w:val="nil"/>
            </w:tcBorders>
            <w:shd w:val="clear" w:color="auto" w:fill="auto"/>
          </w:tcPr>
          <w:p w:rsidR="00630E57" w:rsidRPr="00EE54F5" w:rsidRDefault="00630E57" w:rsidP="00630E57">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630E57" w:rsidRPr="00EE54F5" w:rsidRDefault="00630E57" w:rsidP="00630E57">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630E57" w:rsidRPr="00EE54F5" w:rsidTr="00630E57">
        <w:trPr>
          <w:trHeight w:val="931"/>
        </w:trPr>
        <w:tc>
          <w:tcPr>
            <w:tcW w:w="4644" w:type="dxa"/>
            <w:vMerge/>
            <w:tcBorders>
              <w:tl2br w:val="nil"/>
            </w:tcBorders>
            <w:shd w:val="clear" w:color="auto" w:fill="auto"/>
          </w:tcPr>
          <w:p w:rsidR="00630E57" w:rsidRPr="00EE54F5" w:rsidRDefault="00630E57" w:rsidP="00630E57">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630E57" w:rsidRPr="00EE54F5" w:rsidRDefault="00630E57" w:rsidP="00630E57">
            <w:r w:rsidRPr="00EE54F5">
              <w:rPr>
                <w:b/>
              </w:rPr>
              <w:t>Ha igen</w:t>
            </w:r>
            <w:r w:rsidRPr="00EE54F5">
              <w:t xml:space="preserve">, tett-e a gazdasági szereplő öntisztázó intézkedéseket? </w:t>
            </w:r>
          </w:p>
          <w:p w:rsidR="00630E57" w:rsidRPr="00EE54F5" w:rsidRDefault="00630E57" w:rsidP="00630E57">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630E57" w:rsidRPr="00EE54F5" w:rsidTr="00630E57">
        <w:tc>
          <w:tcPr>
            <w:tcW w:w="4644" w:type="dxa"/>
            <w:shd w:val="clear" w:color="auto" w:fill="auto"/>
          </w:tcPr>
          <w:p w:rsidR="00630E57" w:rsidRPr="00324C3E" w:rsidRDefault="00630E57" w:rsidP="00630E57">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630E57" w:rsidRPr="00EE54F5" w:rsidRDefault="00630E57" w:rsidP="00630E57">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lastRenderedPageBreak/>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630E57" w:rsidRPr="00EE54F5" w:rsidRDefault="00630E57" w:rsidP="00630E57">
            <w:r w:rsidRPr="00324C3E">
              <w:rPr>
                <w:highlight w:val="yellow"/>
              </w:rPr>
              <w:lastRenderedPageBreak/>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30E57" w:rsidRPr="00EE54F5" w:rsidTr="00630E57">
        <w:tc>
          <w:tcPr>
            <w:tcW w:w="4644" w:type="dxa"/>
          </w:tcPr>
          <w:p w:rsidR="00630E57" w:rsidRPr="00EE54F5" w:rsidRDefault="00630E57" w:rsidP="00630E57">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tcPr>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w:t>
            </w:r>
            <w:proofErr w:type="spellStart"/>
            <w:r w:rsidRPr="00785502">
              <w:rPr>
                <w:rFonts w:ascii="Arial" w:eastAsia="MS Mincho" w:hAnsi="Arial" w:cs="Arial"/>
                <w:bCs/>
                <w:i/>
                <w:szCs w:val="24"/>
                <w:lang w:eastAsia="ja-JP"/>
              </w:rPr>
              <w:t>ag</w:t>
            </w:r>
            <w:proofErr w:type="spellEnd"/>
            <w:r w:rsidRPr="00785502">
              <w:rPr>
                <w:rFonts w:ascii="Arial" w:eastAsia="MS Mincho" w:hAnsi="Arial" w:cs="Arial"/>
                <w:bCs/>
                <w:i/>
                <w:szCs w:val="24"/>
                <w:lang w:eastAsia="ja-JP"/>
              </w:rPr>
              <w:t>) pont</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 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ah) pont</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 Kbt. 62. § (2)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az (1) bekezdés </w:t>
            </w:r>
            <w:proofErr w:type="spellStart"/>
            <w:r w:rsidRPr="00785502">
              <w:rPr>
                <w:rFonts w:ascii="Arial" w:eastAsia="MS Mincho" w:hAnsi="Arial" w:cs="Arial"/>
                <w:bCs/>
                <w:i/>
                <w:szCs w:val="24"/>
                <w:lang w:eastAsia="ja-JP"/>
              </w:rPr>
              <w:t>ag</w:t>
            </w:r>
            <w:proofErr w:type="spellEnd"/>
            <w:r w:rsidRPr="00785502">
              <w:rPr>
                <w:rFonts w:ascii="Arial" w:eastAsia="MS Mincho" w:hAnsi="Arial" w:cs="Arial"/>
                <w:bCs/>
                <w:i/>
                <w:szCs w:val="24"/>
                <w:lang w:eastAsia="ja-JP"/>
              </w:rPr>
              <w:t xml:space="preserve">) és ah) pontjai kapcsán </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e) pont </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f) pont </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g) pont </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p) pont </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xml:space="preserve">. k) pont </w:t>
            </w:r>
          </w:p>
          <w:p w:rsidR="00785502" w:rsidRPr="00785502" w:rsidRDefault="00785502" w:rsidP="00785502">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l) pont</w:t>
            </w:r>
          </w:p>
          <w:p w:rsidR="00785502" w:rsidRPr="00785502" w:rsidRDefault="00785502" w:rsidP="00785502">
            <w:pPr>
              <w:rPr>
                <w:rFonts w:ascii="Arial" w:eastAsia="MS Mincho" w:hAnsi="Arial" w:cs="Arial"/>
                <w:b/>
                <w:bCs/>
                <w:i/>
                <w:szCs w:val="24"/>
                <w:lang w:eastAsia="ja-JP"/>
              </w:rPr>
            </w:pPr>
            <w:r w:rsidRPr="00785502">
              <w:rPr>
                <w:rFonts w:ascii="Arial" w:eastAsia="MS Mincho" w:hAnsi="Arial" w:cs="Arial"/>
                <w:bCs/>
                <w:i/>
                <w:szCs w:val="24"/>
                <w:lang w:eastAsia="ja-JP"/>
              </w:rPr>
              <w:t xml:space="preserve">Kbt. 62. § (1) </w:t>
            </w:r>
            <w:proofErr w:type="spellStart"/>
            <w:r w:rsidRPr="00785502">
              <w:rPr>
                <w:rFonts w:ascii="Arial" w:eastAsia="MS Mincho" w:hAnsi="Arial" w:cs="Arial"/>
                <w:bCs/>
                <w:i/>
                <w:szCs w:val="24"/>
                <w:lang w:eastAsia="ja-JP"/>
              </w:rPr>
              <w:t>bek</w:t>
            </w:r>
            <w:proofErr w:type="spellEnd"/>
            <w:r w:rsidRPr="00785502">
              <w:rPr>
                <w:rFonts w:ascii="Arial" w:eastAsia="MS Mincho" w:hAnsi="Arial" w:cs="Arial"/>
                <w:bCs/>
                <w:i/>
                <w:szCs w:val="24"/>
                <w:lang w:eastAsia="ja-JP"/>
              </w:rPr>
              <w:t>. q) pont</w:t>
            </w:r>
          </w:p>
          <w:p w:rsidR="00785502" w:rsidRPr="00785502" w:rsidRDefault="00785502" w:rsidP="00785502">
            <w:pPr>
              <w:rPr>
                <w:rFonts w:ascii="Arial" w:eastAsia="MS Mincho" w:hAnsi="Arial" w:cs="Arial"/>
                <w:bCs/>
                <w:szCs w:val="24"/>
                <w:highlight w:val="yellow"/>
                <w:lang w:eastAsia="ja-JP"/>
              </w:rPr>
            </w:pPr>
            <w:r w:rsidRPr="00785502">
              <w:rPr>
                <w:rFonts w:ascii="Arial" w:eastAsia="MS Mincho" w:hAnsi="Arial" w:cs="Arial"/>
                <w:bCs/>
                <w:szCs w:val="24"/>
                <w:highlight w:val="yellow"/>
                <w:lang w:eastAsia="ja-JP"/>
              </w:rPr>
              <w:t xml:space="preserve">Vonatkoznak-e a gazdasági szereplőre azok a tisztán nemzeti kizárási okok, amelyeket a vonatkozó hirdetmény vagy a közbeszerzési dokumentumok meghatároznak? </w:t>
            </w:r>
          </w:p>
          <w:p w:rsidR="00785502" w:rsidRPr="00785502" w:rsidRDefault="00785502" w:rsidP="00785502">
            <w:pPr>
              <w:spacing w:after="20"/>
              <w:jc w:val="both"/>
              <w:rPr>
                <w:rFonts w:ascii="Arial" w:eastAsia="MS Mincho" w:hAnsi="Arial" w:cs="Arial"/>
                <w:bCs/>
                <w:szCs w:val="24"/>
                <w:lang w:eastAsia="ja-JP"/>
              </w:rPr>
            </w:pPr>
            <w:r w:rsidRPr="00785502">
              <w:rPr>
                <w:rFonts w:ascii="Arial" w:eastAsia="MS Mincho" w:hAnsi="Arial" w:cs="Arial"/>
                <w:bCs/>
                <w:szCs w:val="24"/>
                <w:highlight w:val="yellow"/>
                <w:lang w:eastAsia="ja-JP"/>
              </w:rPr>
              <w:t xml:space="preserve">Ha a vonatkozó hirdetményben vagy a </w:t>
            </w:r>
            <w:r w:rsidRPr="00785502">
              <w:rPr>
                <w:rFonts w:ascii="Arial" w:eastAsia="MS Mincho" w:hAnsi="Arial" w:cs="Arial"/>
                <w:bCs/>
                <w:szCs w:val="24"/>
                <w:highlight w:val="yellow"/>
                <w:lang w:eastAsia="ja-JP"/>
              </w:rPr>
              <w:lastRenderedPageBreak/>
              <w:t>közbeszerzési dokumentumokban megkívánt dokumentáció elektronikus formában rendelkezésre áll, kérjük, adja meg a következő információkat:</w:t>
            </w:r>
          </w:p>
          <w:p w:rsidR="00785502" w:rsidRPr="00785502" w:rsidRDefault="00785502" w:rsidP="00785502">
            <w:pPr>
              <w:spacing w:after="20"/>
              <w:jc w:val="both"/>
              <w:rPr>
                <w:rFonts w:ascii="Arial" w:eastAsia="Times New Roman" w:hAnsi="Arial" w:cs="Arial"/>
                <w:bCs/>
                <w:i/>
                <w:szCs w:val="24"/>
              </w:rPr>
            </w:pP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bCs/>
                <w:i/>
                <w:szCs w:val="24"/>
              </w:rPr>
              <w:t>Kbt. 62. §</w:t>
            </w:r>
            <w:r w:rsidRPr="00785502">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iCs/>
                <w:szCs w:val="24"/>
              </w:rPr>
              <w:t>a)</w:t>
            </w:r>
            <w:r w:rsidRPr="00785502">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785502" w:rsidRPr="00785502" w:rsidRDefault="00785502" w:rsidP="00785502">
            <w:pPr>
              <w:spacing w:after="20"/>
              <w:ind w:firstLine="180"/>
              <w:jc w:val="both"/>
              <w:rPr>
                <w:rFonts w:ascii="Arial" w:eastAsia="Times New Roman" w:hAnsi="Arial" w:cs="Arial"/>
                <w:i/>
                <w:szCs w:val="24"/>
              </w:rPr>
            </w:pPr>
            <w:proofErr w:type="spellStart"/>
            <w:r w:rsidRPr="00785502">
              <w:rPr>
                <w:rFonts w:ascii="Arial" w:eastAsia="Times New Roman" w:hAnsi="Arial" w:cs="Arial"/>
                <w:i/>
                <w:iCs/>
                <w:szCs w:val="24"/>
              </w:rPr>
              <w:t>ag</w:t>
            </w:r>
            <w:proofErr w:type="spellEnd"/>
            <w:r w:rsidRPr="00785502">
              <w:rPr>
                <w:rFonts w:ascii="Arial" w:eastAsia="Times New Roman" w:hAnsi="Arial" w:cs="Arial"/>
                <w:i/>
                <w:iCs/>
                <w:szCs w:val="24"/>
              </w:rPr>
              <w:t>)</w:t>
            </w:r>
            <w:r w:rsidRPr="00785502">
              <w:rPr>
                <w:rFonts w:ascii="Arial" w:eastAsia="Times New Roman" w:hAnsi="Arial" w:cs="Arial"/>
                <w:i/>
                <w:szCs w:val="24"/>
              </w:rPr>
              <w:t xml:space="preserve"> az 1978. évi IV. törvény, illetve a Btk. szerinti versenyt korlátozó megállapodás közbeszerzési és koncessziós eljárásban;</w:t>
            </w: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szCs w:val="24"/>
              </w:rPr>
              <w:t>ah) a gazdasági szereplő személyes joga szerinti, az a)</w:t>
            </w:r>
            <w:proofErr w:type="spellStart"/>
            <w:r w:rsidRPr="00785502">
              <w:rPr>
                <w:rFonts w:ascii="Arial" w:eastAsia="Times New Roman" w:hAnsi="Arial" w:cs="Arial"/>
                <w:i/>
                <w:szCs w:val="24"/>
              </w:rPr>
              <w:t>-g</w:t>
            </w:r>
            <w:proofErr w:type="spellEnd"/>
            <w:r w:rsidRPr="00785502">
              <w:rPr>
                <w:rFonts w:ascii="Arial" w:eastAsia="Times New Roman" w:hAnsi="Arial" w:cs="Arial"/>
                <w:i/>
                <w:szCs w:val="24"/>
              </w:rPr>
              <w:t>) pontokban felsoroltakhoz hasonló bűncselekmény</w:t>
            </w:r>
          </w:p>
          <w:p w:rsidR="00785502" w:rsidRPr="00785502" w:rsidRDefault="00785502" w:rsidP="00785502">
            <w:pPr>
              <w:spacing w:after="20"/>
              <w:ind w:firstLine="180"/>
              <w:jc w:val="both"/>
              <w:rPr>
                <w:rFonts w:ascii="Arial" w:eastAsia="Times New Roman" w:hAnsi="Arial" w:cs="Arial"/>
                <w:i/>
                <w:szCs w:val="24"/>
              </w:rPr>
            </w:pP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iCs/>
                <w:szCs w:val="24"/>
              </w:rPr>
              <w:t>e)</w:t>
            </w:r>
            <w:r w:rsidRPr="00785502">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785502" w:rsidRPr="00785502" w:rsidRDefault="00785502" w:rsidP="00785502">
            <w:pPr>
              <w:spacing w:after="20"/>
              <w:ind w:firstLine="180"/>
              <w:jc w:val="both"/>
              <w:rPr>
                <w:rFonts w:ascii="Arial" w:eastAsia="Times New Roman" w:hAnsi="Arial" w:cs="Arial"/>
                <w:i/>
                <w:szCs w:val="24"/>
              </w:rPr>
            </w:pP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iCs/>
                <w:szCs w:val="24"/>
              </w:rPr>
              <w:t>f)</w:t>
            </w:r>
            <w:r w:rsidRPr="00785502">
              <w:rPr>
                <w:rFonts w:ascii="Arial" w:eastAsia="Times New Roman" w:hAnsi="Arial" w:cs="Arial"/>
                <w:i/>
                <w:szCs w:val="24"/>
              </w:rPr>
              <w:t xml:space="preserve"> tevékenységét a jogi személlyel szemben alkalmazható büntetőjogi intézkedésekről szóló 2001. évi CIV. törvény 5. § (2) bekezdés </w:t>
            </w:r>
            <w:r w:rsidRPr="00785502">
              <w:rPr>
                <w:rFonts w:ascii="Arial" w:eastAsia="Times New Roman" w:hAnsi="Arial" w:cs="Arial"/>
                <w:i/>
                <w:iCs/>
                <w:szCs w:val="24"/>
              </w:rPr>
              <w:t>b)</w:t>
            </w:r>
            <w:r w:rsidRPr="00785502">
              <w:rPr>
                <w:rFonts w:ascii="Arial" w:eastAsia="Times New Roman" w:hAnsi="Arial" w:cs="Arial"/>
                <w:i/>
                <w:szCs w:val="24"/>
              </w:rPr>
              <w:t xml:space="preserve"> pontja alapján vagy az adott közbeszerzési eljárásban releváns módon </w:t>
            </w:r>
            <w:r w:rsidRPr="00785502">
              <w:rPr>
                <w:rFonts w:ascii="Arial" w:eastAsia="Times New Roman" w:hAnsi="Arial" w:cs="Arial"/>
                <w:i/>
                <w:iCs/>
                <w:szCs w:val="24"/>
              </w:rPr>
              <w:t>c)</w:t>
            </w:r>
            <w:r w:rsidRPr="00785502">
              <w:rPr>
                <w:rFonts w:ascii="Arial" w:eastAsia="Times New Roman" w:hAnsi="Arial" w:cs="Arial"/>
                <w:i/>
                <w:szCs w:val="24"/>
              </w:rPr>
              <w:t xml:space="preserve"> vagy </w:t>
            </w:r>
            <w:r w:rsidRPr="00785502">
              <w:rPr>
                <w:rFonts w:ascii="Arial" w:eastAsia="Times New Roman" w:hAnsi="Arial" w:cs="Arial"/>
                <w:i/>
                <w:iCs/>
                <w:szCs w:val="24"/>
              </w:rPr>
              <w:t>g)</w:t>
            </w:r>
            <w:r w:rsidRPr="00785502">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785502" w:rsidRPr="00785502" w:rsidRDefault="00785502" w:rsidP="00785502">
            <w:pPr>
              <w:spacing w:after="20"/>
              <w:ind w:firstLine="180"/>
              <w:rPr>
                <w:rFonts w:ascii="Arial" w:eastAsia="Times New Roman" w:hAnsi="Arial" w:cs="Arial"/>
                <w:i/>
                <w:szCs w:val="24"/>
              </w:rPr>
            </w:pP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iCs/>
                <w:szCs w:val="24"/>
              </w:rPr>
              <w:t>g)</w:t>
            </w:r>
            <w:r w:rsidRPr="00785502">
              <w:rPr>
                <w:rFonts w:ascii="Fira Sans" w:hAnsi="Fira Sans" w:cs="Tahoma"/>
                <w:color w:val="474747"/>
                <w:sz w:val="27"/>
                <w:szCs w:val="27"/>
                <w:lang w:val="en"/>
              </w:rPr>
              <w:t xml:space="preserve"> </w:t>
            </w:r>
            <w:r w:rsidRPr="00785502">
              <w:rPr>
                <w:rFonts w:ascii="Arial" w:eastAsia="Times New Roman" w:hAnsi="Arial" w:cs="Arial"/>
                <w:i/>
                <w:szCs w:val="24"/>
              </w:rPr>
              <w:t xml:space="preserve">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w:t>
            </w:r>
            <w:r w:rsidRPr="00785502">
              <w:rPr>
                <w:rFonts w:ascii="Arial" w:eastAsia="Times New Roman" w:hAnsi="Arial" w:cs="Arial"/>
                <w:i/>
                <w:szCs w:val="24"/>
              </w:rPr>
              <w:lastRenderedPageBreak/>
              <w:t>megállapított időtartam végéig;</w:t>
            </w:r>
          </w:p>
          <w:p w:rsidR="00785502" w:rsidRPr="00785502" w:rsidRDefault="00785502" w:rsidP="00785502">
            <w:pPr>
              <w:spacing w:after="20"/>
              <w:ind w:firstLine="180"/>
              <w:jc w:val="both"/>
              <w:rPr>
                <w:rFonts w:ascii="Arial" w:eastAsia="Times New Roman" w:hAnsi="Arial" w:cs="Arial"/>
                <w:i/>
                <w:szCs w:val="24"/>
              </w:rPr>
            </w:pPr>
          </w:p>
          <w:p w:rsidR="00785502" w:rsidRPr="00785502" w:rsidRDefault="00785502" w:rsidP="00785502">
            <w:pPr>
              <w:spacing w:after="20"/>
              <w:ind w:firstLine="180"/>
              <w:rPr>
                <w:rFonts w:ascii="Arial" w:eastAsia="Times New Roman" w:hAnsi="Arial" w:cs="Arial"/>
                <w:i/>
                <w:szCs w:val="24"/>
              </w:rPr>
            </w:pPr>
            <w:r w:rsidRPr="00785502">
              <w:rPr>
                <w:rFonts w:ascii="Arial" w:eastAsia="Times New Roman" w:hAnsi="Arial" w:cs="Arial"/>
                <w:i/>
                <w:iCs/>
                <w:szCs w:val="24"/>
              </w:rPr>
              <w:t>k)</w:t>
            </w:r>
            <w:r w:rsidRPr="00785502">
              <w:rPr>
                <w:rFonts w:ascii="Arial" w:eastAsia="Times New Roman" w:hAnsi="Arial" w:cs="Arial"/>
                <w:i/>
                <w:szCs w:val="24"/>
              </w:rPr>
              <w:t xml:space="preserve"> tekintetében a következő feltételek valamelyike megvalósul:</w:t>
            </w:r>
          </w:p>
          <w:p w:rsidR="00785502" w:rsidRPr="00785502" w:rsidRDefault="00785502" w:rsidP="00785502">
            <w:pPr>
              <w:spacing w:after="20"/>
              <w:ind w:firstLine="180"/>
              <w:jc w:val="both"/>
              <w:rPr>
                <w:rFonts w:ascii="Arial" w:eastAsia="Times New Roman" w:hAnsi="Arial" w:cs="Arial"/>
                <w:i/>
                <w:szCs w:val="24"/>
              </w:rPr>
            </w:pPr>
            <w:proofErr w:type="spellStart"/>
            <w:r w:rsidRPr="00785502">
              <w:rPr>
                <w:rFonts w:ascii="Arial" w:eastAsia="Times New Roman" w:hAnsi="Arial" w:cs="Arial"/>
                <w:i/>
                <w:iCs/>
                <w:szCs w:val="24"/>
              </w:rPr>
              <w:t>ka</w:t>
            </w:r>
            <w:proofErr w:type="spellEnd"/>
            <w:r w:rsidRPr="00785502">
              <w:rPr>
                <w:rFonts w:ascii="Arial" w:eastAsia="Times New Roman" w:hAnsi="Arial" w:cs="Arial"/>
                <w:i/>
                <w:iCs/>
                <w:szCs w:val="24"/>
              </w:rPr>
              <w:t>)</w:t>
            </w:r>
            <w:r w:rsidRPr="00785502">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785502" w:rsidRPr="00785502" w:rsidRDefault="00785502" w:rsidP="00785502">
            <w:pPr>
              <w:spacing w:after="20"/>
              <w:ind w:firstLine="180"/>
              <w:jc w:val="both"/>
              <w:rPr>
                <w:rFonts w:ascii="Arial" w:eastAsia="Times New Roman" w:hAnsi="Arial" w:cs="Arial"/>
                <w:i/>
                <w:szCs w:val="24"/>
              </w:rPr>
            </w:pPr>
            <w:proofErr w:type="spellStart"/>
            <w:r w:rsidRPr="00785502">
              <w:rPr>
                <w:rFonts w:ascii="Arial" w:eastAsia="Times New Roman" w:hAnsi="Arial" w:cs="Arial"/>
                <w:i/>
                <w:iCs/>
                <w:szCs w:val="24"/>
              </w:rPr>
              <w:t>kb</w:t>
            </w:r>
            <w:proofErr w:type="spellEnd"/>
            <w:r w:rsidRPr="00785502">
              <w:rPr>
                <w:rFonts w:ascii="Arial" w:eastAsia="Times New Roman" w:hAnsi="Arial" w:cs="Arial"/>
                <w:i/>
                <w:iCs/>
                <w:szCs w:val="24"/>
              </w:rPr>
              <w:t>)</w:t>
            </w:r>
            <w:r w:rsidRPr="00785502">
              <w:rPr>
                <w:rFonts w:ascii="Arial" w:eastAsia="Times New Roman" w:hAnsi="Arial" w:cs="Arial"/>
                <w:i/>
                <w:szCs w:val="24"/>
              </w:rPr>
              <w:t xml:space="preserve"> </w:t>
            </w:r>
            <w:proofErr w:type="spellStart"/>
            <w:r w:rsidRPr="00785502">
              <w:rPr>
                <w:rFonts w:ascii="Arial" w:eastAsia="Times New Roman" w:hAnsi="Arial" w:cs="Arial"/>
                <w:i/>
                <w:szCs w:val="24"/>
                <w:lang w:val="en"/>
              </w:rPr>
              <w:t>olyan</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társaság</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amely</w:t>
            </w:r>
            <w:proofErr w:type="spellEnd"/>
            <w:r w:rsidRPr="00785502">
              <w:rPr>
                <w:rFonts w:ascii="Arial" w:eastAsia="Times New Roman" w:hAnsi="Arial" w:cs="Arial"/>
                <w:i/>
                <w:szCs w:val="24"/>
                <w:lang w:val="en"/>
              </w:rPr>
              <w:t xml:space="preserve"> a </w:t>
            </w:r>
            <w:proofErr w:type="spellStart"/>
            <w:r w:rsidRPr="00785502">
              <w:rPr>
                <w:rFonts w:ascii="Arial" w:eastAsia="Times New Roman" w:hAnsi="Arial" w:cs="Arial"/>
                <w:i/>
                <w:szCs w:val="24"/>
                <w:lang w:val="en"/>
              </w:rPr>
              <w:t>pénzmosás</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és</w:t>
            </w:r>
            <w:proofErr w:type="spellEnd"/>
            <w:r w:rsidRPr="00785502">
              <w:rPr>
                <w:rFonts w:ascii="Arial" w:eastAsia="Times New Roman" w:hAnsi="Arial" w:cs="Arial"/>
                <w:i/>
                <w:szCs w:val="24"/>
                <w:lang w:val="en"/>
              </w:rPr>
              <w:t xml:space="preserve"> a </w:t>
            </w:r>
            <w:proofErr w:type="spellStart"/>
            <w:r w:rsidRPr="00785502">
              <w:rPr>
                <w:rFonts w:ascii="Arial" w:eastAsia="Times New Roman" w:hAnsi="Arial" w:cs="Arial"/>
                <w:i/>
                <w:szCs w:val="24"/>
                <w:lang w:val="en"/>
              </w:rPr>
              <w:t>terrorizmus</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finanszírozása</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megelőzéséről</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és</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megakadályozásáról</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szóló</w:t>
            </w:r>
            <w:proofErr w:type="spellEnd"/>
            <w:r w:rsidRPr="00785502">
              <w:rPr>
                <w:rFonts w:ascii="Arial" w:eastAsia="Times New Roman" w:hAnsi="Arial" w:cs="Arial"/>
                <w:i/>
                <w:szCs w:val="24"/>
                <w:lang w:val="en"/>
              </w:rPr>
              <w:t xml:space="preserve"> 2017. </w:t>
            </w:r>
            <w:proofErr w:type="spellStart"/>
            <w:r w:rsidRPr="00785502">
              <w:rPr>
                <w:rFonts w:ascii="Arial" w:eastAsia="Times New Roman" w:hAnsi="Arial" w:cs="Arial"/>
                <w:i/>
                <w:szCs w:val="24"/>
                <w:lang w:val="en"/>
              </w:rPr>
              <w:t>évi</w:t>
            </w:r>
            <w:proofErr w:type="spellEnd"/>
            <w:r w:rsidRPr="00785502">
              <w:rPr>
                <w:rFonts w:ascii="Arial" w:eastAsia="Times New Roman" w:hAnsi="Arial" w:cs="Arial"/>
                <w:i/>
                <w:szCs w:val="24"/>
                <w:lang w:val="en"/>
              </w:rPr>
              <w:t xml:space="preserve"> LIII. </w:t>
            </w:r>
            <w:proofErr w:type="spellStart"/>
            <w:r w:rsidRPr="00785502">
              <w:rPr>
                <w:rFonts w:ascii="Arial" w:eastAsia="Times New Roman" w:hAnsi="Arial" w:cs="Arial"/>
                <w:i/>
                <w:szCs w:val="24"/>
                <w:lang w:val="en"/>
              </w:rPr>
              <w:t>törvény</w:t>
            </w:r>
            <w:proofErr w:type="spellEnd"/>
            <w:r w:rsidRPr="00785502">
              <w:rPr>
                <w:rFonts w:ascii="Arial" w:eastAsia="Times New Roman" w:hAnsi="Arial" w:cs="Arial"/>
                <w:i/>
                <w:szCs w:val="24"/>
                <w:lang w:val="en"/>
              </w:rPr>
              <w:t xml:space="preserve"> 3. § 38. </w:t>
            </w:r>
            <w:proofErr w:type="spellStart"/>
            <w:r w:rsidRPr="00785502">
              <w:rPr>
                <w:rFonts w:ascii="Arial" w:eastAsia="Times New Roman" w:hAnsi="Arial" w:cs="Arial"/>
                <w:i/>
                <w:szCs w:val="24"/>
                <w:lang w:val="en"/>
              </w:rPr>
              <w:t>pont</w:t>
            </w:r>
            <w:proofErr w:type="spellEnd"/>
            <w:r w:rsidRPr="00785502">
              <w:rPr>
                <w:rFonts w:ascii="Arial" w:eastAsia="Times New Roman" w:hAnsi="Arial" w:cs="Arial"/>
                <w:i/>
                <w:szCs w:val="24"/>
                <w:lang w:val="en"/>
              </w:rPr>
              <w:t xml:space="preserve"> </w:t>
            </w:r>
            <w:r w:rsidRPr="00785502">
              <w:rPr>
                <w:rFonts w:ascii="Arial" w:eastAsia="Times New Roman" w:hAnsi="Arial" w:cs="Arial"/>
                <w:i/>
                <w:iCs/>
                <w:szCs w:val="24"/>
                <w:lang w:val="en"/>
              </w:rPr>
              <w:t xml:space="preserve">a)-b) </w:t>
            </w:r>
            <w:proofErr w:type="spellStart"/>
            <w:r w:rsidRPr="00785502">
              <w:rPr>
                <w:rFonts w:ascii="Arial" w:eastAsia="Times New Roman" w:hAnsi="Arial" w:cs="Arial"/>
                <w:i/>
                <w:szCs w:val="24"/>
                <w:lang w:val="en"/>
              </w:rPr>
              <w:t>vagy</w:t>
            </w:r>
            <w:proofErr w:type="spellEnd"/>
            <w:r w:rsidRPr="00785502">
              <w:rPr>
                <w:rFonts w:ascii="Arial" w:eastAsia="Times New Roman" w:hAnsi="Arial" w:cs="Arial"/>
                <w:i/>
                <w:szCs w:val="24"/>
                <w:lang w:val="en"/>
              </w:rPr>
              <w:t xml:space="preserve"> </w:t>
            </w:r>
            <w:r w:rsidRPr="00785502">
              <w:rPr>
                <w:rFonts w:ascii="Arial" w:eastAsia="Times New Roman" w:hAnsi="Arial" w:cs="Arial"/>
                <w:i/>
                <w:iCs/>
                <w:szCs w:val="24"/>
                <w:lang w:val="en"/>
              </w:rPr>
              <w:t xml:space="preserve">d) </w:t>
            </w:r>
            <w:proofErr w:type="spellStart"/>
            <w:r w:rsidRPr="00785502">
              <w:rPr>
                <w:rFonts w:ascii="Arial" w:eastAsia="Times New Roman" w:hAnsi="Arial" w:cs="Arial"/>
                <w:i/>
                <w:szCs w:val="24"/>
                <w:lang w:val="en"/>
              </w:rPr>
              <w:t>alpontja</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szerinti</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tényleges</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tulajdonosát</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nem</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képes</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megnevezni</w:t>
            </w:r>
            <w:proofErr w:type="spellEnd"/>
            <w:r w:rsidRPr="00785502">
              <w:rPr>
                <w:rFonts w:ascii="Arial" w:eastAsia="Times New Roman" w:hAnsi="Arial" w:cs="Arial"/>
                <w:i/>
                <w:szCs w:val="24"/>
                <w:lang w:val="en"/>
              </w:rPr>
              <w:t xml:space="preserve">, </w:t>
            </w:r>
            <w:proofErr w:type="spellStart"/>
            <w:r w:rsidRPr="00785502">
              <w:rPr>
                <w:rFonts w:ascii="Arial" w:eastAsia="Times New Roman" w:hAnsi="Arial" w:cs="Arial"/>
                <w:i/>
                <w:szCs w:val="24"/>
                <w:lang w:val="en"/>
              </w:rPr>
              <w:t>vagy</w:t>
            </w:r>
            <w:proofErr w:type="spellEnd"/>
            <w:r w:rsidRPr="00785502" w:rsidDel="00D275CE">
              <w:rPr>
                <w:rFonts w:ascii="Arial" w:eastAsia="Times New Roman" w:hAnsi="Arial" w:cs="Arial"/>
                <w:i/>
                <w:szCs w:val="24"/>
              </w:rPr>
              <w:t xml:space="preserve"> </w:t>
            </w:r>
          </w:p>
          <w:p w:rsidR="00785502" w:rsidRPr="00785502" w:rsidRDefault="00785502" w:rsidP="00785502">
            <w:pPr>
              <w:spacing w:after="20"/>
              <w:ind w:firstLine="180"/>
              <w:jc w:val="both"/>
              <w:rPr>
                <w:rFonts w:ascii="Arial" w:eastAsia="Times New Roman" w:hAnsi="Arial" w:cs="Arial"/>
                <w:i/>
                <w:szCs w:val="24"/>
              </w:rPr>
            </w:pPr>
            <w:proofErr w:type="spellStart"/>
            <w:r w:rsidRPr="00785502">
              <w:rPr>
                <w:rFonts w:ascii="Arial" w:eastAsia="Times New Roman" w:hAnsi="Arial" w:cs="Arial"/>
                <w:i/>
                <w:iCs/>
                <w:szCs w:val="24"/>
              </w:rPr>
              <w:t>kc</w:t>
            </w:r>
            <w:proofErr w:type="spellEnd"/>
            <w:r w:rsidRPr="00785502">
              <w:rPr>
                <w:rFonts w:ascii="Arial" w:eastAsia="Times New Roman" w:hAnsi="Arial" w:cs="Arial"/>
                <w:i/>
                <w:iCs/>
                <w:szCs w:val="24"/>
              </w:rPr>
              <w:t>)</w:t>
            </w:r>
            <w:r w:rsidRPr="00785502">
              <w:rPr>
                <w:rFonts w:ascii="Arial" w:eastAsia="Times New Roman" w:hAnsi="Arial" w:cs="Arial"/>
                <w:i/>
                <w:szCs w:val="24"/>
              </w:rPr>
              <w:t xml:space="preserve"> a gazdasági szereplőben közvetetten vagy közvetlenül </w:t>
            </w:r>
            <w:proofErr w:type="gramStart"/>
            <w:r w:rsidRPr="00785502">
              <w:rPr>
                <w:rFonts w:ascii="Arial" w:eastAsia="Times New Roman" w:hAnsi="Arial" w:cs="Arial"/>
                <w:i/>
                <w:szCs w:val="24"/>
              </w:rPr>
              <w:t>több, mint</w:t>
            </w:r>
            <w:proofErr w:type="gramEnd"/>
            <w:r w:rsidRPr="00785502">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785502">
              <w:rPr>
                <w:rFonts w:ascii="Arial" w:eastAsia="Times New Roman" w:hAnsi="Arial" w:cs="Arial"/>
                <w:i/>
                <w:iCs/>
                <w:szCs w:val="24"/>
              </w:rPr>
              <w:t>kb</w:t>
            </w:r>
            <w:proofErr w:type="spellEnd"/>
            <w:r w:rsidRPr="00785502">
              <w:rPr>
                <w:rFonts w:ascii="Arial" w:eastAsia="Times New Roman" w:hAnsi="Arial" w:cs="Arial"/>
                <w:i/>
                <w:iCs/>
                <w:szCs w:val="24"/>
              </w:rPr>
              <w:t>)</w:t>
            </w:r>
            <w:r w:rsidRPr="00785502">
              <w:rPr>
                <w:rFonts w:ascii="Arial" w:eastAsia="Times New Roman" w:hAnsi="Arial" w:cs="Arial"/>
                <w:i/>
                <w:szCs w:val="24"/>
              </w:rPr>
              <w:t xml:space="preserve"> alpont szerinti feltétel fennáll;</w:t>
            </w:r>
          </w:p>
          <w:p w:rsidR="00785502" w:rsidRPr="00785502" w:rsidRDefault="00785502" w:rsidP="00785502">
            <w:pPr>
              <w:spacing w:after="20"/>
              <w:ind w:firstLine="180"/>
              <w:jc w:val="both"/>
              <w:rPr>
                <w:rFonts w:ascii="Arial" w:eastAsia="Times New Roman" w:hAnsi="Arial" w:cs="Arial"/>
                <w:i/>
                <w:szCs w:val="24"/>
              </w:rPr>
            </w:pP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iCs/>
                <w:szCs w:val="24"/>
              </w:rPr>
              <w:t>l)</w:t>
            </w:r>
            <w:r w:rsidRPr="00785502">
              <w:rPr>
                <w:rFonts w:ascii="Fira Sans" w:hAnsi="Fira Sans" w:cs="Tahoma"/>
                <w:color w:val="474747"/>
                <w:sz w:val="27"/>
                <w:szCs w:val="27"/>
                <w:lang w:val="en"/>
              </w:rPr>
              <w:t xml:space="preserve"> </w:t>
            </w:r>
            <w:r w:rsidRPr="00785502">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w:t>
            </w:r>
            <w:proofErr w:type="gramStart"/>
            <w:r w:rsidRPr="00785502">
              <w:rPr>
                <w:rFonts w:ascii="Arial" w:eastAsia="Times New Roman" w:hAnsi="Arial" w:cs="Arial"/>
                <w:i/>
                <w:szCs w:val="24"/>
              </w:rPr>
              <w:t>A</w:t>
            </w:r>
            <w:proofErr w:type="gramEnd"/>
            <w:r w:rsidRPr="00785502">
              <w:rPr>
                <w:rFonts w:ascii="Arial" w:eastAsia="Times New Roman" w:hAnsi="Arial" w:cs="Arial"/>
                <w:i/>
                <w:szCs w:val="24"/>
              </w:rPr>
              <w:t>. §</w:t>
            </w:r>
            <w:proofErr w:type="spellStart"/>
            <w:r w:rsidRPr="00785502">
              <w:rPr>
                <w:rFonts w:ascii="Arial" w:eastAsia="Times New Roman" w:hAnsi="Arial" w:cs="Arial"/>
                <w:i/>
                <w:szCs w:val="24"/>
              </w:rPr>
              <w:t>-</w:t>
            </w:r>
            <w:proofErr w:type="gramStart"/>
            <w:r w:rsidRPr="00785502">
              <w:rPr>
                <w:rFonts w:ascii="Arial" w:eastAsia="Times New Roman" w:hAnsi="Arial" w:cs="Arial"/>
                <w:i/>
                <w:szCs w:val="24"/>
              </w:rPr>
              <w:t>a</w:t>
            </w:r>
            <w:proofErr w:type="spellEnd"/>
            <w:proofErr w:type="gramEnd"/>
            <w:r w:rsidRPr="00785502">
              <w:rPr>
                <w:rFonts w:ascii="Arial" w:eastAsia="Times New Roman" w:hAnsi="Arial" w:cs="Arial"/>
                <w:i/>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w:t>
            </w:r>
            <w:r w:rsidRPr="00785502">
              <w:rPr>
                <w:rFonts w:ascii="Arial" w:eastAsia="Times New Roman" w:hAnsi="Arial" w:cs="Arial"/>
                <w:i/>
                <w:szCs w:val="24"/>
              </w:rPr>
              <w:lastRenderedPageBreak/>
              <w:t>jogszabálysértést követett el;</w:t>
            </w:r>
          </w:p>
          <w:p w:rsidR="00785502" w:rsidRPr="00785502" w:rsidRDefault="00785502" w:rsidP="00785502">
            <w:pPr>
              <w:spacing w:after="20"/>
              <w:ind w:firstLine="180"/>
              <w:jc w:val="both"/>
              <w:rPr>
                <w:rFonts w:ascii="Arial" w:eastAsia="Times New Roman" w:hAnsi="Arial" w:cs="Arial"/>
                <w:i/>
                <w:szCs w:val="24"/>
              </w:rPr>
            </w:pPr>
          </w:p>
          <w:p w:rsidR="00785502" w:rsidRPr="00785502" w:rsidRDefault="00785502" w:rsidP="00785502">
            <w:pPr>
              <w:spacing w:after="20"/>
              <w:ind w:firstLine="180"/>
              <w:jc w:val="both"/>
              <w:rPr>
                <w:rFonts w:ascii="Arial" w:eastAsia="Times New Roman" w:hAnsi="Arial" w:cs="Arial"/>
                <w:i/>
                <w:szCs w:val="24"/>
              </w:rPr>
            </w:pPr>
            <w:r w:rsidRPr="00785502">
              <w:rPr>
                <w:rFonts w:ascii="Arial" w:eastAsia="Times New Roman" w:hAnsi="Arial" w:cs="Arial"/>
                <w:i/>
                <w:iCs/>
                <w:szCs w:val="24"/>
              </w:rPr>
              <w:t>p)</w:t>
            </w:r>
            <w:r w:rsidRPr="00785502">
              <w:rPr>
                <w:rFonts w:ascii="Fira Sans" w:hAnsi="Fira Sans" w:cs="Tahoma"/>
                <w:color w:val="474747"/>
                <w:sz w:val="27"/>
                <w:szCs w:val="27"/>
                <w:lang w:val="en"/>
              </w:rPr>
              <w:t xml:space="preserve"> </w:t>
            </w:r>
            <w:r w:rsidRPr="00785502">
              <w:rPr>
                <w:rFonts w:ascii="Arial" w:eastAsia="Times New Roman" w:hAnsi="Arial" w:cs="Arial"/>
                <w:i/>
                <w:iCs/>
                <w:szCs w:val="24"/>
                <w:lang w:val="en"/>
              </w:rPr>
              <w:t xml:space="preserve">a </w:t>
            </w:r>
            <w:proofErr w:type="spellStart"/>
            <w:r w:rsidRPr="00785502">
              <w:rPr>
                <w:rFonts w:ascii="Arial" w:eastAsia="Times New Roman" w:hAnsi="Arial" w:cs="Arial"/>
                <w:i/>
                <w:iCs/>
                <w:szCs w:val="24"/>
                <w:lang w:val="en"/>
              </w:rPr>
              <w:t>közbeszerzési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vagy</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koncessziós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beszerzési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eljárás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eredményeként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kötött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szerződésben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részére</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biztosított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előleget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nem</w:t>
            </w:r>
            <w:proofErr w:type="spellEnd"/>
            <w:r w:rsidRPr="00785502">
              <w:rPr>
                <w:rFonts w:ascii="Arial" w:eastAsia="Times New Roman" w:hAnsi="Arial" w:cs="Arial"/>
                <w:i/>
                <w:iCs/>
                <w:szCs w:val="24"/>
                <w:lang w:val="en"/>
              </w:rPr>
              <w:t xml:space="preserve"> a </w:t>
            </w:r>
            <w:proofErr w:type="spellStart"/>
            <w:r w:rsidRPr="00785502">
              <w:rPr>
                <w:rFonts w:ascii="Arial" w:eastAsia="Times New Roman" w:hAnsi="Arial" w:cs="Arial"/>
                <w:i/>
                <w:iCs/>
                <w:szCs w:val="24"/>
                <w:lang w:val="en"/>
              </w:rPr>
              <w:t>szerződésnek</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megfelelően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használta</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fel</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és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ezt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három</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évnél</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nem</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régebben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meghozott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jogerős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bírósági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véglegessé</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vált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közigazgatási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vagy</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annak</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megtámadására</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irányuló</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közigazgatási</w:t>
            </w:r>
            <w:proofErr w:type="spellEnd"/>
            <w:r w:rsidRPr="00785502">
              <w:rPr>
                <w:rFonts w:ascii="Arial" w:eastAsia="Times New Roman" w:hAnsi="Arial" w:cs="Arial"/>
                <w:i/>
                <w:iCs/>
                <w:szCs w:val="24"/>
                <w:lang w:val="en"/>
              </w:rPr>
              <w:t xml:space="preserve"> per </w:t>
            </w:r>
            <w:proofErr w:type="spellStart"/>
            <w:r w:rsidRPr="00785502">
              <w:rPr>
                <w:rFonts w:ascii="Arial" w:eastAsia="Times New Roman" w:hAnsi="Arial" w:cs="Arial"/>
                <w:i/>
                <w:iCs/>
                <w:szCs w:val="24"/>
                <w:lang w:val="en"/>
              </w:rPr>
              <w:t>esetén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jogerős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bírósági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határozat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megállapította</w:t>
            </w:r>
            <w:proofErr w:type="spellEnd"/>
            <w:r w:rsidRPr="00785502">
              <w:rPr>
                <w:rFonts w:ascii="Arial" w:eastAsia="Times New Roman" w:hAnsi="Arial" w:cs="Arial"/>
                <w:i/>
                <w:szCs w:val="24"/>
              </w:rPr>
              <w:t>.</w:t>
            </w:r>
          </w:p>
          <w:p w:rsidR="00785502" w:rsidRPr="00785502" w:rsidRDefault="00785502" w:rsidP="00785502">
            <w:pPr>
              <w:spacing w:after="20"/>
              <w:ind w:firstLine="180"/>
              <w:jc w:val="both"/>
              <w:rPr>
                <w:rFonts w:ascii="Arial" w:eastAsia="Times New Roman" w:hAnsi="Arial" w:cs="Arial"/>
                <w:i/>
                <w:szCs w:val="24"/>
              </w:rPr>
            </w:pPr>
          </w:p>
          <w:p w:rsidR="00630E57" w:rsidRPr="00EE54F5" w:rsidRDefault="00785502" w:rsidP="00630E57">
            <w:pPr>
              <w:rPr>
                <w:rFonts w:ascii="Arial" w:eastAsia="MS Mincho" w:hAnsi="Arial" w:cs="Arial"/>
                <w:bCs/>
                <w:szCs w:val="24"/>
                <w:lang w:eastAsia="ja-JP"/>
              </w:rPr>
            </w:pPr>
            <w:r w:rsidRPr="00785502">
              <w:rPr>
                <w:rFonts w:ascii="Arial" w:eastAsia="Times New Roman" w:hAnsi="Arial" w:cs="Arial"/>
                <w:i/>
                <w:szCs w:val="24"/>
              </w:rPr>
              <w:t>q)</w:t>
            </w:r>
            <w:r w:rsidRPr="00785502">
              <w:rPr>
                <w:rFonts w:ascii="Fira Sans" w:hAnsi="Fira Sans" w:cs="Tahoma"/>
                <w:color w:val="474747"/>
                <w:sz w:val="27"/>
                <w:szCs w:val="27"/>
                <w:lang w:val="en"/>
              </w:rPr>
              <w:t xml:space="preserve"> </w:t>
            </w:r>
            <w:proofErr w:type="spellStart"/>
            <w:r w:rsidRPr="00785502">
              <w:rPr>
                <w:rFonts w:ascii="Arial" w:eastAsia="Times New Roman" w:hAnsi="Arial" w:cs="Arial"/>
                <w:i/>
                <w:iCs/>
                <w:szCs w:val="24"/>
                <w:lang w:val="en"/>
              </w:rPr>
              <w:t>súlyosan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megsértette</w:t>
            </w:r>
            <w:proofErr w:type="spellEnd"/>
            <w:r w:rsidRPr="00785502">
              <w:rPr>
                <w:rFonts w:ascii="Arial" w:eastAsia="Times New Roman" w:hAnsi="Arial" w:cs="Arial"/>
                <w:i/>
                <w:iCs/>
                <w:szCs w:val="24"/>
                <w:lang w:val="en"/>
              </w:rPr>
              <w:t xml:space="preserve"> a </w:t>
            </w:r>
            <w:proofErr w:type="spellStart"/>
            <w:r w:rsidRPr="00785502">
              <w:rPr>
                <w:rFonts w:ascii="Arial" w:eastAsia="Times New Roman" w:hAnsi="Arial" w:cs="Arial"/>
                <w:i/>
                <w:iCs/>
                <w:szCs w:val="24"/>
                <w:lang w:val="en"/>
              </w:rPr>
              <w:t>közbeszerzési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eljárás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vagy</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koncessziós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beszerzési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eljárás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eredményeként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kötött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szerződés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teljesítésére</w:t>
            </w:r>
            <w:proofErr w:type="spellEnd"/>
            <w:r w:rsidRPr="00785502">
              <w:rPr>
                <w:rFonts w:ascii="Arial" w:eastAsia="Times New Roman" w:hAnsi="Arial" w:cs="Arial"/>
                <w:i/>
                <w:iCs/>
                <w:szCs w:val="24"/>
                <w:lang w:val="en"/>
              </w:rPr>
              <w:t xml:space="preserve"> e </w:t>
            </w:r>
            <w:proofErr w:type="spellStart"/>
            <w:r w:rsidRPr="00785502">
              <w:rPr>
                <w:rFonts w:ascii="Arial" w:eastAsia="Times New Roman" w:hAnsi="Arial" w:cs="Arial"/>
                <w:i/>
                <w:iCs/>
                <w:szCs w:val="24"/>
                <w:lang w:val="en"/>
              </w:rPr>
              <w:t>törvényben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előírt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rendelkezéseket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és</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ezt</w:t>
            </w:r>
            <w:proofErr w:type="spellEnd"/>
            <w:r w:rsidRPr="00785502">
              <w:rPr>
                <w:rFonts w:ascii="Arial" w:eastAsia="Times New Roman" w:hAnsi="Arial" w:cs="Arial"/>
                <w:i/>
                <w:iCs/>
                <w:szCs w:val="24"/>
                <w:lang w:val="en"/>
              </w:rPr>
              <w:t xml:space="preserve"> a </w:t>
            </w:r>
            <w:proofErr w:type="spellStart"/>
            <w:r w:rsidRPr="00785502">
              <w:rPr>
                <w:rFonts w:ascii="Arial" w:eastAsia="Times New Roman" w:hAnsi="Arial" w:cs="Arial"/>
                <w:i/>
                <w:iCs/>
                <w:szCs w:val="24"/>
                <w:lang w:val="en"/>
              </w:rPr>
              <w:t>Közbeszerzési</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Döntőbizottság</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véglegessé</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vált</w:t>
            </w:r>
            <w:proofErr w:type="spellEnd"/>
            <w:r w:rsidRPr="00785502">
              <w:rPr>
                <w:rFonts w:ascii="Arial" w:eastAsia="Times New Roman" w:hAnsi="Arial" w:cs="Arial"/>
                <w:i/>
                <w:iCs/>
                <w:szCs w:val="24"/>
                <w:lang w:val="en"/>
              </w:rPr>
              <w:t xml:space="preserve">, - </w:t>
            </w:r>
            <w:proofErr w:type="spellStart"/>
            <w:r w:rsidRPr="00785502">
              <w:rPr>
                <w:rFonts w:ascii="Arial" w:eastAsia="Times New Roman" w:hAnsi="Arial" w:cs="Arial"/>
                <w:i/>
                <w:iCs/>
                <w:szCs w:val="24"/>
                <w:lang w:val="en"/>
              </w:rPr>
              <w:t>vagy</w:t>
            </w:r>
            <w:proofErr w:type="spellEnd"/>
            <w:r w:rsidRPr="00785502">
              <w:rPr>
                <w:rFonts w:ascii="Arial" w:eastAsia="Times New Roman" w:hAnsi="Arial" w:cs="Arial"/>
                <w:i/>
                <w:iCs/>
                <w:szCs w:val="24"/>
                <w:lang w:val="en"/>
              </w:rPr>
              <w:t xml:space="preserve"> a </w:t>
            </w:r>
            <w:proofErr w:type="spellStart"/>
            <w:r w:rsidRPr="00785502">
              <w:rPr>
                <w:rFonts w:ascii="Arial" w:eastAsia="Times New Roman" w:hAnsi="Arial" w:cs="Arial"/>
                <w:i/>
                <w:iCs/>
                <w:szCs w:val="24"/>
                <w:lang w:val="en"/>
              </w:rPr>
              <w:t>Döntőbizottság</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határozatának</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megtámadására</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irányuló</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közigazgatási</w:t>
            </w:r>
            <w:proofErr w:type="spellEnd"/>
            <w:r w:rsidRPr="00785502">
              <w:rPr>
                <w:rFonts w:ascii="Arial" w:eastAsia="Times New Roman" w:hAnsi="Arial" w:cs="Arial"/>
                <w:i/>
                <w:iCs/>
                <w:szCs w:val="24"/>
                <w:lang w:val="en"/>
              </w:rPr>
              <w:t xml:space="preserve"> per </w:t>
            </w:r>
            <w:proofErr w:type="spellStart"/>
            <w:r w:rsidRPr="00785502">
              <w:rPr>
                <w:rFonts w:ascii="Arial" w:eastAsia="Times New Roman" w:hAnsi="Arial" w:cs="Arial"/>
                <w:i/>
                <w:iCs/>
                <w:szCs w:val="24"/>
                <w:lang w:val="en"/>
              </w:rPr>
              <w:t>esetén</w:t>
            </w:r>
            <w:proofErr w:type="spellEnd"/>
            <w:r w:rsidRPr="00785502">
              <w:rPr>
                <w:rFonts w:ascii="Arial" w:eastAsia="Times New Roman" w:hAnsi="Arial" w:cs="Arial"/>
                <w:i/>
                <w:iCs/>
                <w:szCs w:val="24"/>
                <w:lang w:val="en"/>
              </w:rPr>
              <w:t xml:space="preserve"> a </w:t>
            </w:r>
            <w:proofErr w:type="spellStart"/>
            <w:r w:rsidRPr="00785502">
              <w:rPr>
                <w:rFonts w:ascii="Arial" w:eastAsia="Times New Roman" w:hAnsi="Arial" w:cs="Arial"/>
                <w:i/>
                <w:iCs/>
                <w:szCs w:val="24"/>
                <w:lang w:val="en"/>
              </w:rPr>
              <w:t>bíróság</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jogerős</w:t>
            </w:r>
            <w:proofErr w:type="spellEnd"/>
            <w:r w:rsidRPr="00785502">
              <w:rPr>
                <w:rFonts w:ascii="Arial" w:eastAsia="Times New Roman" w:hAnsi="Arial" w:cs="Arial"/>
                <w:i/>
                <w:iCs/>
                <w:szCs w:val="24"/>
                <w:lang w:val="en"/>
              </w:rPr>
              <w:t xml:space="preserve"> - 90 </w:t>
            </w:r>
            <w:proofErr w:type="spellStart"/>
            <w:r w:rsidRPr="00785502">
              <w:rPr>
                <w:rFonts w:ascii="Arial" w:eastAsia="Times New Roman" w:hAnsi="Arial" w:cs="Arial"/>
                <w:i/>
                <w:iCs/>
                <w:szCs w:val="24"/>
                <w:lang w:val="en"/>
              </w:rPr>
              <w:t>napnál</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nem</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régebben</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meghozott</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határozata</w:t>
            </w:r>
            <w:proofErr w:type="spellEnd"/>
            <w:r w:rsidRPr="00785502">
              <w:rPr>
                <w:rFonts w:ascii="Arial" w:eastAsia="Times New Roman" w:hAnsi="Arial" w:cs="Arial"/>
                <w:i/>
                <w:iCs/>
                <w:szCs w:val="24"/>
                <w:lang w:val="en"/>
              </w:rPr>
              <w:t xml:space="preserve"> </w:t>
            </w:r>
            <w:proofErr w:type="spellStart"/>
            <w:r w:rsidRPr="00785502">
              <w:rPr>
                <w:rFonts w:ascii="Arial" w:eastAsia="Times New Roman" w:hAnsi="Arial" w:cs="Arial"/>
                <w:i/>
                <w:iCs/>
                <w:szCs w:val="24"/>
                <w:lang w:val="en"/>
              </w:rPr>
              <w:t>megállapította</w:t>
            </w:r>
            <w:proofErr w:type="spellEnd"/>
            <w:r w:rsidRPr="00785502">
              <w:rPr>
                <w:rFonts w:ascii="Arial" w:eastAsia="Times New Roman" w:hAnsi="Arial" w:cs="Arial"/>
                <w:i/>
                <w:szCs w:val="24"/>
              </w:rPr>
              <w:t>.</w:t>
            </w:r>
          </w:p>
        </w:tc>
        <w:tc>
          <w:tcPr>
            <w:tcW w:w="4645" w:type="dxa"/>
            <w:shd w:val="clear" w:color="auto" w:fill="auto"/>
          </w:tcPr>
          <w:p w:rsidR="00630E57" w:rsidRDefault="00630E57" w:rsidP="00630E57">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6"/>
            </w:r>
          </w:p>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r w:rsidRPr="00DC2A4E">
              <w:rPr>
                <w:highlight w:val="yellow"/>
              </w:rPr>
              <w:t>[….]</w:t>
            </w:r>
          </w:p>
          <w:p w:rsidR="00630E57" w:rsidRDefault="00630E57" w:rsidP="00630E57"/>
          <w:p w:rsidR="00630E57" w:rsidRDefault="00630E57" w:rsidP="00630E57">
            <w:pPr>
              <w:rPr>
                <w:highlight w:val="green"/>
              </w:rPr>
            </w:pPr>
          </w:p>
          <w:p w:rsidR="00630E57" w:rsidRDefault="00630E57" w:rsidP="00630E57">
            <w:pPr>
              <w:rPr>
                <w:highlight w:val="green"/>
              </w:rPr>
            </w:pPr>
          </w:p>
          <w:p w:rsidR="00630E57" w:rsidRDefault="00630E57" w:rsidP="00630E57">
            <w:pPr>
              <w:rPr>
                <w:highlight w:val="yellow"/>
              </w:rPr>
            </w:pPr>
          </w:p>
          <w:p w:rsidR="00630E57" w:rsidRDefault="00630E57" w:rsidP="00630E57">
            <w:pPr>
              <w:rPr>
                <w:highlight w:val="yellow"/>
              </w:rPr>
            </w:pPr>
          </w:p>
          <w:p w:rsidR="00630E57" w:rsidRDefault="00630E57" w:rsidP="00630E57">
            <w:pPr>
              <w:rPr>
                <w:highlight w:val="yellow"/>
              </w:rPr>
            </w:pPr>
          </w:p>
          <w:p w:rsidR="00630E57" w:rsidRDefault="00630E57" w:rsidP="00630E57">
            <w:pPr>
              <w:rPr>
                <w:highlight w:val="yellow"/>
              </w:rPr>
            </w:pPr>
          </w:p>
          <w:p w:rsidR="00630E57" w:rsidRDefault="00630E57" w:rsidP="00630E57">
            <w:pPr>
              <w:rPr>
                <w:highlight w:val="yellow"/>
              </w:rPr>
            </w:pPr>
          </w:p>
          <w:p w:rsidR="00630E57" w:rsidRDefault="00630E57" w:rsidP="00630E57">
            <w:pPr>
              <w:rPr>
                <w:highlight w:val="yellow"/>
              </w:rPr>
            </w:pPr>
          </w:p>
          <w:p w:rsidR="00630E57" w:rsidRDefault="00630E57" w:rsidP="00630E57">
            <w:r w:rsidRPr="00DC2A4E">
              <w:rPr>
                <w:highlight w:val="yellow"/>
              </w:rPr>
              <w:t>[….]</w:t>
            </w:r>
          </w:p>
          <w:p w:rsidR="00630E57" w:rsidRDefault="00630E57" w:rsidP="00630E57"/>
          <w:p w:rsidR="00630E57" w:rsidRDefault="00630E57" w:rsidP="00630E57">
            <w:pPr>
              <w:spacing w:after="0" w:line="240" w:lineRule="auto"/>
              <w:rPr>
                <w:highlight w:val="green"/>
              </w:rPr>
            </w:pPr>
          </w:p>
          <w:p w:rsidR="00630E57" w:rsidRDefault="00630E57" w:rsidP="00630E57">
            <w:pPr>
              <w:spacing w:after="0" w:line="240" w:lineRule="auto"/>
              <w:rPr>
                <w:highlight w:val="green"/>
              </w:rPr>
            </w:pPr>
          </w:p>
          <w:p w:rsidR="00630E57" w:rsidRDefault="00630E57" w:rsidP="00630E57">
            <w:pPr>
              <w:spacing w:after="0" w:line="240" w:lineRule="auto"/>
              <w:rPr>
                <w:highlight w:val="green"/>
              </w:rPr>
            </w:pPr>
          </w:p>
          <w:p w:rsidR="00630E57" w:rsidRDefault="00630E57" w:rsidP="00630E57">
            <w:pPr>
              <w:rPr>
                <w:highlight w:val="yellow"/>
              </w:rPr>
            </w:pPr>
          </w:p>
          <w:p w:rsidR="00630E57" w:rsidRDefault="00630E57" w:rsidP="00630E57">
            <w:r w:rsidRPr="00DC2A4E">
              <w:rPr>
                <w:highlight w:val="yellow"/>
              </w:rPr>
              <w:t>[….]</w:t>
            </w: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pPr>
          </w:p>
          <w:p w:rsidR="00630E57" w:rsidRDefault="00630E57" w:rsidP="00630E57">
            <w:pPr>
              <w:spacing w:after="0" w:line="240" w:lineRule="auto"/>
              <w:jc w:val="both"/>
              <w:rPr>
                <w:i/>
                <w:highlight w:val="green"/>
              </w:rPr>
            </w:pPr>
          </w:p>
          <w:p w:rsidR="00630E57" w:rsidRDefault="00630E57" w:rsidP="00630E57">
            <w:pPr>
              <w:spacing w:after="0" w:line="240" w:lineRule="auto"/>
              <w:jc w:val="both"/>
              <w:rPr>
                <w:i/>
                <w:highlight w:val="green"/>
              </w:rPr>
            </w:pPr>
          </w:p>
          <w:p w:rsidR="00630E57" w:rsidRDefault="00630E57" w:rsidP="00630E57">
            <w:r w:rsidRPr="00DC2A4E">
              <w:rPr>
                <w:highlight w:val="yellow"/>
              </w:rPr>
              <w:t>[….]</w:t>
            </w:r>
          </w:p>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p w:rsidR="00630E57" w:rsidRDefault="00630E57" w:rsidP="00630E57">
            <w:r w:rsidRPr="00DC2A4E">
              <w:rPr>
                <w:highlight w:val="yellow"/>
              </w:rPr>
              <w:t>[….]</w:t>
            </w:r>
          </w:p>
          <w:p w:rsidR="00630E57" w:rsidRDefault="00630E57" w:rsidP="00630E57"/>
          <w:p w:rsidR="00630E57" w:rsidRPr="00EE54F5" w:rsidRDefault="00630E57" w:rsidP="00630E57"/>
        </w:tc>
      </w:tr>
      <w:tr w:rsidR="00630E57" w:rsidRPr="00EE54F5" w:rsidTr="00630E57">
        <w:tc>
          <w:tcPr>
            <w:tcW w:w="4644" w:type="dxa"/>
          </w:tcPr>
          <w:p w:rsidR="00630E57" w:rsidRPr="00EE54F5" w:rsidRDefault="00630E57" w:rsidP="00630E57">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630E57" w:rsidRPr="00EE54F5" w:rsidRDefault="00630E57" w:rsidP="00630E57">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630E57" w:rsidRPr="00EE54F5" w:rsidRDefault="00630E57" w:rsidP="00630E57">
            <w:r w:rsidRPr="00EE54F5">
              <w:t>[] Igen [] Nem</w:t>
            </w:r>
            <w:r w:rsidRPr="00EE54F5">
              <w:br/>
            </w:r>
            <w:r w:rsidRPr="00EE54F5">
              <w:br/>
            </w:r>
            <w:r w:rsidRPr="00EE54F5">
              <w:br/>
              <w:t>[</w:t>
            </w:r>
            <w:proofErr w:type="gramStart"/>
            <w:r w:rsidRPr="00EE54F5">
              <w:t>……</w:t>
            </w:r>
            <w:proofErr w:type="gramEnd"/>
            <w:r w:rsidRPr="00EE54F5">
              <w:t>]</w:t>
            </w:r>
          </w:p>
        </w:tc>
      </w:tr>
    </w:tbl>
    <w:p w:rsidR="00630E57" w:rsidRPr="00EE54F5" w:rsidRDefault="00630E57" w:rsidP="00630E57">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630E57" w:rsidRPr="00EE54F5" w:rsidRDefault="00630E57" w:rsidP="00630E57">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630E57" w:rsidRPr="00DC2A4E"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30E57" w:rsidRPr="00DC2A4E" w:rsidTr="00630E57">
        <w:tc>
          <w:tcPr>
            <w:tcW w:w="4606" w:type="dxa"/>
            <w:shd w:val="clear" w:color="auto" w:fill="auto"/>
          </w:tcPr>
          <w:p w:rsidR="00630E57" w:rsidRPr="00DC2A4E" w:rsidRDefault="00630E57" w:rsidP="00630E57">
            <w:pPr>
              <w:rPr>
                <w:b/>
              </w:rPr>
            </w:pPr>
            <w:r w:rsidRPr="00DC2A4E">
              <w:rPr>
                <w:b/>
              </w:rPr>
              <w:lastRenderedPageBreak/>
              <w:t>Minden előírt kiválasztási szempont teljesítése</w:t>
            </w:r>
          </w:p>
        </w:tc>
        <w:tc>
          <w:tcPr>
            <w:tcW w:w="4607" w:type="dxa"/>
            <w:shd w:val="clear" w:color="auto" w:fill="auto"/>
          </w:tcPr>
          <w:p w:rsidR="00630E57" w:rsidRPr="00DC2A4E" w:rsidRDefault="00630E57" w:rsidP="00630E57">
            <w:pPr>
              <w:rPr>
                <w:b/>
              </w:rPr>
            </w:pPr>
            <w:r w:rsidRPr="00DC2A4E">
              <w:rPr>
                <w:b/>
              </w:rPr>
              <w:t>Válasz:</w:t>
            </w:r>
          </w:p>
        </w:tc>
      </w:tr>
      <w:tr w:rsidR="00630E57" w:rsidRPr="00EE54F5" w:rsidTr="00630E57">
        <w:tc>
          <w:tcPr>
            <w:tcW w:w="4606" w:type="dxa"/>
            <w:shd w:val="clear" w:color="auto" w:fill="auto"/>
          </w:tcPr>
          <w:p w:rsidR="00630E57" w:rsidRPr="00650E2D" w:rsidRDefault="00630E57" w:rsidP="00630E57">
            <w:r w:rsidRPr="00650E2D">
              <w:t>Megfelel az előírt kiválasztási szempontoknak:</w:t>
            </w:r>
          </w:p>
        </w:tc>
        <w:tc>
          <w:tcPr>
            <w:tcW w:w="4607" w:type="dxa"/>
            <w:shd w:val="clear" w:color="auto" w:fill="auto"/>
          </w:tcPr>
          <w:p w:rsidR="00630E57" w:rsidRPr="00650E2D" w:rsidRDefault="00630E57" w:rsidP="00630E57">
            <w:r w:rsidRPr="00650E2D">
              <w:t>[ ] Igen [] Nem</w:t>
            </w:r>
          </w:p>
        </w:tc>
      </w:tr>
    </w:tbl>
    <w:p w:rsidR="00630E57" w:rsidRPr="00EE54F5" w:rsidRDefault="00630E57" w:rsidP="00630E57">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tcBorders>
              <w:tl2br w:val="nil"/>
            </w:tcBorders>
            <w:shd w:val="clear" w:color="auto" w:fill="auto"/>
          </w:tcPr>
          <w:p w:rsidR="00630E57" w:rsidRPr="00EE54F5" w:rsidRDefault="00630E57" w:rsidP="00630E57">
            <w:pPr>
              <w:rPr>
                <w:b/>
              </w:rPr>
            </w:pPr>
            <w:r w:rsidRPr="00EE54F5">
              <w:rPr>
                <w:b/>
              </w:rPr>
              <w:t>Alkalmasság szakmai tevékenység végzésére</w:t>
            </w:r>
          </w:p>
        </w:tc>
        <w:tc>
          <w:tcPr>
            <w:tcW w:w="4645" w:type="dxa"/>
            <w:tcBorders>
              <w:tl2br w:val="nil"/>
            </w:tcBorders>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30E57" w:rsidRPr="00EE54F5" w:rsidRDefault="00630E57" w:rsidP="00630E57">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630E57" w:rsidRPr="00EE54F5" w:rsidTr="00630E57">
        <w:tc>
          <w:tcPr>
            <w:tcW w:w="4644" w:type="dxa"/>
            <w:tcBorders>
              <w:tl2br w:val="nil"/>
            </w:tcBorders>
            <w:shd w:val="clear" w:color="auto" w:fill="auto"/>
          </w:tcPr>
          <w:p w:rsidR="00630E57" w:rsidRPr="00EE54F5" w:rsidRDefault="00630E57" w:rsidP="00630E57">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630E57" w:rsidRPr="00EE54F5" w:rsidRDefault="00630E57" w:rsidP="00630E57">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630E57" w:rsidRPr="00EE54F5" w:rsidRDefault="00630E57" w:rsidP="00630E57"/>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30E57" w:rsidRPr="00EE54F5" w:rsidTr="00630E57">
        <w:tc>
          <w:tcPr>
            <w:tcW w:w="4644" w:type="dxa"/>
            <w:shd w:val="clear" w:color="auto" w:fill="auto"/>
          </w:tcPr>
          <w:p w:rsidR="00630E57" w:rsidRPr="00EE54F5" w:rsidRDefault="00630E57" w:rsidP="00630E57">
            <w:pPr>
              <w:rPr>
                <w:b/>
              </w:rPr>
            </w:pPr>
            <w:r w:rsidRPr="00EE54F5">
              <w:rPr>
                <w:b/>
              </w:rPr>
              <w:t>Gazdasági és pénzügyi helyzet</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tcBorders>
              <w:bottom w:val="single" w:sz="4" w:space="0" w:color="auto"/>
            </w:tcBorders>
            <w:shd w:val="clear" w:color="auto" w:fill="auto"/>
          </w:tcPr>
          <w:p w:rsidR="00630E57" w:rsidRPr="00EE54F5" w:rsidRDefault="00630E57" w:rsidP="00630E57">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w:t>
            </w:r>
            <w:r w:rsidRPr="00DC2A4E">
              <w:rPr>
                <w:highlight w:val="yellow"/>
              </w:rPr>
              <w:lastRenderedPageBreak/>
              <w:t>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630E57" w:rsidRDefault="00630E57" w:rsidP="00630E57">
            <w:pPr>
              <w:jc w:val="both"/>
              <w:rPr>
                <w:i/>
              </w:rPr>
            </w:pPr>
            <w:r w:rsidRPr="00DC2A4E">
              <w:rPr>
                <w:highlight w:val="yellow"/>
              </w:rPr>
              <w:lastRenderedPageBreak/>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r>
            <w:r w:rsidRPr="00DC2A4E">
              <w:rPr>
                <w:highlight w:val="yellow"/>
              </w:rPr>
              <w:lastRenderedPageBreak/>
              <w:t>év: [……] árbevétel:</w:t>
            </w:r>
            <w:r w:rsidRPr="00A93D51">
              <w:rPr>
                <w:b/>
                <w:i/>
                <w:highlight w:val="yellow"/>
                <w:u w:val="single"/>
              </w:rPr>
              <w:t>nettó</w:t>
            </w:r>
            <w:r w:rsidRPr="00D27C06">
              <w:rPr>
                <w:i/>
                <w:highlight w:val="yellow"/>
              </w:rPr>
              <w:t>[</w:t>
            </w:r>
            <w:r w:rsidRPr="00DC2A4E">
              <w:rPr>
                <w:highlight w:val="yellow"/>
              </w:rPr>
              <w:t>……][…]pénznem</w:t>
            </w:r>
            <w:r w:rsidRPr="00EE54F5">
              <w:br/>
            </w:r>
          </w:p>
          <w:p w:rsidR="00630E57" w:rsidRDefault="00630E57" w:rsidP="00630E57">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rsidR="00630E57" w:rsidRDefault="00630E57" w:rsidP="00630E57">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630E57" w:rsidRPr="00F04BDA" w:rsidRDefault="00630E57" w:rsidP="00630E57">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630E57" w:rsidRPr="00FB77AA" w:rsidRDefault="00630E57" w:rsidP="00630E57">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rsidR="00630E57" w:rsidRPr="0077475C" w:rsidRDefault="00630E57" w:rsidP="00630E57">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rsidR="00630E57" w:rsidRPr="0077475C" w:rsidRDefault="00630E57" w:rsidP="00630E57">
            <w:pPr>
              <w:spacing w:after="0" w:line="240" w:lineRule="auto"/>
              <w:rPr>
                <w:b/>
                <w:i/>
                <w:highlight w:val="yellow"/>
              </w:rPr>
            </w:pPr>
            <w:r w:rsidRPr="0077475C">
              <w:rPr>
                <w:b/>
                <w:i/>
                <w:highlight w:val="yellow"/>
              </w:rPr>
              <w:t>Igazságügyi Minisztérium</w:t>
            </w:r>
          </w:p>
          <w:p w:rsidR="00630E57" w:rsidRPr="00F206D4" w:rsidRDefault="00350D18" w:rsidP="00630E57">
            <w:pPr>
              <w:spacing w:after="0" w:line="240" w:lineRule="auto"/>
              <w:rPr>
                <w:b/>
                <w:i/>
              </w:rPr>
            </w:pPr>
            <w:hyperlink r:id="rId24" w:history="1">
              <w:r w:rsidR="00630E57" w:rsidRPr="0077475C">
                <w:rPr>
                  <w:rStyle w:val="Hiperhivatkozs"/>
                  <w:b/>
                  <w:i/>
                  <w:highlight w:val="yellow"/>
                </w:rPr>
                <w:t>www.e-beszamolo.im.gov.hu</w:t>
              </w:r>
            </w:hyperlink>
          </w:p>
          <w:p w:rsidR="00630E57" w:rsidRPr="00EE54F5" w:rsidRDefault="00630E57" w:rsidP="00630E57">
            <w:pPr>
              <w:spacing w:after="0" w:line="240" w:lineRule="auto"/>
            </w:pP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630E57" w:rsidRPr="00EE54F5" w:rsidRDefault="00630E57" w:rsidP="00630E57">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r w:rsidR="00630E57" w:rsidRPr="00EE54F5" w:rsidTr="00630E57">
        <w:tc>
          <w:tcPr>
            <w:tcW w:w="4644" w:type="dxa"/>
            <w:tcBorders>
              <w:tl2br w:val="nil"/>
            </w:tcBorders>
            <w:shd w:val="clear" w:color="auto" w:fill="auto"/>
          </w:tcPr>
          <w:p w:rsidR="00630E57" w:rsidRPr="00EE54F5" w:rsidRDefault="00630E57" w:rsidP="00630E57">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630E57" w:rsidRPr="00EE54F5" w:rsidRDefault="00630E57" w:rsidP="00630E57">
            <w:r w:rsidRPr="00EE54F5">
              <w:t>[……]</w:t>
            </w: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630E57" w:rsidRPr="00EE54F5" w:rsidRDefault="00630E57" w:rsidP="00630E57">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30E57" w:rsidRPr="00EE54F5" w:rsidRDefault="00630E57" w:rsidP="00630E57">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30E57" w:rsidRPr="00EE54F5" w:rsidRDefault="00630E57" w:rsidP="00630E57">
            <w:r w:rsidRPr="00EE54F5">
              <w:t>[</w:t>
            </w:r>
            <w:proofErr w:type="gramStart"/>
            <w:r w:rsidRPr="00EE54F5">
              <w:t>……</w:t>
            </w:r>
            <w:proofErr w:type="gramEnd"/>
            <w:r w:rsidRPr="00EE54F5">
              <w:t>],[……][…]pénznem</w:t>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630E57" w:rsidRPr="00EE54F5" w:rsidRDefault="00630E57" w:rsidP="00630E57">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630E57" w:rsidRPr="00EE54F5" w:rsidTr="00630E57">
        <w:tc>
          <w:tcPr>
            <w:tcW w:w="4644" w:type="dxa"/>
            <w:tcBorders>
              <w:bottom w:val="single" w:sz="4" w:space="0" w:color="auto"/>
            </w:tcBorders>
            <w:shd w:val="clear" w:color="auto" w:fill="auto"/>
          </w:tcPr>
          <w:p w:rsidR="00630E57" w:rsidRPr="00EE54F5" w:rsidRDefault="00630E57" w:rsidP="00630E57">
            <w:pPr>
              <w:rPr>
                <w:b/>
              </w:rPr>
            </w:pPr>
            <w:r w:rsidRPr="00EE54F5">
              <w:rPr>
                <w:b/>
              </w:rPr>
              <w:t>Technikai és szakmai alkalmasság</w:t>
            </w:r>
          </w:p>
        </w:tc>
        <w:tc>
          <w:tcPr>
            <w:tcW w:w="4645" w:type="dxa"/>
            <w:tcBorders>
              <w:bottom w:val="single" w:sz="4" w:space="0" w:color="auto"/>
            </w:tcBorders>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630E57" w:rsidRPr="00EE54F5" w:rsidRDefault="00630E57" w:rsidP="00630E57">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r w:rsidR="00630E57" w:rsidRPr="00EE54F5" w:rsidTr="00630E57">
        <w:tc>
          <w:tcPr>
            <w:tcW w:w="4644" w:type="dxa"/>
            <w:shd w:val="clear" w:color="auto" w:fill="auto"/>
          </w:tcPr>
          <w:p w:rsidR="00630E57" w:rsidRPr="00EE54F5" w:rsidRDefault="00630E57" w:rsidP="00630E57">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rsidR="00630E57" w:rsidRPr="00EE54F5" w:rsidRDefault="00630E57" w:rsidP="00630E57">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630E57" w:rsidRPr="00EE54F5" w:rsidTr="00630E57">
              <w:trPr>
                <w:trHeight w:val="458"/>
              </w:trPr>
              <w:tc>
                <w:tcPr>
                  <w:tcW w:w="768" w:type="dxa"/>
                  <w:shd w:val="clear" w:color="auto" w:fill="auto"/>
                </w:tcPr>
                <w:p w:rsidR="00630E57" w:rsidRPr="00622763" w:rsidRDefault="00630E57" w:rsidP="00630E57">
                  <w:pPr>
                    <w:rPr>
                      <w:highlight w:val="yellow"/>
                    </w:rPr>
                  </w:pPr>
                  <w:r w:rsidRPr="00622763">
                    <w:rPr>
                      <w:highlight w:val="yellow"/>
                    </w:rPr>
                    <w:t>Leírás</w:t>
                  </w:r>
                </w:p>
              </w:tc>
              <w:tc>
                <w:tcPr>
                  <w:tcW w:w="1014" w:type="dxa"/>
                  <w:shd w:val="clear" w:color="auto" w:fill="auto"/>
                </w:tcPr>
                <w:p w:rsidR="00630E57" w:rsidRPr="00622763" w:rsidRDefault="00630E57" w:rsidP="00630E57">
                  <w:pPr>
                    <w:rPr>
                      <w:highlight w:val="yellow"/>
                    </w:rPr>
                  </w:pPr>
                  <w:r w:rsidRPr="00622763">
                    <w:rPr>
                      <w:highlight w:val="yellow"/>
                    </w:rPr>
                    <w:t>összegek</w:t>
                  </w:r>
                </w:p>
              </w:tc>
              <w:tc>
                <w:tcPr>
                  <w:tcW w:w="1238" w:type="dxa"/>
                  <w:shd w:val="clear" w:color="auto" w:fill="auto"/>
                </w:tcPr>
                <w:p w:rsidR="00630E57" w:rsidRPr="00622763" w:rsidRDefault="00630E57" w:rsidP="00630E57">
                  <w:pPr>
                    <w:rPr>
                      <w:highlight w:val="yellow"/>
                    </w:rPr>
                  </w:pPr>
                  <w:r w:rsidRPr="00622763">
                    <w:rPr>
                      <w:highlight w:val="yellow"/>
                    </w:rPr>
                    <w:t>dátumok</w:t>
                  </w:r>
                </w:p>
              </w:tc>
              <w:tc>
                <w:tcPr>
                  <w:tcW w:w="1399" w:type="dxa"/>
                  <w:shd w:val="clear" w:color="auto" w:fill="auto"/>
                </w:tcPr>
                <w:p w:rsidR="00630E57" w:rsidRPr="00622763" w:rsidRDefault="00630E57" w:rsidP="00630E57">
                  <w:pPr>
                    <w:rPr>
                      <w:highlight w:val="yellow"/>
                    </w:rPr>
                  </w:pPr>
                  <w:r w:rsidRPr="00622763">
                    <w:rPr>
                      <w:highlight w:val="yellow"/>
                    </w:rPr>
                    <w:t>megrendelők</w:t>
                  </w:r>
                </w:p>
              </w:tc>
            </w:tr>
            <w:tr w:rsidR="00630E57" w:rsidRPr="00EE54F5" w:rsidTr="00630E57">
              <w:tc>
                <w:tcPr>
                  <w:tcW w:w="768" w:type="dxa"/>
                  <w:shd w:val="clear" w:color="auto" w:fill="auto"/>
                </w:tcPr>
                <w:p w:rsidR="00630E57" w:rsidRDefault="00630E57" w:rsidP="00630E57"/>
                <w:p w:rsidR="00630E57" w:rsidRPr="00EE54F5" w:rsidRDefault="00630E57" w:rsidP="00630E57"/>
              </w:tc>
              <w:tc>
                <w:tcPr>
                  <w:tcW w:w="1014" w:type="dxa"/>
                  <w:shd w:val="clear" w:color="auto" w:fill="auto"/>
                </w:tcPr>
                <w:p w:rsidR="00630E57" w:rsidRDefault="00630E57" w:rsidP="00630E57"/>
                <w:p w:rsidR="00630E57" w:rsidRDefault="00630E57" w:rsidP="00630E57">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rsidR="00630E57" w:rsidRPr="00D27C06" w:rsidRDefault="00630E57" w:rsidP="00630E57">
                  <w:pPr>
                    <w:rPr>
                      <w:i/>
                    </w:rPr>
                  </w:pPr>
                </w:p>
              </w:tc>
              <w:tc>
                <w:tcPr>
                  <w:tcW w:w="1238" w:type="dxa"/>
                  <w:shd w:val="clear" w:color="auto" w:fill="auto"/>
                </w:tcPr>
                <w:p w:rsidR="00630E57" w:rsidRPr="00EE54F5" w:rsidRDefault="00630E57" w:rsidP="00630E57"/>
              </w:tc>
              <w:tc>
                <w:tcPr>
                  <w:tcW w:w="1399" w:type="dxa"/>
                  <w:shd w:val="clear" w:color="auto" w:fill="auto"/>
                </w:tcPr>
                <w:p w:rsidR="00630E57" w:rsidRPr="00EE54F5" w:rsidRDefault="00630E57" w:rsidP="00630E57"/>
              </w:tc>
            </w:tr>
          </w:tbl>
          <w:p w:rsidR="00630E57" w:rsidRPr="00DD7B80" w:rsidRDefault="00630E57" w:rsidP="00630E57">
            <w:pPr>
              <w:jc w:val="both"/>
              <w:rPr>
                <w:i/>
              </w:rPr>
            </w:pPr>
            <w:r w:rsidRPr="00DD7B80">
              <w:rPr>
                <w:i/>
              </w:rPr>
              <w:t>A fenti táblázatban az alábbi információkat kell megadni:</w:t>
            </w:r>
          </w:p>
          <w:p w:rsidR="00630E57" w:rsidRDefault="00630E57" w:rsidP="00630E57">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DE7B02">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w:t>
            </w:r>
            <w:r w:rsidRPr="00DD7B80">
              <w:rPr>
                <w:rFonts w:ascii="Times New Roman" w:hAnsi="Times New Roman"/>
                <w:i/>
              </w:rPr>
              <w:lastRenderedPageBreak/>
              <w:t>egyértelműen megállapítható legyen), valamint nyilatkozat arra, hogy a teljesítés az előírásoknak és a szerződésnek megfelelően történt-e”</w:t>
            </w:r>
          </w:p>
          <w:p w:rsidR="00630E57" w:rsidRDefault="00630E57" w:rsidP="00DE7B02">
            <w:pPr>
              <w:spacing w:after="0"/>
              <w:jc w:val="both"/>
              <w:rPr>
                <w:rFonts w:ascii="Times New Roman" w:hAnsi="Times New Roman"/>
                <w:i/>
              </w:rPr>
            </w:pPr>
            <w:r w:rsidRPr="00DE7B02">
              <w:rPr>
                <w:rFonts w:ascii="Times New Roman" w:hAnsi="Times New Roman"/>
                <w:i/>
              </w:rPr>
              <w:t>(A leírásból egyértelműen derüljön ki, hogy a referencia tárgya szállítás volt.)</w:t>
            </w:r>
          </w:p>
          <w:p w:rsidR="00630E57" w:rsidRDefault="00630E57" w:rsidP="00630E57">
            <w:pPr>
              <w:jc w:val="both"/>
              <w:rPr>
                <w:rFonts w:ascii="Times New Roman" w:hAnsi="Times New Roman"/>
                <w:i/>
              </w:rPr>
            </w:pPr>
            <w:r w:rsidRPr="008B36B5">
              <w:rPr>
                <w:rFonts w:ascii="Times New Roman" w:hAnsi="Times New Roman"/>
                <w:i/>
              </w:rPr>
              <w:t xml:space="preserve">- az „összegek” oszlopban: teljesített </w:t>
            </w:r>
            <w:r w:rsidR="00DE7B02" w:rsidRPr="00DE7B02">
              <w:rPr>
                <w:rFonts w:ascii="Times New Roman" w:hAnsi="Times New Roman"/>
                <w:i/>
              </w:rPr>
              <w:t>szállításért</w:t>
            </w:r>
            <w:r w:rsidRPr="008B36B5">
              <w:rPr>
                <w:rFonts w:ascii="Times New Roman" w:hAnsi="Times New Roman"/>
                <w:i/>
              </w:rPr>
              <w:t xml:space="preserve"> kapott nettó ellenszolgáltatás összege (saját teljesítés </w:t>
            </w:r>
            <w:r w:rsidRPr="00DE7B02">
              <w:rPr>
                <w:rFonts w:ascii="Times New Roman" w:hAnsi="Times New Roman"/>
                <w:i/>
              </w:rPr>
              <w:t>értéke</w:t>
            </w:r>
            <w:r w:rsidR="00DE7B02">
              <w:rPr>
                <w:rFonts w:ascii="Times New Roman" w:hAnsi="Times New Roman"/>
                <w:i/>
              </w:rPr>
              <w:t xml:space="preserve"> </w:t>
            </w:r>
            <w:r w:rsidRPr="008B36B5">
              <w:rPr>
                <w:rFonts w:ascii="Times New Roman" w:hAnsi="Times New Roman"/>
                <w:i/>
              </w:rPr>
              <w:t>a vizsgált időszak vonatkozásában)</w:t>
            </w:r>
          </w:p>
          <w:p w:rsidR="00630E57" w:rsidRPr="00840199" w:rsidRDefault="00630E57" w:rsidP="00630E57">
            <w:pPr>
              <w:jc w:val="both"/>
              <w:rPr>
                <w:rFonts w:ascii="Times New Roman" w:hAnsi="Times New Roman"/>
                <w:i/>
              </w:rPr>
            </w:pPr>
            <w:r w:rsidRPr="00DE7B02">
              <w:rPr>
                <w:rFonts w:ascii="Times New Roman" w:hAnsi="Times New Roman"/>
                <w:i/>
              </w:rPr>
              <w:t>- a „dátumok” oszlopban: a referencia teljesítésének kezdő és befejező időpontját (év, hónap, nap pontossággal). Az alkalmassági követelménynek való megfelelés előzetes igazolása során kizárólag a vizsgált időszak alatt teljesített referencia vehető figyelembe.</w:t>
            </w:r>
          </w:p>
          <w:p w:rsidR="00630E57" w:rsidRPr="00DE7B02" w:rsidRDefault="00630E57" w:rsidP="00630E57">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tc>
      </w:tr>
      <w:tr w:rsidR="00630E57" w:rsidRPr="00EE54F5" w:rsidTr="00630E57">
        <w:tc>
          <w:tcPr>
            <w:tcW w:w="4644" w:type="dxa"/>
            <w:tcBorders>
              <w:bottom w:val="single" w:sz="4" w:space="0" w:color="auto"/>
            </w:tcBorders>
            <w:shd w:val="clear" w:color="auto" w:fill="auto"/>
          </w:tcPr>
          <w:p w:rsidR="00630E57" w:rsidRPr="00DE7B02" w:rsidRDefault="00630E57" w:rsidP="00630E57">
            <w:pPr>
              <w:rPr>
                <w:shd w:val="clear" w:color="000000" w:fill="auto"/>
              </w:rPr>
            </w:pPr>
            <w:r w:rsidRPr="00DE7B02">
              <w:lastRenderedPageBreak/>
              <w:t xml:space="preserve">2) A gazdasági szereplő a következő </w:t>
            </w:r>
            <w:r w:rsidRPr="00DE7B02">
              <w:rPr>
                <w:b/>
              </w:rPr>
              <w:t>szakembereket vagy műszaki szervezeteket</w:t>
            </w:r>
            <w:r w:rsidRPr="00DE7B02">
              <w:rPr>
                <w:b/>
                <w:vertAlign w:val="superscript"/>
              </w:rPr>
              <w:footnoteReference w:id="97"/>
            </w:r>
            <w:r w:rsidRPr="00DE7B02">
              <w:t xml:space="preserve"> veheti igénybe, különös tekintettel a minőség-ellenőrzésért felelős szakemberekre vagy szervezetekre:</w:t>
            </w:r>
            <w:r w:rsidRPr="00DE7B02">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630E57" w:rsidRPr="00DE7B02" w:rsidRDefault="00630E57" w:rsidP="00630E57">
            <w:r w:rsidRPr="00DE7B02">
              <w:t>[……]</w:t>
            </w:r>
            <w:r w:rsidRPr="00DE7B02">
              <w:br/>
            </w:r>
            <w:r w:rsidRPr="00DE7B02">
              <w:br/>
            </w:r>
            <w:r w:rsidRPr="00DE7B02">
              <w:br/>
              <w:t>[……]</w:t>
            </w:r>
          </w:p>
          <w:p w:rsidR="00630E57" w:rsidRPr="00DE7B02" w:rsidRDefault="00630E57" w:rsidP="00630E57"/>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630E57" w:rsidRPr="00EE54F5" w:rsidRDefault="00630E57" w:rsidP="00630E57">
            <w:r w:rsidRPr="00EE54F5">
              <w:t>[……]</w:t>
            </w:r>
          </w:p>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630E57" w:rsidRPr="00EE54F5" w:rsidRDefault="00630E57" w:rsidP="00630E57">
            <w:r w:rsidRPr="00EE54F5">
              <w:t>[……]</w:t>
            </w: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r w:rsidRPr="00EE54F5">
              <w:rPr>
                <w:b/>
              </w:rPr>
              <w:t xml:space="preserve">5) Összetett leszállítandó termékek vagy teljesítendő szolgáltatások, vagy – </w:t>
            </w:r>
            <w:r w:rsidRPr="00EE54F5">
              <w:rPr>
                <w:b/>
              </w:rPr>
              <w:lastRenderedPageBreak/>
              <w:t>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630E57" w:rsidRPr="00EE54F5" w:rsidRDefault="00630E57" w:rsidP="00630E57">
            <w:r w:rsidRPr="00EE54F5">
              <w:lastRenderedPageBreak/>
              <w:br/>
            </w:r>
            <w:r w:rsidRPr="00EE54F5">
              <w:br/>
            </w:r>
            <w:r w:rsidRPr="00EE54F5">
              <w:lastRenderedPageBreak/>
              <w:br/>
              <w:t>[] Igen [] Nem</w:t>
            </w:r>
          </w:p>
        </w:tc>
      </w:tr>
      <w:tr w:rsidR="00630E57" w:rsidRPr="00EE54F5" w:rsidTr="00630E57">
        <w:tc>
          <w:tcPr>
            <w:tcW w:w="4644" w:type="dxa"/>
            <w:tcBorders>
              <w:tl2br w:val="nil"/>
            </w:tcBorders>
            <w:shd w:val="clear" w:color="auto" w:fill="auto"/>
          </w:tcPr>
          <w:p w:rsidR="00630E57" w:rsidRPr="00EE54F5" w:rsidRDefault="00630E57" w:rsidP="00630E57">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630E57" w:rsidRPr="00EE54F5" w:rsidRDefault="00630E57" w:rsidP="00630E57">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630E57" w:rsidRPr="00EE54F5" w:rsidRDefault="00630E57" w:rsidP="00630E57">
            <w:r w:rsidRPr="00EE54F5">
              <w:t>[……]</w:t>
            </w:r>
          </w:p>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630E57" w:rsidRPr="00EE54F5" w:rsidRDefault="00630E57" w:rsidP="00630E57">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630E57" w:rsidRPr="00EE54F5" w:rsidTr="00630E57">
        <w:tc>
          <w:tcPr>
            <w:tcW w:w="4644" w:type="dxa"/>
            <w:tcBorders>
              <w:bottom w:val="single" w:sz="4" w:space="0" w:color="auto"/>
            </w:tcBorders>
            <w:shd w:val="clear" w:color="auto" w:fill="auto"/>
          </w:tcPr>
          <w:p w:rsidR="00630E57" w:rsidRPr="00DE7B02" w:rsidRDefault="00630E57" w:rsidP="00630E57">
            <w:r w:rsidRPr="00DE7B02">
              <w:t xml:space="preserve">9) A következő </w:t>
            </w:r>
            <w:r w:rsidRPr="00DE7B02">
              <w:rPr>
                <w:b/>
              </w:rPr>
              <w:t>eszközök, berendezések vagy műszaki felszerelések</w:t>
            </w:r>
            <w:r w:rsidRPr="00DE7B02">
              <w:t xml:space="preserve"> fognak a gazdasági szereplő rendelkezésére állni a szerződés teljesítéséhez:</w:t>
            </w:r>
          </w:p>
        </w:tc>
        <w:tc>
          <w:tcPr>
            <w:tcW w:w="4645" w:type="dxa"/>
            <w:tcBorders>
              <w:bottom w:val="single" w:sz="4" w:space="0" w:color="auto"/>
            </w:tcBorders>
            <w:shd w:val="clear" w:color="auto" w:fill="auto"/>
          </w:tcPr>
          <w:p w:rsidR="00630E57" w:rsidRPr="00DE7B02" w:rsidRDefault="00630E57" w:rsidP="00630E57">
            <w:r w:rsidRPr="00DE7B02">
              <w:t>[……]</w:t>
            </w: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630E57" w:rsidRPr="00EE54F5" w:rsidRDefault="00630E57" w:rsidP="00630E57">
            <w:r w:rsidRPr="00EE54F5">
              <w:t>[……]</w:t>
            </w:r>
          </w:p>
        </w:tc>
      </w:tr>
      <w:tr w:rsidR="00630E57" w:rsidRPr="00EE54F5" w:rsidTr="00630E57">
        <w:tc>
          <w:tcPr>
            <w:tcW w:w="4644" w:type="dxa"/>
            <w:tcBorders>
              <w:bottom w:val="single" w:sz="4" w:space="0" w:color="auto"/>
              <w:tl2br w:val="nil"/>
            </w:tcBorders>
            <w:shd w:val="clear" w:color="auto" w:fill="auto"/>
          </w:tcPr>
          <w:p w:rsidR="00630E57" w:rsidRPr="00EE54F5" w:rsidRDefault="00630E57" w:rsidP="00630E57">
            <w:r w:rsidRPr="00EE54F5">
              <w:lastRenderedPageBreak/>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630E57" w:rsidRPr="00EE54F5" w:rsidRDefault="00630E57" w:rsidP="00630E57">
            <w:r w:rsidRPr="00EE54F5">
              <w:br/>
              <w:t>[] Igen [] Nem</w:t>
            </w:r>
            <w:r w:rsidRPr="00EE54F5">
              <w:br/>
            </w:r>
            <w:r w:rsidRPr="00EE54F5">
              <w:br/>
            </w:r>
            <w:r w:rsidRPr="00EE54F5">
              <w:br/>
            </w:r>
            <w:r w:rsidRPr="00EE54F5">
              <w:br/>
              <w:t>[] Igen [] Nem</w:t>
            </w:r>
            <w:r w:rsidRPr="00EE54F5">
              <w:br/>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r w:rsidR="00630E57" w:rsidRPr="00EE54F5" w:rsidTr="00630E57">
        <w:tc>
          <w:tcPr>
            <w:tcW w:w="4644" w:type="dxa"/>
            <w:tcBorders>
              <w:tl2br w:val="nil"/>
            </w:tcBorders>
            <w:shd w:val="clear" w:color="auto" w:fill="auto"/>
          </w:tcPr>
          <w:p w:rsidR="00630E57" w:rsidRPr="00EE54F5" w:rsidRDefault="00630E57" w:rsidP="00630E57">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630E57" w:rsidRPr="00EE54F5" w:rsidRDefault="00630E57" w:rsidP="00630E57">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bl>
    <w:p w:rsidR="00630E57" w:rsidRPr="00EE54F5" w:rsidRDefault="00630E57" w:rsidP="00630E57">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Minőségbiztosítási rendszerek és környezetvédelmi vezetési szabványok</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shd w:val="clear" w:color="auto" w:fill="auto"/>
          </w:tcPr>
          <w:p w:rsidR="00630E57" w:rsidRPr="00EE54F5" w:rsidRDefault="00630E57" w:rsidP="00630E57">
            <w:pPr>
              <w:rPr>
                <w:b/>
              </w:rPr>
            </w:pPr>
            <w:r w:rsidRPr="00EE54F5">
              <w:rPr>
                <w:b/>
              </w:rPr>
              <w:lastRenderedPageBreak/>
              <w:t>Minőségbiztosítási rendszerek és környezetvédelmi vezetési szabványok</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tcBorders>
              <w:bottom w:val="single" w:sz="4" w:space="0" w:color="auto"/>
            </w:tcBorders>
            <w:shd w:val="clear" w:color="auto" w:fill="auto"/>
          </w:tcPr>
          <w:p w:rsidR="00630E57" w:rsidRPr="00DE7B02" w:rsidRDefault="00630E57" w:rsidP="00630E57">
            <w:r w:rsidRPr="00DE7B02">
              <w:t xml:space="preserve">Be tud-e nyújtani a gazdasági szereplő olyan, független testület által kiállított </w:t>
            </w:r>
            <w:r w:rsidRPr="00DE7B02">
              <w:rPr>
                <w:b/>
              </w:rPr>
              <w:t>igazolást,</w:t>
            </w:r>
            <w:r w:rsidRPr="00DE7B02">
              <w:t xml:space="preserve"> amely tanúsítja, hogy a gazdasági szereplő egyes meghatározott </w:t>
            </w:r>
            <w:r w:rsidRPr="00DE7B02">
              <w:rPr>
                <w:b/>
              </w:rPr>
              <w:t>minőségbiztosítási szabványoknak</w:t>
            </w:r>
            <w:r w:rsidRPr="00DE7B02">
              <w:t xml:space="preserve"> megfelel, ideértve a fogyatékossággal élők számára biztosított hozzáférésére vonatkozó szabványokat is?</w:t>
            </w:r>
            <w:r w:rsidRPr="00DE7B02">
              <w:br/>
            </w:r>
            <w:r w:rsidRPr="00DE7B02">
              <w:rPr>
                <w:b/>
              </w:rPr>
              <w:t>Amennyiben nem</w:t>
            </w:r>
            <w:r w:rsidRPr="00DE7B02">
              <w:t>, úgy kérjük, adja meg ennek okát, valamint azt, hogy milyen egyéb bizonyítási eszközök bocsáthatók rendelkezésre a minőségbiztosítási rendszert illetően:</w:t>
            </w:r>
            <w:r w:rsidRPr="00DE7B02">
              <w:br/>
              <w:t>Ha a vonatkozó információ elektronikusan elérhető, kérjük, adja meg a következő információkat:</w:t>
            </w:r>
          </w:p>
        </w:tc>
        <w:tc>
          <w:tcPr>
            <w:tcW w:w="4645" w:type="dxa"/>
            <w:tcBorders>
              <w:bottom w:val="single" w:sz="4" w:space="0" w:color="auto"/>
            </w:tcBorders>
            <w:shd w:val="clear" w:color="auto" w:fill="auto"/>
          </w:tcPr>
          <w:p w:rsidR="00630E57" w:rsidRPr="00DE7B02" w:rsidRDefault="00630E57" w:rsidP="00630E57">
            <w:r w:rsidRPr="00DE7B02">
              <w:t>[] Igen [] Nem</w:t>
            </w:r>
            <w:r w:rsidRPr="00DE7B02">
              <w:br/>
            </w:r>
            <w:r w:rsidRPr="00DE7B02">
              <w:br/>
            </w:r>
            <w:r w:rsidRPr="00DE7B02">
              <w:br/>
            </w:r>
            <w:r w:rsidRPr="00DE7B02">
              <w:br/>
            </w:r>
          </w:p>
          <w:p w:rsidR="00630E57" w:rsidRPr="00DE7B02" w:rsidRDefault="00630E57" w:rsidP="00630E57">
            <w:r w:rsidRPr="00DE7B02">
              <w:br/>
              <w:t>[……] [……]</w:t>
            </w:r>
            <w:r w:rsidRPr="00DE7B02">
              <w:br/>
            </w:r>
          </w:p>
          <w:p w:rsidR="00630E57" w:rsidRPr="00DE7B02" w:rsidRDefault="00630E57" w:rsidP="00630E57">
            <w:r w:rsidRPr="00DE7B02">
              <w:br/>
              <w:t>(internetcím, a kibocsátó hatóság vagy testület, a dokumentáció pontos hivatkozási adatai): [</w:t>
            </w:r>
            <w:proofErr w:type="gramStart"/>
            <w:r w:rsidRPr="00DE7B02">
              <w:t>……</w:t>
            </w:r>
            <w:proofErr w:type="gramEnd"/>
            <w:r w:rsidRPr="00DE7B02">
              <w:t>][……][……]</w:t>
            </w:r>
          </w:p>
        </w:tc>
      </w:tr>
      <w:tr w:rsidR="00630E57" w:rsidRPr="00EE54F5" w:rsidTr="00630E57">
        <w:tc>
          <w:tcPr>
            <w:tcW w:w="4644" w:type="dxa"/>
            <w:tcBorders>
              <w:tl2br w:val="nil"/>
            </w:tcBorders>
            <w:shd w:val="clear" w:color="auto" w:fill="auto"/>
          </w:tcPr>
          <w:p w:rsidR="00630E57" w:rsidRPr="00EE54F5" w:rsidRDefault="00630E57" w:rsidP="00630E57">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630E57" w:rsidRPr="00EE54F5" w:rsidRDefault="00630E57" w:rsidP="00630E57">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630E57" w:rsidRPr="00EE54F5" w:rsidRDefault="00630E57" w:rsidP="00630E57">
            <w:r w:rsidRPr="00EE54F5">
              <w:br/>
              <w:t>(internetcím, a kibocsátó hatóság vagy testület, a dokumentáció pontos hivatkozási adatai): [</w:t>
            </w:r>
            <w:proofErr w:type="gramStart"/>
            <w:r w:rsidRPr="00EE54F5">
              <w:t>……</w:t>
            </w:r>
            <w:proofErr w:type="gramEnd"/>
            <w:r w:rsidRPr="00EE54F5">
              <w:t>][……][……]</w:t>
            </w:r>
          </w:p>
        </w:tc>
      </w:tr>
    </w:tbl>
    <w:p w:rsidR="00630E57" w:rsidRPr="00622763" w:rsidRDefault="00630E57" w:rsidP="00630E57">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630E57" w:rsidRPr="00EE54F5" w:rsidRDefault="00630E57" w:rsidP="00630E57">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630E57" w:rsidRPr="00EE54F5" w:rsidRDefault="00630E57" w:rsidP="00630E57">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30E57" w:rsidRPr="00EE54F5" w:rsidTr="00630E57">
        <w:tc>
          <w:tcPr>
            <w:tcW w:w="4644" w:type="dxa"/>
            <w:shd w:val="clear" w:color="auto" w:fill="auto"/>
          </w:tcPr>
          <w:p w:rsidR="00630E57" w:rsidRPr="00EE54F5" w:rsidRDefault="00630E57" w:rsidP="00630E57">
            <w:pPr>
              <w:rPr>
                <w:b/>
              </w:rPr>
            </w:pPr>
            <w:r w:rsidRPr="00EE54F5">
              <w:rPr>
                <w:b/>
              </w:rPr>
              <w:lastRenderedPageBreak/>
              <w:t>A számok csökkentése</w:t>
            </w:r>
          </w:p>
        </w:tc>
        <w:tc>
          <w:tcPr>
            <w:tcW w:w="4645" w:type="dxa"/>
            <w:shd w:val="clear" w:color="auto" w:fill="auto"/>
          </w:tcPr>
          <w:p w:rsidR="00630E57" w:rsidRPr="00EE54F5" w:rsidRDefault="00630E57" w:rsidP="00630E57">
            <w:pPr>
              <w:rPr>
                <w:b/>
              </w:rPr>
            </w:pPr>
            <w:r w:rsidRPr="00EE54F5">
              <w:rPr>
                <w:b/>
              </w:rPr>
              <w:t>Válasz:</w:t>
            </w:r>
          </w:p>
        </w:tc>
      </w:tr>
      <w:tr w:rsidR="00630E57" w:rsidRPr="00EE54F5" w:rsidTr="00630E57">
        <w:tc>
          <w:tcPr>
            <w:tcW w:w="4644" w:type="dxa"/>
            <w:shd w:val="clear" w:color="auto" w:fill="auto"/>
          </w:tcPr>
          <w:p w:rsidR="00630E57" w:rsidRPr="00EE54F5" w:rsidRDefault="00630E57" w:rsidP="00630E57">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630E57" w:rsidRPr="00EE54F5" w:rsidRDefault="00630E57" w:rsidP="00630E57">
            <w:r w:rsidRPr="00EE54F5">
              <w:t>[….]</w:t>
            </w:r>
            <w:r w:rsidRPr="00EE54F5">
              <w:br/>
            </w:r>
            <w:r w:rsidRPr="00EE54F5">
              <w:br/>
            </w:r>
          </w:p>
          <w:p w:rsidR="00630E57" w:rsidRPr="00EE54F5" w:rsidRDefault="00630E57" w:rsidP="00630E57">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rsidR="00630E57" w:rsidRPr="00EE54F5" w:rsidRDefault="00630E57" w:rsidP="00630E57">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630E57" w:rsidRPr="00EE54F5" w:rsidRDefault="00630E57" w:rsidP="00630E57">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630E57" w:rsidRPr="00EE54F5" w:rsidRDefault="00630E57" w:rsidP="00630E57">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630E57" w:rsidRPr="00EE54F5" w:rsidRDefault="00630E57" w:rsidP="00630E57">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630E57" w:rsidRPr="00EE54F5" w:rsidRDefault="00630E57" w:rsidP="00630E57">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630E57" w:rsidRDefault="00630E57" w:rsidP="00630E57">
      <w:pPr>
        <w:rPr>
          <w:rFonts w:cs="Myriad Pro"/>
          <w:i/>
          <w:iCs/>
          <w:color w:val="000000"/>
        </w:rPr>
      </w:pPr>
    </w:p>
    <w:p w:rsidR="00630E57" w:rsidRDefault="00630E57" w:rsidP="00630E57">
      <w:pPr>
        <w:jc w:val="both"/>
        <w:rPr>
          <w:rFonts w:cs="Myriad Pro"/>
          <w:i/>
          <w:iCs/>
          <w:color w:val="000000"/>
        </w:rPr>
      </w:pPr>
      <w:r w:rsidRPr="00622763">
        <w:rPr>
          <w:rFonts w:cs="Myriad Pro"/>
          <w:i/>
          <w:iCs/>
          <w:color w:val="000000"/>
        </w:rPr>
        <w:lastRenderedPageBreak/>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630E57" w:rsidRDefault="00630E57" w:rsidP="00630E57">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630E57" w:rsidRDefault="00630E57" w:rsidP="00630E57">
      <w:pPr>
        <w:spacing w:after="0"/>
        <w:jc w:val="both"/>
        <w:rPr>
          <w:rFonts w:cs="Myriad Pro"/>
          <w:b/>
          <w:i/>
          <w:iCs/>
          <w:color w:val="000000"/>
        </w:rPr>
      </w:pPr>
    </w:p>
    <w:p w:rsidR="00630E57" w:rsidRPr="00D27C06" w:rsidRDefault="00630E57" w:rsidP="00630E57">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630E57" w:rsidRDefault="00630E57" w:rsidP="00630E57">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Pr="00DE7B02">
        <w:rPr>
          <w:rFonts w:cs="Myriad Pro"/>
          <w:i/>
          <w:iCs/>
          <w:color w:val="000000"/>
          <w:highlight w:val="yellow"/>
        </w:rPr>
        <w:t>[</w:t>
      </w:r>
      <w:r w:rsidR="00DE7B02" w:rsidRPr="00DE7B02">
        <w:rPr>
          <w:rFonts w:ascii="Times New Roman" w:hAnsi="Times New Roman"/>
          <w:b/>
          <w:highlight w:val="yellow"/>
        </w:rPr>
        <w:t xml:space="preserve">IC+70 sorozatgyártás </w:t>
      </w:r>
      <w:proofErr w:type="spellStart"/>
      <w:r w:rsidR="00DE7B02" w:rsidRPr="00DE7B02">
        <w:rPr>
          <w:rFonts w:ascii="Times New Roman" w:hAnsi="Times New Roman"/>
          <w:b/>
          <w:highlight w:val="yellow"/>
        </w:rPr>
        <w:t>projekt-Utastéri</w:t>
      </w:r>
      <w:proofErr w:type="spellEnd"/>
      <w:r w:rsidR="00DE7B02" w:rsidRPr="00DE7B02">
        <w:rPr>
          <w:rFonts w:ascii="Times New Roman" w:hAnsi="Times New Roman"/>
          <w:b/>
          <w:highlight w:val="yellow"/>
        </w:rPr>
        <w:t xml:space="preserve"> asztalok beszerzése Többcélú teres kocsihoz]</w:t>
      </w:r>
      <w:r w:rsidRPr="00DE7B02">
        <w:rPr>
          <w:rFonts w:cs="Myriad Pro"/>
          <w:b/>
          <w:i/>
          <w:iCs/>
          <w:color w:val="000000"/>
          <w:highlight w:val="yellow"/>
        </w:rPr>
        <w:t xml:space="preserve"> tárgyú</w:t>
      </w:r>
      <w:r w:rsidRPr="00DE7B02">
        <w:rPr>
          <w:rFonts w:cs="Myriad Pro"/>
          <w:i/>
          <w:iCs/>
          <w:color w:val="000000"/>
          <w:highlight w:val="yellow"/>
        </w:rPr>
        <w:t xml:space="preserve"> </w:t>
      </w:r>
      <w:r w:rsidRPr="00DE7B02">
        <w:rPr>
          <w:rFonts w:cs="Myriad Pro"/>
          <w:b/>
          <w:i/>
          <w:iCs/>
          <w:color w:val="000000"/>
          <w:highlight w:val="yellow"/>
        </w:rPr>
        <w:t>közbes</w:t>
      </w:r>
      <w:r w:rsidRPr="003079E0">
        <w:rPr>
          <w:rFonts w:cs="Myriad Pro"/>
          <w:b/>
          <w:i/>
          <w:iCs/>
          <w:color w:val="000000"/>
          <w:highlight w:val="yellow"/>
        </w:rPr>
        <w:t>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630E57" w:rsidRPr="0077475C" w:rsidRDefault="00630E57" w:rsidP="00630E57">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630E57" w:rsidRPr="00622763" w:rsidRDefault="00630E57" w:rsidP="00630E57">
      <w:pPr>
        <w:jc w:val="both"/>
        <w:rPr>
          <w:rFonts w:cs="Myriad Pro"/>
          <w:i/>
          <w:iCs/>
          <w:color w:val="000000"/>
        </w:rPr>
      </w:pPr>
    </w:p>
    <w:p w:rsidR="00630E57" w:rsidRPr="00622763" w:rsidRDefault="00630E57" w:rsidP="00630E57">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630E57" w:rsidRPr="00EE54F5" w:rsidRDefault="00630E57" w:rsidP="00630E57">
      <w:pPr>
        <w:rPr>
          <w:rFonts w:ascii="Times New Roman" w:hAnsi="Times New Roman"/>
          <w:i/>
          <w:lang w:eastAsia="en-GB"/>
        </w:rPr>
      </w:pPr>
    </w:p>
    <w:p w:rsidR="00630E57" w:rsidRPr="00405BF8" w:rsidRDefault="00630E57" w:rsidP="00630E57">
      <w:pPr>
        <w:keepNext/>
        <w:keepLines/>
        <w:spacing w:after="0" w:line="240" w:lineRule="auto"/>
        <w:jc w:val="both"/>
        <w:rPr>
          <w:rFonts w:ascii="Times New Roman" w:hAnsi="Times New Roman"/>
        </w:rPr>
      </w:pPr>
    </w:p>
    <w:p w:rsidR="00630E57" w:rsidRDefault="00630E57" w:rsidP="00630E57">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59" w:name="_Toc437425365"/>
      <w:bookmarkStart w:id="60" w:name="_Toc49854742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59"/>
      <w:bookmarkEnd w:id="60"/>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61" w:name="_Toc437425366"/>
      <w:bookmarkStart w:id="62" w:name="_Toc498547425"/>
      <w:r>
        <w:lastRenderedPageBreak/>
        <w:t>6. sz. melléklet: Nyilatkozat a Kbt. 65. § (7) bekezdése tekintetében</w:t>
      </w:r>
      <w:bookmarkEnd w:id="61"/>
      <w:r w:rsidRPr="001B2EB8">
        <w:rPr>
          <w:vertAlign w:val="superscript"/>
        </w:rPr>
        <w:footnoteReference w:id="105"/>
      </w:r>
      <w:bookmarkEnd w:id="62"/>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3" w:name="_Toc437425368"/>
      <w:bookmarkStart w:id="64" w:name="_Toc498547426"/>
      <w:r>
        <w:lastRenderedPageBreak/>
        <w:t xml:space="preserve">7. sz. melléklet: </w:t>
      </w:r>
      <w:r w:rsidR="00C358A1">
        <w:t>Részvételre jelentkező</w:t>
      </w:r>
      <w:r>
        <w:t xml:space="preserve"> nyilatkozata a Kbt. 65. § (8) bekezdése tekintetében</w:t>
      </w:r>
      <w:bookmarkEnd w:id="63"/>
      <w:bookmarkEnd w:id="64"/>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65" w:name="_Toc498547427"/>
      <w:r>
        <w:lastRenderedPageBreak/>
        <w:t>8</w:t>
      </w:r>
      <w:r w:rsidR="001B2EB8" w:rsidRPr="007A13D3">
        <w:t>. sz. melléklet: Részvételre jelentkező nyilatkozata a Kbt. 67. § (4) bekezdése tekintetében</w:t>
      </w:r>
      <w:r w:rsidR="005E4E75">
        <w:rPr>
          <w:rStyle w:val="Lbjegyzet-hivatkozs"/>
        </w:rPr>
        <w:footnoteReference w:id="106"/>
      </w:r>
      <w:bookmarkEnd w:id="65"/>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66" w:name="_Toc437425370"/>
      <w:bookmarkStart w:id="67" w:name="_Toc498547428"/>
      <w:r>
        <w:lastRenderedPageBreak/>
        <w:t>9. sz. melléklet: Nyilatkozat üzleti titokról</w:t>
      </w:r>
      <w:bookmarkEnd w:id="66"/>
      <w:bookmarkEnd w:id="67"/>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68" w:name="_Toc498547429"/>
      <w:bookmarkStart w:id="69" w:name="_Toc437425371"/>
      <w:r w:rsidRPr="00DD7B80">
        <w:lastRenderedPageBreak/>
        <w:t xml:space="preserve">10. sz. melléklet: </w:t>
      </w:r>
      <w:r w:rsidR="003C1E14" w:rsidRPr="00DD7B80">
        <w:t>Nyilatkozat a változásbejegyzés</w:t>
      </w:r>
      <w:r w:rsidR="008B07CE" w:rsidRPr="00DD7B80">
        <w:t>i eljárásról</w:t>
      </w:r>
      <w:bookmarkEnd w:id="68"/>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1D517D">
      <w:pPr>
        <w:jc w:val="cente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0" w:name="_Toc498547430"/>
      <w:r w:rsidRPr="00DD7B80">
        <w:lastRenderedPageBreak/>
        <w:t>11. sz. melléklet:</w:t>
      </w:r>
      <w:r w:rsidR="00DC6402" w:rsidRPr="00DD7B80">
        <w:t xml:space="preserve"> </w:t>
      </w:r>
      <w:r w:rsidR="00DC6402" w:rsidRPr="00DD7B80">
        <w:rPr>
          <w:szCs w:val="24"/>
        </w:rPr>
        <w:t>Közbeszerzési Dokumentumok eléréséről nyilatkozat</w:t>
      </w:r>
      <w:bookmarkEnd w:id="70"/>
    </w:p>
    <w:p w:rsidR="00DC6402" w:rsidRPr="00DD7B80" w:rsidRDefault="00957D4F" w:rsidP="00DC6402">
      <w:pPr>
        <w:spacing w:after="0" w:line="240" w:lineRule="auto"/>
        <w:jc w:val="center"/>
        <w:rPr>
          <w:rFonts w:ascii="Times New Roman" w:hAnsi="Times New Roman"/>
          <w:b/>
          <w:bCs/>
          <w:sz w:val="24"/>
          <w:szCs w:val="24"/>
        </w:rPr>
      </w:pPr>
      <w:r>
        <w:rPr>
          <w:rFonts w:ascii="Times New Roman" w:hAnsi="Times New Roman"/>
        </w:rPr>
        <w:t>„</w:t>
      </w:r>
      <w:r w:rsidRPr="001D517D">
        <w:rPr>
          <w:rFonts w:ascii="Times New Roman" w:hAnsi="Times New Roman"/>
          <w:b/>
        </w:rPr>
        <w:t xml:space="preserve">IC+70 sorozatgyártás </w:t>
      </w:r>
      <w:proofErr w:type="spellStart"/>
      <w:r w:rsidRPr="001D517D">
        <w:rPr>
          <w:rFonts w:ascii="Times New Roman" w:hAnsi="Times New Roman"/>
          <w:b/>
        </w:rPr>
        <w:t>projekt-Utastéri</w:t>
      </w:r>
      <w:proofErr w:type="spellEnd"/>
      <w:r w:rsidRPr="001D517D">
        <w:rPr>
          <w:rFonts w:ascii="Times New Roman" w:hAnsi="Times New Roman"/>
          <w:b/>
        </w:rPr>
        <w:t xml:space="preserve"> asztalok beszerzése Többcélú teres kocsihoz</w:t>
      </w:r>
      <w:r>
        <w:rPr>
          <w:rFonts w:ascii="Times New Roman" w:hAnsi="Times New Roman"/>
          <w:b/>
        </w:rPr>
        <w:t xml:space="preserve">” </w:t>
      </w:r>
      <w:r w:rsidR="00DC6402"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1" w:name="_Toc498547431"/>
      <w:r>
        <w:lastRenderedPageBreak/>
        <w:t xml:space="preserve">12. sz. melléklet: </w:t>
      </w:r>
      <w:r w:rsidR="00472615">
        <w:t>Nyilatkozat a felelős fordításról</w:t>
      </w:r>
      <w:bookmarkEnd w:id="69"/>
      <w:bookmarkEnd w:id="7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2" w:name="_Toc498547432"/>
      <w:r w:rsidRPr="00B527C0">
        <w:lastRenderedPageBreak/>
        <w:t>1</w:t>
      </w:r>
      <w:r w:rsidR="00DC6402">
        <w:t>3</w:t>
      </w:r>
      <w:r w:rsidRPr="00B527C0">
        <w:t>. sz. melléklet: Nyilatkozat a papír alapú és az el</w:t>
      </w:r>
      <w:r>
        <w:t>e</w:t>
      </w:r>
      <w:r w:rsidRPr="00B527C0">
        <w:t>ktronikus példány egyezőségéről</w:t>
      </w:r>
      <w:bookmarkEnd w:id="7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3" w:name="_Toc498547433"/>
      <w:r>
        <w:t>B) Ajánlattételi szakaszban alkalmazandó nyilatkozatminták</w:t>
      </w:r>
      <w:bookmarkEnd w:id="73"/>
    </w:p>
    <w:p w:rsidR="000273CC" w:rsidRPr="000273CC" w:rsidRDefault="005C0BF0" w:rsidP="00395807">
      <w:pPr>
        <w:pStyle w:val="Cmsor3"/>
        <w:jc w:val="both"/>
      </w:pPr>
      <w:bookmarkStart w:id="74" w:name="_Toc498547434"/>
      <w:r>
        <w:t>1</w:t>
      </w:r>
      <w:r w:rsidR="00DC6402">
        <w:t>4</w:t>
      </w:r>
      <w:r w:rsidR="000273CC">
        <w:t>. számú melléklet: Felolvasólap (ajánlattételi szakasz)</w:t>
      </w:r>
      <w:bookmarkEnd w:id="7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957D4F">
        <w:t>„</w:t>
      </w:r>
      <w:r w:rsidR="00957D4F" w:rsidRPr="001D517D">
        <w:rPr>
          <w:b/>
        </w:rPr>
        <w:t xml:space="preserve">IC+70 sorozatgyártás </w:t>
      </w:r>
      <w:proofErr w:type="spellStart"/>
      <w:r w:rsidR="00957D4F" w:rsidRPr="001D517D">
        <w:rPr>
          <w:b/>
        </w:rPr>
        <w:t>projekt-Utastéri</w:t>
      </w:r>
      <w:proofErr w:type="spellEnd"/>
      <w:r w:rsidR="00957D4F" w:rsidRPr="001D517D">
        <w:rPr>
          <w:b/>
        </w:rPr>
        <w:t xml:space="preserve"> asztalok beszerzése Többcélú teres kocsihoz</w:t>
      </w:r>
      <w:r w:rsidR="00957D4F">
        <w:rPr>
          <w:b/>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957D4F">
        <w:rPr>
          <w:b/>
          <w:sz w:val="22"/>
          <w:szCs w:val="22"/>
        </w:rPr>
        <w:t>összérték</w:t>
      </w:r>
      <w:r w:rsidR="0026205B">
        <w:rPr>
          <w:b/>
          <w:sz w:val="22"/>
          <w:szCs w:val="22"/>
        </w:rPr>
        <w:t>*</w:t>
      </w:r>
      <w:proofErr w:type="gramStart"/>
      <w:r w:rsidRPr="00A96480">
        <w:rPr>
          <w:b/>
          <w:sz w:val="22"/>
          <w:szCs w:val="22"/>
        </w:rPr>
        <w:t>:  ….</w:t>
      </w:r>
      <w:proofErr w:type="gramEnd"/>
      <w:r w:rsidRPr="00A96480">
        <w:rPr>
          <w:b/>
          <w:sz w:val="22"/>
          <w:szCs w:val="22"/>
        </w:rPr>
        <w:t xml:space="preserve"> </w:t>
      </w:r>
      <w:r w:rsidRPr="00957D4F">
        <w:rPr>
          <w:b/>
          <w:sz w:val="22"/>
          <w:szCs w:val="22"/>
        </w:rPr>
        <w:t>EUR</w:t>
      </w:r>
      <w:r w:rsidR="0026205B" w:rsidRPr="00957D4F">
        <w:rPr>
          <w:b/>
          <w:sz w:val="22"/>
          <w:szCs w:val="22"/>
        </w:rPr>
        <w:t>*</w:t>
      </w:r>
      <w:r w:rsidRPr="00957D4F">
        <w:rPr>
          <w:b/>
          <w:sz w:val="22"/>
          <w:szCs w:val="22"/>
        </w:rPr>
        <w:t>*</w:t>
      </w:r>
    </w:p>
    <w:p w:rsidR="00F72FCF" w:rsidRPr="0098046C" w:rsidRDefault="0098046C" w:rsidP="0098046C">
      <w:pPr>
        <w:pStyle w:val="Szvegtrzs2"/>
        <w:spacing w:line="240" w:lineRule="auto"/>
        <w:jc w:val="both"/>
        <w:rPr>
          <w:color w:val="000000"/>
          <w:sz w:val="22"/>
          <w:szCs w:val="22"/>
        </w:rPr>
      </w:pPr>
      <w:r w:rsidRPr="0098046C">
        <w:rPr>
          <w:color w:val="000000"/>
          <w:sz w:val="22"/>
          <w:szCs w:val="22"/>
        </w:rPr>
        <w:t>A</w:t>
      </w:r>
      <w:r w:rsidR="00B15632" w:rsidRPr="0098046C">
        <w:rPr>
          <w:color w:val="000000"/>
          <w:sz w:val="22"/>
          <w:szCs w:val="22"/>
        </w:rPr>
        <w:t xml:space="preserve"> Felolvasólapon „Nettó ajánlati összértékként” a beszerzés tárgyát képező 35 készletre megajánlott összárat kell feltüntetni, amely az Árrészletező táblázatban megajánlott egységárnak a kiírás szerinti 35 db-os mennyiséggel való szorzata.</w:t>
      </w: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w:t>
      </w:r>
      <w:r w:rsidR="00B15632">
        <w:rPr>
          <w:color w:val="000000"/>
          <w:sz w:val="22"/>
          <w:szCs w:val="22"/>
        </w:rPr>
        <w:t>z</w:t>
      </w:r>
      <w:r w:rsidR="0026205B">
        <w:rPr>
          <w:color w:val="000000"/>
          <w:sz w:val="22"/>
          <w:szCs w:val="22"/>
        </w:rPr>
        <w:t xml:space="preserve"> </w:t>
      </w:r>
      <w:r w:rsidR="00B15632">
        <w:rPr>
          <w:color w:val="000000"/>
          <w:sz w:val="22"/>
          <w:szCs w:val="22"/>
        </w:rPr>
        <w:t xml:space="preserve">Árrészletező táblázatban </w:t>
      </w:r>
      <w:r w:rsidR="0026205B">
        <w:rPr>
          <w:color w:val="000000"/>
          <w:sz w:val="22"/>
          <w:szCs w:val="22"/>
        </w:rPr>
        <w:t xml:space="preserve">szereplő </w:t>
      </w:r>
      <w:r w:rsidR="00D24DE8">
        <w:rPr>
          <w:color w:val="000000"/>
          <w:sz w:val="22"/>
          <w:szCs w:val="22"/>
        </w:rPr>
        <w:t xml:space="preserve">(készletre vonatkozó) </w:t>
      </w:r>
      <w:r w:rsidR="0026205B">
        <w:rPr>
          <w:color w:val="000000"/>
          <w:sz w:val="22"/>
          <w:szCs w:val="22"/>
        </w:rPr>
        <w:t>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EE2A11" w:rsidRDefault="00EE2A11" w:rsidP="00EE2A11">
      <w:pPr>
        <w:pStyle w:val="Cmsor3"/>
        <w:jc w:val="center"/>
      </w:pPr>
      <w:bookmarkStart w:id="75" w:name="_Toc472407026"/>
      <w:bookmarkStart w:id="76" w:name="_Toc498547435"/>
      <w:r w:rsidRPr="00410D44">
        <w:lastRenderedPageBreak/>
        <w:t>1</w:t>
      </w:r>
      <w:r>
        <w:t>5</w:t>
      </w:r>
      <w:r w:rsidRPr="00410D44">
        <w:t>.</w:t>
      </w:r>
      <w:r>
        <w:t xml:space="preserve"> számú </w:t>
      </w:r>
      <w:r w:rsidRPr="00410D44">
        <w:t>melléklet:</w:t>
      </w:r>
      <w:r>
        <w:t xml:space="preserve"> </w:t>
      </w:r>
      <w:r w:rsidRPr="00410D44">
        <w:t>Árrészletező táblázat</w:t>
      </w:r>
      <w:bookmarkEnd w:id="75"/>
      <w:bookmarkEnd w:id="76"/>
    </w:p>
    <w:p w:rsidR="00EE2A11" w:rsidRDefault="00EE2A11" w:rsidP="00EE2A11"/>
    <w:tbl>
      <w:tblPr>
        <w:tblW w:w="9155" w:type="dxa"/>
        <w:tblInd w:w="55" w:type="dxa"/>
        <w:tblCellMar>
          <w:left w:w="70" w:type="dxa"/>
          <w:right w:w="70" w:type="dxa"/>
        </w:tblCellMar>
        <w:tblLook w:val="04A0" w:firstRow="1" w:lastRow="0" w:firstColumn="1" w:lastColumn="0" w:noHBand="0" w:noVBand="1"/>
      </w:tblPr>
      <w:tblGrid>
        <w:gridCol w:w="958"/>
        <w:gridCol w:w="2028"/>
        <w:gridCol w:w="2121"/>
        <w:gridCol w:w="1132"/>
        <w:gridCol w:w="1078"/>
        <w:gridCol w:w="1838"/>
      </w:tblGrid>
      <w:tr w:rsidR="006F5992" w:rsidRPr="00280D54" w:rsidTr="006323C7">
        <w:trPr>
          <w:trHeight w:val="300"/>
        </w:trPr>
        <w:tc>
          <w:tcPr>
            <w:tcW w:w="9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rPr>
                <w:rFonts w:eastAsia="Times New Roman"/>
                <w:color w:val="000000"/>
                <w:lang w:eastAsia="hu-HU"/>
              </w:rPr>
            </w:pPr>
            <w:r w:rsidRPr="00280D54">
              <w:rPr>
                <w:rFonts w:eastAsia="Times New Roman"/>
                <w:color w:val="000000"/>
                <w:lang w:eastAsia="hu-HU"/>
              </w:rPr>
              <w:t> </w:t>
            </w:r>
          </w:p>
        </w:tc>
        <w:tc>
          <w:tcPr>
            <w:tcW w:w="2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Megnevezés</w:t>
            </w:r>
          </w:p>
        </w:tc>
        <w:tc>
          <w:tcPr>
            <w:tcW w:w="21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egységár (</w:t>
            </w:r>
            <w:r>
              <w:rPr>
                <w:rFonts w:ascii="Times New Roman" w:eastAsia="Times New Roman" w:hAnsi="Times New Roman"/>
                <w:b/>
                <w:bCs/>
                <w:color w:val="000000"/>
                <w:sz w:val="18"/>
                <w:szCs w:val="18"/>
                <w:lang w:eastAsia="hu-HU"/>
              </w:rPr>
              <w:t>EUR</w:t>
            </w:r>
            <w:r w:rsidRPr="00280D54">
              <w:rPr>
                <w:rFonts w:ascii="Times New Roman" w:eastAsia="Times New Roman" w:hAnsi="Times New Roman"/>
                <w:b/>
                <w:bCs/>
                <w:color w:val="000000"/>
                <w:sz w:val="18"/>
                <w:szCs w:val="18"/>
                <w:lang w:eastAsia="hu-HU"/>
              </w:rPr>
              <w:t>/készlet)</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Mennyiség (készlet)</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EUR</w:t>
            </w:r>
            <w:r w:rsidRPr="00280D54">
              <w:rPr>
                <w:rFonts w:ascii="Times New Roman" w:eastAsia="Times New Roman" w:hAnsi="Times New Roman"/>
                <w:b/>
                <w:bCs/>
                <w:color w:val="000000"/>
                <w:sz w:val="18"/>
                <w:szCs w:val="18"/>
                <w:lang w:eastAsia="hu-HU"/>
              </w:rPr>
              <w:t>]</w:t>
            </w:r>
          </w:p>
        </w:tc>
        <w:tc>
          <w:tcPr>
            <w:tcW w:w="1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Szállítási idő [naptári nap] *</w:t>
            </w:r>
          </w:p>
        </w:tc>
      </w:tr>
      <w:tr w:rsidR="006F5992" w:rsidRPr="00280D54" w:rsidTr="006323C7">
        <w:trPr>
          <w:trHeight w:val="9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eastAsia="Times New Roman"/>
                <w:color w:val="000000"/>
                <w:lang w:eastAsia="hu-HU"/>
              </w:rPr>
            </w:pPr>
          </w:p>
        </w:tc>
        <w:tc>
          <w:tcPr>
            <w:tcW w:w="202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2121"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83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r>
      <w:tr w:rsidR="006F5992" w:rsidRPr="00280D54" w:rsidTr="006323C7">
        <w:trPr>
          <w:trHeight w:val="300"/>
        </w:trPr>
        <w:tc>
          <w:tcPr>
            <w:tcW w:w="95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color w:val="000000"/>
                <w:lang w:eastAsia="hu-HU"/>
              </w:rPr>
            </w:pPr>
            <w:r w:rsidRPr="00280D54">
              <w:rPr>
                <w:rFonts w:ascii="Times New Roman" w:eastAsia="Times New Roman" w:hAnsi="Times New Roman"/>
                <w:color w:val="000000"/>
                <w:lang w:eastAsia="hu-HU"/>
              </w:rPr>
              <w:t>1</w:t>
            </w:r>
          </w:p>
        </w:tc>
        <w:tc>
          <w:tcPr>
            <w:tcW w:w="202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F5992">
            <w:pPr>
              <w:spacing w:after="0" w:line="240" w:lineRule="auto"/>
              <w:jc w:val="center"/>
              <w:rPr>
                <w:rFonts w:ascii="Times New Roman" w:eastAsia="Times New Roman" w:hAnsi="Times New Roman"/>
                <w:color w:val="000000"/>
                <w:lang w:eastAsia="hu-HU"/>
              </w:rPr>
            </w:pPr>
            <w:r w:rsidRPr="00674662">
              <w:rPr>
                <w:rFonts w:ascii="Times New Roman" w:eastAsia="Times New Roman" w:hAnsi="Times New Roman"/>
                <w:color w:val="000000"/>
                <w:lang w:eastAsia="hu-HU"/>
              </w:rPr>
              <w:t xml:space="preserve">Utastéri </w:t>
            </w:r>
            <w:r>
              <w:rPr>
                <w:rFonts w:ascii="Times New Roman" w:eastAsia="Times New Roman" w:hAnsi="Times New Roman"/>
                <w:color w:val="000000"/>
                <w:lang w:eastAsia="hu-HU"/>
              </w:rPr>
              <w:t>asztalok (Készlet) T</w:t>
            </w:r>
            <w:r w:rsidRPr="00674662">
              <w:rPr>
                <w:rFonts w:ascii="Times New Roman" w:eastAsia="Times New Roman" w:hAnsi="Times New Roman"/>
                <w:color w:val="000000"/>
                <w:lang w:eastAsia="hu-HU"/>
              </w:rPr>
              <w:t>öbbcélú</w:t>
            </w:r>
            <w:r>
              <w:rPr>
                <w:rFonts w:ascii="Times New Roman" w:eastAsia="Times New Roman" w:hAnsi="Times New Roman"/>
                <w:color w:val="000000"/>
                <w:lang w:eastAsia="hu-HU"/>
              </w:rPr>
              <w:t xml:space="preserve"> teres</w:t>
            </w:r>
            <w:r w:rsidRPr="00674662">
              <w:rPr>
                <w:rFonts w:ascii="Times New Roman" w:eastAsia="Times New Roman" w:hAnsi="Times New Roman"/>
                <w:color w:val="000000"/>
                <w:lang w:eastAsia="hu-HU"/>
              </w:rPr>
              <w:t xml:space="preserve"> kocsihoz</w:t>
            </w:r>
          </w:p>
        </w:tc>
        <w:tc>
          <w:tcPr>
            <w:tcW w:w="2121"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35</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p>
        </w:tc>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p>
        </w:tc>
      </w:tr>
      <w:tr w:rsidR="006F5992" w:rsidRPr="00280D54" w:rsidTr="006323C7">
        <w:trPr>
          <w:trHeight w:val="300"/>
        </w:trPr>
        <w:tc>
          <w:tcPr>
            <w:tcW w:w="95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02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121"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132"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07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83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r>
      <w:tr w:rsidR="006F5992" w:rsidRPr="00280D54" w:rsidTr="006323C7">
        <w:trPr>
          <w:trHeight w:val="315"/>
        </w:trPr>
        <w:tc>
          <w:tcPr>
            <w:tcW w:w="95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02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121"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132"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07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83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r>
      <w:tr w:rsidR="006F5992" w:rsidRPr="00280D54" w:rsidTr="006323C7">
        <w:trPr>
          <w:trHeight w:val="315"/>
        </w:trPr>
        <w:tc>
          <w:tcPr>
            <w:tcW w:w="958" w:type="dxa"/>
            <w:tcBorders>
              <w:top w:val="nil"/>
              <w:left w:val="nil"/>
              <w:bottom w:val="nil"/>
              <w:right w:val="nil"/>
            </w:tcBorders>
            <w:shd w:val="clear" w:color="auto" w:fill="auto"/>
            <w:noWrap/>
            <w:vAlign w:val="bottom"/>
            <w:hideMark/>
          </w:tcPr>
          <w:p w:rsidR="006F5992" w:rsidRPr="00280D54" w:rsidRDefault="006F5992" w:rsidP="006323C7">
            <w:pPr>
              <w:spacing w:after="0" w:line="240" w:lineRule="auto"/>
              <w:rPr>
                <w:rFonts w:eastAsia="Times New Roman"/>
                <w:color w:val="000000"/>
                <w:lang w:eastAsia="hu-HU"/>
              </w:rPr>
            </w:pPr>
          </w:p>
        </w:tc>
        <w:tc>
          <w:tcPr>
            <w:tcW w:w="2028" w:type="dxa"/>
            <w:tcBorders>
              <w:top w:val="nil"/>
              <w:left w:val="nil"/>
              <w:bottom w:val="nil"/>
              <w:right w:val="nil"/>
            </w:tcBorders>
            <w:shd w:val="clear" w:color="auto" w:fill="auto"/>
            <w:noWrap/>
            <w:vAlign w:val="bottom"/>
            <w:hideMark/>
          </w:tcPr>
          <w:p w:rsidR="006F5992" w:rsidRPr="00280D54" w:rsidRDefault="006F5992" w:rsidP="006323C7">
            <w:pPr>
              <w:spacing w:after="0" w:line="240" w:lineRule="auto"/>
              <w:rPr>
                <w:rFonts w:eastAsia="Times New Roman"/>
                <w:color w:val="000000"/>
                <w:lang w:eastAsia="hu-HU"/>
              </w:rPr>
            </w:pPr>
          </w:p>
        </w:tc>
        <w:tc>
          <w:tcPr>
            <w:tcW w:w="3253" w:type="dxa"/>
            <w:gridSpan w:val="2"/>
            <w:tcBorders>
              <w:top w:val="single" w:sz="8" w:space="0" w:color="000000"/>
              <w:left w:val="single" w:sz="8" w:space="0" w:color="auto"/>
              <w:bottom w:val="single" w:sz="8" w:space="0" w:color="auto"/>
              <w:right w:val="nil"/>
            </w:tcBorders>
            <w:shd w:val="clear" w:color="auto" w:fill="auto"/>
            <w:noWrap/>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ajánlati összérték</w:t>
            </w:r>
            <w:r w:rsidRPr="00280D54">
              <w:rPr>
                <w:rFonts w:ascii="Times New Roman" w:eastAsia="Times New Roman" w:hAnsi="Times New Roman"/>
                <w:color w:val="000000"/>
                <w:sz w:val="18"/>
                <w:szCs w:val="18"/>
                <w:lang w:eastAsia="hu-HU"/>
              </w:rPr>
              <w:t>:</w:t>
            </w:r>
          </w:p>
        </w:tc>
        <w:tc>
          <w:tcPr>
            <w:tcW w:w="1078" w:type="dxa"/>
            <w:tcBorders>
              <w:top w:val="nil"/>
              <w:left w:val="nil"/>
              <w:bottom w:val="single" w:sz="8" w:space="0" w:color="auto"/>
              <w:right w:val="single" w:sz="8" w:space="0" w:color="auto"/>
            </w:tcBorders>
            <w:shd w:val="clear" w:color="auto" w:fill="auto"/>
            <w:vAlign w:val="center"/>
            <w:hideMark/>
          </w:tcPr>
          <w:p w:rsidR="006F5992" w:rsidRPr="00280D54" w:rsidRDefault="006F5992" w:rsidP="006323C7">
            <w:pPr>
              <w:spacing w:after="0" w:line="240" w:lineRule="auto"/>
              <w:jc w:val="right"/>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EUR**</w:t>
            </w:r>
          </w:p>
        </w:tc>
        <w:tc>
          <w:tcPr>
            <w:tcW w:w="1838" w:type="dxa"/>
            <w:tcBorders>
              <w:top w:val="nil"/>
              <w:left w:val="nil"/>
              <w:bottom w:val="single" w:sz="8" w:space="0" w:color="auto"/>
              <w:right w:val="single" w:sz="8" w:space="0" w:color="auto"/>
            </w:tcBorders>
            <w:shd w:val="clear" w:color="auto" w:fill="auto"/>
            <w:vAlign w:val="center"/>
            <w:hideMark/>
          </w:tcPr>
          <w:p w:rsidR="006F5992" w:rsidRPr="00280D54" w:rsidRDefault="006F5992" w:rsidP="006323C7">
            <w:pPr>
              <w:spacing w:after="0" w:line="240" w:lineRule="auto"/>
              <w:jc w:val="right"/>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 </w:t>
            </w:r>
          </w:p>
        </w:tc>
      </w:tr>
    </w:tbl>
    <w:p w:rsidR="006F5992" w:rsidRDefault="006F5992" w:rsidP="006F5992">
      <w:pPr>
        <w:tabs>
          <w:tab w:val="left" w:pos="0"/>
        </w:tabs>
        <w:spacing w:after="120"/>
        <w:jc w:val="both"/>
      </w:pPr>
    </w:p>
    <w:p w:rsidR="006F5992" w:rsidRDefault="006F5992" w:rsidP="006F5992">
      <w:pPr>
        <w:tabs>
          <w:tab w:val="left" w:pos="0"/>
        </w:tabs>
        <w:spacing w:after="120"/>
        <w:jc w:val="both"/>
      </w:pPr>
    </w:p>
    <w:p w:rsidR="006F5992" w:rsidRDefault="006F5992" w:rsidP="006F5992">
      <w:pPr>
        <w:tabs>
          <w:tab w:val="left" w:pos="0"/>
        </w:tabs>
        <w:spacing w:after="120"/>
        <w:jc w:val="both"/>
        <w:rPr>
          <w:rFonts w:ascii="Times New Roman" w:hAnsi="Times New Roman"/>
        </w:rPr>
      </w:pPr>
      <w:r>
        <w:t>*</w:t>
      </w:r>
      <w:r w:rsidRPr="006F5992">
        <w:rPr>
          <w:rFonts w:ascii="Times New Roman" w:hAnsi="Times New Roman"/>
        </w:rPr>
        <w:t xml:space="preserve"> </w:t>
      </w:r>
      <w:r w:rsidRPr="00725676">
        <w:rPr>
          <w:rFonts w:ascii="Times New Roman" w:hAnsi="Times New Roman"/>
        </w:rPr>
        <w:t xml:space="preserve">A szállítási határidő nem lehet hosszabb, mint a Lehívás Szállító általi kézhezvételétől számított </w:t>
      </w:r>
      <w:r>
        <w:rPr>
          <w:rFonts w:ascii="Times New Roman" w:hAnsi="Times New Roman"/>
        </w:rPr>
        <w:t>9</w:t>
      </w:r>
      <w:r w:rsidRPr="00725676">
        <w:rPr>
          <w:rFonts w:ascii="Times New Roman" w:hAnsi="Times New Roman"/>
        </w:rPr>
        <w:t>0 naptári nap</w:t>
      </w:r>
      <w:r>
        <w:rPr>
          <w:rFonts w:ascii="Times New Roman" w:hAnsi="Times New Roman"/>
        </w:rPr>
        <w:t xml:space="preserve">, </w:t>
      </w:r>
      <w:r w:rsidRPr="00E92ACF">
        <w:rPr>
          <w:rFonts w:ascii="Times New Roman" w:hAnsi="Times New Roman"/>
        </w:rPr>
        <w:t>mely határidő a tárgyalások eredményeként Ajánlatkérő által módosítható.</w:t>
      </w:r>
      <w:r>
        <w:rPr>
          <w:rFonts w:ascii="Times New Roman" w:hAnsi="Times New Roman"/>
        </w:rPr>
        <w:t xml:space="preserve"> </w:t>
      </w:r>
    </w:p>
    <w:p w:rsidR="006F5992" w:rsidRDefault="006F5992" w:rsidP="006F5992">
      <w:pPr>
        <w:jc w:val="both"/>
        <w:rPr>
          <w:color w:val="000000"/>
        </w:rPr>
      </w:pPr>
    </w:p>
    <w:p w:rsidR="006F5992" w:rsidRDefault="006F5992" w:rsidP="006F5992">
      <w:pPr>
        <w:jc w:val="both"/>
        <w:rPr>
          <w:rFonts w:ascii="Times New Roman" w:hAnsi="Times New Roman"/>
          <w:color w:val="000000"/>
          <w:lang w:eastAsia="hu-HU"/>
        </w:rPr>
      </w:pPr>
      <w:r>
        <w:rPr>
          <w:color w:val="000000"/>
        </w:rPr>
        <w:t xml:space="preserve">** </w:t>
      </w:r>
      <w:r w:rsidRPr="0083738C">
        <w:rPr>
          <w:rFonts w:ascii="Times New Roman" w:hAnsi="Times New Roman"/>
          <w:color w:val="000000"/>
          <w:lang w:eastAsia="hu-HU"/>
        </w:rPr>
        <w:t>két tizedes jegy pontosságig</w:t>
      </w:r>
    </w:p>
    <w:p w:rsidR="00EE2A11" w:rsidRDefault="00EE2A11" w:rsidP="00EE2A11"/>
    <w:p w:rsidR="006F5992" w:rsidRDefault="006F5992" w:rsidP="00EE2A11"/>
    <w:p w:rsidR="006F5992" w:rsidRDefault="006F5992" w:rsidP="00EE2A11"/>
    <w:p w:rsidR="006F5992" w:rsidRDefault="006F5992" w:rsidP="00EE2A11"/>
    <w:p w:rsidR="006F5992" w:rsidRDefault="006F5992" w:rsidP="00EE2A11"/>
    <w:p w:rsidR="006F5992" w:rsidRPr="004D54F7" w:rsidRDefault="006F5992" w:rsidP="006F5992">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6F5992" w:rsidRPr="00BE730D" w:rsidRDefault="006F5992" w:rsidP="006F5992">
      <w:pPr>
        <w:keepNext/>
        <w:keepLines/>
        <w:jc w:val="center"/>
        <w:rPr>
          <w:rFonts w:ascii="Times New Roman" w:hAnsi="Times New Roman"/>
          <w:b/>
        </w:rPr>
      </w:pPr>
      <w:r w:rsidRPr="00BE730D">
        <w:rPr>
          <w:rFonts w:ascii="Times New Roman" w:hAnsi="Times New Roman"/>
          <w:b/>
        </w:rPr>
        <w:t>…………………………..</w:t>
      </w:r>
    </w:p>
    <w:p w:rsidR="006F5992" w:rsidRPr="00F61244" w:rsidRDefault="006F5992" w:rsidP="006F5992">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6F5992" w:rsidRPr="00F61244" w:rsidRDefault="006F5992" w:rsidP="006F5992">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6F5992" w:rsidRPr="000273CC" w:rsidRDefault="006F5992" w:rsidP="006F5992">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6F5992" w:rsidRDefault="006F5992">
      <w:pPr>
        <w:spacing w:after="0" w:line="240" w:lineRule="auto"/>
      </w:pPr>
      <w:r>
        <w:br w:type="page"/>
      </w:r>
    </w:p>
    <w:p w:rsidR="006F5992" w:rsidRDefault="006F5992" w:rsidP="00EE2A11"/>
    <w:p w:rsidR="00EE2A11" w:rsidRPr="00EE2A11" w:rsidRDefault="00EE2A11" w:rsidP="00EE2A11"/>
    <w:p w:rsidR="000651AA" w:rsidRPr="007B5428" w:rsidRDefault="000651AA" w:rsidP="000651AA">
      <w:pPr>
        <w:pStyle w:val="Cmsor3"/>
        <w:jc w:val="both"/>
      </w:pPr>
      <w:bookmarkStart w:id="77" w:name="_Toc498547436"/>
      <w:r>
        <w:t>1</w:t>
      </w:r>
      <w:r w:rsidR="006F5992">
        <w:t>6</w:t>
      </w:r>
      <w:r>
        <w:t xml:space="preserve">. sz. </w:t>
      </w:r>
      <w:r w:rsidRPr="007B5428">
        <w:t>melléklet: Ajánlattevői nyilatkozat a Kbt. 66. § (2) bekezdése tekintetében</w:t>
      </w:r>
      <w:bookmarkEnd w:id="77"/>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00957D4F" w:rsidRPr="00957D4F">
        <w:rPr>
          <w:rFonts w:ascii="Times New Roman" w:hAnsi="Times New Roman"/>
        </w:rPr>
        <w:t>szállítunk</w:t>
      </w:r>
      <w:r w:rsidRPr="00957D4F">
        <w:rPr>
          <w:rFonts w:ascii="Times New Roman" w:hAnsi="Times New Roman"/>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957D4F" w:rsidRPr="00957D4F">
        <w:rPr>
          <w:rFonts w:ascii="Times New Roman" w:hAnsi="Times New Roman"/>
          <w:caps w:val="0"/>
          <w:spacing w:val="0"/>
          <w:kern w:val="0"/>
          <w:sz w:val="22"/>
          <w:szCs w:val="22"/>
          <w:lang w:eastAsia="hu-HU"/>
        </w:rPr>
        <w:t>„</w:t>
      </w:r>
      <w:r w:rsidR="00957D4F" w:rsidRPr="00957D4F">
        <w:rPr>
          <w:rFonts w:ascii="Times New Roman" w:hAnsi="Times New Roman"/>
          <w:b/>
          <w:caps w:val="0"/>
          <w:spacing w:val="0"/>
          <w:kern w:val="0"/>
          <w:sz w:val="22"/>
          <w:szCs w:val="22"/>
          <w:lang w:eastAsia="hu-HU"/>
        </w:rPr>
        <w:t xml:space="preserve">IC+70 sorozatgyártás </w:t>
      </w:r>
      <w:proofErr w:type="spellStart"/>
      <w:r w:rsidR="00957D4F" w:rsidRPr="00957D4F">
        <w:rPr>
          <w:rFonts w:ascii="Times New Roman" w:hAnsi="Times New Roman"/>
          <w:b/>
          <w:caps w:val="0"/>
          <w:spacing w:val="0"/>
          <w:kern w:val="0"/>
          <w:sz w:val="22"/>
          <w:szCs w:val="22"/>
          <w:lang w:eastAsia="hu-HU"/>
        </w:rPr>
        <w:t>projekt-Utastéri</w:t>
      </w:r>
      <w:proofErr w:type="spellEnd"/>
      <w:r w:rsidR="00957D4F" w:rsidRPr="00957D4F">
        <w:rPr>
          <w:rFonts w:ascii="Times New Roman" w:hAnsi="Times New Roman"/>
          <w:b/>
          <w:caps w:val="0"/>
          <w:spacing w:val="0"/>
          <w:kern w:val="0"/>
          <w:sz w:val="22"/>
          <w:szCs w:val="22"/>
          <w:lang w:eastAsia="hu-HU"/>
        </w:rPr>
        <w:t xml:space="preserve"> asztalok beszerzése Többcélú teres kocsihoz</w:t>
      </w:r>
      <w:r w:rsidR="00957D4F" w:rsidRPr="00957D4F">
        <w:rPr>
          <w:rFonts w:ascii="Times New Roman" w:hAnsi="Times New Roman"/>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78" w:name="_Toc498547437"/>
      <w:r>
        <w:lastRenderedPageBreak/>
        <w:t>1</w:t>
      </w:r>
      <w:r w:rsidR="006F5992">
        <w:t>7</w:t>
      </w:r>
      <w:r>
        <w:t xml:space="preserve">. sz. melléklet: </w:t>
      </w:r>
      <w:r w:rsidRPr="00D23257">
        <w:t>Nyilatkozat a Kbt. 84. § (1) bekezdés d) pontja szerint a kizáró okok fenn nem állásáról</w:t>
      </w:r>
      <w:bookmarkEnd w:id="78"/>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957D4F" w:rsidRPr="00957D4F">
        <w:rPr>
          <w:rFonts w:ascii="Times New Roman" w:hAnsi="Times New Roman"/>
          <w:b/>
          <w:caps w:val="0"/>
          <w:spacing w:val="0"/>
          <w:kern w:val="0"/>
          <w:sz w:val="22"/>
          <w:szCs w:val="22"/>
          <w:lang w:eastAsia="hu-HU"/>
        </w:rPr>
        <w:t xml:space="preserve">„IC+70 sorozatgyártás </w:t>
      </w:r>
      <w:proofErr w:type="spellStart"/>
      <w:r w:rsidR="00957D4F" w:rsidRPr="00957D4F">
        <w:rPr>
          <w:rFonts w:ascii="Times New Roman" w:hAnsi="Times New Roman"/>
          <w:b/>
          <w:caps w:val="0"/>
          <w:spacing w:val="0"/>
          <w:kern w:val="0"/>
          <w:sz w:val="22"/>
          <w:szCs w:val="22"/>
          <w:lang w:eastAsia="hu-HU"/>
        </w:rPr>
        <w:t>projekt-Utastéri</w:t>
      </w:r>
      <w:proofErr w:type="spellEnd"/>
      <w:r w:rsidR="00957D4F" w:rsidRPr="00957D4F">
        <w:rPr>
          <w:rFonts w:ascii="Times New Roman" w:hAnsi="Times New Roman"/>
          <w:b/>
          <w:caps w:val="0"/>
          <w:spacing w:val="0"/>
          <w:kern w:val="0"/>
          <w:sz w:val="22"/>
          <w:szCs w:val="22"/>
          <w:lang w:eastAsia="hu-HU"/>
        </w:rPr>
        <w:t xml:space="preserve"> asztalok beszerzése Többcélú teres kocsihoz”</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26"/>
          <w:pgSz w:w="11906" w:h="16838"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79" w:name="_Toc457208888"/>
      <w:bookmarkStart w:id="80" w:name="_Toc498547438"/>
      <w:r w:rsidRPr="00FA03DE">
        <w:lastRenderedPageBreak/>
        <w:t>1</w:t>
      </w:r>
      <w:r w:rsidR="006F5992">
        <w:t>8</w:t>
      </w:r>
      <w:r w:rsidRPr="00ED177A">
        <w:t>. sz. melléklet: Ajánlattevői nyilatkozat a szerződéstervezettel kapcsolatos módosítási javaslatokról</w:t>
      </w:r>
      <w:bookmarkEnd w:id="79"/>
      <w:bookmarkEnd w:id="80"/>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957D4F" w:rsidRPr="00957D4F">
        <w:rPr>
          <w:rFonts w:ascii="Times New Roman" w:hAnsi="Times New Roman"/>
          <w:b/>
          <w:caps w:val="0"/>
          <w:spacing w:val="0"/>
          <w:kern w:val="0"/>
          <w:sz w:val="22"/>
          <w:szCs w:val="22"/>
          <w:lang w:eastAsia="hu-HU"/>
        </w:rPr>
        <w:t xml:space="preserve">„IC+70 sorozatgyártás </w:t>
      </w:r>
      <w:proofErr w:type="spellStart"/>
      <w:r w:rsidR="00957D4F" w:rsidRPr="00957D4F">
        <w:rPr>
          <w:rFonts w:ascii="Times New Roman" w:hAnsi="Times New Roman"/>
          <w:b/>
          <w:caps w:val="0"/>
          <w:spacing w:val="0"/>
          <w:kern w:val="0"/>
          <w:sz w:val="22"/>
          <w:szCs w:val="22"/>
          <w:lang w:eastAsia="hu-HU"/>
        </w:rPr>
        <w:t>projekt-Utastéri</w:t>
      </w:r>
      <w:proofErr w:type="spellEnd"/>
      <w:r w:rsidR="00957D4F" w:rsidRPr="00957D4F">
        <w:rPr>
          <w:rFonts w:ascii="Times New Roman" w:hAnsi="Times New Roman"/>
          <w:b/>
          <w:caps w:val="0"/>
          <w:spacing w:val="0"/>
          <w:kern w:val="0"/>
          <w:sz w:val="22"/>
          <w:szCs w:val="22"/>
          <w:lang w:eastAsia="hu-HU"/>
        </w:rPr>
        <w:t xml:space="preserve"> asztalok beszerzése Többcélú teres kocsihoz”</w:t>
      </w:r>
      <w:r w:rsidR="00957D4F">
        <w:rPr>
          <w:rFonts w:ascii="Times New Roman" w:hAnsi="Times New Roman"/>
          <w:caps w:val="0"/>
          <w:spacing w:val="0"/>
          <w:kern w:val="0"/>
          <w:sz w:val="22"/>
          <w:szCs w:val="22"/>
          <w:lang w:eastAsia="hu-HU"/>
        </w:rPr>
        <w:t xml:space="preserve"> t</w:t>
      </w:r>
      <w:r w:rsidRPr="00F04BDA">
        <w:rPr>
          <w:rFonts w:ascii="Times New Roman" w:hAnsi="Times New Roman"/>
          <w:caps w:val="0"/>
          <w:spacing w:val="0"/>
          <w:kern w:val="0"/>
          <w:sz w:val="22"/>
          <w:szCs w:val="22"/>
          <w:lang w:eastAsia="hu-HU"/>
        </w:rPr>
        <w: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1" w:name="_Toc498547439"/>
      <w:r>
        <w:lastRenderedPageBreak/>
        <w:t>1</w:t>
      </w:r>
      <w:r w:rsidR="006F5992">
        <w:t>9</w:t>
      </w:r>
      <w:r w:rsidR="009A7926">
        <w:t>. sz. melléklet: Nyilatkozat üzleti titokról</w:t>
      </w:r>
      <w:bookmarkEnd w:id="8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2" w:name="_Toc498547440"/>
      <w:r w:rsidR="006F5992">
        <w:lastRenderedPageBreak/>
        <w:t>20</w:t>
      </w:r>
      <w:r w:rsidR="00CC386D" w:rsidRPr="00DD7B80">
        <w:t xml:space="preserve">. sz. melléklet: </w:t>
      </w:r>
      <w:r w:rsidR="006F1F6F" w:rsidRPr="00DD7B80">
        <w:t>Nyilatkozat a változásbejegyzési eljárásról</w:t>
      </w:r>
      <w:bookmarkEnd w:id="82"/>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1D517D">
      <w:pPr>
        <w:jc w:val="cente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3" w:name="_Toc498547441"/>
      <w:r>
        <w:lastRenderedPageBreak/>
        <w:t>2</w:t>
      </w:r>
      <w:r w:rsidR="006F5992">
        <w:t>1</w:t>
      </w:r>
      <w:r w:rsidR="009A7926">
        <w:t>. sz. melléklet: Nyilatkozat a felelős fordításról</w:t>
      </w:r>
      <w:bookmarkEnd w:id="83"/>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957D4F">
        <w:rPr>
          <w:rFonts w:ascii="Times New Roman" w:hAnsi="Times New Roman"/>
        </w:rPr>
        <w:t>„</w:t>
      </w:r>
      <w:r w:rsidR="00957D4F" w:rsidRPr="001D517D">
        <w:rPr>
          <w:rFonts w:ascii="Times New Roman" w:hAnsi="Times New Roman"/>
          <w:b/>
        </w:rPr>
        <w:t xml:space="preserve">IC+70 sorozatgyártás </w:t>
      </w:r>
      <w:proofErr w:type="spellStart"/>
      <w:r w:rsidR="00957D4F" w:rsidRPr="001D517D">
        <w:rPr>
          <w:rFonts w:ascii="Times New Roman" w:hAnsi="Times New Roman"/>
          <w:b/>
        </w:rPr>
        <w:t>projekt-Utastéri</w:t>
      </w:r>
      <w:proofErr w:type="spellEnd"/>
      <w:r w:rsidR="00957D4F" w:rsidRPr="001D517D">
        <w:rPr>
          <w:rFonts w:ascii="Times New Roman" w:hAnsi="Times New Roman"/>
          <w:b/>
        </w:rPr>
        <w:t xml:space="preserve"> asztalok beszerzése Többcélú teres kocsihoz</w:t>
      </w:r>
      <w:r w:rsidR="00957D4F">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4" w:name="_Toc498547442"/>
      <w:r>
        <w:lastRenderedPageBreak/>
        <w:t>2</w:t>
      </w:r>
      <w:r w:rsidR="006F5992">
        <w:t>2</w:t>
      </w:r>
      <w:r w:rsidR="009A7926" w:rsidRPr="00B527C0">
        <w:t>. sz. melléklet: Nyilatkozat a papír alapú és az el</w:t>
      </w:r>
      <w:r w:rsidR="009A7926">
        <w:t>e</w:t>
      </w:r>
      <w:r w:rsidR="009A7926" w:rsidRPr="00B527C0">
        <w:t>ktronikus példány egyezőségéről</w:t>
      </w:r>
      <w:bookmarkEnd w:id="8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9D1491">
        <w:rPr>
          <w:rFonts w:ascii="Times New Roman" w:hAnsi="Times New Roman"/>
        </w:rPr>
        <w:t>„</w:t>
      </w:r>
      <w:r w:rsidR="009D1491" w:rsidRPr="001D517D">
        <w:rPr>
          <w:rFonts w:ascii="Times New Roman" w:hAnsi="Times New Roman"/>
          <w:b/>
        </w:rPr>
        <w:t xml:space="preserve">IC+70 sorozatgyártás </w:t>
      </w:r>
      <w:proofErr w:type="spellStart"/>
      <w:r w:rsidR="009D1491" w:rsidRPr="001D517D">
        <w:rPr>
          <w:rFonts w:ascii="Times New Roman" w:hAnsi="Times New Roman"/>
          <w:b/>
        </w:rPr>
        <w:t>projekt-Utastéri</w:t>
      </w:r>
      <w:proofErr w:type="spellEnd"/>
      <w:r w:rsidR="009D1491" w:rsidRPr="001D517D">
        <w:rPr>
          <w:rFonts w:ascii="Times New Roman" w:hAnsi="Times New Roman"/>
          <w:b/>
        </w:rPr>
        <w:t xml:space="preserve"> asztalok beszerzése Többcélú teres kocsihoz</w:t>
      </w:r>
      <w:r w:rsidR="009D1491">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85" w:name="_Toc467152940"/>
      <w:bookmarkStart w:id="86" w:name="_Toc498547443"/>
      <w:r>
        <w:lastRenderedPageBreak/>
        <w:t>2</w:t>
      </w:r>
      <w:r w:rsidR="006F5992">
        <w:t>3</w:t>
      </w:r>
      <w:r w:rsidR="00BC1558" w:rsidRPr="004D54F7">
        <w:t xml:space="preserve">. sz. melléklet: </w:t>
      </w:r>
      <w:r w:rsidR="00BC1558" w:rsidRPr="00EF25FA">
        <w:t>NYILATKOZAT ÁTLÁTHATÓSÁGRÓL</w:t>
      </w:r>
      <w:bookmarkEnd w:id="85"/>
      <w:bookmarkEnd w:id="86"/>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9D1491">
        <w:rPr>
          <w:rFonts w:ascii="Times New Roman" w:hAnsi="Times New Roman"/>
        </w:rPr>
        <w:t>„</w:t>
      </w:r>
      <w:r w:rsidR="009D1491" w:rsidRPr="001D517D">
        <w:rPr>
          <w:rFonts w:ascii="Times New Roman" w:hAnsi="Times New Roman"/>
          <w:b/>
        </w:rPr>
        <w:t xml:space="preserve">IC+70 sorozatgyártás </w:t>
      </w:r>
      <w:proofErr w:type="spellStart"/>
      <w:r w:rsidR="009D1491" w:rsidRPr="001D517D">
        <w:rPr>
          <w:rFonts w:ascii="Times New Roman" w:hAnsi="Times New Roman"/>
          <w:b/>
        </w:rPr>
        <w:t>projekt-Utastéri</w:t>
      </w:r>
      <w:proofErr w:type="spellEnd"/>
      <w:r w:rsidR="009D1491" w:rsidRPr="001D517D">
        <w:rPr>
          <w:rFonts w:ascii="Times New Roman" w:hAnsi="Times New Roman"/>
          <w:b/>
        </w:rPr>
        <w:t xml:space="preserve"> asztalok beszerzése Többcélú teres kocsihoz</w:t>
      </w:r>
      <w:r w:rsidR="009D1491">
        <w:rPr>
          <w:rFonts w:ascii="Times New Roman" w:hAnsi="Times New Roman"/>
          <w:b/>
        </w:rPr>
        <w:t>”</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BC1558" w:rsidRDefault="00CC386D" w:rsidP="00BC1558">
      <w:pPr>
        <w:pStyle w:val="Cmsor3"/>
      </w:pPr>
      <w:bookmarkStart w:id="87" w:name="_Toc467152959"/>
      <w:bookmarkStart w:id="88" w:name="_Toc498547444"/>
      <w:r w:rsidRPr="009D1491">
        <w:lastRenderedPageBreak/>
        <w:t>2</w:t>
      </w:r>
      <w:r w:rsidR="006F5992">
        <w:t>4</w:t>
      </w:r>
      <w:r w:rsidR="00BC1558" w:rsidRPr="009D1491">
        <w:t>. sz. melléklet: TITOKTARTÁSI NYILATKOZAT</w:t>
      </w:r>
      <w:bookmarkEnd w:id="87"/>
      <w:bookmarkEnd w:id="88"/>
    </w:p>
    <w:p w:rsidR="00BC1558" w:rsidRDefault="00BC1558" w:rsidP="00BC1558">
      <w:pPr>
        <w:spacing w:line="360" w:lineRule="auto"/>
        <w:jc w:val="both"/>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009D1491">
        <w:rPr>
          <w:rFonts w:ascii="Times New Roman" w:hAnsi="Times New Roman"/>
        </w:rPr>
        <w:t>„</w:t>
      </w:r>
      <w:r w:rsidR="009D1491" w:rsidRPr="001D517D">
        <w:rPr>
          <w:rFonts w:ascii="Times New Roman" w:hAnsi="Times New Roman"/>
          <w:b/>
        </w:rPr>
        <w:t xml:space="preserve">IC+70 sorozatgyártás </w:t>
      </w:r>
      <w:proofErr w:type="spellStart"/>
      <w:r w:rsidR="009D1491" w:rsidRPr="001D517D">
        <w:rPr>
          <w:rFonts w:ascii="Times New Roman" w:hAnsi="Times New Roman"/>
          <w:b/>
        </w:rPr>
        <w:t>projekt-Utastéri</w:t>
      </w:r>
      <w:proofErr w:type="spellEnd"/>
      <w:r w:rsidR="009D1491" w:rsidRPr="001D517D">
        <w:rPr>
          <w:rFonts w:ascii="Times New Roman" w:hAnsi="Times New Roman"/>
          <w:b/>
        </w:rPr>
        <w:t xml:space="preserve"> asztalok beszerzése Többcélú teres kocsihoz</w:t>
      </w:r>
      <w:r w:rsidR="009D1491">
        <w:rPr>
          <w:rFonts w:ascii="Times New Roman" w:hAnsi="Times New Roman"/>
          <w:b/>
        </w:rPr>
        <w:t>”</w:t>
      </w:r>
      <w:r w:rsidRPr="00323B83">
        <w:rPr>
          <w:rFonts w:ascii="Times New Roman" w:hAnsi="Times New Roman"/>
        </w:rPr>
        <w:t xml:space="preserve"> tárgyú közbeszerzési eljárásban az általam </w:t>
      </w:r>
      <w:proofErr w:type="gramStart"/>
      <w:r w:rsidRPr="00323B83">
        <w:rPr>
          <w:rFonts w:ascii="Times New Roman" w:hAnsi="Times New Roman"/>
        </w:rPr>
        <w:t>képviselt …</w:t>
      </w:r>
      <w:proofErr w:type="gramEnd"/>
      <w:r w:rsidRPr="00323B83">
        <w:rPr>
          <w:rFonts w:ascii="Times New Roman" w:hAnsi="Times New Roman"/>
        </w:rPr>
        <w:t xml:space="preserve">………………………………………….. (cég neve) (székhely:……………………, Cg………….) </w:t>
      </w:r>
      <w:r w:rsidRPr="0034175E">
        <w:rPr>
          <w:rFonts w:ascii="Times New Roman" w:hAnsi="Times New Roman"/>
        </w:rPr>
        <w:t>ajánlatt</w:t>
      </w:r>
      <w:r w:rsidR="005E4E75" w:rsidRPr="0034175E">
        <w:rPr>
          <w:rFonts w:ascii="Times New Roman" w:hAnsi="Times New Roman"/>
        </w:rPr>
        <w:t>evőként kíván részt</w:t>
      </w:r>
      <w:r w:rsidR="005E4E75">
        <w:rPr>
          <w:rFonts w:ascii="Times New Roman" w:hAnsi="Times New Roman"/>
        </w:rPr>
        <w:t xml:space="preserve"> venni.</w:t>
      </w:r>
    </w:p>
    <w:p w:rsidR="00BC1558" w:rsidRPr="00323B83" w:rsidRDefault="00BC1558" w:rsidP="00BC1558">
      <w:pPr>
        <w:spacing w:after="0" w:line="360" w:lineRule="auto"/>
        <w:jc w:val="both"/>
        <w:rPr>
          <w:rFonts w:ascii="Times New Roman" w:hAnsi="Times New Roman"/>
        </w:rPr>
      </w:pPr>
    </w:p>
    <w:p w:rsidR="005E4E75" w:rsidRDefault="00BC1558" w:rsidP="00BC155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BC1558" w:rsidRPr="005E4E75" w:rsidRDefault="00BC1558" w:rsidP="0058676F">
      <w:pPr>
        <w:pStyle w:val="Listaszerbekezds"/>
        <w:numPr>
          <w:ilvl w:val="0"/>
          <w:numId w:val="62"/>
        </w:numPr>
        <w:spacing w:line="360" w:lineRule="auto"/>
      </w:pPr>
      <w:r w:rsidRPr="005E4E75">
        <w:t xml:space="preserve">feltétel nélkül és visszavonhatatlanul kötelezettséget vállal arra, hogy a fenti közbeszerzési eljárás során az Ajánlatkérő </w:t>
      </w:r>
      <w:r w:rsidRPr="0034175E">
        <w:t xml:space="preserve">által az eljárással kapcsolatban tudomására hozott információkat illetőleg a tudomására jutott adatokat, tényeket – különös tekintettel </w:t>
      </w:r>
      <w:r w:rsidR="0034175E" w:rsidRPr="0034175E">
        <w:t>a műszaki rajzokra</w:t>
      </w:r>
      <w:r w:rsidR="005E4E75" w:rsidRPr="0034175E">
        <w:t>–</w:t>
      </w:r>
      <w:r w:rsidRPr="0034175E">
        <w:t>időbeli korlátozás</w:t>
      </w:r>
      <w:r w:rsidRPr="005E4E75">
        <w:t xml:space="preserve"> nélkül megőrzi, azt harmadik személy részére nem adja ki, nem teszi megismerhetővé, nem hozza nyilvánosságra, és nem nyilatkozik róluk az Ajánlatkérő előzetes írásbeli hozzájárulása nélkül.</w:t>
      </w:r>
    </w:p>
    <w:p w:rsidR="005E4E75" w:rsidRPr="00C97C62" w:rsidRDefault="00BC1558" w:rsidP="0058676F">
      <w:pPr>
        <w:pStyle w:val="Listaszerbekezds"/>
        <w:numPr>
          <w:ilvl w:val="0"/>
          <w:numId w:val="62"/>
        </w:numPr>
        <w:spacing w:line="360" w:lineRule="auto"/>
      </w:pPr>
      <w:r w:rsidRPr="005E4E75">
        <w:t xml:space="preserve">vállalja, hogy a részére szolgáltatott adatokat, tényeket, információkat </w:t>
      </w:r>
      <w:r w:rsidR="005E4E75" w:rsidRPr="005E4E75">
        <w:t xml:space="preserve">saját </w:t>
      </w:r>
      <w:r w:rsidRPr="005E4E75">
        <w:t>szervezetén belül is csak a</w:t>
      </w:r>
      <w:r w:rsidR="0034175E">
        <w:t xml:space="preserve">z </w:t>
      </w:r>
      <w:r w:rsidRPr="0034175E">
        <w:t>ajánlata kidolgozásához</w:t>
      </w:r>
      <w:r w:rsidRPr="005E4E75">
        <w:t xml:space="preserve">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323B83" w:rsidRDefault="00BC1558" w:rsidP="00BC1558">
      <w:pPr>
        <w:spacing w:after="0" w:line="360" w:lineRule="auto"/>
        <w:ind w:right="50"/>
        <w:jc w:val="both"/>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rsidR="00BC1558" w:rsidRPr="00323B83" w:rsidRDefault="00BC1558" w:rsidP="00BC1558">
      <w:pPr>
        <w:spacing w:after="0" w:line="360" w:lineRule="auto"/>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roofErr w:type="gramStart"/>
      <w:r w:rsidRPr="00323B83">
        <w:rPr>
          <w:rFonts w:ascii="Times New Roman" w:hAnsi="Times New Roman"/>
        </w:rPr>
        <w:t>………………..</w:t>
      </w:r>
      <w:proofErr w:type="gramEnd"/>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rsidR="00BC1558" w:rsidRDefault="00BC1558">
      <w:pPr>
        <w:spacing w:after="0" w:line="240" w:lineRule="auto"/>
        <w:rPr>
          <w:rFonts w:ascii="Times New Roman" w:eastAsia="Times New Roman" w:hAnsi="Times New Roman"/>
          <w:i/>
          <w:smallCaps/>
          <w:spacing w:val="4"/>
          <w:sz w:val="24"/>
          <w:szCs w:val="20"/>
          <w:lang w:eastAsia="hu-HU"/>
        </w:rPr>
      </w:pPr>
    </w:p>
    <w:p w:rsidR="00D34D9A" w:rsidRPr="00A345E3" w:rsidRDefault="00D34D9A" w:rsidP="00D34D9A">
      <w:pPr>
        <w:pStyle w:val="Cmsor3"/>
        <w:jc w:val="both"/>
      </w:pPr>
      <w:bookmarkStart w:id="89" w:name="_Toc483401902"/>
      <w:bookmarkStart w:id="90" w:name="_Toc498547445"/>
      <w:r>
        <w:lastRenderedPageBreak/>
        <w:t>25</w:t>
      </w:r>
      <w:r w:rsidRPr="004D54F7">
        <w:t xml:space="preserve">. sz. melléklet: </w:t>
      </w:r>
      <w:r w:rsidRPr="007762FF">
        <w:t xml:space="preserve">Nyilatkozat a Kbt. 62. § (1) bekezdés k) pont </w:t>
      </w:r>
      <w:proofErr w:type="spellStart"/>
      <w:r w:rsidRPr="007762FF">
        <w:t>kb</w:t>
      </w:r>
      <w:proofErr w:type="spellEnd"/>
      <w:r w:rsidRPr="007762FF">
        <w:t>) alpontja tekintetében</w:t>
      </w:r>
      <w:bookmarkEnd w:id="89"/>
    </w:p>
    <w:p w:rsidR="00D34D9A" w:rsidRPr="00405BF8" w:rsidRDefault="00D34D9A" w:rsidP="00D34D9A">
      <w:pPr>
        <w:keepNext/>
        <w:keepLines/>
        <w:spacing w:after="0" w:line="240" w:lineRule="auto"/>
        <w:jc w:val="right"/>
        <w:rPr>
          <w:rFonts w:ascii="Times New Roman" w:hAnsi="Times New Roman"/>
          <w:i/>
        </w:rPr>
      </w:pPr>
    </w:p>
    <w:p w:rsidR="00D34D9A" w:rsidRPr="001934A6" w:rsidRDefault="00D34D9A" w:rsidP="00D34D9A">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D34D9A" w:rsidRPr="00405BF8" w:rsidRDefault="00D34D9A" w:rsidP="00D34D9A">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7762FF">
        <w:rPr>
          <w:rFonts w:ascii="Times New Roman" w:hAnsi="Times New Roman"/>
        </w:rPr>
        <w:t>„</w:t>
      </w:r>
      <w:r w:rsidR="007762FF" w:rsidRPr="001D517D">
        <w:rPr>
          <w:rFonts w:ascii="Times New Roman" w:hAnsi="Times New Roman"/>
          <w:b/>
        </w:rPr>
        <w:t xml:space="preserve">IC+70 sorozatgyártás </w:t>
      </w:r>
      <w:proofErr w:type="spellStart"/>
      <w:r w:rsidR="007762FF" w:rsidRPr="001D517D">
        <w:rPr>
          <w:rFonts w:ascii="Times New Roman" w:hAnsi="Times New Roman"/>
          <w:b/>
        </w:rPr>
        <w:t>projekt-Utastéri</w:t>
      </w:r>
      <w:proofErr w:type="spellEnd"/>
      <w:r w:rsidR="007762FF" w:rsidRPr="001D517D">
        <w:rPr>
          <w:rFonts w:ascii="Times New Roman" w:hAnsi="Times New Roman"/>
          <w:b/>
        </w:rPr>
        <w:t xml:space="preserve"> asztalok beszerzése Többcélú teres kocsihoz</w:t>
      </w:r>
      <w:r w:rsidR="007762FF">
        <w:rPr>
          <w:rFonts w:ascii="Times New Roman" w:hAnsi="Times New Roman"/>
          <w:b/>
        </w:rPr>
        <w:t>”</w:t>
      </w:r>
      <w:r w:rsidR="007762FF" w:rsidRPr="00405BF8" w:rsidDel="007762FF">
        <w:rPr>
          <w:rFonts w:ascii="Times New Roman" w:hAnsi="Times New Roman"/>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D34D9A" w:rsidRPr="00405BF8" w:rsidTr="00D34D9A">
        <w:tc>
          <w:tcPr>
            <w:tcW w:w="2977" w:type="dxa"/>
          </w:tcPr>
          <w:p w:rsidR="00D34D9A" w:rsidRPr="00405BF8" w:rsidRDefault="00D34D9A" w:rsidP="00D34D9A">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D34D9A" w:rsidRPr="00405BF8" w:rsidRDefault="00D34D9A" w:rsidP="00D34D9A">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D34D9A" w:rsidRPr="00E73CB9" w:rsidRDefault="00D34D9A" w:rsidP="00D34D9A">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D34D9A" w:rsidRPr="00405BF8" w:rsidTr="00D34D9A">
        <w:tc>
          <w:tcPr>
            <w:tcW w:w="2977" w:type="dxa"/>
          </w:tcPr>
          <w:p w:rsidR="00D34D9A" w:rsidRPr="00405BF8" w:rsidRDefault="00D34D9A" w:rsidP="00D34D9A">
            <w:pPr>
              <w:keepNext/>
              <w:keepLines/>
              <w:spacing w:after="0" w:line="240" w:lineRule="auto"/>
              <w:jc w:val="both"/>
              <w:rPr>
                <w:rFonts w:ascii="Times New Roman" w:hAnsi="Times New Roman"/>
              </w:rPr>
            </w:pPr>
          </w:p>
        </w:tc>
        <w:tc>
          <w:tcPr>
            <w:tcW w:w="3260" w:type="dxa"/>
          </w:tcPr>
          <w:p w:rsidR="00D34D9A" w:rsidRPr="00405BF8" w:rsidRDefault="00D34D9A" w:rsidP="00D34D9A">
            <w:pPr>
              <w:keepNext/>
              <w:keepLines/>
              <w:spacing w:after="0" w:line="240" w:lineRule="auto"/>
              <w:jc w:val="both"/>
              <w:rPr>
                <w:rFonts w:ascii="Times New Roman" w:hAnsi="Times New Roman"/>
              </w:rPr>
            </w:pPr>
          </w:p>
        </w:tc>
        <w:tc>
          <w:tcPr>
            <w:tcW w:w="3544" w:type="dxa"/>
          </w:tcPr>
          <w:p w:rsidR="00D34D9A" w:rsidRPr="00405BF8" w:rsidRDefault="00D34D9A" w:rsidP="00D34D9A">
            <w:pPr>
              <w:keepNext/>
              <w:keepLines/>
              <w:spacing w:after="0" w:line="240" w:lineRule="auto"/>
              <w:jc w:val="both"/>
              <w:rPr>
                <w:rFonts w:ascii="Times New Roman" w:hAnsi="Times New Roman"/>
              </w:rPr>
            </w:pPr>
          </w:p>
        </w:tc>
      </w:tr>
      <w:tr w:rsidR="00D34D9A" w:rsidRPr="00405BF8" w:rsidTr="00D34D9A">
        <w:tc>
          <w:tcPr>
            <w:tcW w:w="2977" w:type="dxa"/>
          </w:tcPr>
          <w:p w:rsidR="00D34D9A" w:rsidRPr="00405BF8" w:rsidRDefault="00D34D9A" w:rsidP="00D34D9A">
            <w:pPr>
              <w:keepNext/>
              <w:keepLines/>
              <w:spacing w:after="0" w:line="240" w:lineRule="auto"/>
              <w:jc w:val="both"/>
              <w:rPr>
                <w:rFonts w:ascii="Times New Roman" w:hAnsi="Times New Roman"/>
              </w:rPr>
            </w:pPr>
          </w:p>
        </w:tc>
        <w:tc>
          <w:tcPr>
            <w:tcW w:w="3260" w:type="dxa"/>
          </w:tcPr>
          <w:p w:rsidR="00D34D9A" w:rsidRPr="00405BF8" w:rsidRDefault="00D34D9A" w:rsidP="00D34D9A">
            <w:pPr>
              <w:keepNext/>
              <w:keepLines/>
              <w:spacing w:after="0" w:line="240" w:lineRule="auto"/>
              <w:jc w:val="both"/>
              <w:rPr>
                <w:rFonts w:ascii="Times New Roman" w:hAnsi="Times New Roman"/>
              </w:rPr>
            </w:pPr>
          </w:p>
        </w:tc>
        <w:tc>
          <w:tcPr>
            <w:tcW w:w="3544" w:type="dxa"/>
          </w:tcPr>
          <w:p w:rsidR="00D34D9A" w:rsidRPr="00405BF8" w:rsidRDefault="00D34D9A" w:rsidP="00D34D9A">
            <w:pPr>
              <w:keepNext/>
              <w:keepLines/>
              <w:spacing w:after="0" w:line="240" w:lineRule="auto"/>
              <w:jc w:val="both"/>
              <w:rPr>
                <w:rFonts w:ascii="Times New Roman" w:hAnsi="Times New Roman"/>
              </w:rPr>
            </w:pPr>
          </w:p>
        </w:tc>
      </w:tr>
    </w:tbl>
    <w:p w:rsidR="00D34D9A" w:rsidRPr="0010424E" w:rsidRDefault="00D34D9A" w:rsidP="00D34D9A">
      <w:pPr>
        <w:keepNext/>
        <w:keepLines/>
        <w:spacing w:after="0" w:line="240" w:lineRule="auto"/>
        <w:jc w:val="center"/>
        <w:rPr>
          <w:rFonts w:ascii="Times New Roman" w:hAnsi="Times New Roman"/>
          <w:sz w:val="6"/>
          <w:szCs w:val="6"/>
        </w:rPr>
      </w:pPr>
    </w:p>
    <w:p w:rsidR="00D34D9A" w:rsidRDefault="00D34D9A" w:rsidP="00D34D9A">
      <w:pPr>
        <w:keepNext/>
        <w:keepLines/>
        <w:spacing w:after="0" w:line="240" w:lineRule="auto"/>
        <w:jc w:val="center"/>
        <w:rPr>
          <w:rFonts w:ascii="Times New Roman" w:hAnsi="Times New Roman"/>
          <w:b/>
        </w:rPr>
      </w:pPr>
      <w:r>
        <w:rPr>
          <w:rFonts w:ascii="Times New Roman" w:hAnsi="Times New Roman"/>
          <w:b/>
        </w:rPr>
        <w:t>VAGY</w:t>
      </w:r>
    </w:p>
    <w:p w:rsidR="00D34D9A" w:rsidRDefault="00D34D9A" w:rsidP="00D34D9A">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D34D9A" w:rsidRDefault="00D34D9A" w:rsidP="00D34D9A">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7762FF">
        <w:rPr>
          <w:rFonts w:ascii="Times New Roman" w:hAnsi="Times New Roman"/>
        </w:rPr>
        <w:t>„</w:t>
      </w:r>
      <w:r w:rsidR="007762FF" w:rsidRPr="001D517D">
        <w:rPr>
          <w:rFonts w:ascii="Times New Roman" w:hAnsi="Times New Roman"/>
          <w:b/>
        </w:rPr>
        <w:t xml:space="preserve">IC+70 sorozatgyártás </w:t>
      </w:r>
      <w:proofErr w:type="spellStart"/>
      <w:r w:rsidR="007762FF" w:rsidRPr="001D517D">
        <w:rPr>
          <w:rFonts w:ascii="Times New Roman" w:hAnsi="Times New Roman"/>
          <w:b/>
        </w:rPr>
        <w:t>projekt-Utastéri</w:t>
      </w:r>
      <w:proofErr w:type="spellEnd"/>
      <w:r w:rsidR="007762FF" w:rsidRPr="001D517D">
        <w:rPr>
          <w:rFonts w:ascii="Times New Roman" w:hAnsi="Times New Roman"/>
          <w:b/>
        </w:rPr>
        <w:t xml:space="preserve"> asztalok beszerzése Többcélú teres kocsihoz</w:t>
      </w:r>
      <w:r w:rsidR="007762FF">
        <w:rPr>
          <w:rFonts w:ascii="Times New Roman" w:hAnsi="Times New Roman"/>
          <w:b/>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D34D9A" w:rsidRPr="00405BF8" w:rsidRDefault="00D34D9A" w:rsidP="00D34D9A">
      <w:pPr>
        <w:keepNext/>
        <w:keepLines/>
        <w:spacing w:after="0" w:line="360" w:lineRule="auto"/>
        <w:jc w:val="both"/>
        <w:rPr>
          <w:rFonts w:ascii="Times New Roman" w:hAnsi="Times New Roman"/>
        </w:rPr>
      </w:pPr>
      <w:r w:rsidRPr="00405BF8">
        <w:rPr>
          <w:rFonts w:ascii="Times New Roman" w:hAnsi="Times New Roman"/>
        </w:rPr>
        <w:t>&lt;Kelt&gt;</w:t>
      </w:r>
    </w:p>
    <w:p w:rsidR="00D34D9A" w:rsidRPr="00405BF8" w:rsidRDefault="00D34D9A" w:rsidP="00D34D9A">
      <w:pPr>
        <w:keepNext/>
        <w:keepLines/>
        <w:spacing w:after="0"/>
        <w:jc w:val="center"/>
        <w:rPr>
          <w:rFonts w:ascii="Times New Roman" w:hAnsi="Times New Roman"/>
          <w:b/>
        </w:rPr>
      </w:pPr>
      <w:r w:rsidRPr="00405BF8">
        <w:rPr>
          <w:rFonts w:ascii="Times New Roman" w:hAnsi="Times New Roman"/>
          <w:b/>
        </w:rPr>
        <w:t>…………………………..</w:t>
      </w:r>
    </w:p>
    <w:p w:rsidR="00D34D9A" w:rsidRPr="00405BF8" w:rsidRDefault="00D34D9A" w:rsidP="00D34D9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34D9A" w:rsidRPr="00405BF8" w:rsidRDefault="00D34D9A" w:rsidP="00D34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34D9A" w:rsidRDefault="00D34D9A" w:rsidP="00D34D9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bookmarkEnd w:id="90"/>
    <w:p w:rsidR="00DA7138" w:rsidRDefault="00DA7138" w:rsidP="004D54F7">
      <w:pPr>
        <w:pStyle w:val="Szvegtrzs21"/>
        <w:keepNext/>
        <w:keepLines/>
        <w:spacing w:line="240" w:lineRule="auto"/>
        <w:ind w:right="142"/>
        <w:rPr>
          <w:i w:val="0"/>
          <w:smallCaps w:val="0"/>
          <w:sz w:val="22"/>
          <w:szCs w:val="22"/>
        </w:rPr>
      </w:pPr>
    </w:p>
    <w:p w:rsidR="00336336" w:rsidRPr="00E73CB9" w:rsidRDefault="00CC386D" w:rsidP="000651AA">
      <w:pPr>
        <w:pStyle w:val="Cmsor3"/>
        <w:jc w:val="both"/>
      </w:pPr>
      <w:bookmarkStart w:id="91" w:name="_Toc498547446"/>
      <w:r>
        <w:t>2</w:t>
      </w:r>
      <w:r w:rsidR="006F5992">
        <w:t>6</w:t>
      </w:r>
      <w:r w:rsidR="00336336"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91"/>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4175E">
        <w:rPr>
          <w:rFonts w:ascii="Times New Roman" w:hAnsi="Times New Roman"/>
        </w:rPr>
        <w:t>„</w:t>
      </w:r>
      <w:r w:rsidR="0034175E" w:rsidRPr="001D517D">
        <w:rPr>
          <w:rFonts w:ascii="Times New Roman" w:hAnsi="Times New Roman"/>
          <w:b/>
        </w:rPr>
        <w:t xml:space="preserve">IC+70 sorozatgyártás </w:t>
      </w:r>
      <w:proofErr w:type="spellStart"/>
      <w:r w:rsidR="0034175E" w:rsidRPr="001D517D">
        <w:rPr>
          <w:rFonts w:ascii="Times New Roman" w:hAnsi="Times New Roman"/>
          <w:b/>
        </w:rPr>
        <w:t>projekt-Utastéri</w:t>
      </w:r>
      <w:proofErr w:type="spellEnd"/>
      <w:r w:rsidR="0034175E" w:rsidRPr="001D517D">
        <w:rPr>
          <w:rFonts w:ascii="Times New Roman" w:hAnsi="Times New Roman"/>
          <w:b/>
        </w:rPr>
        <w:t xml:space="preserve"> asztalok beszerzése Többcélú teres kocsihoz</w:t>
      </w:r>
      <w:r w:rsidR="0034175E">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4175E">
        <w:rPr>
          <w:rFonts w:ascii="Times New Roman" w:hAnsi="Times New Roman"/>
        </w:rPr>
        <w:t>„</w:t>
      </w:r>
      <w:r w:rsidR="0034175E" w:rsidRPr="001D517D">
        <w:rPr>
          <w:rFonts w:ascii="Times New Roman" w:hAnsi="Times New Roman"/>
          <w:b/>
        </w:rPr>
        <w:t xml:space="preserve">IC+70 sorozatgyártás </w:t>
      </w:r>
      <w:proofErr w:type="spellStart"/>
      <w:r w:rsidR="0034175E" w:rsidRPr="001D517D">
        <w:rPr>
          <w:rFonts w:ascii="Times New Roman" w:hAnsi="Times New Roman"/>
          <w:b/>
        </w:rPr>
        <w:t>projekt-Utastéri</w:t>
      </w:r>
      <w:proofErr w:type="spellEnd"/>
      <w:r w:rsidR="0034175E" w:rsidRPr="001D517D">
        <w:rPr>
          <w:rFonts w:ascii="Times New Roman" w:hAnsi="Times New Roman"/>
          <w:b/>
        </w:rPr>
        <w:t xml:space="preserve"> asztalok beszerzése Többcélú teres kocsihoz</w:t>
      </w:r>
      <w:r w:rsidR="0034175E">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F04BDA" w:rsidRDefault="00CC386D" w:rsidP="00920369">
      <w:pPr>
        <w:pStyle w:val="Cmsor3"/>
        <w:jc w:val="both"/>
      </w:pPr>
      <w:bookmarkStart w:id="92" w:name="_Toc498547447"/>
      <w:r w:rsidRPr="00F04BDA">
        <w:lastRenderedPageBreak/>
        <w:t>2</w:t>
      </w:r>
      <w:r w:rsidR="006F5992">
        <w:t>7</w:t>
      </w:r>
      <w:r w:rsidR="00336336" w:rsidRPr="00F04BDA">
        <w:t>. sz. melléklet</w:t>
      </w:r>
      <w:r w:rsidR="002F0196" w:rsidRPr="00F04BDA">
        <w:t>: Referencia nyilatkozat</w:t>
      </w:r>
      <w:bookmarkEnd w:id="92"/>
    </w:p>
    <w:p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34175E">
        <w:rPr>
          <w:rFonts w:ascii="Times New Roman" w:hAnsi="Times New Roman"/>
          <w:i/>
        </w:rPr>
        <w:t>21</w:t>
      </w:r>
      <w:r w:rsidRPr="0034175E">
        <w:rPr>
          <w:rFonts w:ascii="Times New Roman" w:hAnsi="Times New Roman"/>
          <w:i/>
        </w:rPr>
        <w:t>. § (1) bekezdés a) pontja</w:t>
      </w:r>
      <w:r w:rsidRPr="00F04BDA">
        <w:rPr>
          <w:rFonts w:ascii="Times New Roman" w:hAnsi="Times New Roman"/>
          <w:i/>
        </w:rPr>
        <w:t xml:space="preserve"> szerinti alkalmassági előírás vonatkozásában</w:t>
      </w:r>
    </w:p>
    <w:p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3"/>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34175E">
        <w:rPr>
          <w:rFonts w:ascii="Times New Roman" w:hAnsi="Times New Roman"/>
        </w:rPr>
        <w:t>„</w:t>
      </w:r>
      <w:r w:rsidR="0034175E" w:rsidRPr="001D517D">
        <w:rPr>
          <w:rFonts w:ascii="Times New Roman" w:hAnsi="Times New Roman"/>
          <w:b/>
        </w:rPr>
        <w:t xml:space="preserve">IC+70 sorozatgyártás </w:t>
      </w:r>
      <w:proofErr w:type="spellStart"/>
      <w:r w:rsidR="0034175E" w:rsidRPr="001D517D">
        <w:rPr>
          <w:rFonts w:ascii="Times New Roman" w:hAnsi="Times New Roman"/>
          <w:b/>
        </w:rPr>
        <w:t>projekt-Utastéri</w:t>
      </w:r>
      <w:proofErr w:type="spellEnd"/>
      <w:r w:rsidR="0034175E" w:rsidRPr="001D517D">
        <w:rPr>
          <w:rFonts w:ascii="Times New Roman" w:hAnsi="Times New Roman"/>
          <w:b/>
        </w:rPr>
        <w:t xml:space="preserve"> asztalok beszerzése Többcélú teres kocsihoz</w:t>
      </w:r>
      <w:r w:rsidR="0034175E">
        <w:rPr>
          <w:rFonts w:ascii="Times New Roman" w:hAnsi="Times New Roman"/>
          <w:b/>
        </w:rPr>
        <w:t xml:space="preserve">” </w:t>
      </w:r>
      <w:r w:rsidRPr="00F04BDA">
        <w:rPr>
          <w:rFonts w:ascii="Times New Roman" w:hAnsi="Times New Roman"/>
        </w:rPr>
        <w:t>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w:t>
      </w:r>
      <w:r w:rsidR="0034175E" w:rsidRPr="0034175E">
        <w:rPr>
          <w:rFonts w:ascii="Times New Roman" w:hAnsi="Times New Roman"/>
        </w:rPr>
        <w:t xml:space="preserve"> </w:t>
      </w:r>
      <w:r w:rsidR="0034175E" w:rsidRPr="0034175E">
        <w:rPr>
          <w:rFonts w:ascii="Times New Roman" w:hAnsi="Times New Roman"/>
          <w:i/>
        </w:rPr>
        <w:t xml:space="preserve">vasúti </w:t>
      </w:r>
      <w:proofErr w:type="spellStart"/>
      <w:r w:rsidR="0034175E" w:rsidRPr="0034175E">
        <w:rPr>
          <w:rFonts w:ascii="Times New Roman" w:hAnsi="Times New Roman"/>
          <w:i/>
        </w:rPr>
        <w:t>járműhöz</w:t>
      </w:r>
      <w:proofErr w:type="spellEnd"/>
      <w:r w:rsidR="0034175E" w:rsidRPr="0034175E">
        <w:rPr>
          <w:rFonts w:ascii="Times New Roman" w:hAnsi="Times New Roman"/>
          <w:i/>
        </w:rPr>
        <w:t xml:space="preserve"> szállított utastéri asztalokra</w:t>
      </w:r>
      <w:r w:rsidR="0034175E">
        <w:rPr>
          <w:rFonts w:ascii="Times New Roman" w:hAnsi="Times New Roman"/>
        </w:rPr>
        <w:t xml:space="preserve"> </w:t>
      </w:r>
      <w:r w:rsidRPr="00F04BDA">
        <w:rPr>
          <w:rFonts w:ascii="Times New Roman" w:hAnsi="Times New Roman"/>
        </w:rPr>
        <w:t>vonatkozóan</w:t>
      </w:r>
      <w:r w:rsidR="00A42DC9">
        <w:rPr>
          <w:rFonts w:ascii="Times New Roman" w:hAnsi="Times New Roman"/>
        </w:rPr>
        <w:t>,</w:t>
      </w:r>
      <w:r w:rsidRPr="00F04BDA">
        <w:rPr>
          <w:rFonts w:ascii="Times New Roman" w:hAnsi="Times New Roman"/>
        </w:rPr>
        <w:t xml:space="preserve"> a részvételi felhívás feladásától visszaszámított </w:t>
      </w:r>
      <w:r w:rsidR="00A850CE" w:rsidRPr="0034175E">
        <w:rPr>
          <w:rFonts w:ascii="Times New Roman" w:hAnsi="Times New Roman"/>
        </w:rPr>
        <w:t xml:space="preserve">három </w:t>
      </w:r>
      <w:r w:rsidRPr="0034175E">
        <w:rPr>
          <w:rFonts w:ascii="Times New Roman" w:hAnsi="Times New Roman"/>
        </w:rPr>
        <w:t>év</w:t>
      </w:r>
      <w:r w:rsidR="00FB0519" w:rsidRPr="0034175E">
        <w:rPr>
          <w:rFonts w:ascii="Times New Roman" w:hAnsi="Times New Roman"/>
        </w:rPr>
        <w:t>ben</w:t>
      </w:r>
      <w:r w:rsidRPr="0034175E">
        <w:rPr>
          <w:rFonts w:ascii="Times New Roman" w:hAnsi="Times New Roman"/>
        </w:rPr>
        <w:t xml:space="preserve"> (</w:t>
      </w:r>
      <w:r w:rsidR="00A850CE" w:rsidRPr="0034175E">
        <w:rPr>
          <w:rFonts w:ascii="Times New Roman" w:hAnsi="Times New Roman"/>
        </w:rPr>
        <w:t>36</w:t>
      </w:r>
      <w:r w:rsidRPr="0034175E">
        <w:rPr>
          <w:rFonts w:ascii="Times New Roman" w:hAnsi="Times New Roman"/>
        </w:rPr>
        <w:t xml:space="preserve"> hónap</w:t>
      </w:r>
      <w:r w:rsidR="00FB0519" w:rsidRPr="0034175E">
        <w:rPr>
          <w:rFonts w:ascii="Times New Roman" w:hAnsi="Times New Roman"/>
        </w:rPr>
        <w:t>ban</w:t>
      </w:r>
      <w:r w:rsidRPr="0034175E">
        <w:rPr>
          <w:rFonts w:ascii="Times New Roman" w:hAnsi="Times New Roman"/>
        </w:rPr>
        <w:t>)</w:t>
      </w:r>
      <w:r w:rsidRPr="00F04BDA">
        <w:rPr>
          <w:rFonts w:ascii="Times New Roman" w:hAnsi="Times New Roman"/>
        </w:rPr>
        <w:t xml:space="preserve"> </w:t>
      </w:r>
      <w:r w:rsidR="00A850CE" w:rsidRPr="00F04BDA">
        <w:rPr>
          <w:rFonts w:ascii="Times New Roman" w:hAnsi="Times New Roman"/>
        </w:rPr>
        <w:t xml:space="preserve">teljesített </w:t>
      </w:r>
      <w:r w:rsidRPr="00F04BDA">
        <w:rPr>
          <w:rFonts w:ascii="Times New Roman" w:hAnsi="Times New Roman"/>
        </w:rPr>
        <w:t xml:space="preserve">legjelentősebb </w:t>
      </w:r>
      <w:r w:rsidRPr="0034175E">
        <w:rPr>
          <w:rFonts w:ascii="Times New Roman" w:hAnsi="Times New Roman"/>
        </w:rPr>
        <w:t xml:space="preserve">szállításai </w:t>
      </w:r>
      <w:r w:rsidRPr="00F04BDA">
        <w:rPr>
          <w:rFonts w:ascii="Times New Roman" w:hAnsi="Times New Roman"/>
        </w:rPr>
        <w:t>az alábbiak:</w:t>
      </w:r>
      <w:proofErr w:type="gramEnd"/>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rsidTr="00F04BDA">
        <w:trPr>
          <w:jc w:val="center"/>
        </w:trPr>
        <w:tc>
          <w:tcPr>
            <w:tcW w:w="2483" w:type="dxa"/>
            <w:vAlign w:val="center"/>
          </w:tcPr>
          <w:p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rsidR="00F04BDA" w:rsidRPr="00F04BDA" w:rsidRDefault="00F04BDA" w:rsidP="001C40CB">
            <w:pPr>
              <w:keepNext/>
              <w:keepLines/>
              <w:spacing w:after="0" w:line="240" w:lineRule="auto"/>
              <w:jc w:val="center"/>
              <w:rPr>
                <w:rFonts w:ascii="Times New Roman" w:hAnsi="Times New Roman"/>
              </w:rPr>
            </w:pPr>
            <w:r w:rsidRPr="0034175E">
              <w:rPr>
                <w:rFonts w:ascii="Times New Roman" w:hAnsi="Times New Roman"/>
              </w:rPr>
              <w:t>A szállítás tárgyának</w:t>
            </w:r>
            <w:r w:rsidRPr="00F04BDA">
              <w:rPr>
                <w:rFonts w:ascii="Times New Roman" w:hAnsi="Times New Roman"/>
              </w:rPr>
              <w:t xml:space="preserve"> ismertetése</w:t>
            </w:r>
          </w:p>
          <w:p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04BDA" w:rsidRPr="0034175E" w:rsidRDefault="00F04BDA" w:rsidP="001C40CB">
            <w:pPr>
              <w:keepNext/>
              <w:keepLines/>
              <w:spacing w:after="0" w:line="240" w:lineRule="auto"/>
              <w:jc w:val="center"/>
              <w:rPr>
                <w:rFonts w:ascii="Times New Roman" w:hAnsi="Times New Roman"/>
              </w:rPr>
            </w:pPr>
            <w:r w:rsidRPr="0034175E">
              <w:rPr>
                <w:rFonts w:ascii="Times New Roman" w:hAnsi="Times New Roman"/>
              </w:rPr>
              <w:t>A referencia teljesítésének</w:t>
            </w:r>
            <w:r w:rsidRPr="0034175E">
              <w:t xml:space="preserve"> </w:t>
            </w:r>
            <w:bookmarkStart w:id="93" w:name="OLE_LINK1"/>
            <w:bookmarkStart w:id="94" w:name="OLE_LINK2"/>
            <w:r w:rsidRPr="0034175E">
              <w:rPr>
                <w:rFonts w:ascii="Times New Roman" w:hAnsi="Times New Roman"/>
              </w:rPr>
              <w:t>kezdő</w:t>
            </w:r>
          </w:p>
          <w:p w:rsidR="00F04BDA" w:rsidRPr="0034175E" w:rsidRDefault="00F04BDA" w:rsidP="00F04BDA">
            <w:pPr>
              <w:keepNext/>
              <w:keepLines/>
              <w:spacing w:after="0" w:line="240" w:lineRule="auto"/>
              <w:jc w:val="center"/>
              <w:rPr>
                <w:rFonts w:ascii="Times New Roman" w:hAnsi="Times New Roman"/>
              </w:rPr>
            </w:pPr>
            <w:r w:rsidRPr="0034175E">
              <w:rPr>
                <w:rFonts w:ascii="Times New Roman" w:hAnsi="Times New Roman"/>
              </w:rPr>
              <w:t>időpontja (év, hónap, nap pontossággal</w:t>
            </w:r>
            <w:bookmarkEnd w:id="93"/>
            <w:bookmarkEnd w:id="94"/>
            <w:r w:rsidRPr="0034175E">
              <w:rPr>
                <w:rFonts w:ascii="Times New Roman" w:hAnsi="Times New Roman"/>
              </w:rPr>
              <w:t>)</w:t>
            </w:r>
          </w:p>
          <w:p w:rsidR="00F04BDA" w:rsidRPr="00FB77AA" w:rsidRDefault="00F04BDA" w:rsidP="001C40CB">
            <w:pPr>
              <w:keepNext/>
              <w:keepLines/>
              <w:spacing w:after="0" w:line="240" w:lineRule="auto"/>
              <w:jc w:val="center"/>
              <w:rPr>
                <w:rFonts w:ascii="Times New Roman" w:hAnsi="Times New Roman"/>
                <w:highlight w:val="green"/>
              </w:rPr>
            </w:pPr>
          </w:p>
        </w:tc>
        <w:tc>
          <w:tcPr>
            <w:tcW w:w="1985" w:type="dxa"/>
            <w:vAlign w:val="center"/>
          </w:tcPr>
          <w:p w:rsidR="00F04BDA" w:rsidRPr="0034175E" w:rsidRDefault="00F04BDA" w:rsidP="00F04BDA">
            <w:pPr>
              <w:keepNext/>
              <w:keepLines/>
              <w:spacing w:after="0" w:line="240" w:lineRule="auto"/>
              <w:jc w:val="center"/>
              <w:rPr>
                <w:rFonts w:ascii="Times New Roman" w:hAnsi="Times New Roman"/>
              </w:rPr>
            </w:pPr>
            <w:r w:rsidRPr="0034175E">
              <w:rPr>
                <w:rFonts w:ascii="Times New Roman" w:hAnsi="Times New Roman"/>
              </w:rPr>
              <w:t>A referencia teljesítésének</w:t>
            </w:r>
            <w:r w:rsidRPr="0034175E">
              <w:t xml:space="preserve"> </w:t>
            </w:r>
            <w:r w:rsidRPr="0034175E">
              <w:rPr>
                <w:rFonts w:ascii="Times New Roman" w:hAnsi="Times New Roman"/>
              </w:rPr>
              <w:t>befejező</w:t>
            </w:r>
          </w:p>
          <w:p w:rsidR="00F04BDA" w:rsidRPr="0034175E" w:rsidRDefault="00F04BDA" w:rsidP="00F04BDA">
            <w:pPr>
              <w:keepNext/>
              <w:keepLines/>
              <w:spacing w:after="0" w:line="240" w:lineRule="auto"/>
              <w:jc w:val="center"/>
              <w:rPr>
                <w:rFonts w:ascii="Times New Roman" w:hAnsi="Times New Roman"/>
              </w:rPr>
            </w:pPr>
            <w:r w:rsidRPr="0034175E">
              <w:rPr>
                <w:rFonts w:ascii="Times New Roman" w:hAnsi="Times New Roman"/>
              </w:rPr>
              <w:t>időpontja (év, hónap, nap pontossággal)</w:t>
            </w:r>
          </w:p>
          <w:p w:rsidR="00F04BDA" w:rsidRPr="00FB77AA" w:rsidRDefault="00F04BDA" w:rsidP="00F04BDA">
            <w:pPr>
              <w:keepNext/>
              <w:keepLines/>
              <w:spacing w:after="0" w:line="240" w:lineRule="auto"/>
              <w:jc w:val="center"/>
              <w:rPr>
                <w:rFonts w:ascii="Times New Roman" w:hAnsi="Times New Roman"/>
                <w:highlight w:val="green"/>
              </w:rPr>
            </w:pPr>
          </w:p>
        </w:tc>
        <w:tc>
          <w:tcPr>
            <w:tcW w:w="1985" w:type="dxa"/>
            <w:vAlign w:val="center"/>
          </w:tcPr>
          <w:p w:rsidR="00F04BDA" w:rsidRPr="00FB77AA" w:rsidRDefault="00F04BDA" w:rsidP="0034175E">
            <w:pPr>
              <w:keepNext/>
              <w:keepLines/>
              <w:spacing w:after="0" w:line="240" w:lineRule="auto"/>
              <w:jc w:val="center"/>
              <w:rPr>
                <w:rFonts w:ascii="Times New Roman" w:hAnsi="Times New Roman"/>
                <w:highlight w:val="green"/>
              </w:rPr>
            </w:pPr>
            <w:r w:rsidRPr="00F04BDA">
              <w:rPr>
                <w:rFonts w:ascii="Times New Roman" w:hAnsi="Times New Roman"/>
              </w:rPr>
              <w:t xml:space="preserve">A teljesített </w:t>
            </w:r>
            <w:r w:rsidRPr="0034175E">
              <w:rPr>
                <w:rFonts w:ascii="Times New Roman" w:hAnsi="Times New Roman"/>
              </w:rPr>
              <w:t xml:space="preserve">szállításért </w:t>
            </w:r>
            <w:r w:rsidRPr="00F04BDA">
              <w:rPr>
                <w:rFonts w:ascii="Times New Roman" w:hAnsi="Times New Roman"/>
              </w:rPr>
              <w:t>kapott nettó ellenszolgáltatás összege (saját teljesítés értéke a vizsgált időszak vonatkozásában):</w:t>
            </w: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9A" w:rsidRDefault="00D34D9A" w:rsidP="009B73D3">
      <w:pPr>
        <w:spacing w:after="0" w:line="240" w:lineRule="auto"/>
      </w:pPr>
      <w:r>
        <w:separator/>
      </w:r>
    </w:p>
  </w:endnote>
  <w:endnote w:type="continuationSeparator" w:id="0">
    <w:p w:rsidR="00D34D9A" w:rsidRDefault="00D34D9A"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9A" w:rsidRDefault="00D34D9A"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34D9A" w:rsidRDefault="00D34D9A"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9A" w:rsidRPr="001F2F18" w:rsidRDefault="00D34D9A"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50D18">
      <w:rPr>
        <w:rStyle w:val="Oldalszm"/>
        <w:rFonts w:ascii="Times New Roman" w:hAnsi="Times New Roman"/>
        <w:noProof/>
      </w:rPr>
      <w:t>97</w:t>
    </w:r>
    <w:r w:rsidRPr="001F2F18">
      <w:rPr>
        <w:rStyle w:val="Oldalszm"/>
        <w:rFonts w:ascii="Times New Roman" w:hAnsi="Times New Roman"/>
      </w:rPr>
      <w:fldChar w:fldCharType="end"/>
    </w:r>
  </w:p>
  <w:p w:rsidR="00D34D9A" w:rsidRDefault="00D34D9A"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9A" w:rsidRPr="000071EC" w:rsidRDefault="00D34D9A"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50D18">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D34D9A" w:rsidRPr="00A40DD2" w:rsidRDefault="00D34D9A"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9A" w:rsidRDefault="00D34D9A" w:rsidP="009B73D3">
      <w:pPr>
        <w:spacing w:after="0" w:line="240" w:lineRule="auto"/>
      </w:pPr>
      <w:r>
        <w:separator/>
      </w:r>
    </w:p>
  </w:footnote>
  <w:footnote w:type="continuationSeparator" w:id="0">
    <w:p w:rsidR="00D34D9A" w:rsidRDefault="00D34D9A" w:rsidP="009B73D3">
      <w:pPr>
        <w:spacing w:after="0" w:line="240" w:lineRule="auto"/>
      </w:pPr>
      <w:r>
        <w:continuationSeparator/>
      </w:r>
    </w:p>
  </w:footnote>
  <w:footnote w:id="1">
    <w:p w:rsidR="00D34D9A" w:rsidRPr="008C0069" w:rsidRDefault="00D34D9A"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D34D9A" w:rsidRDefault="00D34D9A"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D34D9A" w:rsidRDefault="00D34D9A"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D34D9A" w:rsidRDefault="00D34D9A"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D34D9A" w:rsidRDefault="00D34D9A" w:rsidP="0014671B">
      <w:pPr>
        <w:pStyle w:val="Lbjegyzetszveg"/>
        <w:rPr>
          <w:highlight w:val="lightGray"/>
        </w:rPr>
      </w:pPr>
    </w:p>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D34D9A" w:rsidRPr="000A4BE0" w:rsidRDefault="00D34D9A"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34D9A" w:rsidRDefault="00D34D9A"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D34D9A" w:rsidRPr="000A4BE0" w:rsidRDefault="00D34D9A"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34D9A" w:rsidRPr="000A4BE0" w:rsidRDefault="00D34D9A"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34D9A" w:rsidRPr="000A4BE0" w:rsidRDefault="00D34D9A"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34D9A" w:rsidRDefault="00D34D9A"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D34D9A" w:rsidRPr="00B40D8B" w:rsidRDefault="00D34D9A">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D34D9A" w:rsidRDefault="00D34D9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D34D9A" w:rsidRDefault="00D34D9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D34D9A" w:rsidRDefault="00D34D9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D34D9A" w:rsidRDefault="00D34D9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D34D9A" w:rsidRPr="001A2A2A"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D34D9A" w:rsidRPr="00011DCA"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D34D9A" w:rsidRPr="00F74DE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D34D9A" w:rsidRPr="00FD1006"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D34D9A" w:rsidRPr="00FD1006"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D34D9A" w:rsidRPr="002C475F"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D34D9A" w:rsidRPr="00D90077"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D34D9A" w:rsidRPr="00595858"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D34D9A" w:rsidRPr="00F74DE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5">
    <w:p w:rsidR="00D34D9A" w:rsidRPr="00740F49"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D34D9A" w:rsidRPr="001A2A2A"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D34D9A" w:rsidRPr="00751AB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D34D9A" w:rsidRPr="00953D55"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D34D9A" w:rsidRPr="00953D55"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D34D9A" w:rsidRPr="00953D55"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D34D9A" w:rsidRPr="00953D55"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D34D9A" w:rsidRPr="00953D55"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3">
    <w:p w:rsidR="00D34D9A" w:rsidRPr="00B02DB1"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4">
    <w:p w:rsidR="00D34D9A" w:rsidRPr="004927EB"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D34D9A" w:rsidRPr="00D93D6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D34D9A" w:rsidRPr="004927EB"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D34D9A" w:rsidRPr="00EA76B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D34D9A" w:rsidRPr="00595858"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D34D9A" w:rsidRPr="000C6D4B"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D34D9A" w:rsidRPr="007943E3"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D34D9A" w:rsidRPr="00F506C0"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D34D9A" w:rsidRPr="00F506C0"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D34D9A" w:rsidRPr="00D93D6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D34D9A" w:rsidRPr="00EA6A87"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D34D9A" w:rsidRPr="00EA6A87"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D34D9A" w:rsidRPr="004927EB"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D34D9A" w:rsidRPr="00471E02" w:rsidRDefault="00D34D9A" w:rsidP="00630E57">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D34D9A" w:rsidRPr="00471E02" w:rsidRDefault="00D34D9A" w:rsidP="00630E57">
      <w:pPr>
        <w:pStyle w:val="Lbjegyzetszveg"/>
      </w:pPr>
    </w:p>
  </w:footnote>
  <w:footnote w:id="88">
    <w:p w:rsidR="00D34D9A" w:rsidRPr="00064F3E"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D34D9A" w:rsidRPr="00A9472E"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D34D9A" w:rsidRPr="00A9472E"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D34D9A" w:rsidRPr="00197A99"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D34D9A" w:rsidRPr="00126C86"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D34D9A" w:rsidRPr="000C6D4B"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D34D9A" w:rsidRPr="00EF70A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D34D9A" w:rsidRPr="00EF70A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D34D9A" w:rsidRPr="001B1B7A"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D34D9A" w:rsidRPr="009D444A"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D34D9A" w:rsidRPr="00197A99"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D34D9A" w:rsidRPr="006D7B07"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D34D9A" w:rsidRPr="00B95EC1"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D34D9A" w:rsidRPr="000C6D4B"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D34D9A" w:rsidRPr="00B95EC1"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D34D9A" w:rsidRPr="00463B9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D34D9A" w:rsidRPr="00463B94" w:rsidRDefault="00D34D9A" w:rsidP="00630E5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D34D9A" w:rsidRPr="00BE730D" w:rsidRDefault="00D34D9A"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D34D9A" w:rsidRDefault="00D34D9A">
      <w:pPr>
        <w:pStyle w:val="Lbjegyzetszveg"/>
      </w:pPr>
      <w:r>
        <w:rPr>
          <w:rStyle w:val="Lbjegyzet-hivatkozs"/>
        </w:rPr>
        <w:footnoteRef/>
      </w:r>
      <w:r>
        <w:t xml:space="preserve"> Csak abban az esetben szükséges csatolni, amennyiben részvételre jelentkező alvállalkozót vesz igénybe.</w:t>
      </w:r>
    </w:p>
  </w:footnote>
  <w:footnote w:id="107">
    <w:p w:rsidR="00D34D9A" w:rsidRPr="006C7061" w:rsidRDefault="00D34D9A"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D34D9A" w:rsidRPr="006C7061" w:rsidRDefault="00D34D9A"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D34D9A" w:rsidRDefault="00D34D9A"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D34D9A" w:rsidRPr="006C7061" w:rsidRDefault="00D34D9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D34D9A" w:rsidRPr="006C7061" w:rsidRDefault="00D34D9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D34D9A" w:rsidRPr="00A9423B" w:rsidRDefault="00D34D9A" w:rsidP="00D34D9A">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D34D9A" w:rsidRDefault="00D34D9A" w:rsidP="00D34D9A">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D34D9A" w:rsidRPr="00A9423B" w:rsidRDefault="00D34D9A" w:rsidP="00D34D9A">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D34D9A" w:rsidRPr="00A9423B" w:rsidRDefault="00D34D9A" w:rsidP="00D34D9A">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34D9A" w:rsidRPr="00A9423B" w:rsidRDefault="00D34D9A" w:rsidP="00D34D9A">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D34D9A" w:rsidRPr="00DD4322" w:rsidRDefault="00D34D9A" w:rsidP="00D34D9A">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D34D9A" w:rsidRDefault="00D34D9A" w:rsidP="00D34D9A">
      <w:pPr>
        <w:pStyle w:val="NormlWeb"/>
        <w:spacing w:before="0" w:beforeAutospacing="0" w:after="0" w:afterAutospacing="0"/>
        <w:ind w:left="150" w:right="150" w:firstLine="240"/>
        <w:jc w:val="both"/>
      </w:pPr>
    </w:p>
  </w:footnote>
  <w:footnote w:id="113">
    <w:p w:rsidR="00D34D9A" w:rsidRDefault="00D34D9A"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9A" w:rsidRPr="00773C19" w:rsidRDefault="00D34D9A" w:rsidP="001C40CB">
    <w:pPr>
      <w:pStyle w:val="lfej"/>
      <w:jc w:val="center"/>
    </w:pPr>
    <w:r>
      <w:rPr>
        <w:noProof/>
        <w:lang w:eastAsia="hu-HU"/>
      </w:rPr>
      <w:drawing>
        <wp:inline distT="0" distB="0" distL="0" distR="0" wp14:anchorId="48B19B6B" wp14:editId="60A43D79">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9A" w:rsidRPr="00A40DD2" w:rsidRDefault="00D34D9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E4A88152"/>
    <w:lvl w:ilvl="0" w:tplc="9B3E0BBE">
      <w:start w:val="12"/>
      <w:numFmt w:val="bullet"/>
      <w:lvlText w:val="-"/>
      <w:lvlJc w:val="left"/>
      <w:pPr>
        <w:ind w:left="1080" w:hanging="360"/>
      </w:pPr>
      <w:rPr>
        <w:rFonts w:ascii="Times New Roman" w:eastAsia="Times New Roman" w:hAnsi="Times New Roman" w:hint="default"/>
        <w:color w:val="FFFFFF" w:themeColor="background1"/>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9">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1">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3">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50"/>
  </w:num>
  <w:num w:numId="4">
    <w:abstractNumId w:val="23"/>
  </w:num>
  <w:num w:numId="5">
    <w:abstractNumId w:val="44"/>
  </w:num>
  <w:num w:numId="6">
    <w:abstractNumId w:val="56"/>
  </w:num>
  <w:num w:numId="7">
    <w:abstractNumId w:val="47"/>
  </w:num>
  <w:num w:numId="8">
    <w:abstractNumId w:val="39"/>
  </w:num>
  <w:num w:numId="9">
    <w:abstractNumId w:val="19"/>
  </w:num>
  <w:num w:numId="10">
    <w:abstractNumId w:val="38"/>
  </w:num>
  <w:num w:numId="11">
    <w:abstractNumId w:val="25"/>
  </w:num>
  <w:num w:numId="12">
    <w:abstractNumId w:val="21"/>
  </w:num>
  <w:num w:numId="13">
    <w:abstractNumId w:val="15"/>
  </w:num>
  <w:num w:numId="14">
    <w:abstractNumId w:val="14"/>
  </w:num>
  <w:num w:numId="15">
    <w:abstractNumId w:val="20"/>
  </w:num>
  <w:num w:numId="16">
    <w:abstractNumId w:val="52"/>
  </w:num>
  <w:num w:numId="1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3"/>
  </w:num>
  <w:num w:numId="40">
    <w:abstractNumId w:val="37"/>
  </w:num>
  <w:num w:numId="41">
    <w:abstractNumId w:val="49"/>
  </w:num>
  <w:num w:numId="42">
    <w:abstractNumId w:val="29"/>
  </w:num>
  <w:num w:numId="43">
    <w:abstractNumId w:val="11"/>
  </w:num>
  <w:num w:numId="44">
    <w:abstractNumId w:val="35"/>
  </w:num>
  <w:num w:numId="45">
    <w:abstractNumId w:val="54"/>
  </w:num>
  <w:num w:numId="46">
    <w:abstractNumId w:val="18"/>
  </w:num>
  <w:num w:numId="47">
    <w:abstractNumId w:val="53"/>
  </w:num>
  <w:num w:numId="48">
    <w:abstractNumId w:val="34"/>
  </w:num>
  <w:num w:numId="49">
    <w:abstractNumId w:val="36"/>
  </w:num>
  <w:num w:numId="50">
    <w:abstractNumId w:val="16"/>
  </w:num>
  <w:num w:numId="51">
    <w:abstractNumId w:val="45"/>
    <w:lvlOverride w:ilvl="0">
      <w:startOverride w:val="1"/>
    </w:lvlOverride>
  </w:num>
  <w:num w:numId="52">
    <w:abstractNumId w:val="31"/>
    <w:lvlOverride w:ilvl="0">
      <w:startOverride w:val="1"/>
    </w:lvlOverride>
  </w:num>
  <w:num w:numId="53">
    <w:abstractNumId w:val="45"/>
  </w:num>
  <w:num w:numId="54">
    <w:abstractNumId w:val="31"/>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8"/>
  </w:num>
  <w:num w:numId="59">
    <w:abstractNumId w:val="55"/>
  </w:num>
  <w:num w:numId="60">
    <w:abstractNumId w:val="33"/>
  </w:num>
  <w:num w:numId="61">
    <w:abstractNumId w:val="26"/>
  </w:num>
  <w:num w:numId="62">
    <w:abstractNumId w:val="17"/>
  </w:num>
  <w:num w:numId="63">
    <w:abstractNumId w:val="27"/>
  </w:num>
  <w:num w:numId="64">
    <w:abstractNumId w:val="12"/>
  </w:num>
  <w:num w:numId="65">
    <w:abstractNumId w:val="41"/>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29CA"/>
    <w:rsid w:val="00055F9B"/>
    <w:rsid w:val="0005732C"/>
    <w:rsid w:val="00057CD2"/>
    <w:rsid w:val="00057E3B"/>
    <w:rsid w:val="0006373B"/>
    <w:rsid w:val="000651AA"/>
    <w:rsid w:val="00077119"/>
    <w:rsid w:val="00077D85"/>
    <w:rsid w:val="0008072A"/>
    <w:rsid w:val="000813B4"/>
    <w:rsid w:val="00086766"/>
    <w:rsid w:val="000911DD"/>
    <w:rsid w:val="0009161E"/>
    <w:rsid w:val="0009439D"/>
    <w:rsid w:val="0009487C"/>
    <w:rsid w:val="0009494C"/>
    <w:rsid w:val="00096554"/>
    <w:rsid w:val="000A4BE0"/>
    <w:rsid w:val="000A50DC"/>
    <w:rsid w:val="000A7B3E"/>
    <w:rsid w:val="000B618D"/>
    <w:rsid w:val="000C18F6"/>
    <w:rsid w:val="000C3997"/>
    <w:rsid w:val="000C56D9"/>
    <w:rsid w:val="000D6A20"/>
    <w:rsid w:val="000E2370"/>
    <w:rsid w:val="000E4C79"/>
    <w:rsid w:val="000E4E5D"/>
    <w:rsid w:val="000F03EF"/>
    <w:rsid w:val="000F1293"/>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2EB8"/>
    <w:rsid w:val="001B4253"/>
    <w:rsid w:val="001C02DF"/>
    <w:rsid w:val="001C40CB"/>
    <w:rsid w:val="001C5890"/>
    <w:rsid w:val="001C5DE9"/>
    <w:rsid w:val="001D1C7B"/>
    <w:rsid w:val="001D3747"/>
    <w:rsid w:val="001D517D"/>
    <w:rsid w:val="001D7970"/>
    <w:rsid w:val="001E0B54"/>
    <w:rsid w:val="001E22EA"/>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92780"/>
    <w:rsid w:val="00295A33"/>
    <w:rsid w:val="00295EA3"/>
    <w:rsid w:val="00297864"/>
    <w:rsid w:val="002B43B6"/>
    <w:rsid w:val="002B687F"/>
    <w:rsid w:val="002C4CE8"/>
    <w:rsid w:val="002C633B"/>
    <w:rsid w:val="002D6E59"/>
    <w:rsid w:val="002E096B"/>
    <w:rsid w:val="002F0196"/>
    <w:rsid w:val="002F2F9C"/>
    <w:rsid w:val="002F41F8"/>
    <w:rsid w:val="002F54FD"/>
    <w:rsid w:val="00301AA5"/>
    <w:rsid w:val="003027D2"/>
    <w:rsid w:val="003069B3"/>
    <w:rsid w:val="0030720E"/>
    <w:rsid w:val="00313564"/>
    <w:rsid w:val="00313CD0"/>
    <w:rsid w:val="003169A4"/>
    <w:rsid w:val="0032417F"/>
    <w:rsid w:val="00324775"/>
    <w:rsid w:val="00336336"/>
    <w:rsid w:val="00340CFE"/>
    <w:rsid w:val="0034175E"/>
    <w:rsid w:val="00342020"/>
    <w:rsid w:val="003448F9"/>
    <w:rsid w:val="00350422"/>
    <w:rsid w:val="00350D18"/>
    <w:rsid w:val="00351965"/>
    <w:rsid w:val="00356929"/>
    <w:rsid w:val="00360936"/>
    <w:rsid w:val="003766F9"/>
    <w:rsid w:val="003819B7"/>
    <w:rsid w:val="00390045"/>
    <w:rsid w:val="00395807"/>
    <w:rsid w:val="003A641E"/>
    <w:rsid w:val="003B396D"/>
    <w:rsid w:val="003B71FF"/>
    <w:rsid w:val="003C1E14"/>
    <w:rsid w:val="003D2170"/>
    <w:rsid w:val="003D533F"/>
    <w:rsid w:val="003E4D00"/>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75F7"/>
    <w:rsid w:val="00450840"/>
    <w:rsid w:val="00450C68"/>
    <w:rsid w:val="00450E6A"/>
    <w:rsid w:val="00451A54"/>
    <w:rsid w:val="0045241C"/>
    <w:rsid w:val="00455F3E"/>
    <w:rsid w:val="004628A6"/>
    <w:rsid w:val="00463AEE"/>
    <w:rsid w:val="00463F7E"/>
    <w:rsid w:val="00465DCE"/>
    <w:rsid w:val="00467D44"/>
    <w:rsid w:val="00467E18"/>
    <w:rsid w:val="00472615"/>
    <w:rsid w:val="00474882"/>
    <w:rsid w:val="004819D0"/>
    <w:rsid w:val="00485122"/>
    <w:rsid w:val="0048575B"/>
    <w:rsid w:val="00495868"/>
    <w:rsid w:val="004A15B5"/>
    <w:rsid w:val="004A243B"/>
    <w:rsid w:val="004A4A9F"/>
    <w:rsid w:val="004A7964"/>
    <w:rsid w:val="004B312D"/>
    <w:rsid w:val="004C15D5"/>
    <w:rsid w:val="004C3BAD"/>
    <w:rsid w:val="004C4B1E"/>
    <w:rsid w:val="004C57F3"/>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56EC"/>
    <w:rsid w:val="005058EE"/>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A2163"/>
    <w:rsid w:val="005A6896"/>
    <w:rsid w:val="005B4DC2"/>
    <w:rsid w:val="005C0BF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E57"/>
    <w:rsid w:val="00630F22"/>
    <w:rsid w:val="006323C7"/>
    <w:rsid w:val="00644F7B"/>
    <w:rsid w:val="00646CE2"/>
    <w:rsid w:val="006470FF"/>
    <w:rsid w:val="00650E2D"/>
    <w:rsid w:val="00655624"/>
    <w:rsid w:val="006576CB"/>
    <w:rsid w:val="0066415D"/>
    <w:rsid w:val="00670953"/>
    <w:rsid w:val="00674F75"/>
    <w:rsid w:val="006834C3"/>
    <w:rsid w:val="006A006A"/>
    <w:rsid w:val="006A548E"/>
    <w:rsid w:val="006A5851"/>
    <w:rsid w:val="006B48DF"/>
    <w:rsid w:val="006C1015"/>
    <w:rsid w:val="006C1622"/>
    <w:rsid w:val="006C25AB"/>
    <w:rsid w:val="006C2794"/>
    <w:rsid w:val="006C7061"/>
    <w:rsid w:val="006D0B51"/>
    <w:rsid w:val="006D68CA"/>
    <w:rsid w:val="006D7C91"/>
    <w:rsid w:val="006E3AA8"/>
    <w:rsid w:val="006E3F59"/>
    <w:rsid w:val="006E5500"/>
    <w:rsid w:val="006E738E"/>
    <w:rsid w:val="006F1F6F"/>
    <w:rsid w:val="006F3DD1"/>
    <w:rsid w:val="006F3F56"/>
    <w:rsid w:val="006F47EC"/>
    <w:rsid w:val="006F4F51"/>
    <w:rsid w:val="006F5992"/>
    <w:rsid w:val="006F67C2"/>
    <w:rsid w:val="006F786E"/>
    <w:rsid w:val="0070219E"/>
    <w:rsid w:val="0070239A"/>
    <w:rsid w:val="00703346"/>
    <w:rsid w:val="007064DC"/>
    <w:rsid w:val="00706CA7"/>
    <w:rsid w:val="007107D9"/>
    <w:rsid w:val="00711048"/>
    <w:rsid w:val="00713DE0"/>
    <w:rsid w:val="0072441F"/>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762FF"/>
    <w:rsid w:val="0078066E"/>
    <w:rsid w:val="007843CB"/>
    <w:rsid w:val="00785502"/>
    <w:rsid w:val="00786EB7"/>
    <w:rsid w:val="00787481"/>
    <w:rsid w:val="007959EE"/>
    <w:rsid w:val="00795F2D"/>
    <w:rsid w:val="007A13D3"/>
    <w:rsid w:val="007A1CE7"/>
    <w:rsid w:val="007B0C97"/>
    <w:rsid w:val="007B29D3"/>
    <w:rsid w:val="007B2FAB"/>
    <w:rsid w:val="007B4A53"/>
    <w:rsid w:val="007B5428"/>
    <w:rsid w:val="007C5047"/>
    <w:rsid w:val="007C76A6"/>
    <w:rsid w:val="007C77B1"/>
    <w:rsid w:val="007C7EE1"/>
    <w:rsid w:val="007D09A8"/>
    <w:rsid w:val="007D1684"/>
    <w:rsid w:val="007D7F0B"/>
    <w:rsid w:val="007E12E4"/>
    <w:rsid w:val="007E7B19"/>
    <w:rsid w:val="007F2889"/>
    <w:rsid w:val="007F3B21"/>
    <w:rsid w:val="007F4AE8"/>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51CE"/>
    <w:rsid w:val="00956920"/>
    <w:rsid w:val="00956953"/>
    <w:rsid w:val="00957D4F"/>
    <w:rsid w:val="00961F56"/>
    <w:rsid w:val="00962802"/>
    <w:rsid w:val="00962E80"/>
    <w:rsid w:val="00962EFE"/>
    <w:rsid w:val="00964646"/>
    <w:rsid w:val="00966BD8"/>
    <w:rsid w:val="00966C7A"/>
    <w:rsid w:val="00967609"/>
    <w:rsid w:val="009678B9"/>
    <w:rsid w:val="00967B4D"/>
    <w:rsid w:val="00973A13"/>
    <w:rsid w:val="00974045"/>
    <w:rsid w:val="0098046C"/>
    <w:rsid w:val="00980B0A"/>
    <w:rsid w:val="009819C2"/>
    <w:rsid w:val="00982ED6"/>
    <w:rsid w:val="009864ED"/>
    <w:rsid w:val="009902E7"/>
    <w:rsid w:val="00991894"/>
    <w:rsid w:val="00991FD4"/>
    <w:rsid w:val="009936CC"/>
    <w:rsid w:val="009A7926"/>
    <w:rsid w:val="009B00E1"/>
    <w:rsid w:val="009B73D3"/>
    <w:rsid w:val="009C3862"/>
    <w:rsid w:val="009C6A3A"/>
    <w:rsid w:val="009C7F29"/>
    <w:rsid w:val="009D1491"/>
    <w:rsid w:val="009D34E1"/>
    <w:rsid w:val="009D5334"/>
    <w:rsid w:val="009E0BC1"/>
    <w:rsid w:val="009E32FD"/>
    <w:rsid w:val="009E3444"/>
    <w:rsid w:val="009E4A22"/>
    <w:rsid w:val="009F635C"/>
    <w:rsid w:val="00A03FA0"/>
    <w:rsid w:val="00A05A89"/>
    <w:rsid w:val="00A0759E"/>
    <w:rsid w:val="00A14D3E"/>
    <w:rsid w:val="00A158FE"/>
    <w:rsid w:val="00A1779F"/>
    <w:rsid w:val="00A25880"/>
    <w:rsid w:val="00A345E3"/>
    <w:rsid w:val="00A3636B"/>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5632"/>
    <w:rsid w:val="00B16810"/>
    <w:rsid w:val="00B215FE"/>
    <w:rsid w:val="00B34FE9"/>
    <w:rsid w:val="00B35C56"/>
    <w:rsid w:val="00B40D8B"/>
    <w:rsid w:val="00B45D59"/>
    <w:rsid w:val="00B462ED"/>
    <w:rsid w:val="00B527C0"/>
    <w:rsid w:val="00B52BE8"/>
    <w:rsid w:val="00B55944"/>
    <w:rsid w:val="00B658A0"/>
    <w:rsid w:val="00B6654C"/>
    <w:rsid w:val="00B7192D"/>
    <w:rsid w:val="00B74BFC"/>
    <w:rsid w:val="00B75284"/>
    <w:rsid w:val="00B778FE"/>
    <w:rsid w:val="00B80950"/>
    <w:rsid w:val="00B8741E"/>
    <w:rsid w:val="00B90869"/>
    <w:rsid w:val="00B92396"/>
    <w:rsid w:val="00B97FD1"/>
    <w:rsid w:val="00BA2060"/>
    <w:rsid w:val="00BA39A2"/>
    <w:rsid w:val="00BA5C77"/>
    <w:rsid w:val="00BA6B4C"/>
    <w:rsid w:val="00BA6EB2"/>
    <w:rsid w:val="00BA7662"/>
    <w:rsid w:val="00BB19D0"/>
    <w:rsid w:val="00BB29B7"/>
    <w:rsid w:val="00BB68B6"/>
    <w:rsid w:val="00BC03A6"/>
    <w:rsid w:val="00BC1558"/>
    <w:rsid w:val="00BC23D5"/>
    <w:rsid w:val="00BD6E79"/>
    <w:rsid w:val="00BE2A7B"/>
    <w:rsid w:val="00BE730D"/>
    <w:rsid w:val="00BF5819"/>
    <w:rsid w:val="00C03942"/>
    <w:rsid w:val="00C04D7F"/>
    <w:rsid w:val="00C10B0E"/>
    <w:rsid w:val="00C11256"/>
    <w:rsid w:val="00C11A81"/>
    <w:rsid w:val="00C14F93"/>
    <w:rsid w:val="00C16ADC"/>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4010"/>
    <w:rsid w:val="00CD6333"/>
    <w:rsid w:val="00CD6456"/>
    <w:rsid w:val="00CE388E"/>
    <w:rsid w:val="00CE4DE4"/>
    <w:rsid w:val="00CF3E72"/>
    <w:rsid w:val="00D06978"/>
    <w:rsid w:val="00D12EE1"/>
    <w:rsid w:val="00D1553F"/>
    <w:rsid w:val="00D1673B"/>
    <w:rsid w:val="00D21442"/>
    <w:rsid w:val="00D23257"/>
    <w:rsid w:val="00D24DE8"/>
    <w:rsid w:val="00D30207"/>
    <w:rsid w:val="00D34D9A"/>
    <w:rsid w:val="00D469D3"/>
    <w:rsid w:val="00D46EE0"/>
    <w:rsid w:val="00D4712B"/>
    <w:rsid w:val="00D63A0D"/>
    <w:rsid w:val="00D643EB"/>
    <w:rsid w:val="00D64F4F"/>
    <w:rsid w:val="00D65657"/>
    <w:rsid w:val="00D662ED"/>
    <w:rsid w:val="00D724C2"/>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D7B80"/>
    <w:rsid w:val="00DE0749"/>
    <w:rsid w:val="00DE1493"/>
    <w:rsid w:val="00DE7B02"/>
    <w:rsid w:val="00DF0E6D"/>
    <w:rsid w:val="00DF2B11"/>
    <w:rsid w:val="00DF5DB7"/>
    <w:rsid w:val="00E044AF"/>
    <w:rsid w:val="00E14C30"/>
    <w:rsid w:val="00E216D8"/>
    <w:rsid w:val="00E231FA"/>
    <w:rsid w:val="00E27E2A"/>
    <w:rsid w:val="00E27EED"/>
    <w:rsid w:val="00E31F4B"/>
    <w:rsid w:val="00E357BE"/>
    <w:rsid w:val="00E378C5"/>
    <w:rsid w:val="00E4367E"/>
    <w:rsid w:val="00E43937"/>
    <w:rsid w:val="00E546F6"/>
    <w:rsid w:val="00E627A7"/>
    <w:rsid w:val="00E63640"/>
    <w:rsid w:val="00E7076C"/>
    <w:rsid w:val="00E71F48"/>
    <w:rsid w:val="00E73CB9"/>
    <w:rsid w:val="00E76381"/>
    <w:rsid w:val="00E76757"/>
    <w:rsid w:val="00E8452C"/>
    <w:rsid w:val="00E9197A"/>
    <w:rsid w:val="00E91B3A"/>
    <w:rsid w:val="00E96905"/>
    <w:rsid w:val="00EA3A63"/>
    <w:rsid w:val="00EA468B"/>
    <w:rsid w:val="00EA5312"/>
    <w:rsid w:val="00EB58D2"/>
    <w:rsid w:val="00EB6BA8"/>
    <w:rsid w:val="00EC19CF"/>
    <w:rsid w:val="00EC43F3"/>
    <w:rsid w:val="00EC538B"/>
    <w:rsid w:val="00EC5B36"/>
    <w:rsid w:val="00ED35A1"/>
    <w:rsid w:val="00ED41DA"/>
    <w:rsid w:val="00ED7AAC"/>
    <w:rsid w:val="00EE2A11"/>
    <w:rsid w:val="00EE3D1B"/>
    <w:rsid w:val="00EE40D3"/>
    <w:rsid w:val="00EF0A13"/>
    <w:rsid w:val="00F0079C"/>
    <w:rsid w:val="00F01FDC"/>
    <w:rsid w:val="00F020BC"/>
    <w:rsid w:val="00F0486F"/>
    <w:rsid w:val="00F04BDA"/>
    <w:rsid w:val="00F1103F"/>
    <w:rsid w:val="00F175B0"/>
    <w:rsid w:val="00F21DB6"/>
    <w:rsid w:val="00F31EA8"/>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CD401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CD401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066687450">
      <w:bodyDiv w:val="1"/>
      <w:marLeft w:val="0"/>
      <w:marRight w:val="0"/>
      <w:marTop w:val="0"/>
      <w:marBottom w:val="0"/>
      <w:divBdr>
        <w:top w:val="none" w:sz="0" w:space="0" w:color="auto"/>
        <w:left w:val="none" w:sz="0" w:space="0" w:color="auto"/>
        <w:bottom w:val="none" w:sz="0" w:space="0" w:color="auto"/>
        <w:right w:val="none" w:sz="0" w:space="0" w:color="auto"/>
      </w:divBdr>
    </w:div>
    <w:div w:id="1629965971">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munkaved-info@ommf.gov.h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sontos.jozsef@mav-start.hu" TargetMode="External"/><Relationship Id="rId22" Type="http://schemas.openxmlformats.org/officeDocument/2006/relationships/hyperlink" Target="http://www.ommf.gov.hu/index.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B5BD-58E2-4156-B5DA-F17826F6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22593</Words>
  <Characters>169706</Characters>
  <Application>Microsoft Office Word</Application>
  <DocSecurity>0</DocSecurity>
  <Lines>1414</Lines>
  <Paragraphs>383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3</cp:revision>
  <cp:lastPrinted>2018-02-13T08:07:00Z</cp:lastPrinted>
  <dcterms:created xsi:type="dcterms:W3CDTF">2018-02-09T07:39:00Z</dcterms:created>
  <dcterms:modified xsi:type="dcterms:W3CDTF">2018-02-13T08:07:00Z</dcterms:modified>
</cp:coreProperties>
</file>