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7A124A" w:rsidP="009B73D3">
      <w:pPr>
        <w:keepNext/>
        <w:keepLines/>
        <w:spacing w:after="0" w:line="240" w:lineRule="auto"/>
        <w:jc w:val="right"/>
        <w:rPr>
          <w:rFonts w:ascii="Times New Roman" w:hAnsi="Times New Roman"/>
        </w:rPr>
      </w:pPr>
      <w:r w:rsidRPr="007A124A">
        <w:rPr>
          <w:rFonts w:ascii="Times New Roman" w:hAnsi="Times New Roman"/>
        </w:rPr>
        <w:t>3609</w:t>
      </w:r>
      <w:r w:rsidR="00336336" w:rsidRPr="007A124A">
        <w:rPr>
          <w:rFonts w:ascii="Times New Roman" w:hAnsi="Times New Roman"/>
        </w:rPr>
        <w:t>/</w:t>
      </w:r>
      <w:r w:rsidRPr="007A124A">
        <w:rPr>
          <w:rFonts w:ascii="Times New Roman" w:hAnsi="Times New Roman"/>
        </w:rPr>
        <w:t>2017</w:t>
      </w:r>
      <w:r w:rsidR="00336336" w:rsidRPr="007A124A">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7A124A" w:rsidRDefault="00336336" w:rsidP="009B73D3">
      <w:pPr>
        <w:keepNext/>
        <w:keepLines/>
        <w:spacing w:after="0" w:line="240" w:lineRule="auto"/>
        <w:jc w:val="center"/>
        <w:rPr>
          <w:rFonts w:ascii="Times New Roman" w:hAnsi="Times New Roman"/>
          <w:b/>
          <w:sz w:val="32"/>
          <w:szCs w:val="32"/>
        </w:rPr>
      </w:pPr>
      <w:r w:rsidRPr="007A124A">
        <w:rPr>
          <w:rFonts w:ascii="Times New Roman" w:hAnsi="Times New Roman"/>
          <w:b/>
          <w:sz w:val="32"/>
          <w:szCs w:val="32"/>
        </w:rPr>
        <w:t xml:space="preserve">Közbeszerzési </w:t>
      </w:r>
      <w:r w:rsidR="00B215FE" w:rsidRPr="007A124A">
        <w:rPr>
          <w:rFonts w:ascii="Times New Roman" w:hAnsi="Times New Roman"/>
          <w:b/>
          <w:sz w:val="32"/>
          <w:szCs w:val="32"/>
        </w:rPr>
        <w:t>D</w:t>
      </w:r>
      <w:r w:rsidRPr="007A124A">
        <w:rPr>
          <w:rFonts w:ascii="Times New Roman" w:hAnsi="Times New Roman"/>
          <w:b/>
          <w:sz w:val="32"/>
          <w:szCs w:val="32"/>
        </w:rPr>
        <w:t>okumentumok</w:t>
      </w:r>
    </w:p>
    <w:p w:rsidR="00336336" w:rsidRPr="007A124A" w:rsidRDefault="00336336" w:rsidP="009B73D3">
      <w:pPr>
        <w:keepNext/>
        <w:keepLines/>
        <w:spacing w:after="0" w:line="240" w:lineRule="auto"/>
        <w:jc w:val="center"/>
        <w:rPr>
          <w:rFonts w:ascii="Times New Roman" w:hAnsi="Times New Roman"/>
          <w:b/>
          <w:sz w:val="32"/>
          <w:szCs w:val="32"/>
        </w:rPr>
      </w:pPr>
    </w:p>
    <w:p w:rsidR="00336336" w:rsidRPr="007A124A" w:rsidRDefault="00336336" w:rsidP="009B73D3">
      <w:pPr>
        <w:keepNext/>
        <w:keepLines/>
        <w:spacing w:after="0" w:line="240" w:lineRule="auto"/>
        <w:jc w:val="center"/>
        <w:rPr>
          <w:rFonts w:ascii="Times New Roman" w:hAnsi="Times New Roman"/>
          <w:b/>
        </w:rPr>
      </w:pPr>
    </w:p>
    <w:p w:rsidR="00336336" w:rsidRPr="007A124A" w:rsidRDefault="00336336" w:rsidP="009B73D3">
      <w:pPr>
        <w:keepNext/>
        <w:keepLines/>
        <w:spacing w:after="0" w:line="240" w:lineRule="auto"/>
        <w:jc w:val="center"/>
        <w:rPr>
          <w:rFonts w:ascii="Times New Roman" w:hAnsi="Times New Roman"/>
          <w:b/>
        </w:rPr>
      </w:pPr>
    </w:p>
    <w:p w:rsidR="00336336" w:rsidRPr="007A124A" w:rsidRDefault="00336336" w:rsidP="009B73D3">
      <w:pPr>
        <w:keepNext/>
        <w:keepLines/>
        <w:spacing w:after="0" w:line="240" w:lineRule="auto"/>
        <w:jc w:val="center"/>
        <w:rPr>
          <w:rFonts w:ascii="Times New Roman" w:hAnsi="Times New Roman"/>
        </w:rPr>
      </w:pPr>
      <w:r w:rsidRPr="007A124A">
        <w:rPr>
          <w:rFonts w:ascii="Times New Roman" w:hAnsi="Times New Roman"/>
        </w:rPr>
        <w:t>„</w:t>
      </w:r>
      <w:r w:rsidR="007A124A" w:rsidRPr="007A124A">
        <w:rPr>
          <w:rFonts w:ascii="Times New Roman" w:hAnsi="Times New Roman"/>
        </w:rPr>
        <w:t>Lengéscsillapítók javítása</w:t>
      </w:r>
      <w:r w:rsidRPr="007A124A">
        <w:rPr>
          <w:rFonts w:ascii="Times New Roman" w:hAnsi="Times New Roman"/>
        </w:rPr>
        <w:t>” tárgyában,</w:t>
      </w:r>
    </w:p>
    <w:p w:rsidR="00336336" w:rsidRPr="00405BF8" w:rsidRDefault="00336336" w:rsidP="009B73D3">
      <w:pPr>
        <w:keepNext/>
        <w:keepLines/>
        <w:spacing w:after="0" w:line="240" w:lineRule="auto"/>
        <w:jc w:val="center"/>
        <w:rPr>
          <w:rFonts w:ascii="Times New Roman" w:hAnsi="Times New Roman"/>
        </w:rPr>
      </w:pPr>
      <w:r w:rsidRPr="007A124A">
        <w:rPr>
          <w:rFonts w:ascii="Times New Roman" w:hAnsi="Times New Roman"/>
        </w:rPr>
        <w:t>a 2015. évi CXLIII. törvény (továbbiakban: Kbt.) XV.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pStyle w:val="Default"/>
        <w:keepNext/>
        <w:keepLines/>
        <w:jc w:val="center"/>
        <w:rPr>
          <w:color w:val="auto"/>
          <w:sz w:val="22"/>
          <w:szCs w:val="22"/>
        </w:rPr>
      </w:pPr>
      <w:r w:rsidRPr="00405BF8">
        <w:rPr>
          <w:color w:val="auto"/>
          <w:sz w:val="22"/>
          <w:szCs w:val="22"/>
        </w:rPr>
        <w:t>A közbeszerzési eljárás száma:</w:t>
      </w:r>
    </w:p>
    <w:p w:rsidR="00C31B4A" w:rsidRPr="00405BF8" w:rsidRDefault="00C31B4A" w:rsidP="009B73D3">
      <w:pPr>
        <w:pStyle w:val="Default"/>
        <w:keepNext/>
        <w:keepLines/>
        <w:jc w:val="center"/>
        <w:rPr>
          <w:b/>
          <w:bCs/>
          <w:color w:val="auto"/>
          <w:sz w:val="22"/>
          <w:szCs w:val="22"/>
        </w:rPr>
      </w:pPr>
    </w:p>
    <w:p w:rsidR="00336336" w:rsidRPr="00405BF8" w:rsidRDefault="00336336" w:rsidP="009B73D3">
      <w:pPr>
        <w:keepNext/>
        <w:keepLines/>
        <w:spacing w:after="0" w:line="240" w:lineRule="auto"/>
        <w:jc w:val="center"/>
        <w:rPr>
          <w:rFonts w:ascii="Times New Roman" w:hAnsi="Times New Roman"/>
        </w:rPr>
      </w:pPr>
      <w:r w:rsidRPr="00C31B4A">
        <w:rPr>
          <w:rFonts w:ascii="Times New Roman" w:hAnsi="Times New Roman"/>
          <w:b/>
          <w:bCs/>
        </w:rPr>
        <w:t xml:space="preserve">TED </w:t>
      </w:r>
      <w:r w:rsidR="00C31B4A" w:rsidRPr="00C31B4A">
        <w:rPr>
          <w:rFonts w:ascii="Times New Roman" w:hAnsi="Times New Roman"/>
          <w:b/>
          <w:bCs/>
        </w:rPr>
        <w:t>2017/S 070-133208</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C31B4A">
        <w:rPr>
          <w:rFonts w:ascii="Times New Roman" w:hAnsi="Times New Roman"/>
          <w:b/>
        </w:rPr>
        <w:t>201</w:t>
      </w:r>
      <w:r w:rsidR="00C31B4A" w:rsidRPr="00C31B4A">
        <w:rPr>
          <w:rFonts w:ascii="Times New Roman" w:hAnsi="Times New Roman"/>
          <w:b/>
        </w:rPr>
        <w:t>7. április 6.</w:t>
      </w:r>
      <w:r w:rsidR="00C31B4A">
        <w:rPr>
          <w:rFonts w:ascii="Times New Roman" w:hAnsi="Times New Roman"/>
          <w:b/>
        </w:rPr>
        <w:t xml:space="preserve"> </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9E7A2F"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7850175" w:history="1">
        <w:r w:rsidR="009E7A2F" w:rsidRPr="002D3FA0">
          <w:rPr>
            <w:rStyle w:val="Hiperhivatkozs"/>
          </w:rPr>
          <w:t>I. Útmutató</w:t>
        </w:r>
        <w:r w:rsidR="009E7A2F">
          <w:rPr>
            <w:webHidden/>
          </w:rPr>
          <w:tab/>
        </w:r>
        <w:r w:rsidR="009E7A2F">
          <w:rPr>
            <w:webHidden/>
          </w:rPr>
          <w:fldChar w:fldCharType="begin"/>
        </w:r>
        <w:r w:rsidR="009E7A2F">
          <w:rPr>
            <w:webHidden/>
          </w:rPr>
          <w:instrText xml:space="preserve"> PAGEREF _Toc477850175 \h </w:instrText>
        </w:r>
        <w:r w:rsidR="009E7A2F">
          <w:rPr>
            <w:webHidden/>
          </w:rPr>
        </w:r>
        <w:r w:rsidR="009E7A2F">
          <w:rPr>
            <w:webHidden/>
          </w:rPr>
          <w:fldChar w:fldCharType="separate"/>
        </w:r>
        <w:r w:rsidR="00412BDD">
          <w:rPr>
            <w:webHidden/>
          </w:rPr>
          <w:t>6</w:t>
        </w:r>
        <w:r w:rsidR="009E7A2F">
          <w:rPr>
            <w:webHidden/>
          </w:rPr>
          <w:fldChar w:fldCharType="end"/>
        </w:r>
      </w:hyperlink>
    </w:p>
    <w:p w:rsidR="009E7A2F" w:rsidRDefault="00C31B4A">
      <w:pPr>
        <w:pStyle w:val="TJ2"/>
        <w:tabs>
          <w:tab w:val="right" w:leader="dot" w:pos="9060"/>
        </w:tabs>
        <w:rPr>
          <w:rFonts w:asciiTheme="minorHAnsi" w:eastAsiaTheme="minorEastAsia" w:hAnsiTheme="minorHAnsi" w:cstheme="minorBidi"/>
          <w:noProof/>
          <w:lang w:eastAsia="hu-HU"/>
        </w:rPr>
      </w:pPr>
      <w:hyperlink w:anchor="_Toc477850176" w:history="1">
        <w:r w:rsidR="009E7A2F" w:rsidRPr="002D3FA0">
          <w:rPr>
            <w:rStyle w:val="Hiperhivatkozs"/>
            <w:noProof/>
          </w:rPr>
          <w:t>A) Útmutató a részvételre jelentkezők részére</w:t>
        </w:r>
        <w:r w:rsidR="009E7A2F">
          <w:rPr>
            <w:noProof/>
            <w:webHidden/>
          </w:rPr>
          <w:tab/>
        </w:r>
        <w:r w:rsidR="009E7A2F">
          <w:rPr>
            <w:noProof/>
            <w:webHidden/>
          </w:rPr>
          <w:fldChar w:fldCharType="begin"/>
        </w:r>
        <w:r w:rsidR="009E7A2F">
          <w:rPr>
            <w:noProof/>
            <w:webHidden/>
          </w:rPr>
          <w:instrText xml:space="preserve"> PAGEREF _Toc477850176 \h </w:instrText>
        </w:r>
        <w:r w:rsidR="009E7A2F">
          <w:rPr>
            <w:noProof/>
            <w:webHidden/>
          </w:rPr>
        </w:r>
        <w:r w:rsidR="009E7A2F">
          <w:rPr>
            <w:noProof/>
            <w:webHidden/>
          </w:rPr>
          <w:fldChar w:fldCharType="separate"/>
        </w:r>
        <w:r w:rsidR="00412BDD">
          <w:rPr>
            <w:noProof/>
            <w:webHidden/>
          </w:rPr>
          <w:t>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77" w:history="1">
        <w:r w:rsidR="009E7A2F" w:rsidRPr="002D3FA0">
          <w:rPr>
            <w:rStyle w:val="Hiperhivatkozs"/>
            <w:noProof/>
          </w:rPr>
          <w:t>1. Általános tudnivalók</w:t>
        </w:r>
        <w:r w:rsidR="009E7A2F">
          <w:rPr>
            <w:noProof/>
            <w:webHidden/>
          </w:rPr>
          <w:tab/>
        </w:r>
        <w:r w:rsidR="009E7A2F">
          <w:rPr>
            <w:noProof/>
            <w:webHidden/>
          </w:rPr>
          <w:fldChar w:fldCharType="begin"/>
        </w:r>
        <w:r w:rsidR="009E7A2F">
          <w:rPr>
            <w:noProof/>
            <w:webHidden/>
          </w:rPr>
          <w:instrText xml:space="preserve"> PAGEREF _Toc477850177 \h </w:instrText>
        </w:r>
        <w:r w:rsidR="009E7A2F">
          <w:rPr>
            <w:noProof/>
            <w:webHidden/>
          </w:rPr>
        </w:r>
        <w:r w:rsidR="009E7A2F">
          <w:rPr>
            <w:noProof/>
            <w:webHidden/>
          </w:rPr>
          <w:fldChar w:fldCharType="separate"/>
        </w:r>
        <w:r w:rsidR="00412BDD">
          <w:rPr>
            <w:noProof/>
            <w:webHidden/>
          </w:rPr>
          <w:t>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78" w:history="1">
        <w:r w:rsidR="009E7A2F" w:rsidRPr="002D3FA0">
          <w:rPr>
            <w:rStyle w:val="Hiperhivatkozs"/>
            <w:noProof/>
          </w:rPr>
          <w:t>2. Előzetes kikötések</w:t>
        </w:r>
        <w:r w:rsidR="009E7A2F">
          <w:rPr>
            <w:noProof/>
            <w:webHidden/>
          </w:rPr>
          <w:tab/>
        </w:r>
        <w:r w:rsidR="009E7A2F">
          <w:rPr>
            <w:noProof/>
            <w:webHidden/>
          </w:rPr>
          <w:fldChar w:fldCharType="begin"/>
        </w:r>
        <w:r w:rsidR="009E7A2F">
          <w:rPr>
            <w:noProof/>
            <w:webHidden/>
          </w:rPr>
          <w:instrText xml:space="preserve"> PAGEREF _Toc477850178 \h </w:instrText>
        </w:r>
        <w:r w:rsidR="009E7A2F">
          <w:rPr>
            <w:noProof/>
            <w:webHidden/>
          </w:rPr>
        </w:r>
        <w:r w:rsidR="009E7A2F">
          <w:rPr>
            <w:noProof/>
            <w:webHidden/>
          </w:rPr>
          <w:fldChar w:fldCharType="separate"/>
        </w:r>
        <w:r w:rsidR="00412BDD">
          <w:rPr>
            <w:noProof/>
            <w:webHidden/>
          </w:rPr>
          <w:t>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79" w:history="1">
        <w:r w:rsidR="009E7A2F" w:rsidRPr="002D3FA0">
          <w:rPr>
            <w:rStyle w:val="Hiperhivatkozs"/>
            <w:noProof/>
          </w:rPr>
          <w:t>3. Az eljárást megindító felhívás és a részvételi jelentkezés visszavonása</w:t>
        </w:r>
        <w:r w:rsidR="009E7A2F">
          <w:rPr>
            <w:noProof/>
            <w:webHidden/>
          </w:rPr>
          <w:tab/>
        </w:r>
        <w:r w:rsidR="009E7A2F">
          <w:rPr>
            <w:noProof/>
            <w:webHidden/>
          </w:rPr>
          <w:fldChar w:fldCharType="begin"/>
        </w:r>
        <w:r w:rsidR="009E7A2F">
          <w:rPr>
            <w:noProof/>
            <w:webHidden/>
          </w:rPr>
          <w:instrText xml:space="preserve"> PAGEREF _Toc477850179 \h </w:instrText>
        </w:r>
        <w:r w:rsidR="009E7A2F">
          <w:rPr>
            <w:noProof/>
            <w:webHidden/>
          </w:rPr>
        </w:r>
        <w:r w:rsidR="009E7A2F">
          <w:rPr>
            <w:noProof/>
            <w:webHidden/>
          </w:rPr>
          <w:fldChar w:fldCharType="separate"/>
        </w:r>
        <w:r w:rsidR="00412BDD">
          <w:rPr>
            <w:noProof/>
            <w:webHidden/>
          </w:rPr>
          <w:t>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0" w:history="1">
        <w:r w:rsidR="009E7A2F" w:rsidRPr="002D3FA0">
          <w:rPr>
            <w:rStyle w:val="Hiperhivatkozs"/>
            <w:noProof/>
          </w:rPr>
          <w:t>4. A részvételi felhívás és egyéb Közbeszerzési Dokumentumok, a részvételi jelentkezés módosítása</w:t>
        </w:r>
        <w:r w:rsidR="009E7A2F">
          <w:rPr>
            <w:noProof/>
            <w:webHidden/>
          </w:rPr>
          <w:tab/>
        </w:r>
        <w:r w:rsidR="009E7A2F">
          <w:rPr>
            <w:noProof/>
            <w:webHidden/>
          </w:rPr>
          <w:fldChar w:fldCharType="begin"/>
        </w:r>
        <w:r w:rsidR="009E7A2F">
          <w:rPr>
            <w:noProof/>
            <w:webHidden/>
          </w:rPr>
          <w:instrText xml:space="preserve"> PAGEREF _Toc477850180 \h </w:instrText>
        </w:r>
        <w:r w:rsidR="009E7A2F">
          <w:rPr>
            <w:noProof/>
            <w:webHidden/>
          </w:rPr>
        </w:r>
        <w:r w:rsidR="009E7A2F">
          <w:rPr>
            <w:noProof/>
            <w:webHidden/>
          </w:rPr>
          <w:fldChar w:fldCharType="separate"/>
        </w:r>
        <w:r w:rsidR="00412BDD">
          <w:rPr>
            <w:noProof/>
            <w:webHidden/>
          </w:rPr>
          <w:t>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1" w:history="1">
        <w:r w:rsidR="009E7A2F" w:rsidRPr="002D3FA0">
          <w:rPr>
            <w:rStyle w:val="Hiperhivatkozs"/>
            <w:noProof/>
          </w:rPr>
          <w:t>5. Kapcsolattartásra vonatkozó szabályok</w:t>
        </w:r>
        <w:r w:rsidR="009E7A2F">
          <w:rPr>
            <w:noProof/>
            <w:webHidden/>
          </w:rPr>
          <w:tab/>
        </w:r>
        <w:r w:rsidR="009E7A2F">
          <w:rPr>
            <w:noProof/>
            <w:webHidden/>
          </w:rPr>
          <w:fldChar w:fldCharType="begin"/>
        </w:r>
        <w:r w:rsidR="009E7A2F">
          <w:rPr>
            <w:noProof/>
            <w:webHidden/>
          </w:rPr>
          <w:instrText xml:space="preserve"> PAGEREF _Toc477850181 \h </w:instrText>
        </w:r>
        <w:r w:rsidR="009E7A2F">
          <w:rPr>
            <w:noProof/>
            <w:webHidden/>
          </w:rPr>
        </w:r>
        <w:r w:rsidR="009E7A2F">
          <w:rPr>
            <w:noProof/>
            <w:webHidden/>
          </w:rPr>
          <w:fldChar w:fldCharType="separate"/>
        </w:r>
        <w:r w:rsidR="00412BDD">
          <w:rPr>
            <w:noProof/>
            <w:webHidden/>
          </w:rPr>
          <w:t>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2" w:history="1">
        <w:r w:rsidR="009E7A2F" w:rsidRPr="002D3FA0">
          <w:rPr>
            <w:rStyle w:val="Hiperhivatkozs"/>
            <w:noProof/>
          </w:rPr>
          <w:t>6. Kiegészítő tájékoztatás</w:t>
        </w:r>
        <w:r w:rsidR="009E7A2F">
          <w:rPr>
            <w:noProof/>
            <w:webHidden/>
          </w:rPr>
          <w:tab/>
        </w:r>
        <w:r w:rsidR="009E7A2F">
          <w:rPr>
            <w:noProof/>
            <w:webHidden/>
          </w:rPr>
          <w:fldChar w:fldCharType="begin"/>
        </w:r>
        <w:r w:rsidR="009E7A2F">
          <w:rPr>
            <w:noProof/>
            <w:webHidden/>
          </w:rPr>
          <w:instrText xml:space="preserve"> PAGEREF _Toc477850182 \h </w:instrText>
        </w:r>
        <w:r w:rsidR="009E7A2F">
          <w:rPr>
            <w:noProof/>
            <w:webHidden/>
          </w:rPr>
        </w:r>
        <w:r w:rsidR="009E7A2F">
          <w:rPr>
            <w:noProof/>
            <w:webHidden/>
          </w:rPr>
          <w:fldChar w:fldCharType="separate"/>
        </w:r>
        <w:r w:rsidR="00412BDD">
          <w:rPr>
            <w:noProof/>
            <w:webHidden/>
          </w:rPr>
          <w:t>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3" w:history="1">
        <w:r w:rsidR="009E7A2F" w:rsidRPr="002D3FA0">
          <w:rPr>
            <w:rStyle w:val="Hiperhivatkozs"/>
            <w:noProof/>
          </w:rPr>
          <w:t>7. Közös részvételi jelentkezésre vonatkozó szabályok</w:t>
        </w:r>
        <w:r w:rsidR="009E7A2F">
          <w:rPr>
            <w:noProof/>
            <w:webHidden/>
          </w:rPr>
          <w:tab/>
        </w:r>
        <w:r w:rsidR="009E7A2F">
          <w:rPr>
            <w:noProof/>
            <w:webHidden/>
          </w:rPr>
          <w:fldChar w:fldCharType="begin"/>
        </w:r>
        <w:r w:rsidR="009E7A2F">
          <w:rPr>
            <w:noProof/>
            <w:webHidden/>
          </w:rPr>
          <w:instrText xml:space="preserve"> PAGEREF _Toc477850183 \h </w:instrText>
        </w:r>
        <w:r w:rsidR="009E7A2F">
          <w:rPr>
            <w:noProof/>
            <w:webHidden/>
          </w:rPr>
        </w:r>
        <w:r w:rsidR="009E7A2F">
          <w:rPr>
            <w:noProof/>
            <w:webHidden/>
          </w:rPr>
          <w:fldChar w:fldCharType="separate"/>
        </w:r>
        <w:r w:rsidR="00412BDD">
          <w:rPr>
            <w:noProof/>
            <w:webHidden/>
          </w:rPr>
          <w:t>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4" w:history="1">
        <w:r w:rsidR="009E7A2F" w:rsidRPr="002D3FA0">
          <w:rPr>
            <w:rStyle w:val="Hiperhivatkozs"/>
            <w:noProof/>
          </w:rPr>
          <w:t>8. A részvételre jelentkezés költsége</w:t>
        </w:r>
        <w:r w:rsidR="009E7A2F">
          <w:rPr>
            <w:noProof/>
            <w:webHidden/>
          </w:rPr>
          <w:tab/>
        </w:r>
        <w:r w:rsidR="009E7A2F">
          <w:rPr>
            <w:noProof/>
            <w:webHidden/>
          </w:rPr>
          <w:fldChar w:fldCharType="begin"/>
        </w:r>
        <w:r w:rsidR="009E7A2F">
          <w:rPr>
            <w:noProof/>
            <w:webHidden/>
          </w:rPr>
          <w:instrText xml:space="preserve"> PAGEREF _Toc477850184 \h </w:instrText>
        </w:r>
        <w:r w:rsidR="009E7A2F">
          <w:rPr>
            <w:noProof/>
            <w:webHidden/>
          </w:rPr>
        </w:r>
        <w:r w:rsidR="009E7A2F">
          <w:rPr>
            <w:noProof/>
            <w:webHidden/>
          </w:rPr>
          <w:fldChar w:fldCharType="separate"/>
        </w:r>
        <w:r w:rsidR="00412BDD">
          <w:rPr>
            <w:noProof/>
            <w:webHidden/>
          </w:rPr>
          <w:t>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5" w:history="1">
        <w:r w:rsidR="009E7A2F" w:rsidRPr="002D3FA0">
          <w:rPr>
            <w:rStyle w:val="Hiperhivatkozs"/>
            <w:noProof/>
          </w:rPr>
          <w:t>9. A részvételi jelentkezés formája, benyújtásának helye és határideje</w:t>
        </w:r>
        <w:r w:rsidR="009E7A2F">
          <w:rPr>
            <w:noProof/>
            <w:webHidden/>
          </w:rPr>
          <w:tab/>
        </w:r>
        <w:r w:rsidR="009E7A2F">
          <w:rPr>
            <w:noProof/>
            <w:webHidden/>
          </w:rPr>
          <w:fldChar w:fldCharType="begin"/>
        </w:r>
        <w:r w:rsidR="009E7A2F">
          <w:rPr>
            <w:noProof/>
            <w:webHidden/>
          </w:rPr>
          <w:instrText xml:space="preserve"> PAGEREF _Toc477850185 \h </w:instrText>
        </w:r>
        <w:r w:rsidR="009E7A2F">
          <w:rPr>
            <w:noProof/>
            <w:webHidden/>
          </w:rPr>
        </w:r>
        <w:r w:rsidR="009E7A2F">
          <w:rPr>
            <w:noProof/>
            <w:webHidden/>
          </w:rPr>
          <w:fldChar w:fldCharType="separate"/>
        </w:r>
        <w:r w:rsidR="00412BDD">
          <w:rPr>
            <w:noProof/>
            <w:webHidden/>
          </w:rPr>
          <w:t>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6" w:history="1">
        <w:r w:rsidR="009E7A2F" w:rsidRPr="002D3FA0">
          <w:rPr>
            <w:rStyle w:val="Hiperhivatkozs"/>
            <w:noProof/>
          </w:rPr>
          <w:t>10. A részvételi jelentkezés nyelve</w:t>
        </w:r>
        <w:r w:rsidR="009E7A2F">
          <w:rPr>
            <w:noProof/>
            <w:webHidden/>
          </w:rPr>
          <w:tab/>
        </w:r>
        <w:r w:rsidR="009E7A2F">
          <w:rPr>
            <w:noProof/>
            <w:webHidden/>
          </w:rPr>
          <w:fldChar w:fldCharType="begin"/>
        </w:r>
        <w:r w:rsidR="009E7A2F">
          <w:rPr>
            <w:noProof/>
            <w:webHidden/>
          </w:rPr>
          <w:instrText xml:space="preserve"> PAGEREF _Toc477850186 \h </w:instrText>
        </w:r>
        <w:r w:rsidR="009E7A2F">
          <w:rPr>
            <w:noProof/>
            <w:webHidden/>
          </w:rPr>
        </w:r>
        <w:r w:rsidR="009E7A2F">
          <w:rPr>
            <w:noProof/>
            <w:webHidden/>
          </w:rPr>
          <w:fldChar w:fldCharType="separate"/>
        </w:r>
        <w:r w:rsidR="00412BDD">
          <w:rPr>
            <w:noProof/>
            <w:webHidden/>
          </w:rPr>
          <w:t>11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7" w:history="1">
        <w:r w:rsidR="009E7A2F" w:rsidRPr="002D3FA0">
          <w:rPr>
            <w:rStyle w:val="Hiperhivatkozs"/>
            <w:noProof/>
          </w:rPr>
          <w:t>11. Üzleti titok</w:t>
        </w:r>
        <w:r w:rsidR="009E7A2F">
          <w:rPr>
            <w:noProof/>
            <w:webHidden/>
          </w:rPr>
          <w:tab/>
        </w:r>
        <w:r w:rsidR="009E7A2F">
          <w:rPr>
            <w:noProof/>
            <w:webHidden/>
          </w:rPr>
          <w:fldChar w:fldCharType="begin"/>
        </w:r>
        <w:r w:rsidR="009E7A2F">
          <w:rPr>
            <w:noProof/>
            <w:webHidden/>
          </w:rPr>
          <w:instrText xml:space="preserve"> PAGEREF _Toc477850187 \h </w:instrText>
        </w:r>
        <w:r w:rsidR="009E7A2F">
          <w:rPr>
            <w:noProof/>
            <w:webHidden/>
          </w:rPr>
        </w:r>
        <w:r w:rsidR="009E7A2F">
          <w:rPr>
            <w:noProof/>
            <w:webHidden/>
          </w:rPr>
          <w:fldChar w:fldCharType="separate"/>
        </w:r>
        <w:r w:rsidR="00412BDD">
          <w:rPr>
            <w:noProof/>
            <w:webHidden/>
          </w:rPr>
          <w:t>11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8" w:history="1">
        <w:r w:rsidR="009E7A2F" w:rsidRPr="002D3FA0">
          <w:rPr>
            <w:rStyle w:val="Hiperhivatkozs"/>
            <w:noProof/>
          </w:rPr>
          <w:t>12. Kapacitást nyújtó szervezet igénybe vétele</w:t>
        </w:r>
        <w:r w:rsidR="009E7A2F">
          <w:rPr>
            <w:noProof/>
            <w:webHidden/>
          </w:rPr>
          <w:tab/>
        </w:r>
        <w:r w:rsidR="009E7A2F">
          <w:rPr>
            <w:noProof/>
            <w:webHidden/>
          </w:rPr>
          <w:fldChar w:fldCharType="begin"/>
        </w:r>
        <w:r w:rsidR="009E7A2F">
          <w:rPr>
            <w:noProof/>
            <w:webHidden/>
          </w:rPr>
          <w:instrText xml:space="preserve"> PAGEREF _Toc477850188 \h </w:instrText>
        </w:r>
        <w:r w:rsidR="009E7A2F">
          <w:rPr>
            <w:noProof/>
            <w:webHidden/>
          </w:rPr>
        </w:r>
        <w:r w:rsidR="009E7A2F">
          <w:rPr>
            <w:noProof/>
            <w:webHidden/>
          </w:rPr>
          <w:fldChar w:fldCharType="separate"/>
        </w:r>
        <w:r w:rsidR="00412BDD">
          <w:rPr>
            <w:noProof/>
            <w:webHidden/>
          </w:rPr>
          <w:t>11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89" w:history="1">
        <w:r w:rsidR="009E7A2F" w:rsidRPr="002D3FA0">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9E7A2F">
          <w:rPr>
            <w:noProof/>
            <w:webHidden/>
          </w:rPr>
          <w:tab/>
        </w:r>
        <w:r w:rsidR="009E7A2F">
          <w:rPr>
            <w:noProof/>
            <w:webHidden/>
          </w:rPr>
          <w:fldChar w:fldCharType="begin"/>
        </w:r>
        <w:r w:rsidR="009E7A2F">
          <w:rPr>
            <w:noProof/>
            <w:webHidden/>
          </w:rPr>
          <w:instrText xml:space="preserve"> PAGEREF _Toc477850189 \h </w:instrText>
        </w:r>
        <w:r w:rsidR="009E7A2F">
          <w:rPr>
            <w:noProof/>
            <w:webHidden/>
          </w:rPr>
        </w:r>
        <w:r w:rsidR="009E7A2F">
          <w:rPr>
            <w:noProof/>
            <w:webHidden/>
          </w:rPr>
          <w:fldChar w:fldCharType="separate"/>
        </w:r>
        <w:r w:rsidR="00412BDD">
          <w:rPr>
            <w:noProof/>
            <w:webHidden/>
          </w:rPr>
          <w:t>13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0" w:history="1">
        <w:r w:rsidR="009E7A2F" w:rsidRPr="002D3FA0">
          <w:rPr>
            <w:rStyle w:val="Hiperhivatkozs"/>
            <w:noProof/>
          </w:rPr>
          <w:t>14. A részvételi jelentkezések bírálata</w:t>
        </w:r>
        <w:r w:rsidR="009E7A2F">
          <w:rPr>
            <w:noProof/>
            <w:webHidden/>
          </w:rPr>
          <w:tab/>
        </w:r>
        <w:r w:rsidR="009E7A2F">
          <w:rPr>
            <w:noProof/>
            <w:webHidden/>
          </w:rPr>
          <w:fldChar w:fldCharType="begin"/>
        </w:r>
        <w:r w:rsidR="009E7A2F">
          <w:rPr>
            <w:noProof/>
            <w:webHidden/>
          </w:rPr>
          <w:instrText xml:space="preserve"> PAGEREF _Toc477850190 \h </w:instrText>
        </w:r>
        <w:r w:rsidR="009E7A2F">
          <w:rPr>
            <w:noProof/>
            <w:webHidden/>
          </w:rPr>
        </w:r>
        <w:r w:rsidR="009E7A2F">
          <w:rPr>
            <w:noProof/>
            <w:webHidden/>
          </w:rPr>
          <w:fldChar w:fldCharType="separate"/>
        </w:r>
        <w:r w:rsidR="00412BDD">
          <w:rPr>
            <w:noProof/>
            <w:webHidden/>
          </w:rPr>
          <w:t>13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1" w:history="1">
        <w:r w:rsidR="009E7A2F" w:rsidRPr="002D3FA0">
          <w:rPr>
            <w:rStyle w:val="Hiperhivatkozs"/>
            <w:noProof/>
          </w:rPr>
          <w:t>15. A részvételi szakaszt lezáró döntés</w:t>
        </w:r>
        <w:r w:rsidR="009E7A2F">
          <w:rPr>
            <w:noProof/>
            <w:webHidden/>
          </w:rPr>
          <w:tab/>
        </w:r>
        <w:r w:rsidR="009E7A2F">
          <w:rPr>
            <w:noProof/>
            <w:webHidden/>
          </w:rPr>
          <w:fldChar w:fldCharType="begin"/>
        </w:r>
        <w:r w:rsidR="009E7A2F">
          <w:rPr>
            <w:noProof/>
            <w:webHidden/>
          </w:rPr>
          <w:instrText xml:space="preserve"> PAGEREF _Toc477850191 \h </w:instrText>
        </w:r>
        <w:r w:rsidR="009E7A2F">
          <w:rPr>
            <w:noProof/>
            <w:webHidden/>
          </w:rPr>
        </w:r>
        <w:r w:rsidR="009E7A2F">
          <w:rPr>
            <w:noProof/>
            <w:webHidden/>
          </w:rPr>
          <w:fldChar w:fldCharType="separate"/>
        </w:r>
        <w:r w:rsidR="00412BDD">
          <w:rPr>
            <w:noProof/>
            <w:webHidden/>
          </w:rPr>
          <w:t>14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2" w:history="1">
        <w:r w:rsidR="009E7A2F" w:rsidRPr="002D3FA0">
          <w:rPr>
            <w:rStyle w:val="Hiperhivatkozs"/>
            <w:noProof/>
          </w:rPr>
          <w:t>16. További információk</w:t>
        </w:r>
        <w:r w:rsidR="009E7A2F">
          <w:rPr>
            <w:noProof/>
            <w:webHidden/>
          </w:rPr>
          <w:tab/>
        </w:r>
        <w:r w:rsidR="009E7A2F">
          <w:rPr>
            <w:noProof/>
            <w:webHidden/>
          </w:rPr>
          <w:fldChar w:fldCharType="begin"/>
        </w:r>
        <w:r w:rsidR="009E7A2F">
          <w:rPr>
            <w:noProof/>
            <w:webHidden/>
          </w:rPr>
          <w:instrText xml:space="preserve"> PAGEREF _Toc477850192 \h </w:instrText>
        </w:r>
        <w:r w:rsidR="009E7A2F">
          <w:rPr>
            <w:noProof/>
            <w:webHidden/>
          </w:rPr>
        </w:r>
        <w:r w:rsidR="009E7A2F">
          <w:rPr>
            <w:noProof/>
            <w:webHidden/>
          </w:rPr>
          <w:fldChar w:fldCharType="separate"/>
        </w:r>
        <w:r w:rsidR="00412BDD">
          <w:rPr>
            <w:noProof/>
            <w:webHidden/>
          </w:rPr>
          <w:t>14</w:t>
        </w:r>
        <w:r w:rsidR="009E7A2F">
          <w:rPr>
            <w:noProof/>
            <w:webHidden/>
          </w:rPr>
          <w:fldChar w:fldCharType="end"/>
        </w:r>
      </w:hyperlink>
    </w:p>
    <w:p w:rsidR="009E7A2F" w:rsidRDefault="00C31B4A">
      <w:pPr>
        <w:pStyle w:val="TJ2"/>
        <w:tabs>
          <w:tab w:val="right" w:leader="dot" w:pos="9060"/>
        </w:tabs>
        <w:rPr>
          <w:rFonts w:asciiTheme="minorHAnsi" w:eastAsiaTheme="minorEastAsia" w:hAnsiTheme="minorHAnsi" w:cstheme="minorBidi"/>
          <w:noProof/>
          <w:lang w:eastAsia="hu-HU"/>
        </w:rPr>
      </w:pPr>
      <w:hyperlink w:anchor="_Toc477850193" w:history="1">
        <w:r w:rsidR="009E7A2F" w:rsidRPr="002D3FA0">
          <w:rPr>
            <w:rStyle w:val="Hiperhivatkozs"/>
            <w:noProof/>
          </w:rPr>
          <w:t>B) Útmutató az ajánlattevők részére</w:t>
        </w:r>
        <w:r w:rsidR="009E7A2F">
          <w:rPr>
            <w:noProof/>
            <w:webHidden/>
          </w:rPr>
          <w:tab/>
        </w:r>
        <w:r w:rsidR="009E7A2F">
          <w:rPr>
            <w:noProof/>
            <w:webHidden/>
          </w:rPr>
          <w:fldChar w:fldCharType="begin"/>
        </w:r>
        <w:r w:rsidR="009E7A2F">
          <w:rPr>
            <w:noProof/>
            <w:webHidden/>
          </w:rPr>
          <w:instrText xml:space="preserve"> PAGEREF _Toc477850193 \h </w:instrText>
        </w:r>
        <w:r w:rsidR="009E7A2F">
          <w:rPr>
            <w:noProof/>
            <w:webHidden/>
          </w:rPr>
        </w:r>
        <w:r w:rsidR="009E7A2F">
          <w:rPr>
            <w:noProof/>
            <w:webHidden/>
          </w:rPr>
          <w:fldChar w:fldCharType="separate"/>
        </w:r>
        <w:r w:rsidR="00412BDD">
          <w:rPr>
            <w:noProof/>
            <w:webHidden/>
          </w:rPr>
          <w:t>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4" w:history="1">
        <w:r w:rsidR="009E7A2F" w:rsidRPr="002D3FA0">
          <w:rPr>
            <w:rStyle w:val="Hiperhivatkozs"/>
            <w:noProof/>
          </w:rPr>
          <w:t>1. Általános tudnivalók</w:t>
        </w:r>
        <w:r w:rsidR="009E7A2F">
          <w:rPr>
            <w:noProof/>
            <w:webHidden/>
          </w:rPr>
          <w:tab/>
        </w:r>
        <w:r w:rsidR="009E7A2F">
          <w:rPr>
            <w:noProof/>
            <w:webHidden/>
          </w:rPr>
          <w:fldChar w:fldCharType="begin"/>
        </w:r>
        <w:r w:rsidR="009E7A2F">
          <w:rPr>
            <w:noProof/>
            <w:webHidden/>
          </w:rPr>
          <w:instrText xml:space="preserve"> PAGEREF _Toc477850194 \h </w:instrText>
        </w:r>
        <w:r w:rsidR="009E7A2F">
          <w:rPr>
            <w:noProof/>
            <w:webHidden/>
          </w:rPr>
        </w:r>
        <w:r w:rsidR="009E7A2F">
          <w:rPr>
            <w:noProof/>
            <w:webHidden/>
          </w:rPr>
          <w:fldChar w:fldCharType="separate"/>
        </w:r>
        <w:r w:rsidR="00412BDD">
          <w:rPr>
            <w:noProof/>
            <w:webHidden/>
          </w:rPr>
          <w:t>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5" w:history="1">
        <w:r w:rsidR="009E7A2F" w:rsidRPr="002D3FA0">
          <w:rPr>
            <w:rStyle w:val="Hiperhivatkozs"/>
            <w:noProof/>
          </w:rPr>
          <w:t>2. Előzetes kikötések</w:t>
        </w:r>
        <w:r w:rsidR="009E7A2F">
          <w:rPr>
            <w:noProof/>
            <w:webHidden/>
          </w:rPr>
          <w:tab/>
        </w:r>
        <w:r w:rsidR="009E7A2F">
          <w:rPr>
            <w:noProof/>
            <w:webHidden/>
          </w:rPr>
          <w:fldChar w:fldCharType="begin"/>
        </w:r>
        <w:r w:rsidR="009E7A2F">
          <w:rPr>
            <w:noProof/>
            <w:webHidden/>
          </w:rPr>
          <w:instrText xml:space="preserve"> PAGEREF _Toc477850195 \h </w:instrText>
        </w:r>
        <w:r w:rsidR="009E7A2F">
          <w:rPr>
            <w:noProof/>
            <w:webHidden/>
          </w:rPr>
        </w:r>
        <w:r w:rsidR="009E7A2F">
          <w:rPr>
            <w:noProof/>
            <w:webHidden/>
          </w:rPr>
          <w:fldChar w:fldCharType="separate"/>
        </w:r>
        <w:r w:rsidR="00412BDD">
          <w:rPr>
            <w:noProof/>
            <w:webHidden/>
          </w:rPr>
          <w:t>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6" w:history="1">
        <w:r w:rsidR="009E7A2F" w:rsidRPr="002D3FA0">
          <w:rPr>
            <w:rStyle w:val="Hiperhivatkozs"/>
            <w:noProof/>
          </w:rPr>
          <w:t>3. Kiegészítő tájékoztatás</w:t>
        </w:r>
        <w:r w:rsidR="009E7A2F">
          <w:rPr>
            <w:noProof/>
            <w:webHidden/>
          </w:rPr>
          <w:tab/>
        </w:r>
        <w:r w:rsidR="009E7A2F">
          <w:rPr>
            <w:noProof/>
            <w:webHidden/>
          </w:rPr>
          <w:fldChar w:fldCharType="begin"/>
        </w:r>
        <w:r w:rsidR="009E7A2F">
          <w:rPr>
            <w:noProof/>
            <w:webHidden/>
          </w:rPr>
          <w:instrText xml:space="preserve"> PAGEREF _Toc477850196 \h </w:instrText>
        </w:r>
        <w:r w:rsidR="009E7A2F">
          <w:rPr>
            <w:noProof/>
            <w:webHidden/>
          </w:rPr>
        </w:r>
        <w:r w:rsidR="009E7A2F">
          <w:rPr>
            <w:noProof/>
            <w:webHidden/>
          </w:rPr>
          <w:fldChar w:fldCharType="separate"/>
        </w:r>
        <w:r w:rsidR="00412BDD">
          <w:rPr>
            <w:noProof/>
            <w:webHidden/>
          </w:rPr>
          <w:t>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7" w:history="1">
        <w:r w:rsidR="009E7A2F" w:rsidRPr="002D3FA0">
          <w:rPr>
            <w:rStyle w:val="Hiperhivatkozs"/>
            <w:noProof/>
          </w:rPr>
          <w:t>4. Ajánlattal kapcsolatos költségek, ajánlatok kezelése</w:t>
        </w:r>
        <w:r w:rsidR="009E7A2F">
          <w:rPr>
            <w:noProof/>
            <w:webHidden/>
          </w:rPr>
          <w:tab/>
        </w:r>
        <w:r w:rsidR="009E7A2F">
          <w:rPr>
            <w:noProof/>
            <w:webHidden/>
          </w:rPr>
          <w:fldChar w:fldCharType="begin"/>
        </w:r>
        <w:r w:rsidR="009E7A2F">
          <w:rPr>
            <w:noProof/>
            <w:webHidden/>
          </w:rPr>
          <w:instrText xml:space="preserve"> PAGEREF _Toc477850197 \h </w:instrText>
        </w:r>
        <w:r w:rsidR="009E7A2F">
          <w:rPr>
            <w:noProof/>
            <w:webHidden/>
          </w:rPr>
        </w:r>
        <w:r w:rsidR="009E7A2F">
          <w:rPr>
            <w:noProof/>
            <w:webHidden/>
          </w:rPr>
          <w:fldChar w:fldCharType="separate"/>
        </w:r>
        <w:r w:rsidR="00412BDD">
          <w:rPr>
            <w:noProof/>
            <w:webHidden/>
          </w:rPr>
          <w:t>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8" w:history="1">
        <w:r w:rsidR="009E7A2F" w:rsidRPr="002D3FA0">
          <w:rPr>
            <w:rStyle w:val="Hiperhivatkozs"/>
            <w:noProof/>
          </w:rPr>
          <w:t>5. Az ajánlat ok összeállításával kapcsolatos információk</w:t>
        </w:r>
        <w:r w:rsidR="009E7A2F">
          <w:rPr>
            <w:noProof/>
            <w:webHidden/>
          </w:rPr>
          <w:tab/>
        </w:r>
        <w:r w:rsidR="009E7A2F">
          <w:rPr>
            <w:noProof/>
            <w:webHidden/>
          </w:rPr>
          <w:fldChar w:fldCharType="begin"/>
        </w:r>
        <w:r w:rsidR="009E7A2F">
          <w:rPr>
            <w:noProof/>
            <w:webHidden/>
          </w:rPr>
          <w:instrText xml:space="preserve"> PAGEREF _Toc477850198 \h </w:instrText>
        </w:r>
        <w:r w:rsidR="009E7A2F">
          <w:rPr>
            <w:noProof/>
            <w:webHidden/>
          </w:rPr>
        </w:r>
        <w:r w:rsidR="009E7A2F">
          <w:rPr>
            <w:noProof/>
            <w:webHidden/>
          </w:rPr>
          <w:fldChar w:fldCharType="separate"/>
        </w:r>
        <w:r w:rsidR="00412BDD">
          <w:rPr>
            <w:noProof/>
            <w:webHidden/>
          </w:rPr>
          <w:t>18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199" w:history="1">
        <w:r w:rsidR="009E7A2F" w:rsidRPr="002D3FA0">
          <w:rPr>
            <w:rStyle w:val="Hiperhivatkozs"/>
            <w:noProof/>
          </w:rPr>
          <w:t>6. Az ajánlat formája, benyújtásának helye és határideje</w:t>
        </w:r>
        <w:r w:rsidR="009E7A2F">
          <w:rPr>
            <w:noProof/>
            <w:webHidden/>
          </w:rPr>
          <w:tab/>
        </w:r>
        <w:r w:rsidR="009E7A2F">
          <w:rPr>
            <w:noProof/>
            <w:webHidden/>
          </w:rPr>
          <w:fldChar w:fldCharType="begin"/>
        </w:r>
        <w:r w:rsidR="009E7A2F">
          <w:rPr>
            <w:noProof/>
            <w:webHidden/>
          </w:rPr>
          <w:instrText xml:space="preserve"> PAGEREF _Toc477850199 \h </w:instrText>
        </w:r>
        <w:r w:rsidR="009E7A2F">
          <w:rPr>
            <w:noProof/>
            <w:webHidden/>
          </w:rPr>
        </w:r>
        <w:r w:rsidR="009E7A2F">
          <w:rPr>
            <w:noProof/>
            <w:webHidden/>
          </w:rPr>
          <w:fldChar w:fldCharType="separate"/>
        </w:r>
        <w:r w:rsidR="00412BDD">
          <w:rPr>
            <w:noProof/>
            <w:webHidden/>
          </w:rPr>
          <w:t>18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0" w:history="1">
        <w:r w:rsidR="009E7A2F" w:rsidRPr="002D3FA0">
          <w:rPr>
            <w:rStyle w:val="Hiperhivatkozs"/>
            <w:noProof/>
          </w:rPr>
          <w:t>7. Az ajánlattétel nyelve</w:t>
        </w:r>
        <w:r w:rsidR="009E7A2F">
          <w:rPr>
            <w:noProof/>
            <w:webHidden/>
          </w:rPr>
          <w:tab/>
        </w:r>
        <w:r w:rsidR="009E7A2F">
          <w:rPr>
            <w:noProof/>
            <w:webHidden/>
          </w:rPr>
          <w:fldChar w:fldCharType="begin"/>
        </w:r>
        <w:r w:rsidR="009E7A2F">
          <w:rPr>
            <w:noProof/>
            <w:webHidden/>
          </w:rPr>
          <w:instrText xml:space="preserve"> PAGEREF _Toc477850200 \h </w:instrText>
        </w:r>
        <w:r w:rsidR="009E7A2F">
          <w:rPr>
            <w:noProof/>
            <w:webHidden/>
          </w:rPr>
        </w:r>
        <w:r w:rsidR="009E7A2F">
          <w:rPr>
            <w:noProof/>
            <w:webHidden/>
          </w:rPr>
          <w:fldChar w:fldCharType="separate"/>
        </w:r>
        <w:r w:rsidR="00412BDD">
          <w:rPr>
            <w:noProof/>
            <w:webHidden/>
          </w:rPr>
          <w:t>19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1" w:history="1">
        <w:r w:rsidR="009E7A2F" w:rsidRPr="002D3FA0">
          <w:rPr>
            <w:rStyle w:val="Hiperhivatkozs"/>
            <w:noProof/>
          </w:rPr>
          <w:t>8. Üzleti titok</w:t>
        </w:r>
        <w:r w:rsidR="009E7A2F">
          <w:rPr>
            <w:noProof/>
            <w:webHidden/>
          </w:rPr>
          <w:tab/>
        </w:r>
        <w:r w:rsidR="009E7A2F">
          <w:rPr>
            <w:noProof/>
            <w:webHidden/>
          </w:rPr>
          <w:fldChar w:fldCharType="begin"/>
        </w:r>
        <w:r w:rsidR="009E7A2F">
          <w:rPr>
            <w:noProof/>
            <w:webHidden/>
          </w:rPr>
          <w:instrText xml:space="preserve"> PAGEREF _Toc477850201 \h </w:instrText>
        </w:r>
        <w:r w:rsidR="009E7A2F">
          <w:rPr>
            <w:noProof/>
            <w:webHidden/>
          </w:rPr>
        </w:r>
        <w:r w:rsidR="009E7A2F">
          <w:rPr>
            <w:noProof/>
            <w:webHidden/>
          </w:rPr>
          <w:fldChar w:fldCharType="separate"/>
        </w:r>
        <w:r w:rsidR="00412BDD">
          <w:rPr>
            <w:noProof/>
            <w:webHidden/>
          </w:rPr>
          <w:t>19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2" w:history="1">
        <w:r w:rsidR="009E7A2F" w:rsidRPr="002D3FA0">
          <w:rPr>
            <w:rStyle w:val="Hiperhivatkozs"/>
            <w:noProof/>
          </w:rPr>
          <w:t>9. Az ajánlatok bírálata és értékelése</w:t>
        </w:r>
        <w:r w:rsidR="009E7A2F">
          <w:rPr>
            <w:noProof/>
            <w:webHidden/>
          </w:rPr>
          <w:tab/>
        </w:r>
        <w:r w:rsidR="009E7A2F">
          <w:rPr>
            <w:noProof/>
            <w:webHidden/>
          </w:rPr>
          <w:fldChar w:fldCharType="begin"/>
        </w:r>
        <w:r w:rsidR="009E7A2F">
          <w:rPr>
            <w:noProof/>
            <w:webHidden/>
          </w:rPr>
          <w:instrText xml:space="preserve"> PAGEREF _Toc477850202 \h </w:instrText>
        </w:r>
        <w:r w:rsidR="009E7A2F">
          <w:rPr>
            <w:noProof/>
            <w:webHidden/>
          </w:rPr>
        </w:r>
        <w:r w:rsidR="009E7A2F">
          <w:rPr>
            <w:noProof/>
            <w:webHidden/>
          </w:rPr>
          <w:fldChar w:fldCharType="separate"/>
        </w:r>
        <w:r w:rsidR="00412BDD">
          <w:rPr>
            <w:noProof/>
            <w:webHidden/>
          </w:rPr>
          <w:t>20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3" w:history="1">
        <w:r w:rsidR="009E7A2F" w:rsidRPr="002D3FA0">
          <w:rPr>
            <w:rStyle w:val="Hiperhivatkozs"/>
            <w:noProof/>
          </w:rPr>
          <w:t>10. A tárgyalások menete</w:t>
        </w:r>
        <w:r w:rsidR="009E7A2F">
          <w:rPr>
            <w:noProof/>
            <w:webHidden/>
          </w:rPr>
          <w:tab/>
        </w:r>
        <w:r w:rsidR="009E7A2F">
          <w:rPr>
            <w:noProof/>
            <w:webHidden/>
          </w:rPr>
          <w:fldChar w:fldCharType="begin"/>
        </w:r>
        <w:r w:rsidR="009E7A2F">
          <w:rPr>
            <w:noProof/>
            <w:webHidden/>
          </w:rPr>
          <w:instrText xml:space="preserve"> PAGEREF _Toc477850203 \h </w:instrText>
        </w:r>
        <w:r w:rsidR="009E7A2F">
          <w:rPr>
            <w:noProof/>
            <w:webHidden/>
          </w:rPr>
        </w:r>
        <w:r w:rsidR="009E7A2F">
          <w:rPr>
            <w:noProof/>
            <w:webHidden/>
          </w:rPr>
          <w:fldChar w:fldCharType="separate"/>
        </w:r>
        <w:r w:rsidR="00412BDD">
          <w:rPr>
            <w:noProof/>
            <w:webHidden/>
          </w:rPr>
          <w:t>21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4" w:history="1">
        <w:r w:rsidR="009E7A2F" w:rsidRPr="002D3FA0">
          <w:rPr>
            <w:rStyle w:val="Hiperhivatkozs"/>
            <w:noProof/>
          </w:rPr>
          <w:t>11. Szerződéstervezet</w:t>
        </w:r>
        <w:r w:rsidR="009E7A2F">
          <w:rPr>
            <w:noProof/>
            <w:webHidden/>
          </w:rPr>
          <w:tab/>
        </w:r>
        <w:r w:rsidR="009E7A2F">
          <w:rPr>
            <w:noProof/>
            <w:webHidden/>
          </w:rPr>
          <w:fldChar w:fldCharType="begin"/>
        </w:r>
        <w:r w:rsidR="009E7A2F">
          <w:rPr>
            <w:noProof/>
            <w:webHidden/>
          </w:rPr>
          <w:instrText xml:space="preserve"> PAGEREF _Toc477850204 \h </w:instrText>
        </w:r>
        <w:r w:rsidR="009E7A2F">
          <w:rPr>
            <w:noProof/>
            <w:webHidden/>
          </w:rPr>
        </w:r>
        <w:r w:rsidR="009E7A2F">
          <w:rPr>
            <w:noProof/>
            <w:webHidden/>
          </w:rPr>
          <w:fldChar w:fldCharType="separate"/>
        </w:r>
        <w:r w:rsidR="00412BDD">
          <w:rPr>
            <w:noProof/>
            <w:webHidden/>
          </w:rPr>
          <w:t>21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5" w:history="1">
        <w:r w:rsidR="009E7A2F" w:rsidRPr="002D3FA0">
          <w:rPr>
            <w:rStyle w:val="Hiperhivatkozs"/>
            <w:noProof/>
          </w:rPr>
          <w:t>12. Ajánlatkérő tájékoztatása a Kbt. 73. § (5) bekezdése alapján</w:t>
        </w:r>
        <w:r w:rsidR="009E7A2F">
          <w:rPr>
            <w:noProof/>
            <w:webHidden/>
          </w:rPr>
          <w:tab/>
        </w:r>
        <w:r w:rsidR="009E7A2F">
          <w:rPr>
            <w:noProof/>
            <w:webHidden/>
          </w:rPr>
          <w:fldChar w:fldCharType="begin"/>
        </w:r>
        <w:r w:rsidR="009E7A2F">
          <w:rPr>
            <w:noProof/>
            <w:webHidden/>
          </w:rPr>
          <w:instrText xml:space="preserve"> PAGEREF _Toc477850205 \h </w:instrText>
        </w:r>
        <w:r w:rsidR="009E7A2F">
          <w:rPr>
            <w:noProof/>
            <w:webHidden/>
          </w:rPr>
        </w:r>
        <w:r w:rsidR="009E7A2F">
          <w:rPr>
            <w:noProof/>
            <w:webHidden/>
          </w:rPr>
          <w:fldChar w:fldCharType="separate"/>
        </w:r>
        <w:r w:rsidR="00412BDD">
          <w:rPr>
            <w:noProof/>
            <w:webHidden/>
          </w:rPr>
          <w:t>21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06" w:history="1">
        <w:r w:rsidR="009E7A2F" w:rsidRPr="002D3FA0">
          <w:rPr>
            <w:rStyle w:val="Hiperhivatkozs"/>
            <w:noProof/>
          </w:rPr>
          <w:t>13. További információk</w:t>
        </w:r>
        <w:r w:rsidR="009E7A2F">
          <w:rPr>
            <w:noProof/>
            <w:webHidden/>
          </w:rPr>
          <w:tab/>
        </w:r>
        <w:r w:rsidR="009E7A2F">
          <w:rPr>
            <w:noProof/>
            <w:webHidden/>
          </w:rPr>
          <w:fldChar w:fldCharType="begin"/>
        </w:r>
        <w:r w:rsidR="009E7A2F">
          <w:rPr>
            <w:noProof/>
            <w:webHidden/>
          </w:rPr>
          <w:instrText xml:space="preserve"> PAGEREF _Toc477850206 \h </w:instrText>
        </w:r>
        <w:r w:rsidR="009E7A2F">
          <w:rPr>
            <w:noProof/>
            <w:webHidden/>
          </w:rPr>
        </w:r>
        <w:r w:rsidR="009E7A2F">
          <w:rPr>
            <w:noProof/>
            <w:webHidden/>
          </w:rPr>
          <w:fldChar w:fldCharType="separate"/>
        </w:r>
        <w:r w:rsidR="00412BDD">
          <w:rPr>
            <w:noProof/>
            <w:webHidden/>
          </w:rPr>
          <w:t>22</w:t>
        </w:r>
        <w:r w:rsidR="009E7A2F">
          <w:rPr>
            <w:noProof/>
            <w:webHidden/>
          </w:rPr>
          <w:fldChar w:fldCharType="end"/>
        </w:r>
      </w:hyperlink>
    </w:p>
    <w:p w:rsidR="009E7A2F" w:rsidRDefault="00C31B4A">
      <w:pPr>
        <w:pStyle w:val="TJ1"/>
        <w:rPr>
          <w:rFonts w:asciiTheme="minorHAnsi" w:eastAsiaTheme="minorEastAsia" w:hAnsiTheme="minorHAnsi" w:cstheme="minorBidi"/>
          <w:lang w:eastAsia="hu-HU"/>
        </w:rPr>
      </w:pPr>
      <w:hyperlink w:anchor="_Toc477850207" w:history="1">
        <w:r w:rsidR="009E7A2F" w:rsidRPr="002D3FA0">
          <w:rPr>
            <w:rStyle w:val="Hiperhivatkozs"/>
          </w:rPr>
          <w:t>II. Műszaki leírás (Tétellista) külön mellékletben</w:t>
        </w:r>
        <w:r w:rsidR="009E7A2F">
          <w:rPr>
            <w:webHidden/>
          </w:rPr>
          <w:tab/>
        </w:r>
        <w:r w:rsidR="009E7A2F">
          <w:rPr>
            <w:webHidden/>
          </w:rPr>
          <w:fldChar w:fldCharType="begin"/>
        </w:r>
        <w:r w:rsidR="009E7A2F">
          <w:rPr>
            <w:webHidden/>
          </w:rPr>
          <w:instrText xml:space="preserve"> PAGEREF _Toc477850207 \h </w:instrText>
        </w:r>
        <w:r w:rsidR="009E7A2F">
          <w:rPr>
            <w:webHidden/>
          </w:rPr>
        </w:r>
        <w:r w:rsidR="009E7A2F">
          <w:rPr>
            <w:webHidden/>
          </w:rPr>
          <w:fldChar w:fldCharType="separate"/>
        </w:r>
        <w:r w:rsidR="00412BDD">
          <w:rPr>
            <w:webHidden/>
          </w:rPr>
          <w:t>24</w:t>
        </w:r>
        <w:r w:rsidR="009E7A2F">
          <w:rPr>
            <w:webHidden/>
          </w:rPr>
          <w:fldChar w:fldCharType="end"/>
        </w:r>
      </w:hyperlink>
    </w:p>
    <w:p w:rsidR="009E7A2F" w:rsidRDefault="00C31B4A">
      <w:pPr>
        <w:pStyle w:val="TJ1"/>
        <w:rPr>
          <w:rFonts w:asciiTheme="minorHAnsi" w:eastAsiaTheme="minorEastAsia" w:hAnsiTheme="minorHAnsi" w:cstheme="minorBidi"/>
          <w:lang w:eastAsia="hu-HU"/>
        </w:rPr>
      </w:pPr>
      <w:hyperlink w:anchor="_Toc477850208" w:history="1">
        <w:r w:rsidR="009E7A2F" w:rsidRPr="002D3FA0">
          <w:rPr>
            <w:rStyle w:val="Hiperhivatkozs"/>
          </w:rPr>
          <w:t>III. Szerződéstervezet</w:t>
        </w:r>
        <w:r w:rsidR="009E7A2F">
          <w:rPr>
            <w:webHidden/>
          </w:rPr>
          <w:tab/>
        </w:r>
        <w:r w:rsidR="009E7A2F">
          <w:rPr>
            <w:webHidden/>
          </w:rPr>
          <w:fldChar w:fldCharType="begin"/>
        </w:r>
        <w:r w:rsidR="009E7A2F">
          <w:rPr>
            <w:webHidden/>
          </w:rPr>
          <w:instrText xml:space="preserve"> PAGEREF _Toc477850208 \h </w:instrText>
        </w:r>
        <w:r w:rsidR="009E7A2F">
          <w:rPr>
            <w:webHidden/>
          </w:rPr>
        </w:r>
        <w:r w:rsidR="009E7A2F">
          <w:rPr>
            <w:webHidden/>
          </w:rPr>
          <w:fldChar w:fldCharType="separate"/>
        </w:r>
        <w:r w:rsidR="00412BDD">
          <w:rPr>
            <w:webHidden/>
          </w:rPr>
          <w:t>25</w:t>
        </w:r>
        <w:r w:rsidR="009E7A2F">
          <w:rPr>
            <w:webHidden/>
          </w:rPr>
          <w:fldChar w:fldCharType="end"/>
        </w:r>
      </w:hyperlink>
    </w:p>
    <w:p w:rsidR="009E7A2F" w:rsidRDefault="00C31B4A">
      <w:pPr>
        <w:pStyle w:val="TJ1"/>
        <w:rPr>
          <w:rFonts w:asciiTheme="minorHAnsi" w:eastAsiaTheme="minorEastAsia" w:hAnsiTheme="minorHAnsi" w:cstheme="minorBidi"/>
          <w:lang w:eastAsia="hu-HU"/>
        </w:rPr>
      </w:pPr>
      <w:hyperlink w:anchor="_Toc477850209" w:history="1">
        <w:r w:rsidR="009E7A2F" w:rsidRPr="002D3FA0">
          <w:rPr>
            <w:rStyle w:val="Hiperhivatkozs"/>
          </w:rPr>
          <w:t>IV. Igazolások- és nyilatkozatok jegyzéke</w:t>
        </w:r>
        <w:r w:rsidR="009E7A2F">
          <w:rPr>
            <w:webHidden/>
          </w:rPr>
          <w:tab/>
        </w:r>
        <w:r w:rsidR="009E7A2F">
          <w:rPr>
            <w:webHidden/>
          </w:rPr>
          <w:fldChar w:fldCharType="begin"/>
        </w:r>
        <w:r w:rsidR="009E7A2F">
          <w:rPr>
            <w:webHidden/>
          </w:rPr>
          <w:instrText xml:space="preserve"> PAGEREF _Toc477850209 \h </w:instrText>
        </w:r>
        <w:r w:rsidR="009E7A2F">
          <w:rPr>
            <w:webHidden/>
          </w:rPr>
        </w:r>
        <w:r w:rsidR="009E7A2F">
          <w:rPr>
            <w:webHidden/>
          </w:rPr>
          <w:fldChar w:fldCharType="separate"/>
        </w:r>
        <w:r w:rsidR="00412BDD">
          <w:rPr>
            <w:webHidden/>
          </w:rPr>
          <w:t>26</w:t>
        </w:r>
        <w:r w:rsidR="009E7A2F">
          <w:rPr>
            <w:webHidden/>
          </w:rPr>
          <w:fldChar w:fldCharType="end"/>
        </w:r>
      </w:hyperlink>
    </w:p>
    <w:p w:rsidR="009E7A2F" w:rsidRDefault="00C31B4A">
      <w:pPr>
        <w:pStyle w:val="TJ1"/>
        <w:rPr>
          <w:rFonts w:asciiTheme="minorHAnsi" w:eastAsiaTheme="minorEastAsia" w:hAnsiTheme="minorHAnsi" w:cstheme="minorBidi"/>
          <w:lang w:eastAsia="hu-HU"/>
        </w:rPr>
      </w:pPr>
      <w:hyperlink w:anchor="_Toc477850210" w:history="1">
        <w:r w:rsidR="009E7A2F" w:rsidRPr="002D3FA0">
          <w:rPr>
            <w:rStyle w:val="Hiperhivatkozs"/>
          </w:rPr>
          <w:t>V. Nyilatkozatminták</w:t>
        </w:r>
        <w:r w:rsidR="009E7A2F">
          <w:rPr>
            <w:webHidden/>
          </w:rPr>
          <w:tab/>
        </w:r>
        <w:r w:rsidR="009E7A2F">
          <w:rPr>
            <w:webHidden/>
          </w:rPr>
          <w:fldChar w:fldCharType="begin"/>
        </w:r>
        <w:r w:rsidR="009E7A2F">
          <w:rPr>
            <w:webHidden/>
          </w:rPr>
          <w:instrText xml:space="preserve"> PAGEREF _Toc477850210 \h </w:instrText>
        </w:r>
        <w:r w:rsidR="009E7A2F">
          <w:rPr>
            <w:webHidden/>
          </w:rPr>
        </w:r>
        <w:r w:rsidR="009E7A2F">
          <w:rPr>
            <w:webHidden/>
          </w:rPr>
          <w:fldChar w:fldCharType="separate"/>
        </w:r>
        <w:r w:rsidR="00412BDD">
          <w:rPr>
            <w:webHidden/>
          </w:rPr>
          <w:t>30</w:t>
        </w:r>
        <w:r w:rsidR="009E7A2F">
          <w:rPr>
            <w:webHidden/>
          </w:rPr>
          <w:fldChar w:fldCharType="end"/>
        </w:r>
      </w:hyperlink>
    </w:p>
    <w:p w:rsidR="009E7A2F" w:rsidRDefault="00C31B4A">
      <w:pPr>
        <w:pStyle w:val="TJ2"/>
        <w:tabs>
          <w:tab w:val="right" w:leader="dot" w:pos="9060"/>
        </w:tabs>
        <w:rPr>
          <w:rFonts w:asciiTheme="minorHAnsi" w:eastAsiaTheme="minorEastAsia" w:hAnsiTheme="minorHAnsi" w:cstheme="minorBidi"/>
          <w:noProof/>
          <w:lang w:eastAsia="hu-HU"/>
        </w:rPr>
      </w:pPr>
      <w:hyperlink w:anchor="_Toc477850211" w:history="1">
        <w:r w:rsidR="009E7A2F" w:rsidRPr="002D3FA0">
          <w:rPr>
            <w:rStyle w:val="Hiperhivatkozs"/>
            <w:noProof/>
          </w:rPr>
          <w:t>A) Részvételi szakaszban alkalmazandó nyilatkozatminták</w:t>
        </w:r>
        <w:r w:rsidR="009E7A2F">
          <w:rPr>
            <w:noProof/>
            <w:webHidden/>
          </w:rPr>
          <w:tab/>
        </w:r>
        <w:r w:rsidR="009E7A2F">
          <w:rPr>
            <w:noProof/>
            <w:webHidden/>
          </w:rPr>
          <w:fldChar w:fldCharType="begin"/>
        </w:r>
        <w:r w:rsidR="009E7A2F">
          <w:rPr>
            <w:noProof/>
            <w:webHidden/>
          </w:rPr>
          <w:instrText xml:space="preserve"> PAGEREF _Toc477850211 \h </w:instrText>
        </w:r>
        <w:r w:rsidR="009E7A2F">
          <w:rPr>
            <w:noProof/>
            <w:webHidden/>
          </w:rPr>
        </w:r>
        <w:r w:rsidR="009E7A2F">
          <w:rPr>
            <w:noProof/>
            <w:webHidden/>
          </w:rPr>
          <w:fldChar w:fldCharType="separate"/>
        </w:r>
        <w:r w:rsidR="00412BDD">
          <w:rPr>
            <w:noProof/>
            <w:webHidden/>
          </w:rPr>
          <w:t>31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2"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_Toc477850212 \h </w:instrText>
        </w:r>
        <w:r w:rsidR="009E7A2F">
          <w:rPr>
            <w:noProof/>
            <w:webHidden/>
          </w:rPr>
        </w:r>
        <w:r w:rsidR="009E7A2F">
          <w:rPr>
            <w:noProof/>
            <w:webHidden/>
          </w:rPr>
          <w:fldChar w:fldCharType="separate"/>
        </w:r>
        <w:r w:rsidR="00412BDD">
          <w:rPr>
            <w:noProof/>
            <w:webHidden/>
          </w:rPr>
          <w:t>31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3"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_Toc477850213 \h </w:instrText>
        </w:r>
        <w:r w:rsidR="009E7A2F">
          <w:rPr>
            <w:noProof/>
            <w:webHidden/>
          </w:rPr>
        </w:r>
        <w:r w:rsidR="009E7A2F">
          <w:rPr>
            <w:noProof/>
            <w:webHidden/>
          </w:rPr>
          <w:fldChar w:fldCharType="separate"/>
        </w:r>
        <w:r w:rsidR="00412BDD">
          <w:rPr>
            <w:noProof/>
            <w:webHidden/>
          </w:rPr>
          <w:t>33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4"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_Toc477850214 \h </w:instrText>
        </w:r>
        <w:r w:rsidR="009E7A2F">
          <w:rPr>
            <w:noProof/>
            <w:webHidden/>
          </w:rPr>
        </w:r>
        <w:r w:rsidR="009E7A2F">
          <w:rPr>
            <w:noProof/>
            <w:webHidden/>
          </w:rPr>
          <w:fldChar w:fldCharType="separate"/>
        </w:r>
        <w:r w:rsidR="00412BDD">
          <w:rPr>
            <w:noProof/>
            <w:webHidden/>
          </w:rPr>
          <w:t>35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5"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_Toc477850215 \h </w:instrText>
        </w:r>
        <w:r w:rsidR="009E7A2F">
          <w:rPr>
            <w:noProof/>
            <w:webHidden/>
          </w:rPr>
        </w:r>
        <w:r w:rsidR="009E7A2F">
          <w:rPr>
            <w:noProof/>
            <w:webHidden/>
          </w:rPr>
          <w:fldChar w:fldCharType="separate"/>
        </w:r>
        <w:r w:rsidR="00412BDD">
          <w:rPr>
            <w:noProof/>
            <w:webHidden/>
          </w:rPr>
          <w:t>37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6"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_Toc477850216 \h </w:instrText>
        </w:r>
        <w:r w:rsidR="009E7A2F">
          <w:rPr>
            <w:noProof/>
            <w:webHidden/>
          </w:rPr>
        </w:r>
        <w:r w:rsidR="009E7A2F">
          <w:rPr>
            <w:noProof/>
            <w:webHidden/>
          </w:rPr>
          <w:fldChar w:fldCharType="separate"/>
        </w:r>
        <w:r w:rsidR="00412BDD">
          <w:rPr>
            <w:noProof/>
            <w:webHidden/>
          </w:rPr>
          <w:t>39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7" w:history="1">
        <w:r w:rsidR="009E7A2F" w:rsidRPr="002D3FA0">
          <w:rPr>
            <w:rStyle w:val="Hiperhivatkozs"/>
            <w:noProof/>
          </w:rPr>
          <w:t>1. sz. melléklet: Felolvasólap (részvételi szakasz)</w:t>
        </w:r>
        <w:r w:rsidR="009E7A2F">
          <w:rPr>
            <w:noProof/>
            <w:webHidden/>
          </w:rPr>
          <w:tab/>
        </w:r>
        <w:r w:rsidR="009E7A2F">
          <w:rPr>
            <w:noProof/>
            <w:webHidden/>
          </w:rPr>
          <w:fldChar w:fldCharType="begin"/>
        </w:r>
        <w:r w:rsidR="009E7A2F">
          <w:rPr>
            <w:noProof/>
            <w:webHidden/>
          </w:rPr>
          <w:instrText xml:space="preserve"> PAGEREF _Toc477850217 \h </w:instrText>
        </w:r>
        <w:r w:rsidR="009E7A2F">
          <w:rPr>
            <w:noProof/>
            <w:webHidden/>
          </w:rPr>
        </w:r>
        <w:r w:rsidR="009E7A2F">
          <w:rPr>
            <w:noProof/>
            <w:webHidden/>
          </w:rPr>
          <w:fldChar w:fldCharType="separate"/>
        </w:r>
        <w:r w:rsidR="00412BDD">
          <w:rPr>
            <w:noProof/>
            <w:webHidden/>
          </w:rPr>
          <w:t>41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8" w:history="1">
        <w:r w:rsidR="009E7A2F" w:rsidRPr="002D3FA0">
          <w:rPr>
            <w:rStyle w:val="Hiperhivatkozs"/>
            <w:noProof/>
          </w:rPr>
          <w:t>2. sz. melléklet: Részvételre jelentkező nyilatkozata a Kbt. 66. § (4) bekezdése tekintetében</w:t>
        </w:r>
        <w:r w:rsidR="009E7A2F">
          <w:rPr>
            <w:noProof/>
            <w:webHidden/>
          </w:rPr>
          <w:tab/>
        </w:r>
        <w:r w:rsidR="009E7A2F">
          <w:rPr>
            <w:noProof/>
            <w:webHidden/>
          </w:rPr>
          <w:fldChar w:fldCharType="begin"/>
        </w:r>
        <w:r w:rsidR="009E7A2F">
          <w:rPr>
            <w:noProof/>
            <w:webHidden/>
          </w:rPr>
          <w:instrText xml:space="preserve"> PAGEREF _Toc477850218 \h </w:instrText>
        </w:r>
        <w:r w:rsidR="009E7A2F">
          <w:rPr>
            <w:noProof/>
            <w:webHidden/>
          </w:rPr>
        </w:r>
        <w:r w:rsidR="009E7A2F">
          <w:rPr>
            <w:noProof/>
            <w:webHidden/>
          </w:rPr>
          <w:fldChar w:fldCharType="separate"/>
        </w:r>
        <w:r w:rsidR="00412BDD">
          <w:rPr>
            <w:noProof/>
            <w:webHidden/>
          </w:rPr>
          <w:t>43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19"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_Toc477850219 \h </w:instrText>
        </w:r>
        <w:r w:rsidR="009E7A2F">
          <w:rPr>
            <w:noProof/>
            <w:webHidden/>
          </w:rPr>
        </w:r>
        <w:r w:rsidR="009E7A2F">
          <w:rPr>
            <w:noProof/>
            <w:webHidden/>
          </w:rPr>
          <w:fldChar w:fldCharType="separate"/>
        </w:r>
        <w:r w:rsidR="00412BDD">
          <w:rPr>
            <w:noProof/>
            <w:webHidden/>
          </w:rPr>
          <w:t>44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0"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_Toc477850220 \h </w:instrText>
        </w:r>
        <w:r w:rsidR="009E7A2F">
          <w:rPr>
            <w:noProof/>
            <w:webHidden/>
          </w:rPr>
        </w:r>
        <w:r w:rsidR="009E7A2F">
          <w:rPr>
            <w:noProof/>
            <w:webHidden/>
          </w:rPr>
          <w:fldChar w:fldCharType="separate"/>
        </w:r>
        <w:r w:rsidR="00412BDD">
          <w:rPr>
            <w:noProof/>
            <w:webHidden/>
          </w:rPr>
          <w:t>45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1"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_Toc477850221 \h </w:instrText>
        </w:r>
        <w:r w:rsidR="009E7A2F">
          <w:rPr>
            <w:noProof/>
            <w:webHidden/>
          </w:rPr>
        </w:r>
        <w:r w:rsidR="009E7A2F">
          <w:rPr>
            <w:noProof/>
            <w:webHidden/>
          </w:rPr>
          <w:fldChar w:fldCharType="separate"/>
        </w:r>
        <w:r w:rsidR="00412BDD">
          <w:rPr>
            <w:noProof/>
            <w:webHidden/>
          </w:rPr>
          <w:t>46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2"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_Toc477850222 \h </w:instrText>
        </w:r>
        <w:r w:rsidR="009E7A2F">
          <w:rPr>
            <w:noProof/>
            <w:webHidden/>
          </w:rPr>
        </w:r>
        <w:r w:rsidR="009E7A2F">
          <w:rPr>
            <w:noProof/>
            <w:webHidden/>
          </w:rPr>
          <w:fldChar w:fldCharType="separate"/>
        </w:r>
        <w:r w:rsidR="00412BDD">
          <w:rPr>
            <w:noProof/>
            <w:webHidden/>
          </w:rPr>
          <w:t>47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3"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_Toc477850223 \h </w:instrText>
        </w:r>
        <w:r w:rsidR="009E7A2F">
          <w:rPr>
            <w:noProof/>
            <w:webHidden/>
          </w:rPr>
        </w:r>
        <w:r w:rsidR="009E7A2F">
          <w:rPr>
            <w:noProof/>
            <w:webHidden/>
          </w:rPr>
          <w:fldChar w:fldCharType="separate"/>
        </w:r>
        <w:r w:rsidR="00412BDD">
          <w:rPr>
            <w:noProof/>
            <w:webHidden/>
          </w:rPr>
          <w:t>48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4" w:history="1">
        <w:r w:rsidR="009E7A2F" w:rsidRPr="002D3FA0">
          <w:rPr>
            <w:rStyle w:val="Hiperhivatkozs"/>
            <w:noProof/>
          </w:rPr>
          <w:t>3. sz. melléklet: Nyilatkozat közös részvételre jelentkezésről</w:t>
        </w:r>
        <w:r w:rsidR="009E7A2F">
          <w:rPr>
            <w:noProof/>
            <w:webHidden/>
          </w:rPr>
          <w:tab/>
        </w:r>
        <w:r w:rsidR="009E7A2F">
          <w:rPr>
            <w:noProof/>
            <w:webHidden/>
          </w:rPr>
          <w:fldChar w:fldCharType="begin"/>
        </w:r>
        <w:r w:rsidR="009E7A2F">
          <w:rPr>
            <w:noProof/>
            <w:webHidden/>
          </w:rPr>
          <w:instrText xml:space="preserve"> PAGEREF _Toc477850224 \h </w:instrText>
        </w:r>
        <w:r w:rsidR="009E7A2F">
          <w:rPr>
            <w:noProof/>
            <w:webHidden/>
          </w:rPr>
        </w:r>
        <w:r w:rsidR="009E7A2F">
          <w:rPr>
            <w:noProof/>
            <w:webHidden/>
          </w:rPr>
          <w:fldChar w:fldCharType="separate"/>
        </w:r>
        <w:r w:rsidR="00412BDD">
          <w:rPr>
            <w:noProof/>
            <w:webHidden/>
          </w:rPr>
          <w:t>49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5" w:history="1">
        <w:r w:rsidR="009E7A2F" w:rsidRPr="002D3FA0">
          <w:rPr>
            <w:rStyle w:val="Hiperhivatkozs"/>
            <w:noProof/>
          </w:rPr>
          <w:t>4. sz. melléklet: Egységes Európai Közbeszerzési Dokumentum formanyomtatványa</w:t>
        </w:r>
        <w:r w:rsidR="009E7A2F">
          <w:rPr>
            <w:noProof/>
            <w:webHidden/>
          </w:rPr>
          <w:tab/>
        </w:r>
        <w:r w:rsidR="009E7A2F">
          <w:rPr>
            <w:noProof/>
            <w:webHidden/>
          </w:rPr>
          <w:fldChar w:fldCharType="begin"/>
        </w:r>
        <w:r w:rsidR="009E7A2F">
          <w:rPr>
            <w:noProof/>
            <w:webHidden/>
          </w:rPr>
          <w:instrText xml:space="preserve"> PAGEREF _Toc477850225 \h </w:instrText>
        </w:r>
        <w:r w:rsidR="009E7A2F">
          <w:rPr>
            <w:noProof/>
            <w:webHidden/>
          </w:rPr>
        </w:r>
        <w:r w:rsidR="009E7A2F">
          <w:rPr>
            <w:noProof/>
            <w:webHidden/>
          </w:rPr>
          <w:fldChar w:fldCharType="separate"/>
        </w:r>
        <w:r w:rsidR="00412BDD">
          <w:rPr>
            <w:noProof/>
            <w:webHidden/>
          </w:rPr>
          <w:t>50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6"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_Toc477850226 \h </w:instrText>
        </w:r>
        <w:r w:rsidR="009E7A2F">
          <w:rPr>
            <w:noProof/>
            <w:webHidden/>
          </w:rPr>
        </w:r>
        <w:r w:rsidR="009E7A2F">
          <w:rPr>
            <w:noProof/>
            <w:webHidden/>
          </w:rPr>
          <w:fldChar w:fldCharType="separate"/>
        </w:r>
        <w:r w:rsidR="00412BDD">
          <w:rPr>
            <w:noProof/>
            <w:webHidden/>
          </w:rPr>
          <w:t>88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7"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_Toc477850227 \h </w:instrText>
        </w:r>
        <w:r w:rsidR="009E7A2F">
          <w:rPr>
            <w:noProof/>
            <w:webHidden/>
          </w:rPr>
        </w:r>
        <w:r w:rsidR="009E7A2F">
          <w:rPr>
            <w:noProof/>
            <w:webHidden/>
          </w:rPr>
          <w:fldChar w:fldCharType="separate"/>
        </w:r>
        <w:r w:rsidR="00412BDD">
          <w:rPr>
            <w:noProof/>
            <w:webHidden/>
          </w:rPr>
          <w:t>89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8"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_Toc477850228 \h </w:instrText>
        </w:r>
        <w:r w:rsidR="009E7A2F">
          <w:rPr>
            <w:noProof/>
            <w:webHidden/>
          </w:rPr>
        </w:r>
        <w:r w:rsidR="009E7A2F">
          <w:rPr>
            <w:noProof/>
            <w:webHidden/>
          </w:rPr>
          <w:fldChar w:fldCharType="separate"/>
        </w:r>
        <w:r w:rsidR="00412BDD">
          <w:rPr>
            <w:noProof/>
            <w:webHidden/>
          </w:rPr>
          <w:t>90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29"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_Toc477850229 \h </w:instrText>
        </w:r>
        <w:r w:rsidR="009E7A2F">
          <w:rPr>
            <w:noProof/>
            <w:webHidden/>
          </w:rPr>
        </w:r>
        <w:r w:rsidR="009E7A2F">
          <w:rPr>
            <w:noProof/>
            <w:webHidden/>
          </w:rPr>
          <w:fldChar w:fldCharType="separate"/>
        </w:r>
        <w:r w:rsidR="00412BDD">
          <w:rPr>
            <w:noProof/>
            <w:webHidden/>
          </w:rPr>
          <w:t>91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0"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_Toc477850230 \h </w:instrText>
        </w:r>
        <w:r w:rsidR="009E7A2F">
          <w:rPr>
            <w:noProof/>
            <w:webHidden/>
          </w:rPr>
        </w:r>
        <w:r w:rsidR="009E7A2F">
          <w:rPr>
            <w:noProof/>
            <w:webHidden/>
          </w:rPr>
          <w:fldChar w:fldCharType="separate"/>
        </w:r>
        <w:r w:rsidR="00412BDD">
          <w:rPr>
            <w:noProof/>
            <w:webHidden/>
          </w:rPr>
          <w:t>92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1" w:history="1">
        <w:r w:rsidR="009E7A2F" w:rsidRPr="002D3FA0">
          <w:rPr>
            <w:rStyle w:val="Hiperhivatkozs"/>
            <w:noProof/>
          </w:rPr>
          <w:t>5. sz. melléklet: Nyilatkozat a Kbt. 66. § (6) bekezdés a)-b) pontja tekintetében</w:t>
        </w:r>
        <w:r w:rsidR="009E7A2F">
          <w:rPr>
            <w:noProof/>
            <w:webHidden/>
          </w:rPr>
          <w:tab/>
        </w:r>
        <w:r w:rsidR="009E7A2F">
          <w:rPr>
            <w:noProof/>
            <w:webHidden/>
          </w:rPr>
          <w:fldChar w:fldCharType="begin"/>
        </w:r>
        <w:r w:rsidR="009E7A2F">
          <w:rPr>
            <w:noProof/>
            <w:webHidden/>
          </w:rPr>
          <w:instrText xml:space="preserve"> PAGEREF _Toc477850231 \h </w:instrText>
        </w:r>
        <w:r w:rsidR="009E7A2F">
          <w:rPr>
            <w:noProof/>
            <w:webHidden/>
          </w:rPr>
        </w:r>
        <w:r w:rsidR="009E7A2F">
          <w:rPr>
            <w:noProof/>
            <w:webHidden/>
          </w:rPr>
          <w:fldChar w:fldCharType="separate"/>
        </w:r>
        <w:r w:rsidR="00412BDD">
          <w:rPr>
            <w:noProof/>
            <w:webHidden/>
          </w:rPr>
          <w:t>93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2"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_Toc477850232 \h </w:instrText>
        </w:r>
        <w:r w:rsidR="009E7A2F">
          <w:rPr>
            <w:noProof/>
            <w:webHidden/>
          </w:rPr>
        </w:r>
        <w:r w:rsidR="009E7A2F">
          <w:rPr>
            <w:noProof/>
            <w:webHidden/>
          </w:rPr>
          <w:fldChar w:fldCharType="separate"/>
        </w:r>
        <w:r w:rsidR="00412BDD">
          <w:rPr>
            <w:noProof/>
            <w:webHidden/>
          </w:rPr>
          <w:t>94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3"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_Toc477850233 \h </w:instrText>
        </w:r>
        <w:r w:rsidR="009E7A2F">
          <w:rPr>
            <w:noProof/>
            <w:webHidden/>
          </w:rPr>
        </w:r>
        <w:r w:rsidR="009E7A2F">
          <w:rPr>
            <w:noProof/>
            <w:webHidden/>
          </w:rPr>
          <w:fldChar w:fldCharType="separate"/>
        </w:r>
        <w:r w:rsidR="00412BDD">
          <w:rPr>
            <w:noProof/>
            <w:webHidden/>
          </w:rPr>
          <w:t>95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4"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_Toc477850234 \h </w:instrText>
        </w:r>
        <w:r w:rsidR="009E7A2F">
          <w:rPr>
            <w:noProof/>
            <w:webHidden/>
          </w:rPr>
        </w:r>
        <w:r w:rsidR="009E7A2F">
          <w:rPr>
            <w:noProof/>
            <w:webHidden/>
          </w:rPr>
          <w:fldChar w:fldCharType="separate"/>
        </w:r>
        <w:r w:rsidR="00412BDD">
          <w:rPr>
            <w:noProof/>
            <w:webHidden/>
          </w:rPr>
          <w:t>96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5"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_Toc477850235 \h </w:instrText>
        </w:r>
        <w:r w:rsidR="009E7A2F">
          <w:rPr>
            <w:noProof/>
            <w:webHidden/>
          </w:rPr>
        </w:r>
        <w:r w:rsidR="009E7A2F">
          <w:rPr>
            <w:noProof/>
            <w:webHidden/>
          </w:rPr>
          <w:fldChar w:fldCharType="separate"/>
        </w:r>
        <w:r w:rsidR="00412BDD">
          <w:rPr>
            <w:noProof/>
            <w:webHidden/>
          </w:rPr>
          <w:t>97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6"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_Toc477850236 \h </w:instrText>
        </w:r>
        <w:r w:rsidR="009E7A2F">
          <w:rPr>
            <w:noProof/>
            <w:webHidden/>
          </w:rPr>
        </w:r>
        <w:r w:rsidR="009E7A2F">
          <w:rPr>
            <w:noProof/>
            <w:webHidden/>
          </w:rPr>
          <w:fldChar w:fldCharType="separate"/>
        </w:r>
        <w:r w:rsidR="00412BDD">
          <w:rPr>
            <w:noProof/>
            <w:webHidden/>
          </w:rPr>
          <w:t>98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7" w:history="1">
        <w:r w:rsidR="009E7A2F" w:rsidRPr="002D3FA0">
          <w:rPr>
            <w:rStyle w:val="Hiperhivatkozs"/>
            <w:noProof/>
          </w:rPr>
          <w:t>6. sz. melléklet: Nyilatkozat a Kbt. 65. § (7) bekezdése tekintetében</w:t>
        </w:r>
        <w:r w:rsidR="009E7A2F">
          <w:rPr>
            <w:noProof/>
            <w:webHidden/>
          </w:rPr>
          <w:tab/>
        </w:r>
        <w:r w:rsidR="009E7A2F">
          <w:rPr>
            <w:noProof/>
            <w:webHidden/>
          </w:rPr>
          <w:fldChar w:fldCharType="begin"/>
        </w:r>
        <w:r w:rsidR="009E7A2F">
          <w:rPr>
            <w:noProof/>
            <w:webHidden/>
          </w:rPr>
          <w:instrText xml:space="preserve"> PAGEREF _Toc477850237 \h </w:instrText>
        </w:r>
        <w:r w:rsidR="009E7A2F">
          <w:rPr>
            <w:noProof/>
            <w:webHidden/>
          </w:rPr>
        </w:r>
        <w:r w:rsidR="009E7A2F">
          <w:rPr>
            <w:noProof/>
            <w:webHidden/>
          </w:rPr>
          <w:fldChar w:fldCharType="separate"/>
        </w:r>
        <w:r w:rsidR="00412BDD">
          <w:rPr>
            <w:noProof/>
            <w:webHidden/>
          </w:rPr>
          <w:t>99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8"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_Toc477850238 \h </w:instrText>
        </w:r>
        <w:r w:rsidR="009E7A2F">
          <w:rPr>
            <w:noProof/>
            <w:webHidden/>
          </w:rPr>
        </w:r>
        <w:r w:rsidR="009E7A2F">
          <w:rPr>
            <w:noProof/>
            <w:webHidden/>
          </w:rPr>
          <w:fldChar w:fldCharType="separate"/>
        </w:r>
        <w:r w:rsidR="00412BDD">
          <w:rPr>
            <w:noProof/>
            <w:webHidden/>
          </w:rPr>
          <w:t>100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39"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_Toc477850239 \h </w:instrText>
        </w:r>
        <w:r w:rsidR="009E7A2F">
          <w:rPr>
            <w:noProof/>
            <w:webHidden/>
          </w:rPr>
        </w:r>
        <w:r w:rsidR="009E7A2F">
          <w:rPr>
            <w:noProof/>
            <w:webHidden/>
          </w:rPr>
          <w:fldChar w:fldCharType="separate"/>
        </w:r>
        <w:r w:rsidR="00412BDD">
          <w:rPr>
            <w:noProof/>
            <w:webHidden/>
          </w:rPr>
          <w:t>101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0"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_Toc477850240 \h </w:instrText>
        </w:r>
        <w:r w:rsidR="009E7A2F">
          <w:rPr>
            <w:noProof/>
            <w:webHidden/>
          </w:rPr>
        </w:r>
        <w:r w:rsidR="009E7A2F">
          <w:rPr>
            <w:noProof/>
            <w:webHidden/>
          </w:rPr>
          <w:fldChar w:fldCharType="separate"/>
        </w:r>
        <w:r w:rsidR="00412BDD">
          <w:rPr>
            <w:noProof/>
            <w:webHidden/>
          </w:rPr>
          <w:t>102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1"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_Toc477850241 \h </w:instrText>
        </w:r>
        <w:r w:rsidR="009E7A2F">
          <w:rPr>
            <w:noProof/>
            <w:webHidden/>
          </w:rPr>
        </w:r>
        <w:r w:rsidR="009E7A2F">
          <w:rPr>
            <w:noProof/>
            <w:webHidden/>
          </w:rPr>
          <w:fldChar w:fldCharType="separate"/>
        </w:r>
        <w:r w:rsidR="00412BDD">
          <w:rPr>
            <w:noProof/>
            <w:webHidden/>
          </w:rPr>
          <w:t>103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2"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_Toc477850242 \h </w:instrText>
        </w:r>
        <w:r w:rsidR="009E7A2F">
          <w:rPr>
            <w:noProof/>
            <w:webHidden/>
          </w:rPr>
        </w:r>
        <w:r w:rsidR="009E7A2F">
          <w:rPr>
            <w:noProof/>
            <w:webHidden/>
          </w:rPr>
          <w:fldChar w:fldCharType="separate"/>
        </w:r>
        <w:r w:rsidR="00412BDD">
          <w:rPr>
            <w:noProof/>
            <w:webHidden/>
          </w:rPr>
          <w:t>104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3" w:history="1">
        <w:r w:rsidR="009E7A2F" w:rsidRPr="002D3FA0">
          <w:rPr>
            <w:rStyle w:val="Hiperhivatkozs"/>
            <w:noProof/>
          </w:rPr>
          <w:t>7. sz. melléklet: Részvételre jelentkező nyilatkozata a Kbt. 65. § (8) bekezdése tekintetében</w:t>
        </w:r>
        <w:r w:rsidR="009E7A2F">
          <w:rPr>
            <w:noProof/>
            <w:webHidden/>
          </w:rPr>
          <w:tab/>
        </w:r>
        <w:r w:rsidR="009E7A2F">
          <w:rPr>
            <w:noProof/>
            <w:webHidden/>
          </w:rPr>
          <w:fldChar w:fldCharType="begin"/>
        </w:r>
        <w:r w:rsidR="009E7A2F">
          <w:rPr>
            <w:noProof/>
            <w:webHidden/>
          </w:rPr>
          <w:instrText xml:space="preserve"> PAGEREF _Toc477850243 \h </w:instrText>
        </w:r>
        <w:r w:rsidR="009E7A2F">
          <w:rPr>
            <w:noProof/>
            <w:webHidden/>
          </w:rPr>
        </w:r>
        <w:r w:rsidR="009E7A2F">
          <w:rPr>
            <w:noProof/>
            <w:webHidden/>
          </w:rPr>
          <w:fldChar w:fldCharType="separate"/>
        </w:r>
        <w:r w:rsidR="00412BDD">
          <w:rPr>
            <w:noProof/>
            <w:webHidden/>
          </w:rPr>
          <w:t>105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4"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_Toc477850244 \h </w:instrText>
        </w:r>
        <w:r w:rsidR="009E7A2F">
          <w:rPr>
            <w:noProof/>
            <w:webHidden/>
          </w:rPr>
        </w:r>
        <w:r w:rsidR="009E7A2F">
          <w:rPr>
            <w:noProof/>
            <w:webHidden/>
          </w:rPr>
          <w:fldChar w:fldCharType="separate"/>
        </w:r>
        <w:r w:rsidR="00412BDD">
          <w:rPr>
            <w:noProof/>
            <w:webHidden/>
          </w:rPr>
          <w:t>106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5"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_Toc477850245 \h </w:instrText>
        </w:r>
        <w:r w:rsidR="009E7A2F">
          <w:rPr>
            <w:noProof/>
            <w:webHidden/>
          </w:rPr>
        </w:r>
        <w:r w:rsidR="009E7A2F">
          <w:rPr>
            <w:noProof/>
            <w:webHidden/>
          </w:rPr>
          <w:fldChar w:fldCharType="separate"/>
        </w:r>
        <w:r w:rsidR="00412BDD">
          <w:rPr>
            <w:noProof/>
            <w:webHidden/>
          </w:rPr>
          <w:t>107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6"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_Toc477850246 \h </w:instrText>
        </w:r>
        <w:r w:rsidR="009E7A2F">
          <w:rPr>
            <w:noProof/>
            <w:webHidden/>
          </w:rPr>
        </w:r>
        <w:r w:rsidR="009E7A2F">
          <w:rPr>
            <w:noProof/>
            <w:webHidden/>
          </w:rPr>
          <w:fldChar w:fldCharType="separate"/>
        </w:r>
        <w:r w:rsidR="00412BDD">
          <w:rPr>
            <w:noProof/>
            <w:webHidden/>
          </w:rPr>
          <w:t>108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7"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_Toc477850247 \h </w:instrText>
        </w:r>
        <w:r w:rsidR="009E7A2F">
          <w:rPr>
            <w:noProof/>
            <w:webHidden/>
          </w:rPr>
        </w:r>
        <w:r w:rsidR="009E7A2F">
          <w:rPr>
            <w:noProof/>
            <w:webHidden/>
          </w:rPr>
          <w:fldChar w:fldCharType="separate"/>
        </w:r>
        <w:r w:rsidR="00412BDD">
          <w:rPr>
            <w:noProof/>
            <w:webHidden/>
          </w:rPr>
          <w:t>109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8"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_Toc477850248 \h </w:instrText>
        </w:r>
        <w:r w:rsidR="009E7A2F">
          <w:rPr>
            <w:noProof/>
            <w:webHidden/>
          </w:rPr>
        </w:r>
        <w:r w:rsidR="009E7A2F">
          <w:rPr>
            <w:noProof/>
            <w:webHidden/>
          </w:rPr>
          <w:fldChar w:fldCharType="separate"/>
        </w:r>
        <w:r w:rsidR="00412BDD">
          <w:rPr>
            <w:noProof/>
            <w:webHidden/>
          </w:rPr>
          <w:t>110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49" w:history="1">
        <w:r w:rsidR="009E7A2F" w:rsidRPr="002D3FA0">
          <w:rPr>
            <w:rStyle w:val="Hiperhivatkozs"/>
            <w:noProof/>
          </w:rPr>
          <w:t>8. sz. melléklet: Részvételre jelentkező nyilatkozata a Kbt. 67. § (4) bekezdése tekintetében</w:t>
        </w:r>
        <w:r w:rsidR="009E7A2F">
          <w:rPr>
            <w:noProof/>
            <w:webHidden/>
          </w:rPr>
          <w:tab/>
        </w:r>
        <w:r w:rsidR="009E7A2F">
          <w:rPr>
            <w:noProof/>
            <w:webHidden/>
          </w:rPr>
          <w:fldChar w:fldCharType="begin"/>
        </w:r>
        <w:r w:rsidR="009E7A2F">
          <w:rPr>
            <w:noProof/>
            <w:webHidden/>
          </w:rPr>
          <w:instrText xml:space="preserve"> PAGEREF _Toc477850249 \h </w:instrText>
        </w:r>
        <w:r w:rsidR="009E7A2F">
          <w:rPr>
            <w:noProof/>
            <w:webHidden/>
          </w:rPr>
        </w:r>
        <w:r w:rsidR="009E7A2F">
          <w:rPr>
            <w:noProof/>
            <w:webHidden/>
          </w:rPr>
          <w:fldChar w:fldCharType="separate"/>
        </w:r>
        <w:r w:rsidR="00412BDD">
          <w:rPr>
            <w:noProof/>
            <w:webHidden/>
          </w:rPr>
          <w:t>111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0" w:history="1">
        <w:r w:rsidR="009E7A2F" w:rsidRPr="002D3FA0">
          <w:rPr>
            <w:rStyle w:val="Hiperhivatkozs"/>
            <w:noProof/>
          </w:rPr>
          <w:t>9. sz. melléklet: Nyilatkozat üzleti titokról</w:t>
        </w:r>
        <w:r w:rsidR="009E7A2F">
          <w:rPr>
            <w:noProof/>
            <w:webHidden/>
          </w:rPr>
          <w:tab/>
        </w:r>
        <w:r w:rsidR="009E7A2F">
          <w:rPr>
            <w:noProof/>
            <w:webHidden/>
          </w:rPr>
          <w:fldChar w:fldCharType="begin"/>
        </w:r>
        <w:r w:rsidR="009E7A2F">
          <w:rPr>
            <w:noProof/>
            <w:webHidden/>
          </w:rPr>
          <w:instrText xml:space="preserve"> PAGEREF _Toc477850250 \h </w:instrText>
        </w:r>
        <w:r w:rsidR="009E7A2F">
          <w:rPr>
            <w:noProof/>
            <w:webHidden/>
          </w:rPr>
        </w:r>
        <w:r w:rsidR="009E7A2F">
          <w:rPr>
            <w:noProof/>
            <w:webHidden/>
          </w:rPr>
          <w:fldChar w:fldCharType="separate"/>
        </w:r>
        <w:r w:rsidR="00412BDD">
          <w:rPr>
            <w:noProof/>
            <w:webHidden/>
          </w:rPr>
          <w:t>112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1" w:history="1">
        <w:r w:rsidR="009E7A2F" w:rsidRPr="002D3FA0">
          <w:rPr>
            <w:rStyle w:val="Hiperhivatkozs"/>
            <w:noProof/>
          </w:rPr>
          <w:t>10. sz. melléklet: Nyilatkozat a változásbejegyzési eljárásról</w:t>
        </w:r>
        <w:r w:rsidR="009E7A2F">
          <w:rPr>
            <w:noProof/>
            <w:webHidden/>
          </w:rPr>
          <w:tab/>
        </w:r>
        <w:r w:rsidR="009E7A2F">
          <w:rPr>
            <w:noProof/>
            <w:webHidden/>
          </w:rPr>
          <w:fldChar w:fldCharType="begin"/>
        </w:r>
        <w:r w:rsidR="009E7A2F">
          <w:rPr>
            <w:noProof/>
            <w:webHidden/>
          </w:rPr>
          <w:instrText xml:space="preserve"> PAGEREF _Toc477850251 \h </w:instrText>
        </w:r>
        <w:r w:rsidR="009E7A2F">
          <w:rPr>
            <w:noProof/>
            <w:webHidden/>
          </w:rPr>
        </w:r>
        <w:r w:rsidR="009E7A2F">
          <w:rPr>
            <w:noProof/>
            <w:webHidden/>
          </w:rPr>
          <w:fldChar w:fldCharType="separate"/>
        </w:r>
        <w:r w:rsidR="00412BDD">
          <w:rPr>
            <w:noProof/>
            <w:webHidden/>
          </w:rPr>
          <w:t>113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2" w:history="1">
        <w:r w:rsidR="009E7A2F" w:rsidRPr="002D3FA0">
          <w:rPr>
            <w:rStyle w:val="Hiperhivatkozs"/>
            <w:noProof/>
          </w:rPr>
          <w:t>11. sz. melléklet: Közbeszerzési Dokumentumok eléréséről nyilatkozat</w:t>
        </w:r>
        <w:r w:rsidR="009E7A2F">
          <w:rPr>
            <w:noProof/>
            <w:webHidden/>
          </w:rPr>
          <w:tab/>
        </w:r>
        <w:r w:rsidR="009E7A2F">
          <w:rPr>
            <w:noProof/>
            <w:webHidden/>
          </w:rPr>
          <w:fldChar w:fldCharType="begin"/>
        </w:r>
        <w:r w:rsidR="009E7A2F">
          <w:rPr>
            <w:noProof/>
            <w:webHidden/>
          </w:rPr>
          <w:instrText xml:space="preserve"> PAGEREF _Toc477850252 \h </w:instrText>
        </w:r>
        <w:r w:rsidR="009E7A2F">
          <w:rPr>
            <w:noProof/>
            <w:webHidden/>
          </w:rPr>
        </w:r>
        <w:r w:rsidR="009E7A2F">
          <w:rPr>
            <w:noProof/>
            <w:webHidden/>
          </w:rPr>
          <w:fldChar w:fldCharType="separate"/>
        </w:r>
        <w:r w:rsidR="00412BDD">
          <w:rPr>
            <w:noProof/>
            <w:webHidden/>
          </w:rPr>
          <w:t>114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3" w:history="1">
        <w:r w:rsidR="009E7A2F" w:rsidRPr="002D3FA0">
          <w:rPr>
            <w:rStyle w:val="Hiperhivatkozs"/>
            <w:noProof/>
          </w:rPr>
          <w:t>12. sz. melléklet: Nyilatkozat a felelős fordításról</w:t>
        </w:r>
        <w:r w:rsidR="009E7A2F">
          <w:rPr>
            <w:noProof/>
            <w:webHidden/>
          </w:rPr>
          <w:tab/>
        </w:r>
        <w:r w:rsidR="009E7A2F">
          <w:rPr>
            <w:noProof/>
            <w:webHidden/>
          </w:rPr>
          <w:fldChar w:fldCharType="begin"/>
        </w:r>
        <w:r w:rsidR="009E7A2F">
          <w:rPr>
            <w:noProof/>
            <w:webHidden/>
          </w:rPr>
          <w:instrText xml:space="preserve"> PAGEREF _Toc477850253 \h </w:instrText>
        </w:r>
        <w:r w:rsidR="009E7A2F">
          <w:rPr>
            <w:noProof/>
            <w:webHidden/>
          </w:rPr>
        </w:r>
        <w:r w:rsidR="009E7A2F">
          <w:rPr>
            <w:noProof/>
            <w:webHidden/>
          </w:rPr>
          <w:fldChar w:fldCharType="separate"/>
        </w:r>
        <w:r w:rsidR="00412BDD">
          <w:rPr>
            <w:noProof/>
            <w:webHidden/>
          </w:rPr>
          <w:t>115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4" w:history="1">
        <w:r w:rsidR="009E7A2F" w:rsidRPr="002D3FA0">
          <w:rPr>
            <w:rStyle w:val="Hiperhivatkozs"/>
            <w:noProof/>
          </w:rPr>
          <w:t>13. sz. melléklet: Nyilatkozat a papír alapú és az elektronikus példány egyezőségéről</w:t>
        </w:r>
        <w:r w:rsidR="009E7A2F">
          <w:rPr>
            <w:noProof/>
            <w:webHidden/>
          </w:rPr>
          <w:tab/>
        </w:r>
        <w:r w:rsidR="009E7A2F">
          <w:rPr>
            <w:noProof/>
            <w:webHidden/>
          </w:rPr>
          <w:fldChar w:fldCharType="begin"/>
        </w:r>
        <w:r w:rsidR="009E7A2F">
          <w:rPr>
            <w:noProof/>
            <w:webHidden/>
          </w:rPr>
          <w:instrText xml:space="preserve"> PAGEREF _Toc477850254 \h </w:instrText>
        </w:r>
        <w:r w:rsidR="009E7A2F">
          <w:rPr>
            <w:noProof/>
            <w:webHidden/>
          </w:rPr>
        </w:r>
        <w:r w:rsidR="009E7A2F">
          <w:rPr>
            <w:noProof/>
            <w:webHidden/>
          </w:rPr>
          <w:fldChar w:fldCharType="separate"/>
        </w:r>
        <w:r w:rsidR="00412BDD">
          <w:rPr>
            <w:noProof/>
            <w:webHidden/>
          </w:rPr>
          <w:t>116</w:t>
        </w:r>
        <w:r w:rsidR="009E7A2F">
          <w:rPr>
            <w:noProof/>
            <w:webHidden/>
          </w:rPr>
          <w:fldChar w:fldCharType="end"/>
        </w:r>
      </w:hyperlink>
    </w:p>
    <w:p w:rsidR="009E7A2F" w:rsidRDefault="00C31B4A">
      <w:pPr>
        <w:pStyle w:val="TJ2"/>
        <w:tabs>
          <w:tab w:val="right" w:leader="dot" w:pos="9060"/>
        </w:tabs>
        <w:rPr>
          <w:rFonts w:asciiTheme="minorHAnsi" w:eastAsiaTheme="minorEastAsia" w:hAnsiTheme="minorHAnsi" w:cstheme="minorBidi"/>
          <w:noProof/>
          <w:lang w:eastAsia="hu-HU"/>
        </w:rPr>
      </w:pPr>
      <w:hyperlink w:anchor="_Toc477850255" w:history="1">
        <w:r w:rsidR="009E7A2F" w:rsidRPr="002D3FA0">
          <w:rPr>
            <w:rStyle w:val="Hiperhivatkozs"/>
            <w:noProof/>
          </w:rPr>
          <w:t>B) Ajánlattételi szakaszban alkalmazandó nyilatkozatminták</w:t>
        </w:r>
        <w:r w:rsidR="009E7A2F">
          <w:rPr>
            <w:noProof/>
            <w:webHidden/>
          </w:rPr>
          <w:tab/>
        </w:r>
        <w:r w:rsidR="009E7A2F">
          <w:rPr>
            <w:noProof/>
            <w:webHidden/>
          </w:rPr>
          <w:fldChar w:fldCharType="begin"/>
        </w:r>
        <w:r w:rsidR="009E7A2F">
          <w:rPr>
            <w:noProof/>
            <w:webHidden/>
          </w:rPr>
          <w:instrText xml:space="preserve"> PAGEREF _Toc477850255 \h </w:instrText>
        </w:r>
        <w:r w:rsidR="009E7A2F">
          <w:rPr>
            <w:noProof/>
            <w:webHidden/>
          </w:rPr>
        </w:r>
        <w:r w:rsidR="009E7A2F">
          <w:rPr>
            <w:noProof/>
            <w:webHidden/>
          </w:rPr>
          <w:fldChar w:fldCharType="separate"/>
        </w:r>
        <w:r w:rsidR="00412BDD">
          <w:rPr>
            <w:noProof/>
            <w:webHidden/>
          </w:rPr>
          <w:t>117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6"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_Toc477850256 \h </w:instrText>
        </w:r>
        <w:r w:rsidR="009E7A2F">
          <w:rPr>
            <w:noProof/>
            <w:webHidden/>
          </w:rPr>
        </w:r>
        <w:r w:rsidR="009E7A2F">
          <w:rPr>
            <w:noProof/>
            <w:webHidden/>
          </w:rPr>
          <w:fldChar w:fldCharType="separate"/>
        </w:r>
        <w:r w:rsidR="00412BDD">
          <w:rPr>
            <w:noProof/>
            <w:webHidden/>
          </w:rPr>
          <w:t>117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7"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_Toc477850257 \h </w:instrText>
        </w:r>
        <w:r w:rsidR="009E7A2F">
          <w:rPr>
            <w:noProof/>
            <w:webHidden/>
          </w:rPr>
        </w:r>
        <w:r w:rsidR="009E7A2F">
          <w:rPr>
            <w:noProof/>
            <w:webHidden/>
          </w:rPr>
          <w:fldChar w:fldCharType="separate"/>
        </w:r>
        <w:r w:rsidR="00412BDD">
          <w:rPr>
            <w:noProof/>
            <w:webHidden/>
          </w:rPr>
          <w:t>118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8"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_Toc477850258 \h </w:instrText>
        </w:r>
        <w:r w:rsidR="009E7A2F">
          <w:rPr>
            <w:noProof/>
            <w:webHidden/>
          </w:rPr>
        </w:r>
        <w:r w:rsidR="009E7A2F">
          <w:rPr>
            <w:noProof/>
            <w:webHidden/>
          </w:rPr>
          <w:fldChar w:fldCharType="separate"/>
        </w:r>
        <w:r w:rsidR="00412BDD">
          <w:rPr>
            <w:noProof/>
            <w:webHidden/>
          </w:rPr>
          <w:t>119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59"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_Toc477850259 \h </w:instrText>
        </w:r>
        <w:r w:rsidR="009E7A2F">
          <w:rPr>
            <w:noProof/>
            <w:webHidden/>
          </w:rPr>
        </w:r>
        <w:r w:rsidR="009E7A2F">
          <w:rPr>
            <w:noProof/>
            <w:webHidden/>
          </w:rPr>
          <w:fldChar w:fldCharType="separate"/>
        </w:r>
        <w:r w:rsidR="00412BDD">
          <w:rPr>
            <w:noProof/>
            <w:webHidden/>
          </w:rPr>
          <w:t>120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0"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_Toc477850260 \h </w:instrText>
        </w:r>
        <w:r w:rsidR="009E7A2F">
          <w:rPr>
            <w:noProof/>
            <w:webHidden/>
          </w:rPr>
        </w:r>
        <w:r w:rsidR="009E7A2F">
          <w:rPr>
            <w:noProof/>
            <w:webHidden/>
          </w:rPr>
          <w:fldChar w:fldCharType="separate"/>
        </w:r>
        <w:r w:rsidR="00412BDD">
          <w:rPr>
            <w:noProof/>
            <w:webHidden/>
          </w:rPr>
          <w:t>121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1" w:history="1">
        <w:r w:rsidR="009E7A2F" w:rsidRPr="002D3FA0">
          <w:rPr>
            <w:rStyle w:val="Hiperhivatkozs"/>
            <w:noProof/>
          </w:rPr>
          <w:t>14. számú melléklet: Felolvasólap (ajánlattételi szakasz)</w:t>
        </w:r>
        <w:r w:rsidR="009E7A2F">
          <w:rPr>
            <w:noProof/>
            <w:webHidden/>
          </w:rPr>
          <w:tab/>
        </w:r>
        <w:r w:rsidR="009E7A2F">
          <w:rPr>
            <w:noProof/>
            <w:webHidden/>
          </w:rPr>
          <w:fldChar w:fldCharType="begin"/>
        </w:r>
        <w:r w:rsidR="009E7A2F">
          <w:rPr>
            <w:noProof/>
            <w:webHidden/>
          </w:rPr>
          <w:instrText xml:space="preserve"> PAGEREF _Toc477850261 \h </w:instrText>
        </w:r>
        <w:r w:rsidR="009E7A2F">
          <w:rPr>
            <w:noProof/>
            <w:webHidden/>
          </w:rPr>
        </w:r>
        <w:r w:rsidR="009E7A2F">
          <w:rPr>
            <w:noProof/>
            <w:webHidden/>
          </w:rPr>
          <w:fldChar w:fldCharType="separate"/>
        </w:r>
        <w:r w:rsidR="00412BDD">
          <w:rPr>
            <w:noProof/>
            <w:webHidden/>
          </w:rPr>
          <w:t>122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2"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_Toc477850262 \h </w:instrText>
        </w:r>
        <w:r w:rsidR="009E7A2F">
          <w:rPr>
            <w:noProof/>
            <w:webHidden/>
          </w:rPr>
        </w:r>
        <w:r w:rsidR="009E7A2F">
          <w:rPr>
            <w:noProof/>
            <w:webHidden/>
          </w:rPr>
          <w:fldChar w:fldCharType="separate"/>
        </w:r>
        <w:r w:rsidR="00412BDD">
          <w:rPr>
            <w:noProof/>
            <w:webHidden/>
          </w:rPr>
          <w:t>123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3"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_Toc477850263 \h </w:instrText>
        </w:r>
        <w:r w:rsidR="009E7A2F">
          <w:rPr>
            <w:noProof/>
            <w:webHidden/>
          </w:rPr>
        </w:r>
        <w:r w:rsidR="009E7A2F">
          <w:rPr>
            <w:noProof/>
            <w:webHidden/>
          </w:rPr>
          <w:fldChar w:fldCharType="separate"/>
        </w:r>
        <w:r w:rsidR="00412BDD">
          <w:rPr>
            <w:noProof/>
            <w:webHidden/>
          </w:rPr>
          <w:t>124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4"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_Toc477850264 \h </w:instrText>
        </w:r>
        <w:r w:rsidR="009E7A2F">
          <w:rPr>
            <w:noProof/>
            <w:webHidden/>
          </w:rPr>
        </w:r>
        <w:r w:rsidR="009E7A2F">
          <w:rPr>
            <w:noProof/>
            <w:webHidden/>
          </w:rPr>
          <w:fldChar w:fldCharType="separate"/>
        </w:r>
        <w:r w:rsidR="00412BDD">
          <w:rPr>
            <w:noProof/>
            <w:webHidden/>
          </w:rPr>
          <w:t>125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5"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_Toc477850265 \h </w:instrText>
        </w:r>
        <w:r w:rsidR="009E7A2F">
          <w:rPr>
            <w:noProof/>
            <w:webHidden/>
          </w:rPr>
        </w:r>
        <w:r w:rsidR="009E7A2F">
          <w:rPr>
            <w:noProof/>
            <w:webHidden/>
          </w:rPr>
          <w:fldChar w:fldCharType="separate"/>
        </w:r>
        <w:r w:rsidR="00412BDD">
          <w:rPr>
            <w:noProof/>
            <w:webHidden/>
          </w:rPr>
          <w:t>126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6"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_Toc477850266 \h </w:instrText>
        </w:r>
        <w:r w:rsidR="009E7A2F">
          <w:rPr>
            <w:noProof/>
            <w:webHidden/>
          </w:rPr>
        </w:r>
        <w:r w:rsidR="009E7A2F">
          <w:rPr>
            <w:noProof/>
            <w:webHidden/>
          </w:rPr>
          <w:fldChar w:fldCharType="separate"/>
        </w:r>
        <w:r w:rsidR="00412BDD">
          <w:rPr>
            <w:noProof/>
            <w:webHidden/>
          </w:rPr>
          <w:t>127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7" w:history="1">
        <w:r w:rsidR="009E7A2F" w:rsidRPr="002D3FA0">
          <w:rPr>
            <w:rStyle w:val="Hiperhivatkozs"/>
            <w:noProof/>
          </w:rPr>
          <w:t>15. sz. melléklet: Ajánlattevői nyilatkozat a Kbt. 66. § (2) bekezdése tekintetében</w:t>
        </w:r>
        <w:r w:rsidR="009E7A2F">
          <w:rPr>
            <w:noProof/>
            <w:webHidden/>
          </w:rPr>
          <w:tab/>
        </w:r>
        <w:r w:rsidR="009E7A2F">
          <w:rPr>
            <w:noProof/>
            <w:webHidden/>
          </w:rPr>
          <w:fldChar w:fldCharType="begin"/>
        </w:r>
        <w:r w:rsidR="009E7A2F">
          <w:rPr>
            <w:noProof/>
            <w:webHidden/>
          </w:rPr>
          <w:instrText xml:space="preserve"> PAGEREF _Toc477850267 \h </w:instrText>
        </w:r>
        <w:r w:rsidR="009E7A2F">
          <w:rPr>
            <w:noProof/>
            <w:webHidden/>
          </w:rPr>
        </w:r>
        <w:r w:rsidR="009E7A2F">
          <w:rPr>
            <w:noProof/>
            <w:webHidden/>
          </w:rPr>
          <w:fldChar w:fldCharType="separate"/>
        </w:r>
        <w:r w:rsidR="00412BDD">
          <w:rPr>
            <w:noProof/>
            <w:webHidden/>
          </w:rPr>
          <w:t>128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8" w:history="1">
        <w:r w:rsidR="009E7A2F" w:rsidRPr="002D3FA0">
          <w:rPr>
            <w:rStyle w:val="Hiperhivatkozs"/>
            <w:noProof/>
          </w:rPr>
          <w:t>16. sz. melléklet: Nyilatkozat a Kbt. 84. § (1) bekezdés d) pontja szerint a kizáró okok fenn nem állásáról</w:t>
        </w:r>
        <w:r w:rsidR="009E7A2F">
          <w:rPr>
            <w:noProof/>
            <w:webHidden/>
          </w:rPr>
          <w:tab/>
        </w:r>
        <w:r w:rsidR="009E7A2F">
          <w:rPr>
            <w:noProof/>
            <w:webHidden/>
          </w:rPr>
          <w:fldChar w:fldCharType="begin"/>
        </w:r>
        <w:r w:rsidR="009E7A2F">
          <w:rPr>
            <w:noProof/>
            <w:webHidden/>
          </w:rPr>
          <w:instrText xml:space="preserve"> PAGEREF _Toc477850268 \h </w:instrText>
        </w:r>
        <w:r w:rsidR="009E7A2F">
          <w:rPr>
            <w:noProof/>
            <w:webHidden/>
          </w:rPr>
        </w:r>
        <w:r w:rsidR="009E7A2F">
          <w:rPr>
            <w:noProof/>
            <w:webHidden/>
          </w:rPr>
          <w:fldChar w:fldCharType="separate"/>
        </w:r>
        <w:r w:rsidR="00412BDD">
          <w:rPr>
            <w:noProof/>
            <w:webHidden/>
          </w:rPr>
          <w:t>129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69" w:history="1">
        <w:r w:rsidR="009E7A2F" w:rsidRPr="002D3FA0">
          <w:rPr>
            <w:rStyle w:val="Hiperhivatkozs"/>
            <w:noProof/>
          </w:rPr>
          <w:t>17. sz. melléklet: Ajánlattevői nyilatkozat a szerződéstervezettel kapcsolatos módosítási javaslatokról</w:t>
        </w:r>
        <w:r w:rsidR="009E7A2F">
          <w:rPr>
            <w:noProof/>
            <w:webHidden/>
          </w:rPr>
          <w:tab/>
        </w:r>
        <w:r w:rsidR="009E7A2F">
          <w:rPr>
            <w:noProof/>
            <w:webHidden/>
          </w:rPr>
          <w:fldChar w:fldCharType="begin"/>
        </w:r>
        <w:r w:rsidR="009E7A2F">
          <w:rPr>
            <w:noProof/>
            <w:webHidden/>
          </w:rPr>
          <w:instrText xml:space="preserve"> PAGEREF _Toc477850269 \h </w:instrText>
        </w:r>
        <w:r w:rsidR="009E7A2F">
          <w:rPr>
            <w:noProof/>
            <w:webHidden/>
          </w:rPr>
        </w:r>
        <w:r w:rsidR="009E7A2F">
          <w:rPr>
            <w:noProof/>
            <w:webHidden/>
          </w:rPr>
          <w:fldChar w:fldCharType="separate"/>
        </w:r>
        <w:r w:rsidR="00412BDD">
          <w:rPr>
            <w:noProof/>
            <w:webHidden/>
          </w:rPr>
          <w:t>130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0" w:history="1">
        <w:r w:rsidR="009E7A2F" w:rsidRPr="002D3FA0">
          <w:rPr>
            <w:rStyle w:val="Hiperhivatkozs"/>
            <w:noProof/>
          </w:rPr>
          <w:t>18. sz. melléklet: Nyilatkozat üzleti titokról</w:t>
        </w:r>
        <w:r w:rsidR="009E7A2F">
          <w:rPr>
            <w:noProof/>
            <w:webHidden/>
          </w:rPr>
          <w:tab/>
        </w:r>
        <w:r w:rsidR="009E7A2F">
          <w:rPr>
            <w:noProof/>
            <w:webHidden/>
          </w:rPr>
          <w:fldChar w:fldCharType="begin"/>
        </w:r>
        <w:r w:rsidR="009E7A2F">
          <w:rPr>
            <w:noProof/>
            <w:webHidden/>
          </w:rPr>
          <w:instrText xml:space="preserve"> PAGEREF _Toc477850270 \h </w:instrText>
        </w:r>
        <w:r w:rsidR="009E7A2F">
          <w:rPr>
            <w:noProof/>
            <w:webHidden/>
          </w:rPr>
        </w:r>
        <w:r w:rsidR="009E7A2F">
          <w:rPr>
            <w:noProof/>
            <w:webHidden/>
          </w:rPr>
          <w:fldChar w:fldCharType="separate"/>
        </w:r>
        <w:r w:rsidR="00412BDD">
          <w:rPr>
            <w:noProof/>
            <w:webHidden/>
          </w:rPr>
          <w:t>131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1" w:history="1">
        <w:r w:rsidR="009E7A2F" w:rsidRPr="002D3FA0">
          <w:rPr>
            <w:rStyle w:val="Hiperhivatkozs"/>
            <w:noProof/>
          </w:rPr>
          <w:t>19. sz. melléklet: Nyilatkozat a változásbejegyzési eljárásról</w:t>
        </w:r>
        <w:r w:rsidR="009E7A2F">
          <w:rPr>
            <w:noProof/>
            <w:webHidden/>
          </w:rPr>
          <w:tab/>
        </w:r>
        <w:r w:rsidR="009E7A2F">
          <w:rPr>
            <w:noProof/>
            <w:webHidden/>
          </w:rPr>
          <w:fldChar w:fldCharType="begin"/>
        </w:r>
        <w:r w:rsidR="009E7A2F">
          <w:rPr>
            <w:noProof/>
            <w:webHidden/>
          </w:rPr>
          <w:instrText xml:space="preserve"> PAGEREF _Toc477850271 \h </w:instrText>
        </w:r>
        <w:r w:rsidR="009E7A2F">
          <w:rPr>
            <w:noProof/>
            <w:webHidden/>
          </w:rPr>
        </w:r>
        <w:r w:rsidR="009E7A2F">
          <w:rPr>
            <w:noProof/>
            <w:webHidden/>
          </w:rPr>
          <w:fldChar w:fldCharType="separate"/>
        </w:r>
        <w:r w:rsidR="00412BDD">
          <w:rPr>
            <w:noProof/>
            <w:webHidden/>
          </w:rPr>
          <w:t>132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2" w:history="1">
        <w:r w:rsidR="009E7A2F" w:rsidRPr="002D3FA0">
          <w:rPr>
            <w:rStyle w:val="Hiperhivatkozs"/>
            <w:noProof/>
          </w:rPr>
          <w:t>20. sz. melléklet: Nyilatkozat a felelős fordításról</w:t>
        </w:r>
        <w:r w:rsidR="009E7A2F">
          <w:rPr>
            <w:noProof/>
            <w:webHidden/>
          </w:rPr>
          <w:tab/>
        </w:r>
        <w:r w:rsidR="009E7A2F">
          <w:rPr>
            <w:noProof/>
            <w:webHidden/>
          </w:rPr>
          <w:fldChar w:fldCharType="begin"/>
        </w:r>
        <w:r w:rsidR="009E7A2F">
          <w:rPr>
            <w:noProof/>
            <w:webHidden/>
          </w:rPr>
          <w:instrText xml:space="preserve"> PAGEREF _Toc477850272 \h </w:instrText>
        </w:r>
        <w:r w:rsidR="009E7A2F">
          <w:rPr>
            <w:noProof/>
            <w:webHidden/>
          </w:rPr>
        </w:r>
        <w:r w:rsidR="009E7A2F">
          <w:rPr>
            <w:noProof/>
            <w:webHidden/>
          </w:rPr>
          <w:fldChar w:fldCharType="separate"/>
        </w:r>
        <w:r w:rsidR="00412BDD">
          <w:rPr>
            <w:noProof/>
            <w:webHidden/>
          </w:rPr>
          <w:t>133</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3" w:history="1">
        <w:r w:rsidR="009E7A2F" w:rsidRPr="002D3FA0">
          <w:rPr>
            <w:rStyle w:val="Hiperhivatkozs"/>
            <w:noProof/>
          </w:rPr>
          <w:t>21. sz. melléklet: Nyilatkozat a papír alapú és az elektronikus példány egyezőségéről</w:t>
        </w:r>
        <w:r w:rsidR="009E7A2F">
          <w:rPr>
            <w:noProof/>
            <w:webHidden/>
          </w:rPr>
          <w:tab/>
        </w:r>
        <w:r w:rsidR="009E7A2F">
          <w:rPr>
            <w:noProof/>
            <w:webHidden/>
          </w:rPr>
          <w:fldChar w:fldCharType="begin"/>
        </w:r>
        <w:r w:rsidR="009E7A2F">
          <w:rPr>
            <w:noProof/>
            <w:webHidden/>
          </w:rPr>
          <w:instrText xml:space="preserve"> PAGEREF _Toc477850273 \h </w:instrText>
        </w:r>
        <w:r w:rsidR="009E7A2F">
          <w:rPr>
            <w:noProof/>
            <w:webHidden/>
          </w:rPr>
        </w:r>
        <w:r w:rsidR="009E7A2F">
          <w:rPr>
            <w:noProof/>
            <w:webHidden/>
          </w:rPr>
          <w:fldChar w:fldCharType="separate"/>
        </w:r>
        <w:r w:rsidR="00412BDD">
          <w:rPr>
            <w:noProof/>
            <w:webHidden/>
          </w:rPr>
          <w:t>134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4" w:history="1">
        <w:r w:rsidR="009E7A2F" w:rsidRPr="002D3FA0">
          <w:rPr>
            <w:rStyle w:val="Hiperhivatkozs"/>
            <w:noProof/>
          </w:rPr>
          <w:t>22. sz. melléklet: NYILATKOZAT ÁTLÁTHATÓSÁGRÓL</w:t>
        </w:r>
        <w:r w:rsidR="009E7A2F">
          <w:rPr>
            <w:noProof/>
            <w:webHidden/>
          </w:rPr>
          <w:tab/>
        </w:r>
        <w:r w:rsidR="009E7A2F">
          <w:rPr>
            <w:noProof/>
            <w:webHidden/>
          </w:rPr>
          <w:fldChar w:fldCharType="begin"/>
        </w:r>
        <w:r w:rsidR="009E7A2F">
          <w:rPr>
            <w:noProof/>
            <w:webHidden/>
          </w:rPr>
          <w:instrText xml:space="preserve"> PAGEREF _Toc477850274 \h </w:instrText>
        </w:r>
        <w:r w:rsidR="009E7A2F">
          <w:rPr>
            <w:noProof/>
            <w:webHidden/>
          </w:rPr>
        </w:r>
        <w:r w:rsidR="009E7A2F">
          <w:rPr>
            <w:noProof/>
            <w:webHidden/>
          </w:rPr>
          <w:fldChar w:fldCharType="separate"/>
        </w:r>
        <w:r w:rsidR="00412BDD">
          <w:rPr>
            <w:noProof/>
            <w:webHidden/>
          </w:rPr>
          <w:t>135</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5"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_Toc477850275 \h </w:instrText>
        </w:r>
        <w:r w:rsidR="009E7A2F">
          <w:rPr>
            <w:noProof/>
            <w:webHidden/>
          </w:rPr>
        </w:r>
        <w:r w:rsidR="009E7A2F">
          <w:rPr>
            <w:noProof/>
            <w:webHidden/>
          </w:rPr>
          <w:fldChar w:fldCharType="separate"/>
        </w:r>
        <w:r w:rsidR="00412BDD">
          <w:rPr>
            <w:noProof/>
            <w:webHidden/>
          </w:rPr>
          <w:t>136</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6"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_Toc477850276 \h </w:instrText>
        </w:r>
        <w:r w:rsidR="009E7A2F">
          <w:rPr>
            <w:noProof/>
            <w:webHidden/>
          </w:rPr>
        </w:r>
        <w:r w:rsidR="009E7A2F">
          <w:rPr>
            <w:noProof/>
            <w:webHidden/>
          </w:rPr>
          <w:fldChar w:fldCharType="separate"/>
        </w:r>
        <w:r w:rsidR="00412BDD">
          <w:rPr>
            <w:noProof/>
            <w:webHidden/>
          </w:rPr>
          <w:t>137</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7"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_Toc477850277 \h </w:instrText>
        </w:r>
        <w:r w:rsidR="009E7A2F">
          <w:rPr>
            <w:noProof/>
            <w:webHidden/>
          </w:rPr>
        </w:r>
        <w:r w:rsidR="009E7A2F">
          <w:rPr>
            <w:noProof/>
            <w:webHidden/>
          </w:rPr>
          <w:fldChar w:fldCharType="separate"/>
        </w:r>
        <w:r w:rsidR="00412BDD">
          <w:rPr>
            <w:noProof/>
            <w:webHidden/>
          </w:rPr>
          <w:t>138</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8"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_Toc477850278 \h </w:instrText>
        </w:r>
        <w:r w:rsidR="009E7A2F">
          <w:rPr>
            <w:noProof/>
            <w:webHidden/>
          </w:rPr>
        </w:r>
        <w:r w:rsidR="009E7A2F">
          <w:rPr>
            <w:noProof/>
            <w:webHidden/>
          </w:rPr>
          <w:fldChar w:fldCharType="separate"/>
        </w:r>
        <w:r w:rsidR="00412BDD">
          <w:rPr>
            <w:noProof/>
            <w:webHidden/>
          </w:rPr>
          <w:t>139</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79"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_Toc477850279 \h </w:instrText>
        </w:r>
        <w:r w:rsidR="009E7A2F">
          <w:rPr>
            <w:noProof/>
            <w:webHidden/>
          </w:rPr>
        </w:r>
        <w:r w:rsidR="009E7A2F">
          <w:rPr>
            <w:noProof/>
            <w:webHidden/>
          </w:rPr>
          <w:fldChar w:fldCharType="separate"/>
        </w:r>
        <w:r w:rsidR="00412BDD">
          <w:rPr>
            <w:noProof/>
            <w:webHidden/>
          </w:rPr>
          <w:t>140</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80" w:history="1">
        <w:r w:rsidR="009E7A2F" w:rsidRPr="002D3FA0">
          <w:rPr>
            <w:rStyle w:val="Hiperhivatkozs"/>
            <w:noProof/>
          </w:rPr>
          <w:t>23. sz. melléklet: Nyilatkozat a javítási technológia ismeretéről és használatára való jogosultságról</w:t>
        </w:r>
        <w:r w:rsidR="009E7A2F">
          <w:rPr>
            <w:noProof/>
            <w:webHidden/>
          </w:rPr>
          <w:tab/>
        </w:r>
        <w:r w:rsidR="009E7A2F">
          <w:rPr>
            <w:noProof/>
            <w:webHidden/>
          </w:rPr>
          <w:fldChar w:fldCharType="begin"/>
        </w:r>
        <w:r w:rsidR="009E7A2F">
          <w:rPr>
            <w:noProof/>
            <w:webHidden/>
          </w:rPr>
          <w:instrText xml:space="preserve"> PAGEREF _Toc477850280 \h </w:instrText>
        </w:r>
        <w:r w:rsidR="009E7A2F">
          <w:rPr>
            <w:noProof/>
            <w:webHidden/>
          </w:rPr>
        </w:r>
        <w:r w:rsidR="009E7A2F">
          <w:rPr>
            <w:noProof/>
            <w:webHidden/>
          </w:rPr>
          <w:fldChar w:fldCharType="separate"/>
        </w:r>
        <w:r w:rsidR="00412BDD">
          <w:rPr>
            <w:noProof/>
            <w:webHidden/>
          </w:rPr>
          <w:t>141</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81" w:history="1">
        <w:r w:rsidR="009E7A2F" w:rsidRPr="002D3FA0">
          <w:rPr>
            <w:rStyle w:val="Hiperhivatkozs"/>
            <w:noProof/>
          </w:rPr>
          <w:t>24. sz. melléklet: Nyilatkozat a Kbt. 62. § (1) bekezdés k) pont kb) alpontja tekintetében</w:t>
        </w:r>
        <w:r w:rsidR="009E7A2F">
          <w:rPr>
            <w:noProof/>
            <w:webHidden/>
          </w:rPr>
          <w:tab/>
        </w:r>
        <w:r w:rsidR="009E7A2F">
          <w:rPr>
            <w:noProof/>
            <w:webHidden/>
          </w:rPr>
          <w:fldChar w:fldCharType="begin"/>
        </w:r>
        <w:r w:rsidR="009E7A2F">
          <w:rPr>
            <w:noProof/>
            <w:webHidden/>
          </w:rPr>
          <w:instrText xml:space="preserve"> PAGEREF _Toc477850281 \h </w:instrText>
        </w:r>
        <w:r w:rsidR="009E7A2F">
          <w:rPr>
            <w:noProof/>
            <w:webHidden/>
          </w:rPr>
        </w:r>
        <w:r w:rsidR="009E7A2F">
          <w:rPr>
            <w:noProof/>
            <w:webHidden/>
          </w:rPr>
          <w:fldChar w:fldCharType="separate"/>
        </w:r>
        <w:r w:rsidR="00412BDD">
          <w:rPr>
            <w:noProof/>
            <w:webHidden/>
          </w:rPr>
          <w:t>142</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82" w:history="1">
        <w:r w:rsidR="009E7A2F" w:rsidRPr="002D3FA0">
          <w:rPr>
            <w:rStyle w:val="Hiperhivatkozs"/>
            <w:noProof/>
          </w:rPr>
          <w:t>25. sz. melléklet: Nyilatkozat a Kbt. 62. § (1) bekezdés k) pont kc) alpontja tekintetében</w:t>
        </w:r>
        <w:r w:rsidR="009E7A2F">
          <w:rPr>
            <w:noProof/>
            <w:webHidden/>
          </w:rPr>
          <w:tab/>
        </w:r>
        <w:r w:rsidR="009E7A2F">
          <w:rPr>
            <w:noProof/>
            <w:webHidden/>
          </w:rPr>
          <w:fldChar w:fldCharType="begin"/>
        </w:r>
        <w:r w:rsidR="009E7A2F">
          <w:rPr>
            <w:noProof/>
            <w:webHidden/>
          </w:rPr>
          <w:instrText xml:space="preserve"> PAGEREF _Toc477850282 \h </w:instrText>
        </w:r>
        <w:r w:rsidR="009E7A2F">
          <w:rPr>
            <w:noProof/>
            <w:webHidden/>
          </w:rPr>
        </w:r>
        <w:r w:rsidR="009E7A2F">
          <w:rPr>
            <w:noProof/>
            <w:webHidden/>
          </w:rPr>
          <w:fldChar w:fldCharType="separate"/>
        </w:r>
        <w:r w:rsidR="00412BDD">
          <w:rPr>
            <w:noProof/>
            <w:webHidden/>
          </w:rPr>
          <w:t>144</w:t>
        </w:r>
        <w:r w:rsidR="009E7A2F">
          <w:rPr>
            <w:noProof/>
            <w:webHidden/>
          </w:rPr>
          <w:fldChar w:fldCharType="end"/>
        </w:r>
      </w:hyperlink>
    </w:p>
    <w:p w:rsidR="009E7A2F" w:rsidRDefault="00C31B4A">
      <w:pPr>
        <w:pStyle w:val="TJ3"/>
        <w:tabs>
          <w:tab w:val="right" w:leader="dot" w:pos="9060"/>
        </w:tabs>
        <w:rPr>
          <w:rFonts w:asciiTheme="minorHAnsi" w:eastAsiaTheme="minorEastAsia" w:hAnsiTheme="minorHAnsi" w:cstheme="minorBidi"/>
          <w:noProof/>
          <w:lang w:eastAsia="hu-HU"/>
        </w:rPr>
      </w:pPr>
      <w:hyperlink w:anchor="_Toc477850283" w:history="1">
        <w:r w:rsidR="009E7A2F" w:rsidRPr="002D3FA0">
          <w:rPr>
            <w:rStyle w:val="Hiperhivatkozs"/>
            <w:noProof/>
          </w:rPr>
          <w:t>26. sz. melléklet: Referencia nyilatkozat</w:t>
        </w:r>
        <w:r w:rsidR="009E7A2F">
          <w:rPr>
            <w:noProof/>
            <w:webHidden/>
          </w:rPr>
          <w:tab/>
        </w:r>
        <w:r w:rsidR="009E7A2F">
          <w:rPr>
            <w:noProof/>
            <w:webHidden/>
          </w:rPr>
          <w:fldChar w:fldCharType="begin"/>
        </w:r>
        <w:r w:rsidR="009E7A2F">
          <w:rPr>
            <w:noProof/>
            <w:webHidden/>
          </w:rPr>
          <w:instrText xml:space="preserve"> PAGEREF _Toc477850283 \h </w:instrText>
        </w:r>
        <w:r w:rsidR="009E7A2F">
          <w:rPr>
            <w:noProof/>
            <w:webHidden/>
          </w:rPr>
        </w:r>
        <w:r w:rsidR="009E7A2F">
          <w:rPr>
            <w:noProof/>
            <w:webHidden/>
          </w:rPr>
          <w:fldChar w:fldCharType="separate"/>
        </w:r>
        <w:r w:rsidR="00412BDD">
          <w:rPr>
            <w:noProof/>
            <w:webHidden/>
          </w:rPr>
          <w:t>145</w:t>
        </w:r>
        <w:r w:rsidR="009E7A2F">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0" w:name="_Toc477850175"/>
      <w:r w:rsidRPr="004D54F7">
        <w:lastRenderedPageBreak/>
        <w:t xml:space="preserve">I. </w:t>
      </w:r>
      <w:r>
        <w:t>Útmutató</w:t>
      </w:r>
      <w:bookmarkEnd w:id="0"/>
    </w:p>
    <w:p w:rsidR="00336336" w:rsidRPr="004D54F7" w:rsidRDefault="00336336" w:rsidP="004D54F7">
      <w:pPr>
        <w:pStyle w:val="Cmsor2"/>
      </w:pPr>
      <w:bookmarkStart w:id="1" w:name="_Toc477850176"/>
      <w:r w:rsidRPr="004D54F7">
        <w:t>A) Útmutató a részvételre jelentkezők részére</w:t>
      </w:r>
      <w:bookmarkEnd w:id="1"/>
    </w:p>
    <w:p w:rsidR="00336336" w:rsidRDefault="00336336" w:rsidP="004D54F7">
      <w:pPr>
        <w:pStyle w:val="Cmsor3"/>
      </w:pPr>
      <w:bookmarkStart w:id="2" w:name="_Toc477850177"/>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77850178"/>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Pr="002E5B52" w:rsidRDefault="00336336" w:rsidP="00AC305B">
      <w:pPr>
        <w:spacing w:after="0"/>
        <w:jc w:val="both"/>
        <w:rPr>
          <w:rFonts w:ascii="Times New Roman" w:hAnsi="Times New Roman"/>
        </w:rPr>
      </w:pPr>
      <w:r>
        <w:rPr>
          <w:rFonts w:ascii="Times New Roman" w:hAnsi="Times New Roman"/>
        </w:rPr>
        <w:t xml:space="preserve">A </w:t>
      </w:r>
      <w:r w:rsidR="00360936" w:rsidRPr="002E5B52">
        <w:rPr>
          <w:rFonts w:ascii="Times New Roman" w:hAnsi="Times New Roman"/>
        </w:rPr>
        <w:t>K</w:t>
      </w:r>
      <w:r w:rsidRPr="005B096A">
        <w:rPr>
          <w:rFonts w:ascii="Times New Roman" w:hAnsi="Times New Roman"/>
        </w:rPr>
        <w:t xml:space="preserve">özbeszerzési </w:t>
      </w:r>
      <w:r w:rsidR="00360936" w:rsidRPr="002E5B52">
        <w:rPr>
          <w:rFonts w:ascii="Times New Roman" w:hAnsi="Times New Roman"/>
        </w:rPr>
        <w:t>D</w:t>
      </w:r>
      <w:r w:rsidRPr="002E5B52">
        <w:rPr>
          <w:rFonts w:ascii="Times New Roman" w:hAnsi="Times New Roman"/>
        </w:rPr>
        <w:t xml:space="preserve">okumentumokat Ajánlatkérő a részvételi felhívás közzétételének időpontjától, korlátlanul és teljes körűen, </w:t>
      </w:r>
      <w:r w:rsidR="004D54F7" w:rsidRPr="002E5B52">
        <w:rPr>
          <w:rFonts w:ascii="Times New Roman" w:hAnsi="Times New Roman"/>
        </w:rPr>
        <w:t>a részvételi felhív</w:t>
      </w:r>
      <w:r w:rsidR="00713DE0" w:rsidRPr="002E5B52">
        <w:rPr>
          <w:rFonts w:ascii="Times New Roman" w:hAnsi="Times New Roman"/>
        </w:rPr>
        <w:t>á</w:t>
      </w:r>
      <w:r w:rsidR="004D54F7" w:rsidRPr="002E5B52">
        <w:rPr>
          <w:rFonts w:ascii="Times New Roman" w:hAnsi="Times New Roman"/>
        </w:rPr>
        <w:t xml:space="preserve">s I.3) pontjában megadott </w:t>
      </w:r>
      <w:hyperlink r:id="rId13" w:history="1">
        <w:r w:rsidR="00713DE0" w:rsidRPr="001A6ABC">
          <w:rPr>
            <w:rStyle w:val="Hiperhivatkozs"/>
            <w:rFonts w:ascii="Times New Roman" w:hAnsi="Times New Roman"/>
          </w:rPr>
          <w:t>http://www.mavcsoport.hu/mav-csoport/beszerzesi-hirdetmenyek/folyamatban</w:t>
        </w:r>
      </w:hyperlink>
      <w:r w:rsidR="00713DE0" w:rsidRPr="002E5B52">
        <w:rPr>
          <w:rStyle w:val="Hiperhivatkozs"/>
          <w:rFonts w:ascii="Times New Roman" w:hAnsi="Times New Roman"/>
        </w:rPr>
        <w:t xml:space="preserve"> </w:t>
      </w:r>
      <w:r w:rsidR="004D54F7" w:rsidRPr="005B096A">
        <w:rPr>
          <w:rFonts w:ascii="Times New Roman" w:hAnsi="Times New Roman"/>
        </w:rPr>
        <w:t xml:space="preserve">honlapon, </w:t>
      </w:r>
      <w:r w:rsidRPr="002E5B52">
        <w:rPr>
          <w:rFonts w:ascii="Times New Roman" w:hAnsi="Times New Roman"/>
        </w:rPr>
        <w:t>elektronikus úton, térítésmentesen teszi hozzáférhetővé a gazdasági szereplők számára.</w:t>
      </w:r>
    </w:p>
    <w:p w:rsidR="007A124A" w:rsidRDefault="007A124A" w:rsidP="00AC305B">
      <w:pPr>
        <w:spacing w:after="0"/>
        <w:jc w:val="both"/>
        <w:rPr>
          <w:rFonts w:ascii="Times New Roman" w:hAnsi="Times New Roman"/>
        </w:rPr>
      </w:pPr>
    </w:p>
    <w:p w:rsidR="00180379" w:rsidRDefault="00180379" w:rsidP="00180379">
      <w:pPr>
        <w:spacing w:after="0"/>
        <w:jc w:val="both"/>
        <w:rPr>
          <w:rFonts w:ascii="Times New Roman" w:hAnsi="Times New Roman"/>
        </w:rPr>
      </w:pPr>
      <w:r w:rsidRPr="001A6ABC">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 lejárta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részvételi határidő lejártáig elérte.</w:t>
      </w:r>
    </w:p>
    <w:p w:rsidR="001A6ABC" w:rsidRPr="00274EE9" w:rsidRDefault="001A6ABC"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w:t>
      </w:r>
      <w:r>
        <w:rPr>
          <w:rFonts w:ascii="Times New Roman" w:hAnsi="Times New Roman"/>
        </w:rPr>
        <w:lastRenderedPageBreak/>
        <w:t>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77850179"/>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77850180"/>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77850181"/>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AB16AC" w:rsidRDefault="008C0069" w:rsidP="008C0069">
      <w:pPr>
        <w:spacing w:after="0"/>
        <w:jc w:val="both"/>
        <w:rPr>
          <w:rFonts w:ascii="Times New Roman" w:hAnsi="Times New Roman"/>
          <w:vertAlign w:val="superscript"/>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7" w:name="_Toc477850182"/>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lastRenderedPageBreak/>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rsidR="00644F7B" w:rsidRDefault="00644F7B" w:rsidP="006C1622">
      <w:pPr>
        <w:jc w:val="both"/>
      </w:pPr>
    </w:p>
    <w:p w:rsidR="00336336" w:rsidRPr="004D54F7" w:rsidRDefault="00336336" w:rsidP="004D54F7">
      <w:pPr>
        <w:pStyle w:val="Cmsor3"/>
        <w:rPr>
          <w:b w:val="0"/>
          <w:iCs/>
        </w:rPr>
      </w:pPr>
      <w:bookmarkStart w:id="8" w:name="_Toc477850183"/>
      <w:r>
        <w:t xml:space="preserve">7. </w:t>
      </w:r>
      <w:r w:rsidRPr="004D54F7">
        <w:t>Közös részvételi jelentkezésre vonatkozó szabályok</w:t>
      </w:r>
      <w:bookmarkEnd w:id="8"/>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lastRenderedPageBreak/>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77850184"/>
      <w:r>
        <w:t xml:space="preserve">8. </w:t>
      </w:r>
      <w:r w:rsidRPr="004D54F7">
        <w:t>A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77850185"/>
      <w:r>
        <w:t xml:space="preserve">9. </w:t>
      </w:r>
      <w:r w:rsidRPr="004D54F7">
        <w:t xml:space="preserve">A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E24F44">
        <w:rPr>
          <w:rFonts w:ascii="Times New Roman" w:hAnsi="Times New Roman"/>
        </w:rPr>
        <w:t xml:space="preserve">I, emelet 129. számú </w:t>
      </w:r>
      <w:r w:rsidRPr="004D54F7">
        <w:rPr>
          <w:rFonts w:ascii="Times New Roman" w:hAnsi="Times New Roman"/>
        </w:rPr>
        <w:t xml:space="preserve"> iroda</w:t>
      </w:r>
    </w:p>
    <w:p w:rsidR="00336336" w:rsidRPr="004D54F7" w:rsidRDefault="00336336" w:rsidP="004D54F7">
      <w:pPr>
        <w:spacing w:after="0"/>
        <w:rPr>
          <w:rFonts w:ascii="Times New Roman" w:hAnsi="Times New Roman"/>
        </w:rPr>
      </w:pPr>
      <w:r w:rsidRPr="00E24F44">
        <w:rPr>
          <w:rFonts w:ascii="Times New Roman" w:hAnsi="Times New Roman"/>
        </w:rPr>
        <w:t>Címzett:</w:t>
      </w:r>
      <w:r w:rsidR="00E24F44" w:rsidRPr="00E24F44">
        <w:rPr>
          <w:rFonts w:ascii="Times New Roman" w:hAnsi="Times New Roman"/>
        </w:rPr>
        <w:t xml:space="preserve"> dr. Sztezsarán Viktória</w:t>
      </w:r>
      <w:r w:rsidR="00E24F44">
        <w:rPr>
          <w:rFonts w:ascii="Times New Roman" w:hAnsi="Times New Roman"/>
        </w:rPr>
        <w:t xml:space="preserve"> </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w:t>
      </w:r>
      <w:r w:rsidRPr="00E24F44">
        <w:rPr>
          <w:rFonts w:ascii="Times New Roman" w:hAnsi="Times New Roman"/>
        </w:rPr>
        <w:t xml:space="preserve">részvételi jelentkezés csomagolásán a </w:t>
      </w:r>
      <w:r w:rsidR="00961F56" w:rsidRPr="00E24F44">
        <w:rPr>
          <w:rFonts w:ascii="Times New Roman" w:hAnsi="Times New Roman"/>
          <w:b/>
          <w:i/>
          <w:color w:val="000000"/>
          <w:lang w:eastAsia="hu-HU"/>
        </w:rPr>
        <w:t xml:space="preserve">„Részvételi jelentkezés – </w:t>
      </w:r>
      <w:r w:rsidR="00E24F44" w:rsidRPr="002E5B52">
        <w:rPr>
          <w:rFonts w:ascii="Times New Roman" w:hAnsi="Times New Roman"/>
          <w:b/>
          <w:i/>
          <w:color w:val="000000"/>
          <w:lang w:eastAsia="hu-HU"/>
        </w:rPr>
        <w:t>Lengéscsillapítók javítása</w:t>
      </w:r>
      <w:r w:rsidR="00961F56" w:rsidRPr="00E24F44">
        <w:rPr>
          <w:rFonts w:ascii="Times New Roman" w:hAnsi="Times New Roman"/>
          <w:b/>
          <w:color w:val="000000"/>
          <w:lang w:eastAsia="hu-HU"/>
        </w:rPr>
        <w:t>”</w:t>
      </w:r>
      <w:r w:rsidR="00961F56" w:rsidRPr="00A25880">
        <w:rPr>
          <w:rFonts w:ascii="Times New Roman" w:hAnsi="Times New Roman"/>
          <w:b/>
          <w:i/>
          <w:color w:val="000000"/>
          <w:lang w:eastAsia="hu-HU"/>
        </w:rPr>
        <w:t xml:space="preserve"> </w:t>
      </w:r>
      <w:r w:rsidR="00961F56" w:rsidRPr="00C31B4A">
        <w:rPr>
          <w:rFonts w:ascii="Times New Roman" w:hAnsi="Times New Roman"/>
          <w:b/>
          <w:i/>
          <w:color w:val="000000"/>
          <w:lang w:eastAsia="hu-HU"/>
        </w:rPr>
        <w:t>„Határidő (201</w:t>
      </w:r>
      <w:r w:rsidR="00C31B4A" w:rsidRPr="00C31B4A">
        <w:rPr>
          <w:rFonts w:ascii="Times New Roman" w:hAnsi="Times New Roman"/>
          <w:b/>
          <w:i/>
          <w:color w:val="000000"/>
          <w:lang w:eastAsia="hu-HU"/>
        </w:rPr>
        <w:t xml:space="preserve">7. május 11. 10:00 </w:t>
      </w:r>
      <w:bookmarkStart w:id="11" w:name="_GoBack"/>
      <w:bookmarkEnd w:id="11"/>
      <w:r w:rsidR="000F1293" w:rsidRPr="00C31B4A">
        <w:rPr>
          <w:rFonts w:ascii="Times New Roman" w:hAnsi="Times New Roman"/>
          <w:b/>
          <w:i/>
          <w:color w:val="000000"/>
          <w:lang w:eastAsia="hu-HU"/>
        </w:rPr>
        <w:t>óra</w:t>
      </w:r>
      <w:r w:rsidR="00961F56" w:rsidRPr="00C31B4A">
        <w:rPr>
          <w:rFonts w:ascii="Times New Roman" w:hAnsi="Times New Roman"/>
          <w:b/>
          <w:i/>
          <w:color w:val="000000"/>
          <w:lang w:eastAsia="hu-HU"/>
        </w:rPr>
        <w:t>) előtt nem bontható fel!”</w:t>
      </w:r>
      <w:r w:rsidRPr="00C31B4A">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lastRenderedPageBreak/>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265B25" w:rsidRDefault="00265B25" w:rsidP="00265B25">
      <w:pPr>
        <w:pStyle w:val="Cmsor3"/>
      </w:pPr>
      <w:bookmarkStart w:id="12" w:name="_Toc477850186"/>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77850187"/>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77850188"/>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w:t>
      </w:r>
      <w:r w:rsidRPr="00AD137F">
        <w:rPr>
          <w:rFonts w:ascii="Times New Roman" w:hAnsi="Times New Roman"/>
        </w:rPr>
        <w:lastRenderedPageBreak/>
        <w:t>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w:t>
      </w:r>
      <w:r w:rsidRPr="003D0510">
        <w:rPr>
          <w:rFonts w:ascii="Times New Roman" w:hAnsi="Times New Roman"/>
        </w:rPr>
        <w:lastRenderedPageBreak/>
        <w:t xml:space="preserve">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2A7E77" w:rsidRPr="00447BF4" w:rsidRDefault="002A7E77" w:rsidP="002A7E77">
      <w:pPr>
        <w:spacing w:after="0"/>
        <w:jc w:val="both"/>
        <w:rPr>
          <w:rFonts w:ascii="Times New Roman" w:hAnsi="Times New Roman"/>
        </w:rPr>
      </w:pPr>
    </w:p>
    <w:p w:rsidR="00E3788E" w:rsidRPr="001A6ABC" w:rsidRDefault="00E3788E" w:rsidP="00E3788E">
      <w:pPr>
        <w:pStyle w:val="Cmsor3"/>
        <w:jc w:val="both"/>
        <w:rPr>
          <w:sz w:val="22"/>
          <w:szCs w:val="22"/>
        </w:rPr>
      </w:pPr>
      <w:bookmarkStart w:id="15" w:name="_Toc477850189"/>
      <w:r w:rsidRPr="001A6ABC">
        <w:rPr>
          <w:sz w:val="22"/>
          <w:szCs w:val="22"/>
        </w:rPr>
        <w:t>13. Az Egységes Európai Közbeszerzési Dokumentumban az alkalmassági követelményeknek való megfelelés előzetes igazolása során megadni kért információk az egyes alkalmassági követelmények tekintetében:</w:t>
      </w:r>
      <w:bookmarkEnd w:id="15"/>
    </w:p>
    <w:p w:rsidR="00E3788E" w:rsidRPr="001A6ABC" w:rsidRDefault="00E3788E" w:rsidP="00E3788E">
      <w:pPr>
        <w:spacing w:after="0"/>
        <w:jc w:val="both"/>
        <w:rPr>
          <w:rFonts w:ascii="Times New Roman" w:hAnsi="Times New Roman"/>
        </w:rPr>
      </w:pPr>
    </w:p>
    <w:p w:rsidR="00E3788E" w:rsidRPr="001A6ABC" w:rsidRDefault="00E3788E" w:rsidP="00E3788E">
      <w:pPr>
        <w:spacing w:after="0"/>
        <w:jc w:val="both"/>
        <w:rPr>
          <w:rFonts w:ascii="Times New Roman" w:hAnsi="Times New Roman"/>
        </w:rPr>
      </w:pPr>
      <w:r w:rsidRPr="001A6ABC">
        <w:rPr>
          <w:rFonts w:ascii="Times New Roman" w:hAnsi="Times New Roman"/>
        </w:rPr>
        <w:t xml:space="preserve">Részvételi felhívás III.1.2. pont P/1. követelmény: </w:t>
      </w:r>
    </w:p>
    <w:p w:rsidR="00E3788E" w:rsidRPr="001A6ABC" w:rsidRDefault="00E3788E" w:rsidP="00E3788E">
      <w:pPr>
        <w:spacing w:after="0"/>
        <w:jc w:val="both"/>
        <w:rPr>
          <w:rFonts w:ascii="Times New Roman" w:hAnsi="Times New Roman"/>
        </w:rPr>
      </w:pPr>
      <w:r w:rsidRPr="001A6ABC">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E3788E" w:rsidRPr="001A6ABC" w:rsidRDefault="00E3788E" w:rsidP="00E3788E">
      <w:pPr>
        <w:spacing w:after="0"/>
        <w:jc w:val="both"/>
        <w:rPr>
          <w:rFonts w:ascii="Times New Roman" w:hAnsi="Times New Roman"/>
        </w:rPr>
      </w:pPr>
      <w:r w:rsidRPr="001A6ABC">
        <w:rPr>
          <w:rFonts w:ascii="Times New Roman" w:hAnsi="Times New Roman"/>
        </w:rPr>
        <w:t>- a részvételi 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rsidR="00E3788E" w:rsidRPr="001A6ABC" w:rsidRDefault="00E3788E" w:rsidP="00E3788E">
      <w:pPr>
        <w:jc w:val="both"/>
        <w:rPr>
          <w:rFonts w:ascii="Times New Roman" w:hAnsi="Times New Roman"/>
        </w:rPr>
      </w:pPr>
      <w:r w:rsidRPr="001A6ABC">
        <w:rPr>
          <w:rFonts w:ascii="Times New Roman" w:hAnsi="Times New Roman"/>
        </w:rPr>
        <w:t>- nem Magyarországon letelepedett ajánlattevő esetén üzleti évenként a mérlegfordulónap megjelölésével.</w:t>
      </w:r>
    </w:p>
    <w:p w:rsidR="00E3788E" w:rsidRPr="001A6ABC" w:rsidRDefault="00E3788E" w:rsidP="00E3788E">
      <w:pPr>
        <w:spacing w:after="0"/>
        <w:jc w:val="both"/>
        <w:rPr>
          <w:rFonts w:ascii="Times New Roman" w:hAnsi="Times New Roman"/>
        </w:rPr>
      </w:pPr>
    </w:p>
    <w:p w:rsidR="00E3788E" w:rsidRPr="001A6ABC" w:rsidRDefault="00E3788E" w:rsidP="00E3788E">
      <w:pPr>
        <w:spacing w:after="0"/>
        <w:jc w:val="both"/>
        <w:rPr>
          <w:rFonts w:ascii="Times New Roman" w:hAnsi="Times New Roman"/>
        </w:rPr>
      </w:pPr>
      <w:r w:rsidRPr="001A6ABC">
        <w:rPr>
          <w:rFonts w:ascii="Times New Roman" w:hAnsi="Times New Roman"/>
        </w:rPr>
        <w:t>Részvételi felhívás III.1.3. pont M/1. követelmény:</w:t>
      </w:r>
    </w:p>
    <w:p w:rsidR="00E3788E" w:rsidRPr="001A6ABC" w:rsidRDefault="00E3788E" w:rsidP="00E3788E">
      <w:pPr>
        <w:spacing w:after="0"/>
        <w:jc w:val="both"/>
        <w:rPr>
          <w:rFonts w:ascii="Times New Roman" w:hAnsi="Times New Roman"/>
        </w:rPr>
      </w:pPr>
      <w:r w:rsidRPr="001A6ABC">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E3788E" w:rsidRPr="001A6ABC" w:rsidRDefault="00E3788E" w:rsidP="00E3788E">
      <w:pPr>
        <w:spacing w:after="0"/>
        <w:jc w:val="both"/>
        <w:rPr>
          <w:rFonts w:ascii="Times New Roman" w:hAnsi="Times New Roman"/>
        </w:rPr>
      </w:pPr>
      <w:r w:rsidRPr="001A6ABC">
        <w:rPr>
          <w:rFonts w:ascii="Times New Roman" w:hAnsi="Times New Roman"/>
        </w:rPr>
        <w:t>- a „Leírás” oszlopban: 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E3788E" w:rsidRPr="001A6ABC" w:rsidRDefault="00E3788E" w:rsidP="00E3788E">
      <w:pPr>
        <w:spacing w:after="0"/>
        <w:jc w:val="both"/>
        <w:rPr>
          <w:rFonts w:ascii="Times New Roman" w:hAnsi="Times New Roman"/>
        </w:rPr>
      </w:pPr>
      <w:r w:rsidRPr="001A6ABC">
        <w:rPr>
          <w:rFonts w:ascii="Times New Roman" w:hAnsi="Times New Roman"/>
        </w:rPr>
        <w:t>- az „összegek” oszlopban: teljesített szállításért/szolgáltatásért kapott nettó ellenszolgáltatásának összege (saját teljesítés összege a vizsgált időszak vonatkozásában)</w:t>
      </w:r>
    </w:p>
    <w:p w:rsidR="00E3788E" w:rsidRPr="001A6ABC" w:rsidRDefault="00E3788E" w:rsidP="00E3788E">
      <w:pPr>
        <w:spacing w:after="0"/>
        <w:jc w:val="both"/>
        <w:rPr>
          <w:rFonts w:ascii="Times New Roman" w:hAnsi="Times New Roman"/>
        </w:rPr>
      </w:pPr>
      <w:r w:rsidRPr="001A6ABC">
        <w:rPr>
          <w:rFonts w:ascii="Times New Roman" w:hAnsi="Times New Roman"/>
        </w:rPr>
        <w:t>- a „dátumok” oszlopban: a referencia kezdő és befejező időpontja (év, hónap, nap pontossággal);</w:t>
      </w:r>
    </w:p>
    <w:p w:rsidR="00E3788E" w:rsidRPr="001A6ABC" w:rsidRDefault="00E3788E" w:rsidP="00E3788E">
      <w:pPr>
        <w:spacing w:after="0"/>
        <w:jc w:val="both"/>
        <w:rPr>
          <w:rFonts w:ascii="Times New Roman" w:hAnsi="Times New Roman"/>
        </w:rPr>
      </w:pPr>
      <w:r w:rsidRPr="001A6ABC">
        <w:rPr>
          <w:rFonts w:ascii="Times New Roman" w:hAnsi="Times New Roman"/>
        </w:rPr>
        <w:t>- a „megrendelők” oszlopban: a szerződést kötő másik fél megnevezése.</w:t>
      </w:r>
    </w:p>
    <w:p w:rsidR="00336336" w:rsidRPr="004D54F7" w:rsidRDefault="00336336" w:rsidP="004D54F7">
      <w:pPr>
        <w:pStyle w:val="Cmsor3"/>
        <w:rPr>
          <w:b w:val="0"/>
          <w:iCs/>
        </w:rPr>
      </w:pPr>
      <w:bookmarkStart w:id="16" w:name="_Toc477850190"/>
      <w:r>
        <w:t>1</w:t>
      </w:r>
      <w:r w:rsidR="00803EBC">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lastRenderedPageBreak/>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77850191"/>
      <w:r>
        <w:t>1</w:t>
      </w:r>
      <w:r w:rsidR="00803EBC">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Pr="00E86FE3" w:rsidRDefault="00336336" w:rsidP="00E86FE3">
      <w:pPr>
        <w:spacing w:after="0"/>
        <w:jc w:val="both"/>
        <w:rPr>
          <w:rFonts w:ascii="Times New Roman" w:hAnsi="Times New Roman"/>
        </w:rPr>
      </w:pPr>
      <w:r w:rsidRPr="00E86FE3">
        <w:rPr>
          <w:rFonts w:ascii="Times New Roman" w:hAnsi="Times New Roman"/>
        </w:rPr>
        <w:t xml:space="preserve">Az eljárás </w:t>
      </w:r>
      <w:r w:rsidR="008B4293" w:rsidRPr="00E86FE3">
        <w:rPr>
          <w:rFonts w:ascii="Times New Roman" w:hAnsi="Times New Roman"/>
        </w:rPr>
        <w:t>eredménytelenségének lehetséges eseteit</w:t>
      </w:r>
      <w:r w:rsidRPr="00E86FE3">
        <w:rPr>
          <w:rFonts w:ascii="Times New Roman" w:hAnsi="Times New Roman"/>
        </w:rPr>
        <w:t xml:space="preserve"> a Kbt. 75. §-</w:t>
      </w:r>
      <w:r w:rsidR="008B4293" w:rsidRPr="00E86FE3">
        <w:rPr>
          <w:rFonts w:ascii="Times New Roman" w:hAnsi="Times New Roman"/>
        </w:rPr>
        <w:t>a tartalmazza.</w:t>
      </w:r>
    </w:p>
    <w:p w:rsidR="00F900D9" w:rsidRPr="00967B4D" w:rsidRDefault="00EA5312" w:rsidP="00E86FE3">
      <w:pPr>
        <w:jc w:val="both"/>
      </w:pPr>
      <w:r w:rsidRPr="00E86FE3">
        <w:rPr>
          <w:rFonts w:ascii="Times New Roman" w:hAnsi="Times New Roman"/>
        </w:rPr>
        <w:t>Ajánlatkérő a jelen közbeszerzési eljárásban a Kbt. 75. § (2) e) pontja szerinti eredménytelenségi esetkört nem alkalmazza.</w:t>
      </w:r>
    </w:p>
    <w:p w:rsidR="000C56D9" w:rsidRDefault="00265B25" w:rsidP="00967B4D">
      <w:pPr>
        <w:pStyle w:val="Cmsor3"/>
      </w:pPr>
      <w:bookmarkStart w:id="18" w:name="_Toc477850192"/>
      <w:r>
        <w:t>1</w:t>
      </w:r>
      <w:r w:rsidR="00803EBC">
        <w:t>6</w:t>
      </w:r>
      <w:r>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2A7E77" w:rsidRDefault="000C56D9" w:rsidP="002A7E77">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w:t>
      </w:r>
      <w:r w:rsidRPr="003D582C">
        <w:rPr>
          <w:rFonts w:ascii="Times New Roman" w:hAnsi="Times New Roman"/>
          <w:color w:val="000000"/>
          <w:lang w:eastAsia="hu-HU"/>
        </w:rPr>
        <w:lastRenderedPageBreak/>
        <w:t>kell írnia az adott gazdálkodó szervezetnél erre jogosult(ak)nak vagy olyan személynek, vagy személyeknek aki(k) erre a jogosult személy(ek)től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447BF4" w:rsidRPr="00447BF4" w:rsidRDefault="00447BF4" w:rsidP="00447BF4">
      <w:pPr>
        <w:jc w:val="both"/>
        <w:rPr>
          <w:rFonts w:ascii="Times New Roman" w:hAnsi="Times New Roman"/>
          <w:color w:val="000000"/>
          <w:lang w:eastAsia="hu-HU"/>
        </w:rPr>
      </w:pPr>
      <w:r w:rsidRPr="001A6ABC">
        <w:rPr>
          <w:rFonts w:ascii="Times New Roman" w:hAnsi="Times New Roman"/>
          <w:color w:val="000000"/>
          <w:lang w:eastAsia="hu-HU"/>
        </w:rPr>
        <w:t>4. 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rsidR="006552F5" w:rsidRDefault="00447BF4" w:rsidP="00447BF4">
      <w:pPr>
        <w:jc w:val="both"/>
        <w:rPr>
          <w:rFonts w:ascii="Times New Roman" w:hAnsi="Times New Roman"/>
          <w:color w:val="000000"/>
          <w:lang w:eastAsia="hu-HU"/>
        </w:rPr>
      </w:pPr>
      <w:r w:rsidRPr="001A6ABC">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w:t>
      </w:r>
      <w:r w:rsidR="00644F7B" w:rsidRPr="00C84558">
        <w:rPr>
          <w:rFonts w:ascii="Times New Roman" w:hAnsi="Times New Roman"/>
          <w:color w:val="000000"/>
          <w:lang w:eastAsia="hu-HU"/>
        </w:rPr>
        <w:lastRenderedPageBreak/>
        <w:t>(Ajánlatkérő e körben nem fogadja el az ún. „out of office”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E86FE3" w:rsidRDefault="0009487C" w:rsidP="00967B4D">
      <w:pPr>
        <w:jc w:val="both"/>
        <w:rPr>
          <w:rFonts w:ascii="Times New Roman" w:hAnsi="Times New Roman"/>
          <w:b/>
          <w:color w:val="000000"/>
          <w:lang w:eastAsia="hu-HU"/>
        </w:rPr>
      </w:pPr>
      <w:r w:rsidRPr="00E86FE3">
        <w:rPr>
          <w:rFonts w:ascii="Times New Roman" w:hAnsi="Times New Roman"/>
          <w:b/>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360FEC" w:rsidRDefault="0009487C" w:rsidP="00967B4D">
      <w:pPr>
        <w:jc w:val="both"/>
        <w:rPr>
          <w:rFonts w:ascii="Times New Roman" w:hAnsi="Times New Roman"/>
          <w:b/>
        </w:rPr>
      </w:pPr>
      <w:r w:rsidRPr="00360FEC">
        <w:rPr>
          <w:rFonts w:ascii="Times New Roman" w:hAnsi="Times New Roman"/>
          <w:b/>
          <w:color w:val="000000"/>
          <w:lang w:eastAsia="hu-HU"/>
        </w:rPr>
        <w:t xml:space="preserve">Ajánlatkérő kizárólag azon beadványokat tekinti beérkezettnek, amelyek az eljárás hivatalos kapcsolattartójához, az ő megjelölt elérhetőségére érkeznek be. </w:t>
      </w:r>
    </w:p>
    <w:p w:rsidR="00360FEC" w:rsidRDefault="00360FEC">
      <w:pPr>
        <w:pStyle w:val="Cmsor2"/>
        <w:sectPr w:rsidR="00360FEC" w:rsidSect="001C40CB">
          <w:headerReference w:type="first" r:id="rId15"/>
          <w:pgSz w:w="11906" w:h="16838" w:code="9"/>
          <w:pgMar w:top="1418" w:right="1418" w:bottom="1418" w:left="1418" w:header="709" w:footer="709" w:gutter="0"/>
          <w:cols w:space="708"/>
          <w:titlePg/>
          <w:docGrid w:linePitch="360"/>
        </w:sectPr>
      </w:pPr>
    </w:p>
    <w:p w:rsidR="00C23F18" w:rsidRDefault="00C23F18">
      <w:pPr>
        <w:pStyle w:val="Cmsor2"/>
      </w:pPr>
    </w:p>
    <w:p w:rsidR="00336336" w:rsidRPr="004D54F7" w:rsidRDefault="00336336">
      <w:pPr>
        <w:pStyle w:val="Cmsor2"/>
      </w:pPr>
      <w:bookmarkStart w:id="19" w:name="_Toc477850193"/>
      <w:r w:rsidRPr="004D54F7">
        <w:t>B) Útmutató az ajánlattevők részére</w:t>
      </w:r>
      <w:bookmarkEnd w:id="19"/>
    </w:p>
    <w:p w:rsidR="00336336" w:rsidRPr="004D54F7" w:rsidRDefault="00336336" w:rsidP="004D54F7">
      <w:pPr>
        <w:pStyle w:val="Cmsor3"/>
      </w:pPr>
      <w:bookmarkStart w:id="20" w:name="_Toc412642440"/>
      <w:bookmarkStart w:id="21" w:name="_Toc477850194"/>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77850195"/>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77850196"/>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77850197"/>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77850198"/>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360FEC" w:rsidRDefault="00336336" w:rsidP="004D54F7">
      <w:pPr>
        <w:numPr>
          <w:ilvl w:val="0"/>
          <w:numId w:val="11"/>
        </w:numPr>
        <w:spacing w:after="0"/>
        <w:rPr>
          <w:rFonts w:ascii="Times New Roman" w:hAnsi="Times New Roman"/>
        </w:rPr>
      </w:pPr>
      <w:r w:rsidRPr="00360FEC">
        <w:rPr>
          <w:rFonts w:ascii="Times New Roman" w:hAnsi="Times New Roman"/>
        </w:rPr>
        <w:t>felolvasólap</w:t>
      </w:r>
      <w:r w:rsidR="005961AD" w:rsidRPr="00360FEC">
        <w:rPr>
          <w:rFonts w:ascii="Times New Roman" w:hAnsi="Times New Roman"/>
        </w:rPr>
        <w:t>ot</w:t>
      </w:r>
      <w:r w:rsidRPr="00360FEC">
        <w:rPr>
          <w:rFonts w:ascii="Times New Roman" w:hAnsi="Times New Roman"/>
        </w:rPr>
        <w:t xml:space="preserve"> (</w:t>
      </w:r>
      <w:r w:rsidR="009D5334" w:rsidRPr="00360FEC">
        <w:rPr>
          <w:rFonts w:ascii="Times New Roman" w:hAnsi="Times New Roman"/>
        </w:rPr>
        <w:t xml:space="preserve">adott esetben </w:t>
      </w:r>
      <w:r w:rsidRPr="00360FEC">
        <w:rPr>
          <w:rFonts w:ascii="Times New Roman" w:hAnsi="Times New Roman"/>
        </w:rPr>
        <w:t>részenként)</w:t>
      </w:r>
    </w:p>
    <w:p w:rsidR="00336336" w:rsidRPr="00360FEC"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360FEC">
        <w:rPr>
          <w:sz w:val="22"/>
          <w:szCs w:val="22"/>
        </w:rPr>
        <w:t>beárazott tétellist</w:t>
      </w:r>
      <w:r w:rsidR="005961AD" w:rsidRPr="00360FEC">
        <w:rPr>
          <w:sz w:val="22"/>
          <w:szCs w:val="22"/>
        </w:rPr>
        <w:t>át</w:t>
      </w:r>
      <w:r w:rsidRPr="00360FEC">
        <w:rPr>
          <w:sz w:val="22"/>
          <w:szCs w:val="22"/>
        </w:rPr>
        <w:t xml:space="preserve"> (.xls formátumban is,</w:t>
      </w:r>
      <w:r w:rsidR="009D5334" w:rsidRPr="00360FEC">
        <w:rPr>
          <w:sz w:val="22"/>
          <w:szCs w:val="22"/>
        </w:rPr>
        <w:t xml:space="preserve"> adott esetben</w:t>
      </w:r>
      <w:r w:rsidRPr="00360FEC">
        <w:rPr>
          <w:sz w:val="22"/>
          <w:szCs w:val="22"/>
        </w:rPr>
        <w:t xml:space="preserve"> részenként)</w:t>
      </w:r>
    </w:p>
    <w:p w:rsidR="00336336" w:rsidRPr="00360FEC" w:rsidRDefault="00336336" w:rsidP="004D54F7">
      <w:pPr>
        <w:numPr>
          <w:ilvl w:val="0"/>
          <w:numId w:val="11"/>
        </w:numPr>
        <w:spacing w:after="0"/>
        <w:jc w:val="both"/>
        <w:rPr>
          <w:rFonts w:ascii="Times New Roman" w:hAnsi="Times New Roman"/>
        </w:rPr>
      </w:pPr>
      <w:r w:rsidRPr="00360FEC">
        <w:rPr>
          <w:rFonts w:ascii="Times New Roman" w:hAnsi="Times New Roman"/>
        </w:rPr>
        <w:t>az ajánlattételi felhívás</w:t>
      </w:r>
      <w:r w:rsidR="005961AD" w:rsidRPr="00360FEC">
        <w:rPr>
          <w:rFonts w:ascii="Times New Roman" w:hAnsi="Times New Roman"/>
        </w:rPr>
        <w:t xml:space="preserve"> szerinti</w:t>
      </w:r>
      <w:r w:rsidRPr="00360FEC">
        <w:rPr>
          <w:rFonts w:ascii="Times New Roman" w:hAnsi="Times New Roman"/>
        </w:rPr>
        <w:t xml:space="preserve"> nyilatkozatok</w:t>
      </w:r>
      <w:r w:rsidR="005961AD" w:rsidRPr="00360FEC">
        <w:rPr>
          <w:rFonts w:ascii="Times New Roman" w:hAnsi="Times New Roman"/>
        </w:rPr>
        <w:t>at</w:t>
      </w:r>
      <w:r w:rsidRPr="00360FEC">
        <w:rPr>
          <w:rFonts w:ascii="Times New Roman" w:hAnsi="Times New Roman"/>
        </w:rPr>
        <w:t>, dokumentumok</w:t>
      </w:r>
      <w:r w:rsidR="005961AD" w:rsidRPr="00360FEC">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360FEC">
        <w:rPr>
          <w:rFonts w:ascii="Times New Roman" w:hAnsi="Times New Roman"/>
        </w:rPr>
        <w:t xml:space="preserve">az ajánlatkérő által a </w:t>
      </w:r>
      <w:r w:rsidR="00D81A42" w:rsidRPr="00360FEC">
        <w:rPr>
          <w:rFonts w:ascii="Times New Roman" w:hAnsi="Times New Roman"/>
        </w:rPr>
        <w:t>K</w:t>
      </w:r>
      <w:r w:rsidRPr="00360FEC">
        <w:rPr>
          <w:rFonts w:ascii="Times New Roman" w:hAnsi="Times New Roman"/>
        </w:rPr>
        <w:t xml:space="preserve">özbeszerzési </w:t>
      </w:r>
      <w:r w:rsidR="00D81A42" w:rsidRPr="00360FEC">
        <w:rPr>
          <w:rFonts w:ascii="Times New Roman" w:hAnsi="Times New Roman"/>
        </w:rPr>
        <w:t>D</w:t>
      </w:r>
      <w:r w:rsidRPr="00360FEC">
        <w:rPr>
          <w:rFonts w:ascii="Times New Roman" w:hAnsi="Times New Roman"/>
        </w:rPr>
        <w:t>okumentumok részeként rendelkezésre</w:t>
      </w:r>
      <w:r>
        <w:rPr>
          <w:rFonts w:ascii="Times New Roman" w:hAnsi="Times New Roman"/>
        </w:rPr>
        <w:t xml:space="preserv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8" w:name="_Toc477850199"/>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360FEC">
        <w:rPr>
          <w:rFonts w:ascii="Times New Roman" w:hAnsi="Times New Roman"/>
        </w:rPr>
        <w:t>I. emelet 129. számú</w:t>
      </w:r>
      <w:r w:rsidRPr="004D54F7">
        <w:rPr>
          <w:rFonts w:ascii="Times New Roman" w:hAnsi="Times New Roman"/>
        </w:rPr>
        <w:t xml:space="preserve"> iroda</w:t>
      </w:r>
    </w:p>
    <w:p w:rsidR="00FC48DE" w:rsidRDefault="00FC48DE" w:rsidP="00FC48DE">
      <w:pPr>
        <w:spacing w:after="0"/>
        <w:rPr>
          <w:rFonts w:ascii="Times New Roman" w:hAnsi="Times New Roman"/>
        </w:rPr>
      </w:pPr>
      <w:r w:rsidRPr="00360FEC">
        <w:rPr>
          <w:rFonts w:ascii="Times New Roman" w:hAnsi="Times New Roman"/>
        </w:rPr>
        <w:t>Címzett:</w:t>
      </w:r>
      <w:r w:rsidR="00360FEC" w:rsidRPr="00360FEC">
        <w:rPr>
          <w:rFonts w:ascii="Times New Roman" w:hAnsi="Times New Roman"/>
        </w:rPr>
        <w:t xml:space="preserve"> dr. Sztezsarán Viktória</w:t>
      </w:r>
      <w:r w:rsidR="00360FEC">
        <w:rPr>
          <w:rFonts w:ascii="Times New Roman" w:hAnsi="Times New Roman"/>
        </w:rPr>
        <w:t xml:space="preserve">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62EDB">
        <w:rPr>
          <w:rFonts w:ascii="Times New Roman" w:hAnsi="Times New Roman"/>
          <w:b/>
          <w:i/>
        </w:rPr>
        <w:t>Lengéscsillapítók javítása</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r w:rsidR="00C23F18">
        <w:rPr>
          <w:rFonts w:ascii="Times New Roman" w:hAnsi="Times New Roman"/>
          <w:b/>
          <w:i/>
          <w:highlight w:val="yellow"/>
        </w:rPr>
        <w:t>…</w:t>
      </w:r>
      <w:r w:rsidRPr="000F1293">
        <w:rPr>
          <w:rFonts w:ascii="Times New Roman" w:hAnsi="Times New Roman"/>
          <w:b/>
          <w:i/>
          <w:highlight w:val="yellow"/>
        </w:rPr>
        <w:t>.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77850200"/>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77850201"/>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rsidR="00336336" w:rsidRPr="004D54F7" w:rsidRDefault="001B4253" w:rsidP="004D54F7">
      <w:pPr>
        <w:pStyle w:val="Cmsor3"/>
      </w:pPr>
      <w:bookmarkStart w:id="32" w:name="_Toc412642450"/>
      <w:bookmarkStart w:id="33" w:name="_Toc477850202"/>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825F02">
        <w:rPr>
          <w:rFonts w:ascii="Times New Roman" w:hAnsi="Times New Roman"/>
        </w:rPr>
        <w:lastRenderedPageBreak/>
        <w:t>A végleges ajánlatokat az ajánlatkérő 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mennyiségek szorzatának összege. A nettó ajánlati összértéket, valamint az annak alapját képező, az egyes termékekre megajánlott egységárat két tizedesjegy pontosságig kéri az ajánlatkérő megadni!</w:t>
      </w:r>
    </w:p>
    <w:p w:rsidR="008917BE" w:rsidRPr="004D54F7" w:rsidRDefault="004A7964" w:rsidP="004D54F7">
      <w:pPr>
        <w:pStyle w:val="Cmsor3"/>
      </w:pPr>
      <w:bookmarkStart w:id="34" w:name="_Toc477850203"/>
      <w:bookmarkStart w:id="35" w:name="_Toc412642451"/>
      <w:r>
        <w:t>10</w:t>
      </w:r>
      <w:r w:rsidR="00336336" w:rsidRPr="004D54F7">
        <w:t xml:space="preserve">. </w:t>
      </w:r>
      <w:r w:rsidR="00533CCD" w:rsidRPr="004D54F7">
        <w:t>A tárgyalások menete</w:t>
      </w:r>
      <w:bookmarkEnd w:id="34"/>
    </w:p>
    <w:p w:rsidR="00E378C5" w:rsidRPr="00825F02" w:rsidRDefault="00E378C5" w:rsidP="00E378C5">
      <w:pPr>
        <w:jc w:val="both"/>
        <w:rPr>
          <w:rFonts w:ascii="Times New Roman" w:hAnsi="Times New Roman"/>
        </w:rPr>
      </w:pPr>
      <w:r w:rsidRPr="00825F02">
        <w:rPr>
          <w:rFonts w:ascii="Times New Roman" w:hAnsi="Times New Roman"/>
        </w:rPr>
        <w:t xml:space="preserve">Az Ajánlattételi Felhívás </w:t>
      </w:r>
      <w:r w:rsidR="00EC19CF" w:rsidRPr="00825F02">
        <w:rPr>
          <w:rFonts w:ascii="Times New Roman" w:hAnsi="Times New Roman"/>
        </w:rPr>
        <w:t>12</w:t>
      </w:r>
      <w:r w:rsidRPr="00825F02">
        <w:rPr>
          <w:rFonts w:ascii="Times New Roman" w:hAnsi="Times New Roman"/>
        </w:rPr>
        <w:t>. pontjában foglaltaknak megfelelően történik.</w:t>
      </w:r>
    </w:p>
    <w:p w:rsidR="00336336" w:rsidRPr="00825F02" w:rsidRDefault="00EC19CF" w:rsidP="004D54F7">
      <w:pPr>
        <w:pStyle w:val="Cmsor3"/>
      </w:pPr>
      <w:bookmarkStart w:id="36" w:name="_Toc477850204"/>
      <w:r w:rsidRPr="00825F02">
        <w:t>1</w:t>
      </w:r>
      <w:r w:rsidR="004A7964" w:rsidRPr="00825F02">
        <w:t>1</w:t>
      </w:r>
      <w:r w:rsidR="008917BE" w:rsidRPr="00825F02">
        <w:t xml:space="preserve">. </w:t>
      </w:r>
      <w:r w:rsidR="00DC56C8" w:rsidRPr="00825F02">
        <w:t>Szerződéstervezet</w:t>
      </w:r>
      <w:bookmarkEnd w:id="35"/>
      <w:bookmarkEnd w:id="36"/>
    </w:p>
    <w:p w:rsidR="00336336" w:rsidRPr="004D54F7" w:rsidRDefault="00825F02" w:rsidP="004D54F7">
      <w:pPr>
        <w:tabs>
          <w:tab w:val="left" w:pos="0"/>
        </w:tabs>
        <w:spacing w:after="120"/>
        <w:jc w:val="both"/>
        <w:rPr>
          <w:rFonts w:ascii="Times New Roman" w:hAnsi="Times New Roman"/>
        </w:rPr>
      </w:pPr>
      <w:r w:rsidRPr="00825F02">
        <w:rPr>
          <w:rFonts w:ascii="Times New Roman" w:hAnsi="Times New Roman"/>
        </w:rPr>
        <w:t>A vállalkozási</w:t>
      </w:r>
      <w:r w:rsidR="00336336" w:rsidRPr="00825F02">
        <w:rPr>
          <w:rFonts w:ascii="Times New Roman" w:hAnsi="Times New Roman"/>
        </w:rPr>
        <w:t xml:space="preserve"> </w:t>
      </w:r>
      <w:r w:rsidR="00833956" w:rsidRPr="00825F02">
        <w:rPr>
          <w:rFonts w:ascii="Times New Roman" w:hAnsi="Times New Roman"/>
        </w:rPr>
        <w:t>keret</w:t>
      </w:r>
      <w:r w:rsidR="00336336" w:rsidRPr="00825F02">
        <w:rPr>
          <w:rFonts w:ascii="Times New Roman" w:hAnsi="Times New Roman"/>
        </w:rPr>
        <w:t>szerződés</w:t>
      </w:r>
      <w:r w:rsidR="002B687F" w:rsidRPr="00825F02">
        <w:rPr>
          <w:rFonts w:ascii="Times New Roman" w:hAnsi="Times New Roman"/>
        </w:rPr>
        <w:t xml:space="preserve"> </w:t>
      </w:r>
      <w:r w:rsidR="00336336" w:rsidRPr="00825F02">
        <w:rPr>
          <w:rFonts w:ascii="Times New Roman" w:hAnsi="Times New Roman"/>
        </w:rPr>
        <w:t>tervezet</w:t>
      </w:r>
      <w:r w:rsidR="002B687F" w:rsidRPr="00825F02">
        <w:rPr>
          <w:rFonts w:ascii="Times New Roman" w:hAnsi="Times New Roman"/>
        </w:rPr>
        <w:t>e</w:t>
      </w:r>
      <w:r w:rsidR="00336336" w:rsidRPr="00825F02">
        <w:rPr>
          <w:rFonts w:ascii="Times New Roman" w:hAnsi="Times New Roman"/>
        </w:rPr>
        <w:t xml:space="preserve"> a </w:t>
      </w:r>
      <w:r w:rsidR="00946090" w:rsidRPr="00825F02">
        <w:rPr>
          <w:rFonts w:ascii="Times New Roman" w:hAnsi="Times New Roman"/>
        </w:rPr>
        <w:t>K</w:t>
      </w:r>
      <w:r w:rsidR="00DC56C8" w:rsidRPr="00825F02">
        <w:rPr>
          <w:rFonts w:ascii="Times New Roman" w:hAnsi="Times New Roman"/>
        </w:rPr>
        <w:t xml:space="preserve">özbeszerzési </w:t>
      </w:r>
      <w:r w:rsidR="00946090" w:rsidRPr="00825F02">
        <w:rPr>
          <w:rFonts w:ascii="Times New Roman" w:hAnsi="Times New Roman"/>
        </w:rPr>
        <w:t>D</w:t>
      </w:r>
      <w:r w:rsidR="00DC56C8" w:rsidRPr="00825F02">
        <w:rPr>
          <w:rFonts w:ascii="Times New Roman" w:hAnsi="Times New Roman"/>
        </w:rPr>
        <w:t xml:space="preserve">okumentumok </w:t>
      </w:r>
      <w:r w:rsidR="00336336" w:rsidRPr="00825F02">
        <w:rPr>
          <w:rFonts w:ascii="Times New Roman" w:hAnsi="Times New Roman"/>
        </w:rPr>
        <w:t>részét képezi</w:t>
      </w:r>
      <w:r w:rsidR="00DC56C8" w:rsidRPr="00825F02">
        <w:rPr>
          <w:rFonts w:ascii="Times New Roman" w:hAnsi="Times New Roman"/>
        </w:rPr>
        <w:t xml:space="preserve"> (III. </w:t>
      </w:r>
      <w:r w:rsidR="00946090" w:rsidRPr="00825F02">
        <w:rPr>
          <w:rFonts w:ascii="Times New Roman" w:hAnsi="Times New Roman"/>
        </w:rPr>
        <w:t>fejezet</w:t>
      </w:r>
      <w:r w:rsidR="00DC56C8" w:rsidRPr="00825F02">
        <w:rPr>
          <w:rFonts w:ascii="Times New Roman" w:hAnsi="Times New Roman"/>
        </w:rPr>
        <w:t>)</w:t>
      </w:r>
      <w:r w:rsidR="00336336" w:rsidRPr="00825F02">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77850205"/>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4375F7" w:rsidRPr="009A4252" w:rsidRDefault="007959EE" w:rsidP="009A4252">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rsidR="006160EA" w:rsidRPr="009A4252" w:rsidRDefault="006160EA" w:rsidP="006160EA">
      <w:pPr>
        <w:pStyle w:val="Cmsor3"/>
      </w:pPr>
      <w:bookmarkStart w:id="38" w:name="_Toc477850206"/>
      <w:r w:rsidRPr="009A4252">
        <w:t>13. További információk</w:t>
      </w:r>
      <w:bookmarkEnd w:id="38"/>
    </w:p>
    <w:p w:rsidR="006160EA" w:rsidRPr="009A4252" w:rsidRDefault="006160EA" w:rsidP="006160EA">
      <w:pPr>
        <w:jc w:val="both"/>
        <w:rPr>
          <w:rFonts w:ascii="Times New Roman" w:hAnsi="Times New Roman"/>
          <w:color w:val="000000"/>
          <w:lang w:eastAsia="hu-HU"/>
        </w:rPr>
      </w:pPr>
      <w:r w:rsidRPr="009A4252">
        <w:rPr>
          <w:rFonts w:ascii="Times New Roman" w:hAnsi="Times New Roman"/>
          <w:color w:val="000000"/>
          <w:lang w:eastAsia="hu-HU"/>
        </w:rPr>
        <w:t xml:space="preserve">1. Az ajánlatnak tartalmaznia kell az ajánlattevő nyilatkozatát arról, hogy a mindenkori teljesítéskor a műszaki specifikációban előírt paramétereknek megfelelő </w:t>
      </w:r>
      <w:r w:rsidR="00F64CC9" w:rsidRPr="009A4252">
        <w:rPr>
          <w:rFonts w:ascii="Times New Roman" w:hAnsi="Times New Roman"/>
          <w:color w:val="000000"/>
          <w:lang w:eastAsia="hu-HU"/>
        </w:rPr>
        <w:t>szolgáltatást nyújt</w:t>
      </w:r>
      <w:r w:rsidRPr="009A4252">
        <w:rPr>
          <w:rFonts w:ascii="Times New Roman" w:hAnsi="Times New Roman"/>
          <w:color w:val="000000"/>
          <w:lang w:eastAsia="hu-HU"/>
        </w:rPr>
        <w:t>.</w:t>
      </w:r>
    </w:p>
    <w:p w:rsidR="00B21697" w:rsidRDefault="006160EA" w:rsidP="00261278">
      <w:pPr>
        <w:autoSpaceDE w:val="0"/>
        <w:autoSpaceDN w:val="0"/>
        <w:adjustRightInd w:val="0"/>
        <w:jc w:val="both"/>
        <w:rPr>
          <w:rFonts w:ascii="Times New Roman" w:hAnsi="Times New Roman"/>
          <w:lang w:eastAsia="en-GB"/>
        </w:rPr>
      </w:pPr>
      <w:r w:rsidRPr="009C208D">
        <w:rPr>
          <w:rFonts w:ascii="Times New Roman" w:hAnsi="Times New Roman"/>
          <w:color w:val="000000"/>
          <w:lang w:eastAsia="hu-HU"/>
        </w:rPr>
        <w:t>2</w:t>
      </w:r>
      <w:r w:rsidR="009C208D" w:rsidRPr="009C208D">
        <w:rPr>
          <w:rFonts w:ascii="Times New Roman" w:hAnsi="Times New Roman"/>
          <w:color w:val="000000"/>
          <w:lang w:eastAsia="hu-HU"/>
        </w:rPr>
        <w:t xml:space="preserve">. </w:t>
      </w:r>
      <w:r w:rsidR="00B21697">
        <w:rPr>
          <w:rFonts w:ascii="Times New Roman" w:hAnsi="Times New Roman"/>
          <w:lang w:eastAsia="en-GB"/>
        </w:rPr>
        <w:t xml:space="preserve">Ajánlatkérő a javítandó alkatrészek méretezett műszaki rajzait, a javításra vonatkozó technológiát, műszaki utasítást nem tudja átadni, tekintettel arra, hogy a rajzdokumentáció – mint szellemi termék – harmadik személyek részére történő átadásához szükséges, a szerzői jogi jogosult által adott felhasználási jogokkal nem rendelkezik. </w:t>
      </w:r>
      <w:r w:rsidR="00B21697">
        <w:rPr>
          <w:rFonts w:ascii="Times New Roman" w:hAnsi="Times New Roman"/>
          <w:iCs/>
        </w:rPr>
        <w:t xml:space="preserve">A javítási technológiák, dokumentumok, Ajánlatkérő információi szerint az alkatrészek gyártóitól közvetlenül beszerezhetőek. </w:t>
      </w:r>
    </w:p>
    <w:p w:rsidR="00B21697" w:rsidRDefault="00B21697" w:rsidP="00261278">
      <w:pPr>
        <w:jc w:val="both"/>
        <w:rPr>
          <w:rFonts w:asciiTheme="minorHAnsi" w:hAnsiTheme="minorHAnsi"/>
          <w:b/>
        </w:rPr>
      </w:pPr>
      <w:r>
        <w:rPr>
          <w:rFonts w:ascii="Times New Roman" w:hAnsi="Times New Roman"/>
          <w:lang w:eastAsia="en-GB"/>
        </w:rPr>
        <w:t xml:space="preserve">3. Ajánlattevőnek ajánlatában nyilatkoznia kell arról, hogy a javításhoz szükséges </w:t>
      </w:r>
      <w:r w:rsidR="00261278">
        <w:rPr>
          <w:rFonts w:ascii="Times New Roman" w:hAnsi="Times New Roman"/>
          <w:lang w:eastAsia="en-GB"/>
        </w:rPr>
        <w:t xml:space="preserve">technológiát </w:t>
      </w:r>
      <w:r>
        <w:rPr>
          <w:rFonts w:ascii="Times New Roman" w:hAnsi="Times New Roman"/>
          <w:lang w:eastAsia="en-GB"/>
        </w:rPr>
        <w:t>ismeri, folyamatosan alkalmazza.</w:t>
      </w:r>
    </w:p>
    <w:p w:rsidR="00B64D1A" w:rsidRPr="00F557F8" w:rsidRDefault="00B21697" w:rsidP="00B21697">
      <w:pPr>
        <w:autoSpaceDE w:val="0"/>
        <w:autoSpaceDN w:val="0"/>
        <w:adjustRightInd w:val="0"/>
        <w:jc w:val="both"/>
        <w:rPr>
          <w:rFonts w:ascii="Times New Roman" w:hAnsi="Times New Roman"/>
          <w:color w:val="000000"/>
        </w:rPr>
      </w:pPr>
      <w:r>
        <w:rPr>
          <w:rFonts w:ascii="Times New Roman" w:hAnsi="Times New Roman"/>
          <w:lang w:eastAsia="en-GB"/>
        </w:rPr>
        <w:t>4</w:t>
      </w:r>
      <w:r w:rsidR="006160EA">
        <w:rPr>
          <w:rFonts w:ascii="Times New Roman" w:hAnsi="Times New Roman"/>
          <w:color w:val="000000"/>
        </w:rPr>
        <w:t xml:space="preserve">. </w:t>
      </w:r>
      <w:r w:rsidR="00B64D1A"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Pr="00550888" w:rsidRDefault="00B21697" w:rsidP="00F64CC9">
      <w:pPr>
        <w:jc w:val="both"/>
        <w:rPr>
          <w:rFonts w:ascii="Times New Roman" w:hAnsi="Times New Roman"/>
          <w:color w:val="000000"/>
          <w:lang w:eastAsia="hu-HU"/>
        </w:rPr>
      </w:pPr>
      <w:r>
        <w:rPr>
          <w:rFonts w:ascii="Times New Roman" w:hAnsi="Times New Roman"/>
          <w:color w:val="000000"/>
        </w:rPr>
        <w:t>5</w:t>
      </w:r>
      <w:r w:rsidR="006160EA" w:rsidRPr="00B64D1A">
        <w:rPr>
          <w:rFonts w:ascii="Times New Roman" w:hAnsi="Times New Roman"/>
          <w:color w:val="000000"/>
        </w:rPr>
        <w:t xml:space="preserve">. </w:t>
      </w:r>
      <w:r w:rsidR="00EE4589" w:rsidRPr="000602F3">
        <w:rPr>
          <w:rFonts w:ascii="Times New Roman" w:hAnsi="Times New Roman"/>
        </w:rPr>
        <w:t>Az Ajánlatkérő a Kbt. 131. § (4) bekezdés szerinti szervezettel a keretösszegre köt szerződést, melyből azonban az opcionális részre nem vállal lehívási kötelezettséget</w:t>
      </w:r>
      <w:r w:rsidR="00EE4589">
        <w:rPr>
          <w:rFonts w:ascii="Times New Roman" w:hAnsi="Times New Roman"/>
          <w:color w:val="000000"/>
          <w:lang w:eastAsia="hu-HU"/>
        </w:rPr>
        <w:t xml:space="preserve">. </w:t>
      </w:r>
      <w:r w:rsidR="00F64CC9" w:rsidRPr="00B64D1A">
        <w:rPr>
          <w:rFonts w:ascii="Times New Roman" w:hAnsi="Times New Roman"/>
          <w:color w:val="000000"/>
          <w:lang w:eastAsia="hu-HU"/>
        </w:rPr>
        <w:t>Az Ajánlatkérő – a Kbt. 131</w:t>
      </w:r>
      <w:r w:rsidR="00F64CC9" w:rsidRPr="00550888">
        <w:rPr>
          <w:rFonts w:ascii="Times New Roman" w:hAnsi="Times New Roman"/>
          <w:color w:val="000000"/>
          <w:lang w:eastAsia="hu-HU"/>
        </w:rPr>
        <w:t xml:space="preserve">. § (4) bekezdés szerinti szervezettel megkötendő szerződés időbeli hatálya alatt – a döntésének megfelelő részletekben és ütemezés szerint </w:t>
      </w:r>
      <w:r w:rsidR="00F64CC9">
        <w:rPr>
          <w:rFonts w:ascii="Times New Roman" w:hAnsi="Times New Roman"/>
          <w:color w:val="000000"/>
          <w:lang w:eastAsia="hu-HU"/>
        </w:rPr>
        <w:t>hívhatja le</w:t>
      </w:r>
      <w:r w:rsidR="00F64CC9" w:rsidRPr="00550888">
        <w:rPr>
          <w:rFonts w:ascii="Times New Roman" w:hAnsi="Times New Roman"/>
          <w:color w:val="000000"/>
          <w:lang w:eastAsia="hu-HU"/>
        </w:rPr>
        <w:t xml:space="preserve"> </w:t>
      </w:r>
      <w:r w:rsidR="00EE4589">
        <w:rPr>
          <w:rFonts w:ascii="Times New Roman" w:hAnsi="Times New Roman"/>
          <w:color w:val="000000"/>
          <w:lang w:eastAsia="hu-HU"/>
        </w:rPr>
        <w:t xml:space="preserve">a szerződés szerinti munkákat a keretösszeg mértékéig </w:t>
      </w:r>
      <w:r w:rsidR="00F64CC9" w:rsidRPr="00550888">
        <w:rPr>
          <w:rFonts w:ascii="Times New Roman" w:hAnsi="Times New Roman"/>
          <w:color w:val="000000"/>
          <w:lang w:eastAsia="hu-HU"/>
        </w:rPr>
        <w:t xml:space="preserve">azzal, hogy </w:t>
      </w:r>
      <w:r w:rsidR="00EE4589" w:rsidRPr="000602F3">
        <w:rPr>
          <w:rFonts w:ascii="Times New Roman" w:hAnsi="Times New Roman"/>
        </w:rPr>
        <w:t xml:space="preserve">a keretösszeg opcionális részének </w:t>
      </w:r>
      <w:r w:rsidR="00F64CC9" w:rsidRPr="00550888">
        <w:rPr>
          <w:rFonts w:ascii="Times New Roman" w:hAnsi="Times New Roman"/>
          <w:color w:val="000000"/>
          <w:lang w:eastAsia="hu-HU"/>
        </w:rPr>
        <w:t xml:space="preserve">részleges vagy teljes kimerítésére kötelezettséget nem vállal. A Kbt. 131. § (4) bekezdés szerinti szervezet </w:t>
      </w:r>
      <w:r w:rsidR="00EE4589" w:rsidRPr="000602F3">
        <w:rPr>
          <w:rFonts w:ascii="Times New Roman" w:hAnsi="Times New Roman"/>
        </w:rPr>
        <w:t xml:space="preserve">a keretösszeg lehívási </w:t>
      </w:r>
      <w:r w:rsidR="00EE4589" w:rsidRPr="000602F3">
        <w:rPr>
          <w:rFonts w:ascii="Times New Roman" w:hAnsi="Times New Roman"/>
        </w:rPr>
        <w:lastRenderedPageBreak/>
        <w:t>kötelezettséggel nem terhelt része</w:t>
      </w:r>
      <w:r w:rsidR="00EE4589" w:rsidRPr="00550888" w:rsidDel="00EE4589">
        <w:rPr>
          <w:rFonts w:ascii="Times New Roman" w:hAnsi="Times New Roman"/>
          <w:color w:val="000000"/>
          <w:lang w:eastAsia="hu-HU"/>
        </w:rPr>
        <w:t xml:space="preserve"> </w:t>
      </w:r>
      <w:r w:rsidR="00F64CC9" w:rsidRPr="00550888">
        <w:rPr>
          <w:rFonts w:ascii="Times New Roman" w:hAnsi="Times New Roman"/>
          <w:color w:val="000000"/>
          <w:lang w:eastAsia="hu-HU"/>
        </w:rPr>
        <w:t>részleges vagy teljes kimerítésének elmaradása okán semmilyen kártérítési, kártalanítási vagy egyéb igénnyel nem léphet fel</w:t>
      </w:r>
      <w:r w:rsidR="003766F9">
        <w:rPr>
          <w:rFonts w:ascii="Times New Roman" w:hAnsi="Times New Roman"/>
          <w:color w:val="000000"/>
          <w:lang w:eastAsia="hu-HU"/>
        </w:rPr>
        <w:t xml:space="preserve"> Megrendelővel</w:t>
      </w:r>
      <w:r w:rsidR="00F64CC9" w:rsidRPr="00550888">
        <w:rPr>
          <w:rFonts w:ascii="Times New Roman" w:hAnsi="Times New Roman"/>
          <w:color w:val="000000"/>
          <w:lang w:eastAsia="hu-HU"/>
        </w:rPr>
        <w:t xml:space="preserve"> szemben.</w:t>
      </w:r>
    </w:p>
    <w:p w:rsidR="00390045" w:rsidRDefault="00B21697" w:rsidP="00390045">
      <w:pPr>
        <w:jc w:val="both"/>
        <w:rPr>
          <w:rFonts w:ascii="Times New Roman" w:hAnsi="Times New Roman"/>
          <w:color w:val="000000"/>
        </w:rPr>
      </w:pPr>
      <w:r>
        <w:rPr>
          <w:rFonts w:ascii="Times New Roman" w:hAnsi="Times New Roman"/>
          <w:color w:val="000000"/>
          <w:lang w:eastAsia="hu-HU"/>
        </w:rPr>
        <w:t>6</w:t>
      </w:r>
      <w:r w:rsidR="006160EA" w:rsidRPr="00B64D1A">
        <w:rPr>
          <w:rFonts w:ascii="Times New Roman" w:hAnsi="Times New Roman"/>
          <w:color w:val="000000"/>
          <w:lang w:eastAsia="hu-HU"/>
        </w:rPr>
        <w:t xml:space="preserve">. </w:t>
      </w:r>
      <w:r w:rsidR="00390045" w:rsidRPr="00B64D1A">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B64D1A" w:rsidRPr="00B64D1A">
        <w:rPr>
          <w:rFonts w:ascii="Times New Roman" w:hAnsi="Times New Roman"/>
          <w:color w:val="000000"/>
        </w:rPr>
        <w:t>36</w:t>
      </w:r>
      <w:r w:rsidR="00390045" w:rsidRPr="00B64D1A">
        <w:rPr>
          <w:rFonts w:ascii="Times New Roman" w:hAnsi="Times New Roman"/>
          <w:color w:val="000000"/>
        </w:rPr>
        <w:t>. hónap utolsó napjáig adhat le lehívást.</w:t>
      </w:r>
    </w:p>
    <w:p w:rsidR="00576013" w:rsidRDefault="00B21697" w:rsidP="00576013">
      <w:pPr>
        <w:tabs>
          <w:tab w:val="left" w:pos="0"/>
        </w:tabs>
        <w:spacing w:after="120"/>
        <w:jc w:val="both"/>
        <w:rPr>
          <w:rFonts w:ascii="Times New Roman" w:hAnsi="Times New Roman"/>
        </w:rPr>
      </w:pPr>
      <w:r>
        <w:rPr>
          <w:rFonts w:ascii="Times New Roman" w:hAnsi="Times New Roman"/>
        </w:rPr>
        <w:t>7</w:t>
      </w:r>
      <w:r w:rsidR="00576013">
        <w:rPr>
          <w:rFonts w:ascii="Times New Roman" w:hAnsi="Times New Roman"/>
        </w:rPr>
        <w:t>. Ajánlatkérő felhívja a figyelmet, hogy a</w:t>
      </w:r>
      <w:r w:rsidR="00EE4589">
        <w:rPr>
          <w:rFonts w:ascii="Times New Roman" w:hAnsi="Times New Roman"/>
        </w:rPr>
        <w:t xml:space="preserve"> teljesítési</w:t>
      </w:r>
      <w:r w:rsidR="002C6F04">
        <w:rPr>
          <w:rFonts w:ascii="Times New Roman" w:hAnsi="Times New Roman"/>
        </w:rPr>
        <w:t xml:space="preserve"> </w:t>
      </w:r>
      <w:r w:rsidR="00576013">
        <w:rPr>
          <w:rFonts w:ascii="Times New Roman" w:hAnsi="Times New Roman"/>
        </w:rPr>
        <w:t xml:space="preserve">határidőt az ajánlattevő köteles megadni, de az nem minősül értékelési szempontnak, ugyanakkor a szerződés teljesítése során az ajánlattevő, ezen (általa megjelölt) </w:t>
      </w:r>
      <w:r w:rsidR="003A6D45">
        <w:rPr>
          <w:rFonts w:ascii="Times New Roman" w:hAnsi="Times New Roman"/>
        </w:rPr>
        <w:t xml:space="preserve">teljesítési </w:t>
      </w:r>
      <w:r w:rsidR="00576013">
        <w:rPr>
          <w:rFonts w:ascii="Times New Roman" w:hAnsi="Times New Roman"/>
        </w:rPr>
        <w:t>határidőt köteles betartani.</w:t>
      </w:r>
      <w:r w:rsidR="002C6F04">
        <w:rPr>
          <w:rFonts w:ascii="Times New Roman" w:hAnsi="Times New Roman"/>
        </w:rPr>
        <w:t xml:space="preserve"> Teljesítési határidőként l</w:t>
      </w:r>
      <w:r w:rsidR="002C6F04" w:rsidRPr="002C6F04">
        <w:rPr>
          <w:rFonts w:ascii="Times New Roman" w:hAnsi="Times New Roman"/>
        </w:rPr>
        <w:t>egfeljebb a Megrendelő lehívásának Vállalkozó általi kézhezvételétől számított 30 naptári nap ajánlható meg.</w:t>
      </w:r>
    </w:p>
    <w:p w:rsidR="00F900D9" w:rsidRDefault="00B21697"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 xml:space="preserve">Ajánlatkérő fenntartja a jogot, hogy </w:t>
      </w:r>
      <w:r w:rsidR="003A6D45">
        <w:rPr>
          <w:rFonts w:ascii="Times New Roman" w:hAnsi="Times New Roman"/>
        </w:rPr>
        <w:t xml:space="preserve">az ajánlattevőktől az ajánlatok értékelése során, illetve </w:t>
      </w:r>
      <w:r>
        <w:rPr>
          <w:rFonts w:ascii="Times New Roman" w:hAnsi="Times New Roman"/>
        </w:rPr>
        <w:t>a nyertes ajánlattevőtől, a szerződés megkötését megelőzően a tárgyi nyilatkozatban foglaltak valóságtartalmát megalapozó adatokat, információkat kérjen be.</w:t>
      </w:r>
    </w:p>
    <w:p w:rsidR="00264D6D" w:rsidRPr="0096027D" w:rsidRDefault="00264D6D" w:rsidP="00264D6D">
      <w:pPr>
        <w:tabs>
          <w:tab w:val="left" w:pos="0"/>
        </w:tabs>
        <w:spacing w:after="120"/>
        <w:jc w:val="both"/>
        <w:rPr>
          <w:rFonts w:ascii="Times New Roman" w:hAnsi="Times New Roman"/>
        </w:rPr>
      </w:pPr>
    </w:p>
    <w:p w:rsidR="006160EA" w:rsidRPr="007959EE" w:rsidRDefault="006160EA" w:rsidP="007959EE">
      <w:pPr>
        <w:tabs>
          <w:tab w:val="left" w:pos="0"/>
        </w:tabs>
        <w:spacing w:after="0" w:line="240" w:lineRule="auto"/>
        <w:jc w:val="both"/>
        <w:rPr>
          <w:rFonts w:ascii="Times New Roman" w:hAnsi="Times New Roman"/>
        </w:rPr>
      </w:pPr>
    </w:p>
    <w:p w:rsidR="00336336" w:rsidRDefault="00336336" w:rsidP="004A243B">
      <w:pPr>
        <w:pStyle w:val="Cmsor1"/>
        <w:spacing w:line="240" w:lineRule="auto"/>
        <w:ind w:left="360"/>
        <w:jc w:val="right"/>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881258" w:rsidRPr="00967B4D" w:rsidRDefault="00336336" w:rsidP="001A6ABC">
      <w:pPr>
        <w:pStyle w:val="Cmsor1"/>
      </w:pPr>
      <w:bookmarkStart w:id="39" w:name="_Toc477850207"/>
      <w:r w:rsidRPr="004D54F7">
        <w:t>II. Műszaki leírás</w:t>
      </w:r>
      <w:r w:rsidR="00DC4BA5">
        <w:t xml:space="preserve"> (</w:t>
      </w:r>
      <w:r w:rsidR="00556341">
        <w:t>Tétellista</w:t>
      </w:r>
      <w:r w:rsidR="00DC4BA5">
        <w:t>)</w:t>
      </w:r>
      <w:r w:rsidR="00556341">
        <w:t xml:space="preserve"> </w:t>
      </w:r>
      <w:r w:rsidR="0034750A" w:rsidRPr="0034750A">
        <w:t>külön mellékletben</w:t>
      </w:r>
      <w:bookmarkEnd w:id="39"/>
      <w:r w:rsidR="0034750A">
        <w:t xml:space="preserve"> </w:t>
      </w:r>
    </w:p>
    <w:p w:rsidR="00881258" w:rsidRDefault="00881258" w:rsidP="00881258"/>
    <w:p w:rsidR="00881258" w:rsidRPr="00881258" w:rsidRDefault="00881258" w:rsidP="00881258"/>
    <w:p w:rsidR="00336336" w:rsidRDefault="00336336" w:rsidP="0009161E">
      <w:pPr>
        <w:pStyle w:val="Cmsor1"/>
      </w:pPr>
      <w:r>
        <w:br w:type="page"/>
      </w:r>
      <w:bookmarkStart w:id="40" w:name="_Toc477850208"/>
      <w:r w:rsidRPr="004D54F7">
        <w:lastRenderedPageBreak/>
        <w:t>III. Szerződéstervezet</w:t>
      </w:r>
      <w:bookmarkEnd w:id="40"/>
    </w:p>
    <w:p w:rsidR="00DC3961" w:rsidRPr="00EA5312" w:rsidRDefault="00DC3961" w:rsidP="00967B4D">
      <w:r w:rsidRPr="00967B4D">
        <w:rPr>
          <w:rFonts w:ascii="Times New Roman" w:hAnsi="Times New Roman"/>
        </w:rPr>
        <w:t>Külön word dokumentumban kerül csatolásra.</w:t>
      </w:r>
    </w:p>
    <w:p w:rsidR="00336336" w:rsidRPr="004D54F7" w:rsidRDefault="00336336" w:rsidP="004D54F7">
      <w:pPr>
        <w:pStyle w:val="Cmsor1"/>
        <w:rPr>
          <w:iCs/>
        </w:rPr>
      </w:pPr>
      <w:r>
        <w:br w:type="page"/>
      </w:r>
      <w:bookmarkStart w:id="41" w:name="_Toc477850209"/>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4800"/>
      </w:tblGrid>
      <w:tr w:rsidR="00336336" w:rsidRPr="00EB58D2" w:rsidTr="00792FB4">
        <w:trPr>
          <w:tblHeader/>
          <w:jc w:val="center"/>
        </w:trPr>
        <w:tc>
          <w:tcPr>
            <w:tcW w:w="4236"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80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792FB4">
        <w:trPr>
          <w:tblHeader/>
          <w:jc w:val="center"/>
        </w:trPr>
        <w:tc>
          <w:tcPr>
            <w:tcW w:w="4236" w:type="dxa"/>
          </w:tcPr>
          <w:p w:rsidR="00A87629" w:rsidRPr="00914490" w:rsidRDefault="00A87629" w:rsidP="001C40CB">
            <w:pPr>
              <w:keepNext/>
              <w:keepLines/>
              <w:spacing w:after="0" w:line="240" w:lineRule="auto"/>
              <w:ind w:right="-108"/>
              <w:jc w:val="both"/>
              <w:rPr>
                <w:rFonts w:ascii="Times New Roman" w:hAnsi="Times New Roman"/>
              </w:rPr>
            </w:pPr>
          </w:p>
        </w:tc>
        <w:tc>
          <w:tcPr>
            <w:tcW w:w="480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80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80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792FB4">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80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792FB4">
        <w:trPr>
          <w:tblHeader/>
          <w:jc w:val="center"/>
        </w:trPr>
        <w:tc>
          <w:tcPr>
            <w:tcW w:w="4236"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800"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792FB4">
        <w:trPr>
          <w:tblHeader/>
          <w:jc w:val="center"/>
        </w:trPr>
        <w:tc>
          <w:tcPr>
            <w:tcW w:w="4236"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80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792FB4">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p>
        </w:tc>
        <w:tc>
          <w:tcPr>
            <w:tcW w:w="4800" w:type="dxa"/>
          </w:tcPr>
          <w:p w:rsidR="001B2EB8" w:rsidRPr="00914490" w:rsidRDefault="001B2EB8" w:rsidP="0034750A">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Pr="0034750A">
              <w:rPr>
                <w:rFonts w:ascii="Times New Roman" w:eastAsia="Times New Roman" w:hAnsi="Times New Roman"/>
                <w:lang w:eastAsia="hu-HU"/>
              </w:rPr>
              <w:t>részvételre jelentkező a 321/2015. (X.30.) 21. § (3) bekezdés a) pontja szerinti alkalmassági feltételek bármelyikének igazolása esetén bármely más szervezet vagy</w:t>
            </w:r>
            <w:r w:rsidRPr="001B2EB8">
              <w:rPr>
                <w:rFonts w:ascii="Times New Roman" w:eastAsia="Times New Roman" w:hAnsi="Times New Roman"/>
                <w:lang w:eastAsia="hu-HU"/>
              </w:rPr>
              <w:t xml:space="preserve">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792FB4">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80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792FB4">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80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792FB4">
        <w:trPr>
          <w:tblHeader/>
          <w:jc w:val="center"/>
        </w:trPr>
        <w:tc>
          <w:tcPr>
            <w:tcW w:w="4236"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800"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792FB4">
        <w:trPr>
          <w:tblHeader/>
          <w:jc w:val="center"/>
        </w:trPr>
        <w:tc>
          <w:tcPr>
            <w:tcW w:w="4236" w:type="dxa"/>
          </w:tcPr>
          <w:p w:rsidR="00EF0A13" w:rsidRPr="00DD7B80" w:rsidRDefault="00EF0A13" w:rsidP="001C40CB">
            <w:pPr>
              <w:keepNext/>
              <w:keepLines/>
              <w:spacing w:after="0" w:line="240" w:lineRule="auto"/>
              <w:ind w:right="-108"/>
              <w:jc w:val="both"/>
              <w:rPr>
                <w:rFonts w:ascii="Times New Roman" w:hAnsi="Times New Roman"/>
              </w:rPr>
            </w:pPr>
          </w:p>
        </w:tc>
        <w:tc>
          <w:tcPr>
            <w:tcW w:w="4800"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792FB4">
        <w:trPr>
          <w:tblHeader/>
          <w:jc w:val="center"/>
        </w:trPr>
        <w:tc>
          <w:tcPr>
            <w:tcW w:w="4236"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800"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792FB4">
        <w:trPr>
          <w:tblHeader/>
          <w:jc w:val="center"/>
        </w:trPr>
        <w:tc>
          <w:tcPr>
            <w:tcW w:w="4236"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800"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792FB4">
        <w:trPr>
          <w:tblHeader/>
          <w:jc w:val="center"/>
        </w:trPr>
        <w:tc>
          <w:tcPr>
            <w:tcW w:w="4236"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800"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792FB4">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800"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792FB4">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p>
        </w:tc>
        <w:tc>
          <w:tcPr>
            <w:tcW w:w="4800"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792FB4">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p>
        </w:tc>
        <w:tc>
          <w:tcPr>
            <w:tcW w:w="4800"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792FB4">
        <w:trPr>
          <w:tblHeader/>
          <w:jc w:val="center"/>
        </w:trPr>
        <w:tc>
          <w:tcPr>
            <w:tcW w:w="4236" w:type="dxa"/>
          </w:tcPr>
          <w:p w:rsidR="00A87629" w:rsidRDefault="00A87629" w:rsidP="002F54FD">
            <w:pPr>
              <w:keepNext/>
              <w:keepLines/>
              <w:spacing w:after="0" w:line="240" w:lineRule="auto"/>
              <w:ind w:right="-108"/>
              <w:jc w:val="both"/>
              <w:rPr>
                <w:rFonts w:ascii="Times New Roman" w:hAnsi="Times New Roman"/>
              </w:rPr>
            </w:pPr>
          </w:p>
        </w:tc>
        <w:tc>
          <w:tcPr>
            <w:tcW w:w="480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792FB4">
        <w:trPr>
          <w:tblHeader/>
          <w:jc w:val="center"/>
        </w:trPr>
        <w:tc>
          <w:tcPr>
            <w:tcW w:w="4236" w:type="dxa"/>
          </w:tcPr>
          <w:p w:rsidR="00A87629" w:rsidRDefault="00A87629" w:rsidP="002F54FD">
            <w:pPr>
              <w:keepNext/>
              <w:keepLines/>
              <w:spacing w:after="0" w:line="240" w:lineRule="auto"/>
              <w:ind w:right="-108"/>
              <w:jc w:val="both"/>
              <w:rPr>
                <w:rFonts w:ascii="Times New Roman" w:hAnsi="Times New Roman"/>
              </w:rPr>
            </w:pPr>
          </w:p>
        </w:tc>
        <w:tc>
          <w:tcPr>
            <w:tcW w:w="480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792FB4">
        <w:trPr>
          <w:tblHeader/>
          <w:jc w:val="center"/>
        </w:trPr>
        <w:tc>
          <w:tcPr>
            <w:tcW w:w="4236"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80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792FB4">
        <w:trPr>
          <w:tblHeader/>
          <w:jc w:val="center"/>
        </w:trPr>
        <w:tc>
          <w:tcPr>
            <w:tcW w:w="4236" w:type="dxa"/>
          </w:tcPr>
          <w:p w:rsidR="00A1779F" w:rsidRPr="00B67B9E" w:rsidRDefault="00A1779F" w:rsidP="002F54FD">
            <w:pPr>
              <w:keepNext/>
              <w:keepLines/>
              <w:spacing w:after="0" w:line="240" w:lineRule="auto"/>
              <w:ind w:right="-108"/>
              <w:jc w:val="both"/>
              <w:rPr>
                <w:rFonts w:ascii="Times New Roman" w:hAnsi="Times New Roman"/>
              </w:rPr>
            </w:pPr>
          </w:p>
        </w:tc>
        <w:tc>
          <w:tcPr>
            <w:tcW w:w="4800" w:type="dxa"/>
          </w:tcPr>
          <w:p w:rsidR="00A1779F" w:rsidRPr="00B67B9E" w:rsidRDefault="00A1779F" w:rsidP="00B74BFC">
            <w:pPr>
              <w:keepNext/>
              <w:keepLines/>
              <w:spacing w:after="0" w:line="240" w:lineRule="auto"/>
              <w:jc w:val="both"/>
              <w:rPr>
                <w:rFonts w:ascii="Times New Roman" w:hAnsi="Times New Roman"/>
              </w:rPr>
            </w:pPr>
            <w:r w:rsidRPr="00B67B9E">
              <w:rPr>
                <w:rFonts w:ascii="Times New Roman" w:hAnsi="Times New Roman"/>
              </w:rPr>
              <w:t>Beárazott tétellista</w:t>
            </w:r>
          </w:p>
        </w:tc>
      </w:tr>
      <w:tr w:rsidR="002F54FD" w:rsidRPr="00EB58D2" w:rsidTr="00792FB4">
        <w:trPr>
          <w:tblHeader/>
          <w:jc w:val="center"/>
        </w:trPr>
        <w:tc>
          <w:tcPr>
            <w:tcW w:w="4236"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80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792FB4">
        <w:trPr>
          <w:tblHeader/>
          <w:jc w:val="center"/>
        </w:trPr>
        <w:tc>
          <w:tcPr>
            <w:tcW w:w="4236"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80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792FB4">
        <w:trPr>
          <w:tblHeader/>
          <w:jc w:val="center"/>
        </w:trPr>
        <w:tc>
          <w:tcPr>
            <w:tcW w:w="4236"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5F035A">
              <w:rPr>
                <w:rFonts w:ascii="Times New Roman" w:hAnsi="Times New Roman"/>
              </w:rPr>
              <w:t>7</w:t>
            </w:r>
            <w:r w:rsidRPr="00DD7B80">
              <w:rPr>
                <w:rFonts w:ascii="Times New Roman" w:hAnsi="Times New Roman"/>
              </w:rPr>
              <w:t>. számú melléklet</w:t>
            </w:r>
          </w:p>
        </w:tc>
        <w:tc>
          <w:tcPr>
            <w:tcW w:w="4800"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792FB4">
        <w:trPr>
          <w:tblHeader/>
          <w:jc w:val="center"/>
        </w:trPr>
        <w:tc>
          <w:tcPr>
            <w:tcW w:w="4236"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5F035A">
              <w:rPr>
                <w:rFonts w:ascii="Times New Roman" w:hAnsi="Times New Roman"/>
              </w:rPr>
              <w:t>8</w:t>
            </w:r>
            <w:r w:rsidRPr="00DD7B80">
              <w:rPr>
                <w:rFonts w:ascii="Times New Roman" w:hAnsi="Times New Roman"/>
              </w:rPr>
              <w:t>. számú melléklet</w:t>
            </w:r>
          </w:p>
        </w:tc>
        <w:tc>
          <w:tcPr>
            <w:tcW w:w="4800"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792FB4">
        <w:trPr>
          <w:tblHeader/>
          <w:jc w:val="center"/>
        </w:trPr>
        <w:tc>
          <w:tcPr>
            <w:tcW w:w="4236" w:type="dxa"/>
          </w:tcPr>
          <w:p w:rsidR="00CC386D" w:rsidRPr="00DD7B80" w:rsidRDefault="005F035A"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800"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792FB4">
        <w:trPr>
          <w:tblHeader/>
          <w:jc w:val="center"/>
        </w:trPr>
        <w:tc>
          <w:tcPr>
            <w:tcW w:w="4236" w:type="dxa"/>
          </w:tcPr>
          <w:p w:rsidR="00EF0A13" w:rsidRPr="00DD7B80" w:rsidRDefault="00EF0A13" w:rsidP="001C40CB">
            <w:pPr>
              <w:keepNext/>
              <w:keepLines/>
              <w:spacing w:after="0" w:line="240" w:lineRule="auto"/>
              <w:ind w:right="-108"/>
              <w:jc w:val="both"/>
              <w:rPr>
                <w:rFonts w:ascii="Times New Roman" w:hAnsi="Times New Roman"/>
              </w:rPr>
            </w:pPr>
          </w:p>
        </w:tc>
        <w:tc>
          <w:tcPr>
            <w:tcW w:w="4800"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792FB4">
        <w:trPr>
          <w:tblHeader/>
          <w:jc w:val="center"/>
        </w:trPr>
        <w:tc>
          <w:tcPr>
            <w:tcW w:w="4236"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5F035A">
              <w:rPr>
                <w:rFonts w:ascii="Times New Roman" w:hAnsi="Times New Roman"/>
              </w:rPr>
              <w:t>0</w:t>
            </w:r>
            <w:r w:rsidR="00D761D0" w:rsidRPr="00DD7B80">
              <w:rPr>
                <w:rFonts w:ascii="Times New Roman" w:hAnsi="Times New Roman"/>
              </w:rPr>
              <w:t>. számú melléklet</w:t>
            </w:r>
          </w:p>
        </w:tc>
        <w:tc>
          <w:tcPr>
            <w:tcW w:w="4800"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792FB4">
        <w:trPr>
          <w:tblHeader/>
          <w:jc w:val="center"/>
        </w:trPr>
        <w:tc>
          <w:tcPr>
            <w:tcW w:w="4236" w:type="dxa"/>
          </w:tcPr>
          <w:p w:rsidR="00336336" w:rsidRPr="001D1C7B" w:rsidRDefault="005F035A" w:rsidP="005F035A">
            <w:pPr>
              <w:keepNext/>
              <w:keepLines/>
              <w:spacing w:after="0" w:line="240" w:lineRule="auto"/>
              <w:ind w:right="-108"/>
              <w:jc w:val="both"/>
              <w:rPr>
                <w:rFonts w:ascii="Times New Roman" w:hAnsi="Times New Roman"/>
              </w:rPr>
            </w:pPr>
            <w:r>
              <w:rPr>
                <w:rFonts w:ascii="Times New Roman" w:hAnsi="Times New Roman"/>
              </w:rPr>
              <w:t>21</w:t>
            </w:r>
            <w:r w:rsidR="00336336" w:rsidRPr="001D1C7B">
              <w:rPr>
                <w:rFonts w:ascii="Times New Roman" w:hAnsi="Times New Roman"/>
              </w:rPr>
              <w:t>. számú melléklet</w:t>
            </w:r>
          </w:p>
        </w:tc>
        <w:tc>
          <w:tcPr>
            <w:tcW w:w="480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792FB4">
        <w:trPr>
          <w:tblHeader/>
          <w:jc w:val="center"/>
        </w:trPr>
        <w:tc>
          <w:tcPr>
            <w:tcW w:w="4236"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5F035A">
              <w:rPr>
                <w:rFonts w:ascii="Times New Roman" w:hAnsi="Times New Roman"/>
              </w:rPr>
              <w:t>2</w:t>
            </w:r>
            <w:r w:rsidR="00BC1558">
              <w:rPr>
                <w:rFonts w:ascii="Times New Roman" w:hAnsi="Times New Roman"/>
              </w:rPr>
              <w:t>. sz. melléklet</w:t>
            </w:r>
          </w:p>
        </w:tc>
        <w:tc>
          <w:tcPr>
            <w:tcW w:w="4800"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AF63F8" w:rsidRPr="00BC1558" w:rsidTr="00792FB4">
        <w:trPr>
          <w:tblHeader/>
          <w:jc w:val="center"/>
        </w:trPr>
        <w:tc>
          <w:tcPr>
            <w:tcW w:w="4236" w:type="dxa"/>
            <w:tcBorders>
              <w:top w:val="single" w:sz="4" w:space="0" w:color="auto"/>
              <w:left w:val="single" w:sz="4" w:space="0" w:color="auto"/>
              <w:bottom w:val="single" w:sz="4" w:space="0" w:color="auto"/>
              <w:right w:val="single" w:sz="4" w:space="0" w:color="auto"/>
            </w:tcBorders>
          </w:tcPr>
          <w:p w:rsidR="00AF63F8" w:rsidRDefault="00AF63F8" w:rsidP="00CC386D">
            <w:pPr>
              <w:keepNext/>
              <w:keepLines/>
              <w:spacing w:after="0" w:line="240" w:lineRule="auto"/>
              <w:ind w:right="-108"/>
              <w:jc w:val="both"/>
              <w:rPr>
                <w:rFonts w:ascii="Times New Roman" w:hAnsi="Times New Roman"/>
              </w:rPr>
            </w:pPr>
            <w:r>
              <w:rPr>
                <w:rFonts w:ascii="Times New Roman" w:hAnsi="Times New Roman"/>
              </w:rPr>
              <w:t xml:space="preserve">23. sz. melléklet </w:t>
            </w:r>
          </w:p>
        </w:tc>
        <w:tc>
          <w:tcPr>
            <w:tcW w:w="4800" w:type="dxa"/>
            <w:tcBorders>
              <w:top w:val="single" w:sz="4" w:space="0" w:color="auto"/>
              <w:left w:val="single" w:sz="4" w:space="0" w:color="auto"/>
              <w:bottom w:val="single" w:sz="4" w:space="0" w:color="auto"/>
              <w:right w:val="single" w:sz="4" w:space="0" w:color="auto"/>
            </w:tcBorders>
          </w:tcPr>
          <w:p w:rsidR="00AF63F8" w:rsidRDefault="00AF63F8" w:rsidP="00967B4D">
            <w:pPr>
              <w:keepNext/>
              <w:keepLines/>
              <w:spacing w:after="0" w:line="240" w:lineRule="auto"/>
              <w:ind w:right="-108"/>
              <w:jc w:val="both"/>
              <w:rPr>
                <w:rFonts w:ascii="Times New Roman" w:hAnsi="Times New Roman"/>
              </w:rPr>
            </w:pPr>
            <w:r w:rsidRPr="00AF63F8">
              <w:rPr>
                <w:rFonts w:ascii="Times New Roman" w:hAnsi="Times New Roman"/>
              </w:rPr>
              <w:t>Nyilatkozat a javítási technológia ismeretéről és használatára való jogosultságról</w:t>
            </w:r>
          </w:p>
        </w:tc>
      </w:tr>
      <w:tr w:rsidR="00BC1558" w:rsidRPr="00405BF8" w:rsidTr="00792FB4">
        <w:trPr>
          <w:tblHeader/>
          <w:jc w:val="center"/>
        </w:trPr>
        <w:tc>
          <w:tcPr>
            <w:tcW w:w="4236" w:type="dxa"/>
          </w:tcPr>
          <w:p w:rsidR="00BC1558" w:rsidRDefault="00BC1558" w:rsidP="00B07A76">
            <w:pPr>
              <w:keepNext/>
              <w:keepLines/>
              <w:spacing w:after="0" w:line="240" w:lineRule="auto"/>
              <w:ind w:right="-108"/>
              <w:jc w:val="both"/>
              <w:rPr>
                <w:rFonts w:ascii="Times New Roman" w:hAnsi="Times New Roman"/>
              </w:rPr>
            </w:pPr>
          </w:p>
        </w:tc>
        <w:tc>
          <w:tcPr>
            <w:tcW w:w="4800"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rsidTr="00792FB4">
        <w:trPr>
          <w:tblHeader/>
          <w:jc w:val="center"/>
        </w:trPr>
        <w:tc>
          <w:tcPr>
            <w:tcW w:w="4236" w:type="dxa"/>
          </w:tcPr>
          <w:p w:rsidR="00C97C62" w:rsidRDefault="00C97C62" w:rsidP="00B07A76">
            <w:pPr>
              <w:keepNext/>
              <w:keepLines/>
              <w:spacing w:after="0" w:line="240" w:lineRule="auto"/>
              <w:ind w:right="-108"/>
              <w:jc w:val="both"/>
              <w:rPr>
                <w:rFonts w:ascii="Times New Roman" w:hAnsi="Times New Roman"/>
              </w:rPr>
            </w:pPr>
          </w:p>
        </w:tc>
        <w:tc>
          <w:tcPr>
            <w:tcW w:w="4800"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792FB4">
        <w:trPr>
          <w:tblHeader/>
          <w:jc w:val="center"/>
        </w:trPr>
        <w:tc>
          <w:tcPr>
            <w:tcW w:w="4236" w:type="dxa"/>
          </w:tcPr>
          <w:p w:rsidR="00C97C62" w:rsidRDefault="00C97C62" w:rsidP="00B07A76">
            <w:pPr>
              <w:keepNext/>
              <w:keepLines/>
              <w:spacing w:after="0" w:line="240" w:lineRule="auto"/>
              <w:ind w:right="-108"/>
              <w:jc w:val="both"/>
              <w:rPr>
                <w:rFonts w:ascii="Times New Roman" w:hAnsi="Times New Roman"/>
              </w:rPr>
            </w:pPr>
          </w:p>
        </w:tc>
        <w:tc>
          <w:tcPr>
            <w:tcW w:w="4800"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5F035A" w:rsidRPr="00405BF8" w:rsidTr="00792FB4">
        <w:trPr>
          <w:tblHeader/>
          <w:jc w:val="center"/>
        </w:trPr>
        <w:tc>
          <w:tcPr>
            <w:tcW w:w="4236" w:type="dxa"/>
          </w:tcPr>
          <w:p w:rsidR="005F035A" w:rsidRDefault="005F035A" w:rsidP="00B07A76">
            <w:pPr>
              <w:keepNext/>
              <w:keepLines/>
              <w:spacing w:after="0" w:line="240" w:lineRule="auto"/>
              <w:ind w:right="-108"/>
              <w:jc w:val="both"/>
              <w:rPr>
                <w:rFonts w:ascii="Times New Roman" w:hAnsi="Times New Roman"/>
              </w:rPr>
            </w:pPr>
          </w:p>
        </w:tc>
        <w:tc>
          <w:tcPr>
            <w:tcW w:w="4800" w:type="dxa"/>
          </w:tcPr>
          <w:p w:rsidR="005F035A" w:rsidRPr="00770AF9" w:rsidRDefault="005F035A" w:rsidP="001C40CB">
            <w:pPr>
              <w:autoSpaceDE w:val="0"/>
              <w:autoSpaceDN w:val="0"/>
              <w:adjustRightInd w:val="0"/>
              <w:spacing w:after="0" w:line="240" w:lineRule="auto"/>
              <w:jc w:val="both"/>
              <w:rPr>
                <w:rFonts w:ascii="Times New Roman" w:hAnsi="Times New Roman"/>
              </w:rPr>
            </w:pPr>
            <w:r w:rsidRPr="005F035A">
              <w:rPr>
                <w:rFonts w:ascii="Times New Roman" w:hAnsi="Times New Roman"/>
              </w:rPr>
              <w:t>Az ajánlatnak tartalmaznia kell Ajánlattevő és/vagy a javítást végző alvállalkozó bármely nemzeti rendszerben akkreditált tanúsító szervezet által tanúsított lengéscsillapító javítás tevékenység minősítéséről kiállított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w:t>
            </w:r>
          </w:p>
        </w:tc>
      </w:tr>
      <w:tr w:rsidR="005F035A" w:rsidRPr="00405BF8" w:rsidTr="00792FB4">
        <w:trPr>
          <w:tblHeader/>
          <w:jc w:val="center"/>
        </w:trPr>
        <w:tc>
          <w:tcPr>
            <w:tcW w:w="4236" w:type="dxa"/>
          </w:tcPr>
          <w:p w:rsidR="005F035A" w:rsidRDefault="005F035A" w:rsidP="00B07A76">
            <w:pPr>
              <w:keepNext/>
              <w:keepLines/>
              <w:spacing w:after="0" w:line="240" w:lineRule="auto"/>
              <w:ind w:right="-108"/>
              <w:jc w:val="both"/>
              <w:rPr>
                <w:rFonts w:ascii="Times New Roman" w:hAnsi="Times New Roman"/>
              </w:rPr>
            </w:pPr>
          </w:p>
        </w:tc>
        <w:tc>
          <w:tcPr>
            <w:tcW w:w="4800" w:type="dxa"/>
          </w:tcPr>
          <w:p w:rsidR="005F035A" w:rsidRPr="005F035A" w:rsidRDefault="005F035A" w:rsidP="001C40CB">
            <w:pPr>
              <w:autoSpaceDE w:val="0"/>
              <w:autoSpaceDN w:val="0"/>
              <w:adjustRightInd w:val="0"/>
              <w:spacing w:after="0" w:line="240" w:lineRule="auto"/>
              <w:jc w:val="both"/>
              <w:rPr>
                <w:rFonts w:ascii="Times New Roman" w:hAnsi="Times New Roman"/>
              </w:rPr>
            </w:pPr>
            <w:r w:rsidRPr="005F035A">
              <w:rPr>
                <w:rFonts w:ascii="Times New Roman" w:hAnsi="Times New Roman"/>
              </w:rPr>
              <w:t xml:space="preserve">Az ajánlatnak tartalmaznia </w:t>
            </w:r>
            <w:r>
              <w:rPr>
                <w:rFonts w:ascii="Times New Roman" w:hAnsi="Times New Roman"/>
              </w:rPr>
              <w:t xml:space="preserve">kell </w:t>
            </w:r>
            <w:r w:rsidRPr="005F035A">
              <w:rPr>
                <w:rFonts w:ascii="Times New Roman" w:hAnsi="Times New Roman"/>
              </w:rPr>
              <w:t xml:space="preserve">Ajánlattevő és/vagy a javítást végző alvállalkozó bármely nemzeti rendszerben akkreditált tanúsító szervezet által tanúsított </w:t>
            </w:r>
            <w:r>
              <w:rPr>
                <w:rFonts w:ascii="Times New Roman" w:hAnsi="Times New Roman"/>
              </w:rPr>
              <w:t>l</w:t>
            </w:r>
            <w:r w:rsidRPr="00D848D9">
              <w:rPr>
                <w:rFonts w:ascii="Times New Roman" w:hAnsi="Times New Roman"/>
              </w:rPr>
              <w:t>engéscsillapító javítás területre vonatkozó ISO 14001 vagy azzal egyenértékű érvényes környezetirányítási rendszert igazoló, a végleges ajánlat benyújtására megállapított határidő lejáratának időpontjában érvényes tanúsítványát, vagy azzal egyenértékű szabvány követelményei alapján kidolgozott környezetirányítási rendszer vagy környezetbiztosítási intézkedések leírását</w:t>
            </w:r>
            <w:r>
              <w:rPr>
                <w:rFonts w:ascii="Times New Roman" w:hAnsi="Times New Roman"/>
              </w:rPr>
              <w:t>.</w:t>
            </w:r>
          </w:p>
        </w:tc>
      </w:tr>
      <w:tr w:rsidR="005F035A" w:rsidRPr="00405BF8" w:rsidTr="00792FB4">
        <w:trPr>
          <w:tblHeader/>
          <w:jc w:val="center"/>
        </w:trPr>
        <w:tc>
          <w:tcPr>
            <w:tcW w:w="4236" w:type="dxa"/>
          </w:tcPr>
          <w:p w:rsidR="005F035A" w:rsidRDefault="005F035A" w:rsidP="00B07A76">
            <w:pPr>
              <w:keepNext/>
              <w:keepLines/>
              <w:spacing w:after="0" w:line="240" w:lineRule="auto"/>
              <w:ind w:right="-108"/>
              <w:jc w:val="both"/>
              <w:rPr>
                <w:rFonts w:ascii="Times New Roman" w:hAnsi="Times New Roman"/>
              </w:rPr>
            </w:pPr>
          </w:p>
        </w:tc>
        <w:tc>
          <w:tcPr>
            <w:tcW w:w="4800" w:type="dxa"/>
          </w:tcPr>
          <w:p w:rsidR="00DC4BA5" w:rsidRDefault="00D848D9" w:rsidP="00D848D9">
            <w:pPr>
              <w:widowControl w:val="0"/>
              <w:spacing w:after="0" w:line="240" w:lineRule="auto"/>
              <w:ind w:left="34"/>
              <w:jc w:val="both"/>
              <w:rPr>
                <w:rFonts w:ascii="Times New Roman" w:eastAsia="Times New Roman" w:hAnsi="Times New Roman"/>
                <w:szCs w:val="24"/>
                <w:lang w:eastAsia="en-GB"/>
              </w:rPr>
            </w:pPr>
            <w:r w:rsidRPr="00D848D9">
              <w:rPr>
                <w:rFonts w:ascii="Times New Roman" w:eastAsia="Times New Roman" w:hAnsi="Times New Roman"/>
                <w:color w:val="000000"/>
                <w:szCs w:val="24"/>
                <w:lang w:eastAsia="hu-HU"/>
              </w:rPr>
              <w:t>A javítást végző gazdasági szereplő vasúti járművek alkatrészeinek javítása, illetve vasúti jármű lengéscsillapítójának javítása, gyártása tevékenységi területre vonatkozó</w:t>
            </w:r>
            <w:r w:rsidR="00DC4BA5" w:rsidRPr="00D848D9">
              <w:rPr>
                <w:rFonts w:ascii="Times New Roman" w:eastAsia="Times New Roman" w:hAnsi="Times New Roman"/>
                <w:color w:val="000000"/>
                <w:szCs w:val="24"/>
                <w:lang w:eastAsia="hu-HU"/>
              </w:rPr>
              <w:t>, a végleges ajánlat megtételére szabott ajánlattételi határidő lejártának napján érvényes, hegesztőüzemek minőségi követelményeire vonatkozó</w:t>
            </w:r>
            <w:r w:rsidR="00DC4BA5" w:rsidRPr="00D848D9">
              <w:rPr>
                <w:rFonts w:ascii="Times New Roman" w:eastAsia="Times New Roman" w:hAnsi="Times New Roman"/>
                <w:color w:val="000000"/>
                <w:sz w:val="20"/>
                <w:lang w:eastAsia="hu-HU"/>
              </w:rPr>
              <w:t xml:space="preserve"> </w:t>
            </w:r>
            <w:r w:rsidR="00DC4BA5" w:rsidRPr="00D848D9">
              <w:rPr>
                <w:rFonts w:ascii="Times New Roman" w:eastAsia="Times New Roman" w:hAnsi="Times New Roman"/>
                <w:szCs w:val="24"/>
                <w:lang w:eastAsia="en-GB"/>
              </w:rPr>
              <w:t>EN 15085-2 szerinti CL 1 tanúsítási szintnek megfelelő hegesztő üzemi tanúsítványának egyszerű másolata.</w:t>
            </w:r>
          </w:p>
          <w:p w:rsidR="005F035A" w:rsidRPr="005F035A" w:rsidRDefault="005F035A" w:rsidP="001C40CB">
            <w:pPr>
              <w:autoSpaceDE w:val="0"/>
              <w:autoSpaceDN w:val="0"/>
              <w:adjustRightInd w:val="0"/>
              <w:spacing w:after="0" w:line="240" w:lineRule="auto"/>
              <w:jc w:val="both"/>
              <w:rPr>
                <w:rFonts w:ascii="Times New Roman" w:hAnsi="Times New Roman"/>
              </w:rPr>
            </w:pPr>
          </w:p>
        </w:tc>
      </w:tr>
      <w:tr w:rsidR="005F035A" w:rsidRPr="00405BF8" w:rsidTr="00792FB4">
        <w:trPr>
          <w:tblHeader/>
          <w:jc w:val="center"/>
        </w:trPr>
        <w:tc>
          <w:tcPr>
            <w:tcW w:w="4236" w:type="dxa"/>
          </w:tcPr>
          <w:p w:rsidR="005F035A" w:rsidRDefault="005F035A" w:rsidP="00B07A76">
            <w:pPr>
              <w:keepNext/>
              <w:keepLines/>
              <w:spacing w:after="0" w:line="240" w:lineRule="auto"/>
              <w:ind w:right="-108"/>
              <w:jc w:val="both"/>
              <w:rPr>
                <w:rFonts w:ascii="Times New Roman" w:hAnsi="Times New Roman"/>
              </w:rPr>
            </w:pPr>
          </w:p>
        </w:tc>
        <w:tc>
          <w:tcPr>
            <w:tcW w:w="4800" w:type="dxa"/>
          </w:tcPr>
          <w:p w:rsidR="005F035A" w:rsidRPr="005F035A" w:rsidRDefault="00DC4BA5" w:rsidP="00D848D9">
            <w:pPr>
              <w:spacing w:after="0" w:line="240" w:lineRule="auto"/>
              <w:contextualSpacing/>
              <w:jc w:val="both"/>
              <w:rPr>
                <w:rFonts w:ascii="Times New Roman" w:hAnsi="Times New Roman"/>
              </w:rPr>
            </w:pPr>
            <w:r w:rsidRPr="00D848D9">
              <w:rPr>
                <w:rFonts w:ascii="Times New Roman" w:eastAsia="Times New Roman" w:hAnsi="Times New Roman"/>
                <w:lang w:eastAsia="hu-HU"/>
              </w:rPr>
              <w:t xml:space="preserve">A javítást végző gazdasági szereplő által a teljesítés során használt lengéscsillapító vizsgáló berendezés ISO 7500-1 szabvány előírásai szerint akkreditált laboratórium által kiállított, a végleges ajánlat megtételére szabott ajánlattételi határidő lejártától visszaszámított </w:t>
            </w:r>
            <w:r w:rsidRPr="00D848D9">
              <w:rPr>
                <w:rFonts w:ascii="Times New Roman" w:eastAsia="Times New Roman" w:hAnsi="Times New Roman"/>
                <w:b/>
                <w:lang w:eastAsia="hu-HU"/>
              </w:rPr>
              <w:t>egy évnél nem régebbi</w:t>
            </w:r>
            <w:r w:rsidRPr="00D848D9">
              <w:rPr>
                <w:rFonts w:ascii="Times New Roman" w:eastAsia="Times New Roman" w:hAnsi="Times New Roman"/>
                <w:lang w:eastAsia="hu-HU"/>
              </w:rPr>
              <w:t xml:space="preserve">, érvényes kalibrálási bizonyítvány egyszerű másolata, </w:t>
            </w:r>
            <w:r w:rsidR="00D848D9" w:rsidRPr="00D848D9">
              <w:rPr>
                <w:rFonts w:ascii="Times New Roman" w:hAnsi="Times New Roman"/>
              </w:rPr>
              <w:t xml:space="preserve">, amely tartalmazza az erőmérő szerkezet (próbapad) paramétereit és mérési pontosságát oly módon , hogy abból egyértelműen megállapítható legyen hogy a lengéscsillapító vizsgáló próbapad a „Műszaki feltételek” c. dokumentum 11. pontjának „A próbapad” címe alatt meghatározott követelményeknek megfelel. </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792FB4">
        <w:trPr>
          <w:tblHeader/>
          <w:jc w:val="center"/>
        </w:trPr>
        <w:tc>
          <w:tcPr>
            <w:tcW w:w="4236" w:type="dxa"/>
          </w:tcPr>
          <w:p w:rsidR="00C97C62" w:rsidDel="00C14F93" w:rsidRDefault="00C97C62" w:rsidP="00C14F93">
            <w:pPr>
              <w:keepNext/>
              <w:keepLines/>
              <w:spacing w:after="0" w:line="240" w:lineRule="auto"/>
              <w:ind w:right="-108"/>
              <w:jc w:val="both"/>
              <w:rPr>
                <w:rFonts w:ascii="Times New Roman" w:hAnsi="Times New Roman"/>
              </w:rPr>
            </w:pPr>
          </w:p>
        </w:tc>
        <w:tc>
          <w:tcPr>
            <w:tcW w:w="4800"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792FB4">
        <w:trPr>
          <w:tblHeader/>
          <w:jc w:val="center"/>
        </w:trPr>
        <w:tc>
          <w:tcPr>
            <w:tcW w:w="4236"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B67B9E">
              <w:rPr>
                <w:rFonts w:ascii="Times New Roman" w:hAnsi="Times New Roman"/>
              </w:rPr>
              <w:t>4</w:t>
            </w:r>
            <w:r w:rsidR="001D1C7B">
              <w:rPr>
                <w:rFonts w:ascii="Times New Roman" w:hAnsi="Times New Roman"/>
              </w:rPr>
              <w:t>. számú melléklet</w:t>
            </w:r>
          </w:p>
        </w:tc>
        <w:tc>
          <w:tcPr>
            <w:tcW w:w="4800"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rsidTr="00792FB4">
        <w:trPr>
          <w:tblHeader/>
          <w:jc w:val="center"/>
        </w:trPr>
        <w:tc>
          <w:tcPr>
            <w:tcW w:w="4236"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B67B9E">
              <w:rPr>
                <w:rFonts w:ascii="Times New Roman" w:hAnsi="Times New Roman"/>
              </w:rPr>
              <w:t>5</w:t>
            </w:r>
            <w:r w:rsidR="001D1C7B">
              <w:rPr>
                <w:rFonts w:ascii="Times New Roman" w:hAnsi="Times New Roman"/>
              </w:rPr>
              <w:t>. számú melléklet</w:t>
            </w:r>
          </w:p>
        </w:tc>
        <w:tc>
          <w:tcPr>
            <w:tcW w:w="4800"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rsidTr="00792FB4">
        <w:trPr>
          <w:tblHeader/>
          <w:jc w:val="center"/>
        </w:trPr>
        <w:tc>
          <w:tcPr>
            <w:tcW w:w="4236"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B67B9E">
              <w:rPr>
                <w:rFonts w:ascii="Times New Roman" w:hAnsi="Times New Roman"/>
              </w:rPr>
              <w:t>6</w:t>
            </w:r>
            <w:r w:rsidR="001D1C7B">
              <w:rPr>
                <w:rFonts w:ascii="Times New Roman" w:hAnsi="Times New Roman"/>
              </w:rPr>
              <w:t>. számú melléklet</w:t>
            </w:r>
          </w:p>
        </w:tc>
        <w:tc>
          <w:tcPr>
            <w:tcW w:w="4800" w:type="dxa"/>
          </w:tcPr>
          <w:p w:rsidR="00D761D0" w:rsidRPr="0034750A" w:rsidRDefault="001D1C7B" w:rsidP="0034750A">
            <w:pPr>
              <w:autoSpaceDE w:val="0"/>
              <w:autoSpaceDN w:val="0"/>
              <w:adjustRightInd w:val="0"/>
              <w:spacing w:after="0" w:line="240" w:lineRule="auto"/>
              <w:jc w:val="both"/>
              <w:rPr>
                <w:rFonts w:ascii="Times New Roman" w:hAnsi="Times New Roman"/>
              </w:rPr>
            </w:pPr>
            <w:r w:rsidRPr="0034750A">
              <w:rPr>
                <w:rFonts w:ascii="Times New Roman" w:hAnsi="Times New Roman"/>
                <w:lang w:eastAsia="hu-HU"/>
              </w:rPr>
              <w:t>A 321/2015 (X.30.) Korm. rendelet 21. (3) bekezdés a) pontja szerinti alkalmassági előírás vonatkozásában becsatolandó referencia nyilatkozat</w:t>
            </w:r>
          </w:p>
        </w:tc>
      </w:tr>
      <w:tr w:rsidR="00D761D0" w:rsidRPr="00405BF8" w:rsidTr="00792FB4">
        <w:trPr>
          <w:tblHeader/>
          <w:jc w:val="center"/>
        </w:trPr>
        <w:tc>
          <w:tcPr>
            <w:tcW w:w="4236" w:type="dxa"/>
          </w:tcPr>
          <w:p w:rsidR="00D761D0" w:rsidRPr="00057CD2" w:rsidRDefault="00D761D0" w:rsidP="001C40CB">
            <w:pPr>
              <w:keepNext/>
              <w:keepLines/>
              <w:spacing w:after="0" w:line="240" w:lineRule="auto"/>
              <w:ind w:right="-108"/>
              <w:jc w:val="both"/>
              <w:rPr>
                <w:rFonts w:ascii="Times New Roman" w:hAnsi="Times New Roman"/>
              </w:rPr>
            </w:pPr>
          </w:p>
        </w:tc>
        <w:tc>
          <w:tcPr>
            <w:tcW w:w="480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77850210"/>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77850211"/>
      <w:r>
        <w:lastRenderedPageBreak/>
        <w:t>A) Részvételi szakaszban alkalmazandó nyilatkozatminták</w:t>
      </w:r>
      <w:bookmarkEnd w:id="43"/>
    </w:p>
    <w:p w:rsidR="005F3082" w:rsidRPr="004D54F7" w:rsidRDefault="005F3082" w:rsidP="004D54F7">
      <w:pPr>
        <w:pStyle w:val="Cmsor3"/>
        <w:jc w:val="both"/>
      </w:pPr>
      <w:bookmarkStart w:id="44" w:name="_Toc477850212"/>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Default="00792FB4" w:rsidP="00792FB4">
      <w:pPr>
        <w:keepNext/>
        <w:keepLines/>
        <w:spacing w:after="0" w:line="240" w:lineRule="auto"/>
        <w:jc w:val="center"/>
        <w:rPr>
          <w:rFonts w:ascii="Times New Roman" w:hAnsi="Times New Roman"/>
          <w:b/>
          <w:bCs/>
        </w:rPr>
      </w:pPr>
      <w:r w:rsidRPr="00792FB4">
        <w:rPr>
          <w:rFonts w:ascii="Times New Roman" w:hAnsi="Times New Roman"/>
          <w:b/>
          <w:bCs/>
        </w:rPr>
        <w:t xml:space="preserve">1. </w:t>
      </w:r>
      <w:r w:rsidR="00336336" w:rsidRPr="00792FB4">
        <w:rPr>
          <w:rFonts w:ascii="Times New Roman" w:hAnsi="Times New Roman"/>
          <w:b/>
          <w:bCs/>
        </w:rPr>
        <w:t>rész vonatkozásában</w:t>
      </w:r>
      <w:r w:rsidR="00336336" w:rsidRPr="00405BF8">
        <w:rPr>
          <w:rFonts w:ascii="Times New Roman" w:hAnsi="Times New Roman"/>
          <w:b/>
          <w:bCs/>
        </w:rPr>
        <w:t xml:space="preserve"> </w:t>
      </w:r>
    </w:p>
    <w:p w:rsidR="00792FB4" w:rsidRPr="00405BF8" w:rsidRDefault="00792FB4" w:rsidP="00792FB4">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792FB4" w:rsidRPr="00792FB4">
        <w:rPr>
          <w:rFonts w:ascii="Times New Roman" w:hAnsi="Times New Roman"/>
          <w:b/>
          <w:i/>
        </w:rPr>
        <w:t>„Lengéscsillapítók javítása”</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792FB4" w:rsidRDefault="00792FB4" w:rsidP="005F3082">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792FB4" w:rsidRPr="004D54F7" w:rsidRDefault="00792FB4" w:rsidP="00792FB4">
      <w:pPr>
        <w:pStyle w:val="Cmsor3"/>
        <w:jc w:val="both"/>
      </w:pPr>
      <w:bookmarkStart w:id="45" w:name="_Toc477850213"/>
      <w:r w:rsidRPr="004D54F7">
        <w:lastRenderedPageBreak/>
        <w:t>1. sz. melléklet</w:t>
      </w:r>
      <w:r>
        <w:t>: Felolvasólap (részvételi szakasz)</w:t>
      </w:r>
      <w:bookmarkEnd w:id="45"/>
    </w:p>
    <w:p w:rsidR="00792FB4" w:rsidRPr="00384077" w:rsidRDefault="00792FB4" w:rsidP="00792FB4">
      <w:pPr>
        <w:tabs>
          <w:tab w:val="left" w:pos="0"/>
        </w:tabs>
        <w:spacing w:after="120"/>
        <w:jc w:val="center"/>
        <w:rPr>
          <w:i/>
        </w:rPr>
      </w:pPr>
      <w:r w:rsidRPr="00384077">
        <w:rPr>
          <w:rFonts w:ascii="Times New Roman" w:hAnsi="Times New Roman"/>
          <w:i/>
        </w:rPr>
        <w:t>Felolvasólap</w:t>
      </w:r>
      <w:r w:rsidRPr="00384077">
        <w:footnoteReference w:id="3"/>
      </w:r>
    </w:p>
    <w:p w:rsidR="00792FB4" w:rsidRPr="00384077" w:rsidRDefault="00384077" w:rsidP="00792FB4">
      <w:pPr>
        <w:keepNext/>
        <w:keepLines/>
        <w:spacing w:after="0" w:line="240" w:lineRule="auto"/>
        <w:jc w:val="center"/>
        <w:rPr>
          <w:rFonts w:ascii="Times New Roman" w:hAnsi="Times New Roman"/>
          <w:bCs/>
        </w:rPr>
      </w:pPr>
      <w:r w:rsidRPr="00384077">
        <w:rPr>
          <w:rFonts w:ascii="Times New Roman" w:hAnsi="Times New Roman"/>
          <w:b/>
          <w:bCs/>
        </w:rPr>
        <w:t xml:space="preserve">2. </w:t>
      </w:r>
      <w:r w:rsidR="00792FB4" w:rsidRPr="00384077">
        <w:rPr>
          <w:rFonts w:ascii="Times New Roman" w:hAnsi="Times New Roman"/>
          <w:b/>
          <w:bCs/>
        </w:rPr>
        <w:t xml:space="preserve">rész vonatkozásában </w:t>
      </w:r>
    </w:p>
    <w:p w:rsidR="00792FB4" w:rsidRDefault="00792FB4" w:rsidP="00792FB4">
      <w:pPr>
        <w:keepNext/>
        <w:keepLines/>
        <w:spacing w:after="0" w:line="240" w:lineRule="auto"/>
        <w:jc w:val="center"/>
        <w:rPr>
          <w:rFonts w:ascii="Times New Roman" w:hAnsi="Times New Roman"/>
          <w:b/>
          <w:bCs/>
        </w:rPr>
      </w:pPr>
      <w:r w:rsidRPr="00384077">
        <w:rPr>
          <w:rFonts w:ascii="Times New Roman" w:hAnsi="Times New Roman"/>
          <w:b/>
          <w:bCs/>
        </w:rPr>
        <w:t>(</w:t>
      </w:r>
      <w:r w:rsidR="00384077" w:rsidRPr="00384077">
        <w:rPr>
          <w:rFonts w:ascii="Times New Roman" w:hAnsi="Times New Roman"/>
          <w:b/>
          <w:bCs/>
        </w:rPr>
        <w:t>Sachs-BOGE lengéscsillapító javítása)</w:t>
      </w:r>
    </w:p>
    <w:p w:rsidR="00384077" w:rsidRPr="00405BF8" w:rsidRDefault="00384077" w:rsidP="00792FB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2 neve:</w:t>
            </w:r>
          </w:p>
          <w:p w:rsidR="00792FB4" w:rsidRDefault="00792FB4" w:rsidP="00552F7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Pr>
          <w:rFonts w:ascii="Times New Roman" w:hAnsi="Times New Roman"/>
        </w:rPr>
        <w:br w:type="page"/>
      </w:r>
    </w:p>
    <w:p w:rsidR="00792FB4" w:rsidRPr="00405BF8" w:rsidRDefault="00792FB4" w:rsidP="00792FB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&lt;Kelt&gt;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center"/>
        <w:rPr>
          <w:rFonts w:ascii="Times New Roman" w:hAnsi="Times New Roman"/>
          <w:b/>
        </w:rPr>
      </w:pPr>
      <w:r w:rsidRPr="00405BF8">
        <w:rPr>
          <w:rFonts w:ascii="Times New Roman" w:hAnsi="Times New Roman"/>
          <w:b/>
        </w:rPr>
        <w:t>…………………………..</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792FB4" w:rsidRPr="00405BF8" w:rsidRDefault="00792FB4" w:rsidP="00792FB4">
      <w:pPr>
        <w:pStyle w:val="Szvegtrzs21"/>
        <w:keepNext/>
        <w:keepLines/>
        <w:spacing w:line="240" w:lineRule="auto"/>
        <w:ind w:right="142"/>
        <w:jc w:val="right"/>
        <w:rPr>
          <w:sz w:val="22"/>
          <w:szCs w:val="22"/>
        </w:rPr>
      </w:pPr>
    </w:p>
    <w:p w:rsidR="00792FB4" w:rsidRDefault="00792FB4" w:rsidP="00792FB4">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792FB4" w:rsidRPr="004D54F7" w:rsidRDefault="00792FB4" w:rsidP="00792FB4">
      <w:pPr>
        <w:pStyle w:val="Cmsor3"/>
        <w:jc w:val="both"/>
      </w:pPr>
      <w:bookmarkStart w:id="46" w:name="_Toc477850214"/>
      <w:r w:rsidRPr="004D54F7">
        <w:lastRenderedPageBreak/>
        <w:t>1. sz. melléklet</w:t>
      </w:r>
      <w:r>
        <w:t>: Felolvasólap (részvételi szakasz)</w:t>
      </w:r>
      <w:bookmarkEnd w:id="46"/>
    </w:p>
    <w:p w:rsidR="00792FB4" w:rsidRPr="004D54F7" w:rsidRDefault="00792FB4" w:rsidP="00792FB4">
      <w:pPr>
        <w:tabs>
          <w:tab w:val="left" w:pos="0"/>
        </w:tabs>
        <w:spacing w:after="120"/>
        <w:jc w:val="center"/>
        <w:rPr>
          <w:i/>
        </w:rPr>
      </w:pPr>
      <w:r w:rsidRPr="004D54F7">
        <w:rPr>
          <w:rFonts w:ascii="Times New Roman" w:hAnsi="Times New Roman"/>
          <w:i/>
        </w:rPr>
        <w:t>Felolvasólap</w:t>
      </w:r>
      <w:r w:rsidRPr="004D54F7">
        <w:footnoteReference w:id="4"/>
      </w:r>
    </w:p>
    <w:p w:rsidR="00792FB4" w:rsidRDefault="00384077" w:rsidP="00792FB4">
      <w:pPr>
        <w:keepNext/>
        <w:keepLines/>
        <w:spacing w:after="0" w:line="240" w:lineRule="auto"/>
        <w:jc w:val="center"/>
        <w:rPr>
          <w:rFonts w:ascii="Times New Roman" w:hAnsi="Times New Roman"/>
          <w:b/>
          <w:bCs/>
        </w:rPr>
      </w:pPr>
      <w:r w:rsidRPr="00384077">
        <w:rPr>
          <w:rFonts w:ascii="Times New Roman" w:hAnsi="Times New Roman"/>
          <w:b/>
          <w:bCs/>
        </w:rPr>
        <w:t xml:space="preserve">3. </w:t>
      </w:r>
      <w:r w:rsidR="00792FB4" w:rsidRPr="00384077">
        <w:rPr>
          <w:rFonts w:ascii="Times New Roman" w:hAnsi="Times New Roman"/>
          <w:b/>
          <w:bCs/>
        </w:rPr>
        <w:t>rész vonatkozásában</w:t>
      </w:r>
      <w:r w:rsidR="00792FB4" w:rsidRPr="00405BF8">
        <w:rPr>
          <w:rFonts w:ascii="Times New Roman" w:hAnsi="Times New Roman"/>
          <w:b/>
          <w:bCs/>
        </w:rPr>
        <w:t xml:space="preserve"> </w:t>
      </w:r>
    </w:p>
    <w:p w:rsidR="00384077" w:rsidRPr="00405BF8" w:rsidRDefault="00384077" w:rsidP="00792FB4">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792FB4" w:rsidRPr="00405BF8" w:rsidRDefault="00792FB4" w:rsidP="00792FB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2 neve:</w:t>
            </w:r>
          </w:p>
          <w:p w:rsidR="00792FB4" w:rsidRDefault="00792FB4" w:rsidP="00552F7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Pr>
          <w:rFonts w:ascii="Times New Roman" w:hAnsi="Times New Roman"/>
        </w:rPr>
        <w:br w:type="page"/>
      </w:r>
    </w:p>
    <w:p w:rsidR="00792FB4" w:rsidRPr="00405BF8" w:rsidRDefault="00792FB4" w:rsidP="00792FB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&lt;Kelt&gt;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center"/>
        <w:rPr>
          <w:rFonts w:ascii="Times New Roman" w:hAnsi="Times New Roman"/>
          <w:b/>
        </w:rPr>
      </w:pPr>
      <w:r w:rsidRPr="00405BF8">
        <w:rPr>
          <w:rFonts w:ascii="Times New Roman" w:hAnsi="Times New Roman"/>
          <w:b/>
        </w:rPr>
        <w:t>…………………………..</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792FB4" w:rsidRPr="00405BF8" w:rsidRDefault="00792FB4" w:rsidP="00792FB4">
      <w:pPr>
        <w:pStyle w:val="Szvegtrzs21"/>
        <w:keepNext/>
        <w:keepLines/>
        <w:spacing w:line="240" w:lineRule="auto"/>
        <w:ind w:right="142"/>
        <w:jc w:val="right"/>
        <w:rPr>
          <w:sz w:val="22"/>
          <w:szCs w:val="22"/>
        </w:rPr>
      </w:pPr>
    </w:p>
    <w:p w:rsidR="00792FB4" w:rsidRDefault="00792FB4" w:rsidP="00792FB4">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792FB4" w:rsidRPr="004D54F7" w:rsidRDefault="00792FB4" w:rsidP="00792FB4">
      <w:pPr>
        <w:pStyle w:val="Cmsor3"/>
        <w:jc w:val="both"/>
      </w:pPr>
      <w:bookmarkStart w:id="47" w:name="_Toc477850215"/>
      <w:r w:rsidRPr="004D54F7">
        <w:lastRenderedPageBreak/>
        <w:t>1. sz. melléklet</w:t>
      </w:r>
      <w:r>
        <w:t>: Felolvasólap (részvételi szakasz)</w:t>
      </w:r>
      <w:bookmarkEnd w:id="47"/>
    </w:p>
    <w:p w:rsidR="00792FB4" w:rsidRPr="004D54F7" w:rsidRDefault="00792FB4" w:rsidP="00792FB4">
      <w:pPr>
        <w:tabs>
          <w:tab w:val="left" w:pos="0"/>
        </w:tabs>
        <w:spacing w:after="120"/>
        <w:jc w:val="center"/>
        <w:rPr>
          <w:i/>
        </w:rPr>
      </w:pPr>
      <w:r w:rsidRPr="004D54F7">
        <w:rPr>
          <w:rFonts w:ascii="Times New Roman" w:hAnsi="Times New Roman"/>
          <w:i/>
        </w:rPr>
        <w:t>Felolvasólap</w:t>
      </w:r>
      <w:r w:rsidRPr="004D54F7">
        <w:footnoteReference w:id="5"/>
      </w:r>
    </w:p>
    <w:p w:rsidR="00792FB4" w:rsidRPr="00736859" w:rsidRDefault="00736859" w:rsidP="00792FB4">
      <w:pPr>
        <w:keepNext/>
        <w:keepLines/>
        <w:spacing w:after="0" w:line="240" w:lineRule="auto"/>
        <w:jc w:val="center"/>
        <w:rPr>
          <w:rFonts w:ascii="Times New Roman" w:hAnsi="Times New Roman"/>
          <w:bCs/>
        </w:rPr>
      </w:pPr>
      <w:r w:rsidRPr="00736859">
        <w:rPr>
          <w:rFonts w:ascii="Times New Roman" w:hAnsi="Times New Roman"/>
          <w:b/>
          <w:bCs/>
        </w:rPr>
        <w:t xml:space="preserve">4. </w:t>
      </w:r>
      <w:r w:rsidR="00792FB4" w:rsidRPr="00736859">
        <w:rPr>
          <w:rFonts w:ascii="Times New Roman" w:hAnsi="Times New Roman"/>
          <w:b/>
          <w:bCs/>
        </w:rPr>
        <w:t xml:space="preserve">rész vonatkozásában </w:t>
      </w:r>
    </w:p>
    <w:p w:rsidR="00792FB4" w:rsidRDefault="00736859" w:rsidP="00792FB4">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736859" w:rsidRPr="00405BF8" w:rsidRDefault="00736859" w:rsidP="00792FB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2 neve:</w:t>
            </w:r>
          </w:p>
          <w:p w:rsidR="00792FB4" w:rsidRDefault="00792FB4" w:rsidP="00552F7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Pr>
          <w:rFonts w:ascii="Times New Roman" w:hAnsi="Times New Roman"/>
        </w:rPr>
        <w:br w:type="page"/>
      </w:r>
    </w:p>
    <w:p w:rsidR="00792FB4" w:rsidRPr="00405BF8" w:rsidRDefault="00792FB4" w:rsidP="00792FB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&lt;Kelt&gt;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center"/>
        <w:rPr>
          <w:rFonts w:ascii="Times New Roman" w:hAnsi="Times New Roman"/>
          <w:b/>
        </w:rPr>
      </w:pPr>
      <w:r w:rsidRPr="00405BF8">
        <w:rPr>
          <w:rFonts w:ascii="Times New Roman" w:hAnsi="Times New Roman"/>
          <w:b/>
        </w:rPr>
        <w:t>…………………………..</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792FB4" w:rsidRPr="00405BF8" w:rsidRDefault="00792FB4" w:rsidP="00792FB4">
      <w:pPr>
        <w:pStyle w:val="Szvegtrzs21"/>
        <w:keepNext/>
        <w:keepLines/>
        <w:spacing w:line="240" w:lineRule="auto"/>
        <w:ind w:right="142"/>
        <w:jc w:val="right"/>
        <w:rPr>
          <w:sz w:val="22"/>
          <w:szCs w:val="22"/>
        </w:rPr>
      </w:pPr>
    </w:p>
    <w:p w:rsidR="00792FB4" w:rsidRDefault="00792FB4" w:rsidP="00792FB4">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792FB4" w:rsidRPr="004D54F7" w:rsidRDefault="00792FB4" w:rsidP="00792FB4">
      <w:pPr>
        <w:pStyle w:val="Cmsor3"/>
        <w:jc w:val="both"/>
      </w:pPr>
      <w:bookmarkStart w:id="48" w:name="_Toc477850216"/>
      <w:r w:rsidRPr="004D54F7">
        <w:lastRenderedPageBreak/>
        <w:t>1. sz. melléklet</w:t>
      </w:r>
      <w:r>
        <w:t>: Felolvasólap (részvételi szakasz)</w:t>
      </w:r>
      <w:bookmarkEnd w:id="48"/>
    </w:p>
    <w:p w:rsidR="00792FB4" w:rsidRPr="004D54F7" w:rsidRDefault="00792FB4" w:rsidP="00792FB4">
      <w:pPr>
        <w:tabs>
          <w:tab w:val="left" w:pos="0"/>
        </w:tabs>
        <w:spacing w:after="120"/>
        <w:jc w:val="center"/>
        <w:rPr>
          <w:i/>
        </w:rPr>
      </w:pPr>
      <w:r w:rsidRPr="004D54F7">
        <w:rPr>
          <w:rFonts w:ascii="Times New Roman" w:hAnsi="Times New Roman"/>
          <w:i/>
        </w:rPr>
        <w:t>Felolvasólap</w:t>
      </w:r>
      <w:r w:rsidRPr="004D54F7">
        <w:footnoteReference w:id="6"/>
      </w:r>
    </w:p>
    <w:p w:rsidR="00792FB4" w:rsidRPr="00736859" w:rsidRDefault="00736859" w:rsidP="00792FB4">
      <w:pPr>
        <w:keepNext/>
        <w:keepLines/>
        <w:spacing w:after="0" w:line="240" w:lineRule="auto"/>
        <w:jc w:val="center"/>
        <w:rPr>
          <w:rFonts w:ascii="Times New Roman" w:hAnsi="Times New Roman"/>
          <w:bCs/>
        </w:rPr>
      </w:pPr>
      <w:r w:rsidRPr="00736859">
        <w:rPr>
          <w:rFonts w:ascii="Times New Roman" w:hAnsi="Times New Roman"/>
          <w:b/>
          <w:bCs/>
        </w:rPr>
        <w:t xml:space="preserve">5. </w:t>
      </w:r>
      <w:r w:rsidR="00792FB4" w:rsidRPr="00736859">
        <w:rPr>
          <w:rFonts w:ascii="Times New Roman" w:hAnsi="Times New Roman"/>
          <w:b/>
          <w:bCs/>
        </w:rPr>
        <w:t xml:space="preserve">rész vonatkozásában </w:t>
      </w:r>
    </w:p>
    <w:p w:rsidR="00792FB4" w:rsidRDefault="00736859" w:rsidP="00792FB4">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736859" w:rsidRPr="00405BF8" w:rsidRDefault="00736859" w:rsidP="00792FB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2 neve:</w:t>
            </w:r>
          </w:p>
          <w:p w:rsidR="00792FB4" w:rsidRDefault="00792FB4" w:rsidP="00552F7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Pr>
          <w:rFonts w:ascii="Times New Roman" w:hAnsi="Times New Roman"/>
        </w:rPr>
        <w:br w:type="page"/>
      </w:r>
    </w:p>
    <w:p w:rsidR="00792FB4" w:rsidRPr="00405BF8" w:rsidRDefault="00792FB4" w:rsidP="00792FB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&lt;Kelt&gt;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center"/>
        <w:rPr>
          <w:rFonts w:ascii="Times New Roman" w:hAnsi="Times New Roman"/>
          <w:b/>
        </w:rPr>
      </w:pPr>
      <w:r w:rsidRPr="00405BF8">
        <w:rPr>
          <w:rFonts w:ascii="Times New Roman" w:hAnsi="Times New Roman"/>
          <w:b/>
        </w:rPr>
        <w:t>…………………………..</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792FB4" w:rsidRPr="00405BF8" w:rsidRDefault="00792FB4" w:rsidP="00792FB4">
      <w:pPr>
        <w:pStyle w:val="Szvegtrzs21"/>
        <w:keepNext/>
        <w:keepLines/>
        <w:spacing w:line="240" w:lineRule="auto"/>
        <w:ind w:right="142"/>
        <w:jc w:val="right"/>
        <w:rPr>
          <w:sz w:val="22"/>
          <w:szCs w:val="22"/>
        </w:rPr>
      </w:pPr>
    </w:p>
    <w:p w:rsidR="00792FB4" w:rsidRDefault="00792FB4" w:rsidP="00792FB4">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792FB4" w:rsidRPr="004D54F7" w:rsidRDefault="00792FB4" w:rsidP="00792FB4">
      <w:pPr>
        <w:pStyle w:val="Cmsor3"/>
        <w:jc w:val="both"/>
      </w:pPr>
      <w:bookmarkStart w:id="49" w:name="_Toc477850217"/>
      <w:r w:rsidRPr="004D54F7">
        <w:lastRenderedPageBreak/>
        <w:t>1. sz. melléklet</w:t>
      </w:r>
      <w:r>
        <w:t>: Felolvasólap (részvételi szakasz)</w:t>
      </w:r>
      <w:bookmarkEnd w:id="49"/>
    </w:p>
    <w:p w:rsidR="00792FB4" w:rsidRPr="004D54F7" w:rsidRDefault="00792FB4" w:rsidP="00792FB4">
      <w:pPr>
        <w:tabs>
          <w:tab w:val="left" w:pos="0"/>
        </w:tabs>
        <w:spacing w:after="120"/>
        <w:jc w:val="center"/>
        <w:rPr>
          <w:i/>
        </w:rPr>
      </w:pPr>
      <w:r w:rsidRPr="004D54F7">
        <w:rPr>
          <w:rFonts w:ascii="Times New Roman" w:hAnsi="Times New Roman"/>
          <w:i/>
        </w:rPr>
        <w:t>Felolvasólap</w:t>
      </w:r>
      <w:r w:rsidRPr="004D54F7">
        <w:footnoteReference w:id="7"/>
      </w:r>
    </w:p>
    <w:p w:rsidR="00792FB4" w:rsidRPr="00E74F53" w:rsidRDefault="00E74F53" w:rsidP="00792FB4">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6.</w:t>
      </w:r>
      <w:r w:rsidR="00792FB4" w:rsidRPr="00E74F53">
        <w:rPr>
          <w:rFonts w:ascii="Times New Roman" w:eastAsia="Times New Roman" w:hAnsi="Times New Roman"/>
          <w:b/>
          <w:bCs/>
          <w:sz w:val="24"/>
          <w:szCs w:val="26"/>
        </w:rPr>
        <w:t xml:space="preserve"> rész vonatkozásában </w:t>
      </w:r>
    </w:p>
    <w:p w:rsidR="00792FB4" w:rsidRPr="00E74F53" w:rsidRDefault="00792FB4" w:rsidP="00792FB4">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00E74F53" w:rsidRPr="00E74F53">
        <w:rPr>
          <w:rFonts w:ascii="Times New Roman" w:eastAsia="Times New Roman" w:hAnsi="Times New Roman"/>
          <w:b/>
          <w:bCs/>
          <w:sz w:val="24"/>
          <w:szCs w:val="26"/>
        </w:rPr>
        <w:t>Egyéb lengéscsillapító javítása</w:t>
      </w:r>
      <w:r w:rsidR="00E74F53">
        <w:rPr>
          <w:rFonts w:ascii="Times New Roman" w:eastAsia="Times New Roman" w:hAnsi="Times New Roman"/>
          <w:b/>
          <w:bCs/>
          <w:sz w:val="24"/>
          <w:szCs w:val="26"/>
        </w:rPr>
        <w:t>)</w:t>
      </w:r>
    </w:p>
    <w:p w:rsidR="00792FB4" w:rsidRPr="00405BF8" w:rsidRDefault="00792FB4" w:rsidP="00792FB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2 neve:</w:t>
            </w:r>
          </w:p>
          <w:p w:rsidR="00792FB4" w:rsidRDefault="00792FB4" w:rsidP="00552F7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Pr>
          <w:rFonts w:ascii="Times New Roman" w:hAnsi="Times New Roman"/>
        </w:rPr>
        <w:br w:type="page"/>
      </w:r>
    </w:p>
    <w:p w:rsidR="00792FB4" w:rsidRPr="00405BF8" w:rsidRDefault="00792FB4" w:rsidP="00792FB4">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r w:rsidR="00792FB4" w:rsidRPr="00405BF8" w:rsidTr="00552F7B">
        <w:tc>
          <w:tcPr>
            <w:tcW w:w="3888" w:type="dxa"/>
          </w:tcPr>
          <w:p w:rsidR="00792FB4" w:rsidRPr="00405BF8" w:rsidRDefault="00792FB4" w:rsidP="00552F7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92FB4" w:rsidRPr="00405BF8" w:rsidRDefault="00792FB4" w:rsidP="00552F7B">
            <w:pPr>
              <w:keepNext/>
              <w:keepLines/>
              <w:spacing w:after="0" w:line="240" w:lineRule="auto"/>
              <w:jc w:val="both"/>
              <w:rPr>
                <w:rFonts w:ascii="Times New Roman" w:hAnsi="Times New Roman"/>
              </w:rPr>
            </w:pPr>
          </w:p>
        </w:tc>
      </w:tr>
    </w:tbl>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both"/>
        <w:rPr>
          <w:rFonts w:ascii="Times New Roman" w:hAnsi="Times New Roman"/>
        </w:rPr>
      </w:pPr>
      <w:r w:rsidRPr="00405BF8">
        <w:rPr>
          <w:rFonts w:ascii="Times New Roman" w:hAnsi="Times New Roman"/>
        </w:rPr>
        <w:t>&lt;Kelt&gt;</w:t>
      </w:r>
    </w:p>
    <w:p w:rsidR="00792FB4" w:rsidRPr="00405BF8" w:rsidRDefault="00792FB4" w:rsidP="00792FB4">
      <w:pPr>
        <w:keepNext/>
        <w:keepLines/>
        <w:spacing w:after="0" w:line="240" w:lineRule="auto"/>
        <w:jc w:val="both"/>
        <w:rPr>
          <w:rFonts w:ascii="Times New Roman" w:hAnsi="Times New Roman"/>
        </w:rPr>
      </w:pPr>
    </w:p>
    <w:p w:rsidR="00792FB4" w:rsidRPr="00405BF8" w:rsidRDefault="00792FB4" w:rsidP="00792FB4">
      <w:pPr>
        <w:keepNext/>
        <w:keepLines/>
        <w:spacing w:after="0" w:line="240" w:lineRule="auto"/>
        <w:jc w:val="center"/>
        <w:rPr>
          <w:rFonts w:ascii="Times New Roman" w:hAnsi="Times New Roman"/>
          <w:b/>
        </w:rPr>
      </w:pPr>
      <w:r w:rsidRPr="00405BF8">
        <w:rPr>
          <w:rFonts w:ascii="Times New Roman" w:hAnsi="Times New Roman"/>
          <w:b/>
        </w:rPr>
        <w:t>…………………………..</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92FB4" w:rsidRPr="00405BF8" w:rsidRDefault="00792FB4" w:rsidP="00792FB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792FB4" w:rsidRPr="00405BF8" w:rsidRDefault="00792FB4" w:rsidP="00792FB4">
      <w:pPr>
        <w:pStyle w:val="Szvegtrzs21"/>
        <w:keepNext/>
        <w:keepLines/>
        <w:spacing w:line="240" w:lineRule="auto"/>
        <w:ind w:right="142"/>
        <w:jc w:val="right"/>
        <w:rPr>
          <w:sz w:val="22"/>
          <w:szCs w:val="22"/>
        </w:rPr>
      </w:pPr>
    </w:p>
    <w:p w:rsidR="00792FB4" w:rsidRDefault="00792FB4" w:rsidP="00792FB4">
      <w:pPr>
        <w:pStyle w:val="Cmsor1"/>
        <w:ind w:left="284"/>
        <w:rPr>
          <w:i/>
          <w:iCs/>
          <w:color w:val="000000"/>
          <w:sz w:val="22"/>
          <w:szCs w:val="22"/>
        </w:rPr>
        <w:sectPr w:rsidR="00792FB4" w:rsidSect="001C40CB">
          <w:pgSz w:w="11906" w:h="16838" w:code="9"/>
          <w:pgMar w:top="1418" w:right="1418" w:bottom="1418" w:left="1418" w:header="709" w:footer="709" w:gutter="0"/>
          <w:cols w:space="708"/>
          <w:titlePg/>
          <w:docGrid w:linePitch="360"/>
        </w:sectPr>
      </w:pP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0" w:name="_Toc477850218"/>
      <w:r>
        <w:t>2. sz. melléklet</w:t>
      </w:r>
      <w:r w:rsidR="00600B54">
        <w:t>: Részvételre jelentkező nyilatkozata a Kbt. 66. § (4) bekezdése tekintetében</w:t>
      </w:r>
      <w:bookmarkEnd w:id="50"/>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8"/>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792FB4" w:rsidRPr="00792FB4">
        <w:rPr>
          <w:rFonts w:ascii="Times New Roman" w:hAnsi="Times New Roman"/>
          <w:b/>
          <w:i/>
        </w:rPr>
        <w:t>„Lengéscsillapítók javítása”</w:t>
      </w:r>
      <w:r w:rsidR="00792FB4" w:rsidRPr="00405BF8">
        <w:rPr>
          <w:rFonts w:ascii="Times New Roman" w:hAnsi="Times New Roman"/>
        </w:rPr>
        <w:t xml:space="preserve"> </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9"/>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1" w:name="_Toc477850219"/>
      <w:r w:rsidRPr="004D54F7">
        <w:lastRenderedPageBreak/>
        <w:t>3. sz. melléklet</w:t>
      </w:r>
      <w:r w:rsidR="0048575B">
        <w:t>: Nyilatkozat közös részvételre jelentkezésről</w:t>
      </w:r>
      <w:bookmarkEnd w:id="51"/>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Default="00282476" w:rsidP="009B73D3">
      <w:pPr>
        <w:keepNext/>
        <w:keepLines/>
        <w:spacing w:after="0" w:line="240" w:lineRule="auto"/>
        <w:jc w:val="center"/>
        <w:rPr>
          <w:rFonts w:ascii="Times New Roman" w:hAnsi="Times New Roman"/>
          <w:b/>
          <w:bCs/>
        </w:rPr>
      </w:pPr>
      <w:r w:rsidRPr="00282476">
        <w:rPr>
          <w:rFonts w:ascii="Times New Roman" w:hAnsi="Times New Roman"/>
          <w:b/>
          <w:bCs/>
        </w:rPr>
        <w:t xml:space="preserve">1. </w:t>
      </w:r>
      <w:r w:rsidR="00336336" w:rsidRPr="00282476">
        <w:rPr>
          <w:rFonts w:ascii="Times New Roman" w:hAnsi="Times New Roman"/>
          <w:b/>
          <w:bCs/>
        </w:rPr>
        <w:t>rész vonatkozásában</w:t>
      </w:r>
      <w:r w:rsidR="00336336" w:rsidRPr="00405BF8">
        <w:rPr>
          <w:rFonts w:ascii="Times New Roman" w:hAnsi="Times New Roman"/>
          <w:b/>
          <w:bCs/>
        </w:rPr>
        <w:t xml:space="preserve"> </w:t>
      </w:r>
    </w:p>
    <w:p w:rsidR="00282476" w:rsidRPr="00405BF8" w:rsidRDefault="00282476" w:rsidP="009B73D3">
      <w:pPr>
        <w:keepNext/>
        <w:keepLines/>
        <w:spacing w:after="0" w:line="240" w:lineRule="auto"/>
        <w:jc w:val="center"/>
        <w:rPr>
          <w:rFonts w:ascii="Times New Roman" w:hAnsi="Times New Roman"/>
          <w:bCs/>
        </w:rPr>
      </w:pPr>
      <w:r>
        <w:rPr>
          <w:rFonts w:ascii="Times New Roman" w:hAnsi="Times New Roman"/>
          <w:b/>
          <w:bCs/>
        </w:rPr>
        <w:t>(</w:t>
      </w:r>
      <w:r w:rsidRPr="00282476">
        <w:rPr>
          <w:rFonts w:ascii="Times New Roman" w:hAnsi="Times New Roman"/>
          <w:b/>
          <w:bCs/>
        </w:rPr>
        <w:t>Lengéscsillapító alkatrészek javítása</w:t>
      </w:r>
      <w:r>
        <w:rPr>
          <w:rFonts w:ascii="Times New Roman" w:hAnsi="Times New Roman"/>
          <w:b/>
          <w:bCs/>
        </w:rPr>
        <w:t>)</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sidR="00792FB4">
        <w:rPr>
          <w:rFonts w:ascii="Times New Roman" w:hAnsi="Times New Roman"/>
        </w:rPr>
        <w:t xml:space="preserve"> </w:t>
      </w:r>
      <w:r w:rsidR="00792FB4" w:rsidRPr="00792FB4">
        <w:rPr>
          <w:rFonts w:ascii="Times New Roman" w:hAnsi="Times New Roman"/>
          <w:b/>
          <w:i/>
        </w:rPr>
        <w:t>„Lengéscsillapítók javítása”</w:t>
      </w:r>
      <w:r w:rsidR="00792FB4"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282476" w:rsidRDefault="00282476" w:rsidP="001B2EB8">
      <w:pPr>
        <w:pStyle w:val="Cmsor3"/>
        <w:jc w:val="both"/>
        <w:sectPr w:rsidR="00282476" w:rsidSect="001C40CB">
          <w:pgSz w:w="11906" w:h="16838" w:code="9"/>
          <w:pgMar w:top="1418" w:right="1418" w:bottom="1418" w:left="1418" w:header="709" w:footer="709" w:gutter="0"/>
          <w:cols w:space="708"/>
          <w:titlePg/>
          <w:docGrid w:linePitch="360"/>
        </w:sectPr>
      </w:pPr>
    </w:p>
    <w:p w:rsidR="00282476" w:rsidRPr="00BE730D" w:rsidRDefault="00282476" w:rsidP="00282476">
      <w:pPr>
        <w:pStyle w:val="Cmsor3"/>
        <w:jc w:val="both"/>
      </w:pPr>
      <w:bookmarkStart w:id="52" w:name="_Toc477850220"/>
      <w:r w:rsidRPr="004D54F7">
        <w:lastRenderedPageBreak/>
        <w:t>3. sz. melléklet</w:t>
      </w:r>
      <w:r>
        <w:t>: Nyilatkozat közös részvételre jelentkezésről</w:t>
      </w:r>
      <w:bookmarkEnd w:id="52"/>
    </w:p>
    <w:p w:rsidR="00282476" w:rsidRPr="00405BF8" w:rsidRDefault="00282476" w:rsidP="00282476">
      <w:pPr>
        <w:keepNext/>
        <w:keepLines/>
        <w:spacing w:after="0"/>
        <w:jc w:val="center"/>
        <w:rPr>
          <w:rFonts w:ascii="Times New Roman" w:hAnsi="Times New Roman"/>
          <w:b/>
          <w:bCs/>
          <w:i/>
        </w:rPr>
      </w:pPr>
    </w:p>
    <w:p w:rsidR="00282476" w:rsidRPr="004D54F7" w:rsidRDefault="00282476" w:rsidP="00282476">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82476" w:rsidRDefault="00D74E46" w:rsidP="00282476">
      <w:pPr>
        <w:keepNext/>
        <w:keepLines/>
        <w:spacing w:after="0" w:line="240" w:lineRule="auto"/>
        <w:jc w:val="center"/>
        <w:rPr>
          <w:rFonts w:ascii="Times New Roman" w:hAnsi="Times New Roman"/>
          <w:b/>
          <w:bCs/>
        </w:rPr>
      </w:pPr>
      <w:r w:rsidRPr="00D74E46">
        <w:rPr>
          <w:rFonts w:ascii="Times New Roman" w:hAnsi="Times New Roman"/>
          <w:b/>
          <w:bCs/>
        </w:rPr>
        <w:t>2.</w:t>
      </w:r>
      <w:r w:rsidR="00282476" w:rsidRPr="00D74E46">
        <w:rPr>
          <w:rFonts w:ascii="Times New Roman" w:hAnsi="Times New Roman"/>
          <w:b/>
          <w:bCs/>
        </w:rPr>
        <w:t xml:space="preserve"> rész vonatkozásában</w:t>
      </w:r>
      <w:r w:rsidR="00282476" w:rsidRPr="00405BF8">
        <w:rPr>
          <w:rFonts w:ascii="Times New Roman" w:hAnsi="Times New Roman"/>
          <w:b/>
          <w:bCs/>
        </w:rPr>
        <w:t xml:space="preserve"> </w:t>
      </w:r>
    </w:p>
    <w:p w:rsidR="00D74E46" w:rsidRPr="00405BF8" w:rsidRDefault="00D74E46" w:rsidP="00282476">
      <w:pPr>
        <w:keepNext/>
        <w:keepLines/>
        <w:spacing w:after="0" w:line="240" w:lineRule="auto"/>
        <w:jc w:val="center"/>
        <w:rPr>
          <w:rFonts w:ascii="Times New Roman" w:hAnsi="Times New Roman"/>
          <w:bCs/>
        </w:rPr>
      </w:pPr>
      <w:r>
        <w:rPr>
          <w:rFonts w:ascii="Times New Roman" w:hAnsi="Times New Roman"/>
          <w:b/>
          <w:bCs/>
        </w:rPr>
        <w:t>(</w:t>
      </w:r>
      <w:r w:rsidRPr="00D74E46">
        <w:rPr>
          <w:rFonts w:ascii="Times New Roman" w:hAnsi="Times New Roman"/>
          <w:b/>
          <w:bCs/>
        </w:rPr>
        <w:t>Sachs-BOGE lengéscsillapító javítása)</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282476" w:rsidRPr="00405BF8" w:rsidRDefault="00282476" w:rsidP="00282476">
      <w:pPr>
        <w:keepNext/>
        <w:keepLines/>
        <w:spacing w:after="0" w:line="360" w:lineRule="auto"/>
        <w:jc w:val="both"/>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82476" w:rsidRPr="00405BF8" w:rsidRDefault="00282476" w:rsidP="0028247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rPr>
          <w:rFonts w:ascii="Times New Roman" w:hAnsi="Times New Roman"/>
        </w:rPr>
      </w:pPr>
      <w:r w:rsidRPr="00405BF8">
        <w:rPr>
          <w:rFonts w:ascii="Times New Roman" w:hAnsi="Times New Roman"/>
        </w:rPr>
        <w:t>Kelt:</w:t>
      </w:r>
    </w:p>
    <w:p w:rsidR="00282476" w:rsidRPr="00405BF8" w:rsidRDefault="00282476" w:rsidP="0028247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82476" w:rsidRPr="00405BF8" w:rsidTr="00552F7B">
        <w:trPr>
          <w:jc w:val="center"/>
        </w:trPr>
        <w:tc>
          <w:tcPr>
            <w:tcW w:w="2499"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c>
          <w:tcPr>
            <w:tcW w:w="2501"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r>
      <w:tr w:rsidR="00282476" w:rsidRPr="00405BF8" w:rsidTr="00552F7B">
        <w:trPr>
          <w:jc w:val="center"/>
        </w:trPr>
        <w:tc>
          <w:tcPr>
            <w:tcW w:w="2499"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82476" w:rsidRPr="00405BF8" w:rsidRDefault="00282476" w:rsidP="00282476">
      <w:pPr>
        <w:keepNext/>
        <w:keepLines/>
        <w:spacing w:after="0" w:line="240" w:lineRule="auto"/>
        <w:jc w:val="right"/>
        <w:rPr>
          <w:rFonts w:ascii="Times New Roman" w:hAnsi="Times New Roman"/>
          <w:i/>
        </w:rPr>
      </w:pPr>
    </w:p>
    <w:p w:rsidR="00282476" w:rsidRDefault="00282476" w:rsidP="00282476">
      <w:pPr>
        <w:pStyle w:val="Cmsor3"/>
        <w:jc w:val="both"/>
        <w:sectPr w:rsidR="00282476" w:rsidSect="001C40CB">
          <w:pgSz w:w="11906" w:h="16838" w:code="9"/>
          <w:pgMar w:top="1418" w:right="1418" w:bottom="1418" w:left="1418" w:header="709" w:footer="709" w:gutter="0"/>
          <w:cols w:space="708"/>
          <w:titlePg/>
          <w:docGrid w:linePitch="360"/>
        </w:sectPr>
      </w:pPr>
    </w:p>
    <w:p w:rsidR="00282476" w:rsidRPr="00BE730D" w:rsidRDefault="00282476" w:rsidP="00282476">
      <w:pPr>
        <w:pStyle w:val="Cmsor3"/>
        <w:jc w:val="both"/>
      </w:pPr>
      <w:bookmarkStart w:id="53" w:name="_Toc477850221"/>
      <w:r w:rsidRPr="004D54F7">
        <w:lastRenderedPageBreak/>
        <w:t>3. sz. melléklet</w:t>
      </w:r>
      <w:r>
        <w:t>: Nyilatkozat közös részvételre jelentkezésről</w:t>
      </w:r>
      <w:bookmarkEnd w:id="53"/>
    </w:p>
    <w:p w:rsidR="00282476" w:rsidRPr="00405BF8" w:rsidRDefault="00282476" w:rsidP="00282476">
      <w:pPr>
        <w:keepNext/>
        <w:keepLines/>
        <w:spacing w:after="0"/>
        <w:jc w:val="center"/>
        <w:rPr>
          <w:rFonts w:ascii="Times New Roman" w:hAnsi="Times New Roman"/>
          <w:b/>
          <w:bCs/>
          <w:i/>
        </w:rPr>
      </w:pPr>
    </w:p>
    <w:p w:rsidR="00282476" w:rsidRPr="004D54F7" w:rsidRDefault="00282476" w:rsidP="00282476">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82476" w:rsidRPr="00405BF8" w:rsidRDefault="00AC41BD" w:rsidP="00282476">
      <w:pPr>
        <w:keepNext/>
        <w:keepLines/>
        <w:spacing w:after="0" w:line="240" w:lineRule="auto"/>
        <w:jc w:val="center"/>
        <w:rPr>
          <w:rFonts w:ascii="Times New Roman" w:hAnsi="Times New Roman"/>
          <w:bCs/>
        </w:rPr>
      </w:pPr>
      <w:r w:rsidRPr="00AC41BD">
        <w:rPr>
          <w:rFonts w:ascii="Times New Roman" w:hAnsi="Times New Roman"/>
          <w:b/>
          <w:bCs/>
        </w:rPr>
        <w:t xml:space="preserve">3. </w:t>
      </w:r>
      <w:r w:rsidR="00282476" w:rsidRPr="00AC41BD">
        <w:rPr>
          <w:rFonts w:ascii="Times New Roman" w:hAnsi="Times New Roman"/>
          <w:b/>
          <w:bCs/>
        </w:rPr>
        <w:t>rész vonatkozásában</w:t>
      </w:r>
      <w:r w:rsidR="00282476" w:rsidRPr="00405BF8">
        <w:rPr>
          <w:rFonts w:ascii="Times New Roman" w:hAnsi="Times New Roman"/>
          <w:b/>
          <w:bCs/>
        </w:rPr>
        <w:t xml:space="preserve"> </w:t>
      </w:r>
    </w:p>
    <w:p w:rsidR="00282476" w:rsidRPr="00405BF8" w:rsidRDefault="00AC41BD" w:rsidP="00282476">
      <w:pPr>
        <w:keepNext/>
        <w:keepLines/>
        <w:spacing w:after="0"/>
        <w:jc w:val="center"/>
        <w:rPr>
          <w:rFonts w:ascii="Times New Roman" w:hAnsi="Times New Roman"/>
          <w:b/>
          <w:bCs/>
        </w:rPr>
      </w:pPr>
      <w:r w:rsidRPr="00AC41BD">
        <w:rPr>
          <w:rFonts w:ascii="Times New Roman" w:hAnsi="Times New Roman"/>
          <w:b/>
          <w:bCs/>
        </w:rPr>
        <w:t>(DK Lengéscsillapító javítása</w:t>
      </w:r>
      <w:r>
        <w:rPr>
          <w:rFonts w:ascii="Times New Roman" w:hAnsi="Times New Roman"/>
          <w:b/>
          <w:bCs/>
        </w:rPr>
        <w:t>)</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282476" w:rsidRPr="00405BF8" w:rsidRDefault="00282476" w:rsidP="00282476">
      <w:pPr>
        <w:keepNext/>
        <w:keepLines/>
        <w:spacing w:after="0" w:line="360" w:lineRule="auto"/>
        <w:jc w:val="both"/>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82476" w:rsidRPr="00405BF8" w:rsidRDefault="00282476" w:rsidP="0028247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rPr>
          <w:rFonts w:ascii="Times New Roman" w:hAnsi="Times New Roman"/>
        </w:rPr>
      </w:pPr>
      <w:r w:rsidRPr="00405BF8">
        <w:rPr>
          <w:rFonts w:ascii="Times New Roman" w:hAnsi="Times New Roman"/>
        </w:rPr>
        <w:t>Kelt:</w:t>
      </w:r>
    </w:p>
    <w:p w:rsidR="00282476" w:rsidRPr="00405BF8" w:rsidRDefault="00282476" w:rsidP="0028247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82476" w:rsidRPr="00405BF8" w:rsidTr="00552F7B">
        <w:trPr>
          <w:jc w:val="center"/>
        </w:trPr>
        <w:tc>
          <w:tcPr>
            <w:tcW w:w="2499"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c>
          <w:tcPr>
            <w:tcW w:w="2501"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r>
      <w:tr w:rsidR="00282476" w:rsidRPr="00405BF8" w:rsidTr="00552F7B">
        <w:trPr>
          <w:jc w:val="center"/>
        </w:trPr>
        <w:tc>
          <w:tcPr>
            <w:tcW w:w="2499"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82476" w:rsidRPr="00405BF8" w:rsidRDefault="00282476" w:rsidP="00282476">
      <w:pPr>
        <w:keepNext/>
        <w:keepLines/>
        <w:spacing w:after="0" w:line="240" w:lineRule="auto"/>
        <w:jc w:val="right"/>
        <w:rPr>
          <w:rFonts w:ascii="Times New Roman" w:hAnsi="Times New Roman"/>
          <w:i/>
        </w:rPr>
      </w:pPr>
    </w:p>
    <w:p w:rsidR="00282476" w:rsidRDefault="00282476" w:rsidP="00282476">
      <w:pPr>
        <w:pStyle w:val="Cmsor3"/>
        <w:jc w:val="both"/>
        <w:sectPr w:rsidR="00282476" w:rsidSect="001C40CB">
          <w:pgSz w:w="11906" w:h="16838" w:code="9"/>
          <w:pgMar w:top="1418" w:right="1418" w:bottom="1418" w:left="1418" w:header="709" w:footer="709" w:gutter="0"/>
          <w:cols w:space="708"/>
          <w:titlePg/>
          <w:docGrid w:linePitch="360"/>
        </w:sectPr>
      </w:pPr>
    </w:p>
    <w:p w:rsidR="00282476" w:rsidRPr="00BE730D" w:rsidRDefault="00282476" w:rsidP="00282476">
      <w:pPr>
        <w:pStyle w:val="Cmsor3"/>
        <w:jc w:val="both"/>
      </w:pPr>
      <w:bookmarkStart w:id="54" w:name="_Toc477850222"/>
      <w:r w:rsidRPr="004D54F7">
        <w:lastRenderedPageBreak/>
        <w:t>3. sz. melléklet</w:t>
      </w:r>
      <w:r>
        <w:t>: Nyilatkozat közös részvételre jelentkezésről</w:t>
      </w:r>
      <w:bookmarkEnd w:id="54"/>
    </w:p>
    <w:p w:rsidR="00282476" w:rsidRPr="00405BF8" w:rsidRDefault="00282476" w:rsidP="00282476">
      <w:pPr>
        <w:keepNext/>
        <w:keepLines/>
        <w:spacing w:after="0"/>
        <w:jc w:val="center"/>
        <w:rPr>
          <w:rFonts w:ascii="Times New Roman" w:hAnsi="Times New Roman"/>
          <w:b/>
          <w:bCs/>
          <w:i/>
        </w:rPr>
      </w:pPr>
    </w:p>
    <w:p w:rsidR="00282476" w:rsidRPr="004D54F7" w:rsidRDefault="00282476" w:rsidP="00282476">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82476" w:rsidRPr="00735B63" w:rsidRDefault="00735B63" w:rsidP="00735B63">
      <w:pPr>
        <w:keepNext/>
        <w:keepLines/>
        <w:spacing w:after="0" w:line="240" w:lineRule="auto"/>
        <w:jc w:val="center"/>
        <w:rPr>
          <w:rFonts w:ascii="Times New Roman" w:hAnsi="Times New Roman"/>
          <w:b/>
          <w:bCs/>
        </w:rPr>
      </w:pPr>
      <w:r w:rsidRPr="00735B63">
        <w:rPr>
          <w:rFonts w:ascii="Times New Roman" w:hAnsi="Times New Roman"/>
          <w:b/>
          <w:bCs/>
        </w:rPr>
        <w:t>4.</w:t>
      </w:r>
      <w:r w:rsidR="00282476" w:rsidRPr="00735B63">
        <w:rPr>
          <w:rFonts w:ascii="Times New Roman" w:hAnsi="Times New Roman"/>
          <w:b/>
          <w:bCs/>
        </w:rPr>
        <w:t xml:space="preserve"> rész vonatkozásában </w:t>
      </w:r>
    </w:p>
    <w:p w:rsidR="00735B63" w:rsidRPr="00735B63" w:rsidRDefault="00735B63" w:rsidP="00735B63">
      <w:pPr>
        <w:keepNext/>
        <w:keepLines/>
        <w:spacing w:after="0" w:line="240" w:lineRule="auto"/>
        <w:jc w:val="center"/>
        <w:rPr>
          <w:rFonts w:ascii="Times New Roman" w:hAnsi="Times New Roman"/>
          <w:b/>
          <w:bCs/>
        </w:rPr>
      </w:pPr>
      <w:r w:rsidRPr="00735B63">
        <w:rPr>
          <w:rFonts w:ascii="Times New Roman" w:hAnsi="Times New Roman"/>
          <w:b/>
          <w:bCs/>
        </w:rPr>
        <w:t>(Kárászy-KONI Lengéscsillapító javítása)</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282476" w:rsidRPr="00405BF8" w:rsidRDefault="00282476" w:rsidP="00282476">
      <w:pPr>
        <w:keepNext/>
        <w:keepLines/>
        <w:spacing w:after="0" w:line="360" w:lineRule="auto"/>
        <w:jc w:val="both"/>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82476" w:rsidRPr="00405BF8" w:rsidRDefault="00282476" w:rsidP="0028247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rPr>
          <w:rFonts w:ascii="Times New Roman" w:hAnsi="Times New Roman"/>
        </w:rPr>
      </w:pPr>
      <w:r w:rsidRPr="00405BF8">
        <w:rPr>
          <w:rFonts w:ascii="Times New Roman" w:hAnsi="Times New Roman"/>
        </w:rPr>
        <w:t>Kelt:</w:t>
      </w:r>
    </w:p>
    <w:p w:rsidR="00282476" w:rsidRPr="00405BF8" w:rsidRDefault="00282476" w:rsidP="0028247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82476" w:rsidRPr="00405BF8" w:rsidTr="00552F7B">
        <w:trPr>
          <w:jc w:val="center"/>
        </w:trPr>
        <w:tc>
          <w:tcPr>
            <w:tcW w:w="2499"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c>
          <w:tcPr>
            <w:tcW w:w="2501"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r>
      <w:tr w:rsidR="00282476" w:rsidRPr="00405BF8" w:rsidTr="00552F7B">
        <w:trPr>
          <w:jc w:val="center"/>
        </w:trPr>
        <w:tc>
          <w:tcPr>
            <w:tcW w:w="2499"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82476" w:rsidRPr="00405BF8" w:rsidRDefault="00282476" w:rsidP="00282476">
      <w:pPr>
        <w:keepNext/>
        <w:keepLines/>
        <w:spacing w:after="0" w:line="240" w:lineRule="auto"/>
        <w:jc w:val="right"/>
        <w:rPr>
          <w:rFonts w:ascii="Times New Roman" w:hAnsi="Times New Roman"/>
          <w:i/>
        </w:rPr>
      </w:pPr>
    </w:p>
    <w:p w:rsidR="00282476" w:rsidRDefault="00282476" w:rsidP="00282476">
      <w:pPr>
        <w:pStyle w:val="Cmsor3"/>
        <w:jc w:val="both"/>
        <w:sectPr w:rsidR="00282476" w:rsidSect="001C40CB">
          <w:pgSz w:w="11906" w:h="16838" w:code="9"/>
          <w:pgMar w:top="1418" w:right="1418" w:bottom="1418" w:left="1418" w:header="709" w:footer="709" w:gutter="0"/>
          <w:cols w:space="708"/>
          <w:titlePg/>
          <w:docGrid w:linePitch="360"/>
        </w:sectPr>
      </w:pPr>
    </w:p>
    <w:p w:rsidR="00282476" w:rsidRPr="00BE730D" w:rsidRDefault="00282476" w:rsidP="00282476">
      <w:pPr>
        <w:pStyle w:val="Cmsor3"/>
        <w:jc w:val="both"/>
      </w:pPr>
      <w:bookmarkStart w:id="55" w:name="_Toc477850223"/>
      <w:r w:rsidRPr="004D54F7">
        <w:lastRenderedPageBreak/>
        <w:t>3. sz. melléklet</w:t>
      </w:r>
      <w:r>
        <w:t>: Nyilatkozat közös részvételre jelentkezésről</w:t>
      </w:r>
      <w:bookmarkEnd w:id="55"/>
    </w:p>
    <w:p w:rsidR="00282476" w:rsidRPr="00405BF8" w:rsidRDefault="00282476" w:rsidP="00282476">
      <w:pPr>
        <w:keepNext/>
        <w:keepLines/>
        <w:spacing w:after="0"/>
        <w:jc w:val="center"/>
        <w:rPr>
          <w:rFonts w:ascii="Times New Roman" w:hAnsi="Times New Roman"/>
          <w:b/>
          <w:bCs/>
          <w:i/>
        </w:rPr>
      </w:pPr>
    </w:p>
    <w:p w:rsidR="00282476" w:rsidRPr="004D54F7" w:rsidRDefault="00282476" w:rsidP="00282476">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82476" w:rsidRPr="00735B63" w:rsidRDefault="00735B63" w:rsidP="00282476">
      <w:pPr>
        <w:keepNext/>
        <w:keepLines/>
        <w:spacing w:after="0" w:line="240" w:lineRule="auto"/>
        <w:jc w:val="center"/>
        <w:rPr>
          <w:rFonts w:ascii="Times New Roman" w:hAnsi="Times New Roman"/>
          <w:bCs/>
        </w:rPr>
      </w:pPr>
      <w:r w:rsidRPr="00735B63">
        <w:rPr>
          <w:rFonts w:ascii="Times New Roman" w:hAnsi="Times New Roman"/>
          <w:b/>
          <w:bCs/>
        </w:rPr>
        <w:t xml:space="preserve">5. </w:t>
      </w:r>
      <w:r w:rsidR="00282476" w:rsidRPr="00735B63">
        <w:rPr>
          <w:rFonts w:ascii="Times New Roman" w:hAnsi="Times New Roman"/>
          <w:b/>
          <w:bCs/>
        </w:rPr>
        <w:t xml:space="preserve">rész vonatkozásában </w:t>
      </w:r>
    </w:p>
    <w:p w:rsidR="00282476" w:rsidRPr="00405BF8" w:rsidRDefault="00282476" w:rsidP="00282476">
      <w:pPr>
        <w:keepNext/>
        <w:keepLines/>
        <w:spacing w:after="0"/>
        <w:jc w:val="center"/>
        <w:rPr>
          <w:rFonts w:ascii="Times New Roman" w:hAnsi="Times New Roman"/>
          <w:b/>
          <w:bCs/>
        </w:rPr>
      </w:pPr>
      <w:r w:rsidRPr="00735B63">
        <w:rPr>
          <w:rFonts w:ascii="Times New Roman" w:hAnsi="Times New Roman"/>
          <w:b/>
          <w:bCs/>
        </w:rPr>
        <w:t xml:space="preserve"> (</w:t>
      </w:r>
      <w:r w:rsidR="00735B63" w:rsidRPr="00735B63">
        <w:rPr>
          <w:rFonts w:ascii="Times New Roman" w:hAnsi="Times New Roman"/>
          <w:b/>
          <w:bCs/>
        </w:rPr>
        <w:t>Kárászy lengéscsillapító javítása)</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282476" w:rsidRPr="00405BF8" w:rsidRDefault="00282476" w:rsidP="00282476">
      <w:pPr>
        <w:keepNext/>
        <w:keepLines/>
        <w:spacing w:after="0" w:line="360" w:lineRule="auto"/>
        <w:jc w:val="both"/>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82476" w:rsidRPr="00405BF8" w:rsidRDefault="00282476" w:rsidP="0028247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rPr>
          <w:rFonts w:ascii="Times New Roman" w:hAnsi="Times New Roman"/>
        </w:rPr>
      </w:pPr>
      <w:r w:rsidRPr="00405BF8">
        <w:rPr>
          <w:rFonts w:ascii="Times New Roman" w:hAnsi="Times New Roman"/>
        </w:rPr>
        <w:t>Kelt:</w:t>
      </w:r>
    </w:p>
    <w:p w:rsidR="00282476" w:rsidRPr="00405BF8" w:rsidRDefault="00282476" w:rsidP="0028247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82476" w:rsidRPr="00405BF8" w:rsidTr="00552F7B">
        <w:trPr>
          <w:jc w:val="center"/>
        </w:trPr>
        <w:tc>
          <w:tcPr>
            <w:tcW w:w="2499"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c>
          <w:tcPr>
            <w:tcW w:w="2501"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r>
      <w:tr w:rsidR="00282476" w:rsidRPr="00405BF8" w:rsidTr="00552F7B">
        <w:trPr>
          <w:jc w:val="center"/>
        </w:trPr>
        <w:tc>
          <w:tcPr>
            <w:tcW w:w="2499"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82476" w:rsidRPr="00405BF8" w:rsidRDefault="00282476" w:rsidP="00282476">
      <w:pPr>
        <w:keepNext/>
        <w:keepLines/>
        <w:spacing w:after="0" w:line="240" w:lineRule="auto"/>
        <w:jc w:val="right"/>
        <w:rPr>
          <w:rFonts w:ascii="Times New Roman" w:hAnsi="Times New Roman"/>
          <w:i/>
        </w:rPr>
      </w:pPr>
    </w:p>
    <w:p w:rsidR="00282476" w:rsidRDefault="00282476" w:rsidP="00282476">
      <w:pPr>
        <w:pStyle w:val="Cmsor3"/>
        <w:jc w:val="both"/>
        <w:sectPr w:rsidR="00282476" w:rsidSect="001C40CB">
          <w:pgSz w:w="11906" w:h="16838" w:code="9"/>
          <w:pgMar w:top="1418" w:right="1418" w:bottom="1418" w:left="1418" w:header="709" w:footer="709" w:gutter="0"/>
          <w:cols w:space="708"/>
          <w:titlePg/>
          <w:docGrid w:linePitch="360"/>
        </w:sectPr>
      </w:pPr>
    </w:p>
    <w:p w:rsidR="00282476" w:rsidRPr="00BE730D" w:rsidRDefault="00282476" w:rsidP="00282476">
      <w:pPr>
        <w:pStyle w:val="Cmsor3"/>
        <w:jc w:val="both"/>
      </w:pPr>
      <w:bookmarkStart w:id="56" w:name="_Toc477850224"/>
      <w:r w:rsidRPr="004D54F7">
        <w:lastRenderedPageBreak/>
        <w:t>3. sz. melléklet</w:t>
      </w:r>
      <w:r>
        <w:t>: Nyilatkozat közös részvételre jelentkezésről</w:t>
      </w:r>
      <w:bookmarkEnd w:id="56"/>
    </w:p>
    <w:p w:rsidR="00282476" w:rsidRPr="00405BF8" w:rsidRDefault="00282476" w:rsidP="00282476">
      <w:pPr>
        <w:keepNext/>
        <w:keepLines/>
        <w:spacing w:after="0"/>
        <w:jc w:val="center"/>
        <w:rPr>
          <w:rFonts w:ascii="Times New Roman" w:hAnsi="Times New Roman"/>
          <w:b/>
          <w:bCs/>
          <w:i/>
        </w:rPr>
      </w:pPr>
    </w:p>
    <w:p w:rsidR="00282476" w:rsidRPr="004D54F7" w:rsidRDefault="00282476" w:rsidP="00282476">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82476" w:rsidRPr="00735B63" w:rsidRDefault="00735B63" w:rsidP="00282476">
      <w:pPr>
        <w:keepNext/>
        <w:keepLines/>
        <w:spacing w:after="0" w:line="240" w:lineRule="auto"/>
        <w:jc w:val="center"/>
        <w:rPr>
          <w:rFonts w:ascii="Times New Roman" w:hAnsi="Times New Roman"/>
          <w:bCs/>
        </w:rPr>
      </w:pPr>
      <w:r w:rsidRPr="00735B63">
        <w:rPr>
          <w:rFonts w:ascii="Times New Roman" w:hAnsi="Times New Roman"/>
          <w:b/>
          <w:bCs/>
        </w:rPr>
        <w:t xml:space="preserve">6. </w:t>
      </w:r>
      <w:r w:rsidR="00282476" w:rsidRPr="00735B63">
        <w:rPr>
          <w:rFonts w:ascii="Times New Roman" w:hAnsi="Times New Roman"/>
          <w:b/>
          <w:bCs/>
        </w:rPr>
        <w:t>rész vonatkozásában</w:t>
      </w:r>
    </w:p>
    <w:p w:rsidR="00282476" w:rsidRPr="00405BF8" w:rsidRDefault="00282476" w:rsidP="00282476">
      <w:pPr>
        <w:keepNext/>
        <w:keepLines/>
        <w:spacing w:after="0"/>
        <w:jc w:val="center"/>
        <w:rPr>
          <w:rFonts w:ascii="Times New Roman" w:hAnsi="Times New Roman"/>
          <w:b/>
          <w:bCs/>
        </w:rPr>
      </w:pPr>
      <w:r w:rsidRPr="00735B63">
        <w:rPr>
          <w:rFonts w:ascii="Times New Roman" w:hAnsi="Times New Roman"/>
          <w:b/>
          <w:bCs/>
        </w:rPr>
        <w:t>(</w:t>
      </w:r>
      <w:r w:rsidR="00735B63" w:rsidRPr="00735B63">
        <w:rPr>
          <w:rFonts w:ascii="Times New Roman" w:hAnsi="Times New Roman"/>
          <w:b/>
          <w:bCs/>
        </w:rPr>
        <w:t>Egyéb Lengéscsillapító javítása</w:t>
      </w:r>
      <w:r w:rsidR="00735B63">
        <w:rPr>
          <w:rFonts w:ascii="Times New Roman" w:hAnsi="Times New Roman"/>
          <w:b/>
          <w:bCs/>
        </w:rPr>
        <w:t>)</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792FB4">
        <w:rPr>
          <w:rFonts w:ascii="Times New Roman" w:hAnsi="Times New Roman"/>
          <w:b/>
          <w:i/>
        </w:rPr>
        <w:t>„Lengéscsillapítók javítása”</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282476" w:rsidRPr="00405BF8" w:rsidRDefault="00282476" w:rsidP="00282476">
      <w:pPr>
        <w:keepNext/>
        <w:keepLines/>
        <w:spacing w:after="0" w:line="360" w:lineRule="auto"/>
        <w:jc w:val="both"/>
        <w:rPr>
          <w:rFonts w:ascii="Times New Roman" w:hAnsi="Times New Roman"/>
        </w:rPr>
      </w:pPr>
    </w:p>
    <w:p w:rsidR="00282476" w:rsidRPr="00405BF8" w:rsidRDefault="00282476" w:rsidP="0028247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82476" w:rsidRPr="00405BF8" w:rsidRDefault="00282476" w:rsidP="0028247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82476" w:rsidRPr="00405BF8" w:rsidRDefault="00282476" w:rsidP="00282476">
      <w:pPr>
        <w:keepNext/>
        <w:keepLines/>
        <w:spacing w:after="0"/>
        <w:rPr>
          <w:rFonts w:ascii="Times New Roman" w:hAnsi="Times New Roman"/>
        </w:rPr>
      </w:pPr>
    </w:p>
    <w:p w:rsidR="00282476" w:rsidRPr="00405BF8" w:rsidRDefault="00282476" w:rsidP="00282476">
      <w:pPr>
        <w:keepNext/>
        <w:keepLines/>
        <w:spacing w:after="0"/>
        <w:rPr>
          <w:rFonts w:ascii="Times New Roman" w:hAnsi="Times New Roman"/>
        </w:rPr>
      </w:pPr>
      <w:r w:rsidRPr="00405BF8">
        <w:rPr>
          <w:rFonts w:ascii="Times New Roman" w:hAnsi="Times New Roman"/>
        </w:rPr>
        <w:t>Kelt:</w:t>
      </w:r>
    </w:p>
    <w:p w:rsidR="00282476" w:rsidRPr="00405BF8" w:rsidRDefault="00282476" w:rsidP="0028247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82476" w:rsidRPr="00405BF8" w:rsidTr="00552F7B">
        <w:trPr>
          <w:jc w:val="center"/>
        </w:trPr>
        <w:tc>
          <w:tcPr>
            <w:tcW w:w="2499"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c>
          <w:tcPr>
            <w:tcW w:w="2501" w:type="pct"/>
          </w:tcPr>
          <w:p w:rsidR="00282476" w:rsidRPr="00405BF8" w:rsidRDefault="00282476" w:rsidP="00552F7B">
            <w:pPr>
              <w:keepNext/>
              <w:keepLines/>
              <w:spacing w:after="0"/>
              <w:jc w:val="center"/>
              <w:rPr>
                <w:rFonts w:ascii="Times New Roman" w:hAnsi="Times New Roman"/>
              </w:rPr>
            </w:pPr>
            <w:r w:rsidRPr="00405BF8">
              <w:rPr>
                <w:rFonts w:ascii="Times New Roman" w:hAnsi="Times New Roman"/>
              </w:rPr>
              <w:t>………………………………</w:t>
            </w:r>
          </w:p>
        </w:tc>
      </w:tr>
      <w:tr w:rsidR="00282476" w:rsidRPr="00405BF8" w:rsidTr="00552F7B">
        <w:trPr>
          <w:jc w:val="center"/>
        </w:trPr>
        <w:tc>
          <w:tcPr>
            <w:tcW w:w="2499"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82476" w:rsidRPr="00405BF8" w:rsidRDefault="00282476" w:rsidP="00552F7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82476" w:rsidRPr="00405BF8" w:rsidRDefault="00282476" w:rsidP="00552F7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82476" w:rsidRPr="00405BF8" w:rsidRDefault="00282476" w:rsidP="00282476">
      <w:pPr>
        <w:keepNext/>
        <w:keepLines/>
        <w:spacing w:after="0" w:line="240" w:lineRule="auto"/>
        <w:jc w:val="right"/>
        <w:rPr>
          <w:rFonts w:ascii="Times New Roman" w:hAnsi="Times New Roman"/>
          <w:i/>
        </w:rPr>
      </w:pPr>
    </w:p>
    <w:p w:rsidR="00282476" w:rsidRDefault="00282476" w:rsidP="00282476">
      <w:pPr>
        <w:pStyle w:val="Cmsor3"/>
        <w:jc w:val="both"/>
        <w:sectPr w:rsidR="00282476" w:rsidSect="001C40CB">
          <w:pgSz w:w="11906" w:h="16838" w:code="9"/>
          <w:pgMar w:top="1418" w:right="1418" w:bottom="1418" w:left="1418" w:header="709" w:footer="709" w:gutter="0"/>
          <w:cols w:space="708"/>
          <w:titlePg/>
          <w:docGrid w:linePitch="360"/>
        </w:sectPr>
      </w:pPr>
    </w:p>
    <w:p w:rsidR="00336336" w:rsidRPr="000273CC" w:rsidRDefault="001B2EB8" w:rsidP="001B2EB8">
      <w:pPr>
        <w:pStyle w:val="Cmsor3"/>
        <w:jc w:val="both"/>
      </w:pPr>
      <w:bookmarkStart w:id="57" w:name="_Toc477850225"/>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5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10"/>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11"/>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12"/>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13"/>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14"/>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5"/>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6"/>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7"/>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8"/>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9"/>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20"/>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22"/>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24"/>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5"/>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6"/>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7"/>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8"/>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9"/>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30"/>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31"/>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32"/>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33"/>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34"/>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5"/>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7"/>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8"/>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9"/>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40"/>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42"/>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43"/>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44"/>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5"/>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6"/>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7"/>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8"/>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50"/>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51"/>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52"/>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53"/>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54"/>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5"/>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6"/>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7"/>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8"/>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9"/>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60"/>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61"/>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2"/>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63"/>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64"/>
            </w:r>
            <w:r w:rsidRPr="00EE54F5">
              <w:t>:</w:t>
            </w:r>
          </w:p>
        </w:tc>
        <w:tc>
          <w:tcPr>
            <w:tcW w:w="6346" w:type="dxa"/>
            <w:shd w:val="clear" w:color="auto" w:fill="auto"/>
          </w:tcPr>
          <w:p w:rsidR="00516A7A" w:rsidRPr="00EE54F5" w:rsidRDefault="00E34863" w:rsidP="00516A7A">
            <w:pPr>
              <w:rPr>
                <w:rFonts w:ascii="Arial" w:hAnsi="Arial" w:cs="Arial"/>
              </w:rPr>
            </w:pPr>
            <w:r>
              <w:rPr>
                <w:rFonts w:ascii="Arial" w:hAnsi="Arial" w:cs="Arial"/>
              </w:rPr>
              <w:t xml:space="preserve">Lengéscsillapítók javítása </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5"/>
            </w:r>
            <w:r w:rsidRPr="00541290">
              <w:rPr>
                <w:sz w:val="20"/>
                <w:szCs w:val="20"/>
              </w:rPr>
              <w:t>:</w:t>
            </w:r>
          </w:p>
        </w:tc>
        <w:tc>
          <w:tcPr>
            <w:tcW w:w="6346" w:type="dxa"/>
            <w:shd w:val="clear" w:color="auto" w:fill="auto"/>
          </w:tcPr>
          <w:p w:rsidR="00516A7A" w:rsidRPr="00EE54F5" w:rsidRDefault="00516A7A" w:rsidP="00516A7A">
            <w:r w:rsidRPr="00541290">
              <w:rPr>
                <w:rFonts w:ascii="Arial" w:hAnsi="Arial" w:cs="Arial"/>
                <w:lang w:eastAsia="hu-HU"/>
              </w:rPr>
              <w: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6"/>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7"/>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8"/>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9"/>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Pr="00D848D9" w:rsidRDefault="00516A7A" w:rsidP="00516A7A">
            <w:pPr>
              <w:suppressAutoHyphens/>
              <w:spacing w:after="240" w:line="240" w:lineRule="auto"/>
              <w:jc w:val="both"/>
              <w:rPr>
                <w:rFonts w:ascii="Times New Roman" w:eastAsia="Times New Roman" w:hAnsi="Times New Roman"/>
                <w:szCs w:val="20"/>
                <w:lang w:eastAsia="ar-SA"/>
              </w:rPr>
            </w:pPr>
            <w:r w:rsidRPr="00D848D9">
              <w:rPr>
                <w:rFonts w:ascii="Times New Roman" w:eastAsia="Times New Roman" w:hAnsi="Times New Roman"/>
                <w:szCs w:val="20"/>
                <w:highlight w:val="yellow"/>
                <w:lang w:eastAsia="ar-SA"/>
              </w:rPr>
              <w:t>[] Igen [] Nem [] Nem alkalmazható</w:t>
            </w:r>
          </w:p>
          <w:p w:rsidR="00516A7A" w:rsidRPr="00D848D9" w:rsidRDefault="00516A7A" w:rsidP="00516A7A">
            <w:pPr>
              <w:suppressAutoHyphens/>
              <w:spacing w:after="240" w:line="240" w:lineRule="auto"/>
              <w:jc w:val="both"/>
              <w:rPr>
                <w:rFonts w:ascii="Times New Roman" w:eastAsia="Times New Roman" w:hAnsi="Times New Roman"/>
                <w:i/>
                <w:szCs w:val="20"/>
                <w:lang w:eastAsia="ar-SA"/>
              </w:rPr>
            </w:pPr>
            <w:r w:rsidRPr="00D848D9">
              <w:rPr>
                <w:rFonts w:ascii="Times New Roman" w:eastAsia="Times New Roman" w:hAnsi="Times New Roman"/>
                <w:i/>
                <w:szCs w:val="20"/>
                <w:lang w:eastAsia="ar-SA"/>
              </w:rPr>
              <w:t>Az alábbi sort (“Ha igen” / “Ha nem” alternatívák) értelemszerűen, az itt adott válasznak megfelelően  szükséges kitölteni.</w:t>
            </w:r>
          </w:p>
          <w:p w:rsidR="00516A7A" w:rsidRPr="00D848D9" w:rsidRDefault="00516A7A" w:rsidP="00516A7A">
            <w:pPr>
              <w:suppressAutoHyphens/>
              <w:spacing w:after="240" w:line="240" w:lineRule="auto"/>
              <w:jc w:val="both"/>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70"/>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71"/>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72"/>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3"/>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4"/>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9" w:name="_DV_M1264"/>
      <w:bookmarkEnd w:id="59"/>
      <w:r w:rsidRPr="00EE54F5">
        <w:rPr>
          <w:rFonts w:ascii="Times New Roman" w:hAnsi="Times New Roman"/>
          <w:lang w:eastAsia="en-GB"/>
        </w:rPr>
        <w:t>Csalás</w:t>
      </w:r>
      <w:r w:rsidRPr="00EE54F5">
        <w:rPr>
          <w:rFonts w:ascii="Times New Roman" w:hAnsi="Times New Roman"/>
          <w:vertAlign w:val="superscript"/>
          <w:lang w:eastAsia="en-GB"/>
        </w:rPr>
        <w:footnoteReference w:id="75"/>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60" w:name="_DV_M1266"/>
      <w:bookmarkEnd w:id="6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6"/>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1" w:name="_DV_M1268"/>
      <w:bookmarkEnd w:id="61"/>
      <w:r w:rsidRPr="00EE54F5">
        <w:rPr>
          <w:rFonts w:ascii="Times New Roman" w:hAnsi="Times New Roman"/>
          <w:lang w:eastAsia="en-GB"/>
        </w:rPr>
        <w:t>Pénzmosás vagy terrorizmus finanszírozása</w:t>
      </w:r>
      <w:bookmarkStart w:id="62" w:name="_DV_C1915"/>
      <w:r w:rsidRPr="00EE54F5">
        <w:rPr>
          <w:rFonts w:ascii="Times New Roman" w:hAnsi="Times New Roman"/>
          <w:vertAlign w:val="superscript"/>
          <w:lang w:eastAsia="en-GB"/>
        </w:rPr>
        <w:footnoteReference w:id="77"/>
      </w:r>
      <w:bookmarkEnd w:id="62"/>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8"/>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9"/>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80"/>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81"/>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82"/>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83"/>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84"/>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5"/>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6"/>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7"/>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8"/>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9"/>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90"/>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91"/>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lastRenderedPageBreak/>
              <w:br/>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92"/>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722623">
        <w:trPr>
          <w:trHeight w:val="678"/>
        </w:trPr>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93"/>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r>
            <w:r w:rsidRPr="00EE54F5">
              <w:lastRenderedPageBreak/>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lastRenderedPageBreak/>
              <w:br/>
              <w:t>Ha igen, kérjük, adja meg, hogy ez miben áll, és jelezze, hogy a gazdasági szereplő rendelkezik-e 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94"/>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DC4BA5" w:rsidRPr="00D848D9" w:rsidRDefault="00DC4BA5" w:rsidP="00DC4BA5">
            <w:pPr>
              <w:rPr>
                <w:i/>
              </w:rPr>
            </w:pPr>
            <w:r w:rsidRPr="00D848D9">
              <w:rPr>
                <w:i/>
              </w:rPr>
              <w:t>Nem Magyarországon letelepedett ajánlattevő esetén üzleti évenként a mérlegfordulónapot is fel kell tüntetni.</w:t>
            </w:r>
          </w:p>
          <w:p w:rsidR="00DC4BA5" w:rsidRDefault="00DC4BA5" w:rsidP="00516A7A">
            <w:pPr>
              <w:jc w:val="both"/>
              <w:rPr>
                <w:i/>
              </w:rPr>
            </w:pPr>
          </w:p>
          <w:p w:rsidR="00516A7A" w:rsidRPr="00EE54F5" w:rsidRDefault="00516A7A" w:rsidP="00516A7A">
            <w:pPr>
              <w:jc w:val="both"/>
            </w:pPr>
            <w:r w:rsidRPr="00EE54F5">
              <w:t>(évek száma, átlagos árbevétel)</w:t>
            </w:r>
            <w:r w:rsidRPr="00EE54F5">
              <w:rPr>
                <w:b/>
              </w:rPr>
              <w:t>:</w:t>
            </w:r>
            <w:r w:rsidRPr="00EE54F5">
              <w:t xml:space="preserve"> [……],[……][…]pénznem</w:t>
            </w:r>
          </w:p>
          <w:p w:rsidR="00516A7A" w:rsidRPr="00EE54F5" w:rsidRDefault="00516A7A" w:rsidP="00516A7A"/>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C31B4A"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5"/>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6"/>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7"/>
            </w:r>
            <w:r w:rsidRPr="00EE54F5">
              <w:t xml:space="preserve"> aránya - és az érték):</w:t>
            </w:r>
            <w:r w:rsidRPr="00EE54F5">
              <w:br/>
              <w:t>[……], [……]</w:t>
            </w:r>
            <w:r w:rsidRPr="00EE54F5">
              <w:rPr>
                <w:vertAlign w:val="superscript"/>
              </w:rPr>
              <w:footnoteReference w:id="98"/>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63" w:name="_DV_M4300"/>
            <w:bookmarkStart w:id="64" w:name="_DV_M4301"/>
            <w:bookmarkEnd w:id="63"/>
            <w:bookmarkEnd w:id="6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9"/>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100"/>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w:t>
            </w:r>
            <w:r w:rsidRPr="00EE54F5">
              <w:lastRenderedPageBreak/>
              <w:t>elkészítésekor kérjük, tüntesse fel az összegeket, a dátumokat és a közületi vagy magánmegrendelőket</w:t>
            </w:r>
            <w:r w:rsidRPr="00EE54F5">
              <w:rPr>
                <w:vertAlign w:val="superscript"/>
              </w:rPr>
              <w:footnoteReference w:id="101"/>
            </w:r>
            <w:r w:rsidRPr="00EE54F5">
              <w:t>:</w:t>
            </w:r>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lastRenderedPageBreak/>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lastRenderedPageBreak/>
              <w:t>A fenti táblázatban az alábbi információkat kell 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szállításért/szolgáltatásért kapott nettó ellenszolgáltatásának összege (saját teljesítés összege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a „dátumok” oszlopban: a referencia kezdő és befejező időpontja (év, hónap, nap pontossággal)</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7635E7" w:rsidRDefault="00516A7A" w:rsidP="00516A7A">
            <w:pPr>
              <w:rPr>
                <w:shd w:val="clear" w:color="000000" w:fill="auto"/>
              </w:rPr>
            </w:pPr>
            <w:r w:rsidRPr="007635E7">
              <w:lastRenderedPageBreak/>
              <w:t xml:space="preserve">2) A gazdasági szereplő a következő </w:t>
            </w:r>
            <w:r w:rsidRPr="007635E7">
              <w:rPr>
                <w:b/>
              </w:rPr>
              <w:t>szakembereket vagy műszaki szervezeteket</w:t>
            </w:r>
            <w:r w:rsidRPr="007635E7">
              <w:rPr>
                <w:b/>
                <w:vertAlign w:val="superscript"/>
              </w:rPr>
              <w:footnoteReference w:id="102"/>
            </w:r>
            <w:r w:rsidRPr="007635E7">
              <w:t xml:space="preserve"> veheti igénybe, különös tekintettel a minőség-ellenőrzésért felelős szakemberekre vagy szervezetekre:</w:t>
            </w:r>
            <w:r w:rsidRPr="007635E7">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7635E7"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 xml:space="preserve">a minőség </w:t>
            </w:r>
            <w:r w:rsidRPr="00EE54F5">
              <w:rPr>
                <w:b/>
              </w:rPr>
              <w:lastRenderedPageBreak/>
              <w:t>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103"/>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A2087D">
              <w:lastRenderedPageBreak/>
              <w:t xml:space="preserve">9) A következő </w:t>
            </w:r>
            <w:r w:rsidRPr="00A2087D">
              <w:rPr>
                <w:b/>
              </w:rPr>
              <w:t>eszközök, berendezések vagy műszaki felszerelések</w:t>
            </w:r>
            <w:r w:rsidRPr="00A2087D">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622763">
              <w:rPr>
                <w:highlight w:val="yellow"/>
              </w:rPr>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4"/>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r>
            <w:r w:rsidRPr="00EE54F5">
              <w:lastRenderedPageBreak/>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65" w:name="_DV_M4307"/>
      <w:bookmarkStart w:id="66" w:name="_DV_M4308"/>
      <w:bookmarkStart w:id="67" w:name="_DV_M4309"/>
      <w:bookmarkStart w:id="68" w:name="_DV_M4310"/>
      <w:bookmarkStart w:id="69" w:name="_DV_M4311"/>
      <w:bookmarkStart w:id="70" w:name="_DV_M4312"/>
      <w:bookmarkEnd w:id="65"/>
      <w:bookmarkEnd w:id="66"/>
      <w:bookmarkEnd w:id="67"/>
      <w:bookmarkEnd w:id="68"/>
      <w:bookmarkEnd w:id="69"/>
      <w:bookmarkEnd w:id="7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A2087D" w:rsidRDefault="00516A7A" w:rsidP="00516A7A">
            <w:r w:rsidRPr="00A2087D">
              <w:t xml:space="preserve">Be tud-e nyújtani a gazdasági szereplő olyan, független testület által kiállított </w:t>
            </w:r>
            <w:r w:rsidRPr="00A2087D">
              <w:rPr>
                <w:b/>
              </w:rPr>
              <w:t>igazolást,</w:t>
            </w:r>
            <w:r w:rsidRPr="00A2087D">
              <w:t xml:space="preserve"> amely tanúsítja, hogy a gazdasági szereplő egyes meghatározott </w:t>
            </w:r>
            <w:r w:rsidRPr="00A2087D">
              <w:rPr>
                <w:b/>
              </w:rPr>
              <w:t>minőségbiztosítási szabványoknak</w:t>
            </w:r>
            <w:r w:rsidRPr="00A2087D">
              <w:t xml:space="preserve"> megfelel, ideértve a fogyatékossággal élők számára biztosított hozzáférésére vonatkozó szabványokat is?</w:t>
            </w:r>
            <w:r w:rsidRPr="00A2087D">
              <w:br/>
            </w:r>
            <w:r w:rsidRPr="00A2087D">
              <w:rPr>
                <w:b/>
              </w:rPr>
              <w:t>Amennyiben nem</w:t>
            </w:r>
            <w:r w:rsidRPr="00A2087D">
              <w:t>, úgy kérjük, adja meg ennek okát, valamint azt, hogy milyen egyéb bizonyítási eszközök bocsáthatók rendelkezésre a minőségbiztosítási rendszert illetően:</w:t>
            </w:r>
            <w:r w:rsidRPr="00A2087D">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A2087D" w:rsidRDefault="00516A7A" w:rsidP="00516A7A">
            <w:r w:rsidRPr="00A2087D">
              <w:t>[] Igen [] Nem</w:t>
            </w:r>
            <w:r w:rsidRPr="00A2087D">
              <w:br/>
            </w:r>
            <w:r w:rsidRPr="00A2087D">
              <w:br/>
            </w:r>
            <w:r w:rsidRPr="00A2087D">
              <w:br/>
            </w:r>
            <w:r w:rsidRPr="00A2087D">
              <w:br/>
            </w:r>
          </w:p>
          <w:p w:rsidR="00516A7A" w:rsidRPr="00A2087D" w:rsidRDefault="00516A7A" w:rsidP="00516A7A">
            <w:r w:rsidRPr="00A2087D">
              <w:br/>
              <w:t>[……] [……]</w:t>
            </w:r>
            <w:r w:rsidRPr="00A2087D">
              <w:br/>
            </w:r>
          </w:p>
          <w:p w:rsidR="00516A7A" w:rsidRPr="00A2087D" w:rsidRDefault="00516A7A" w:rsidP="00516A7A">
            <w:r w:rsidRPr="00A2087D">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5"/>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6"/>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7"/>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8"/>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9"/>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A2087D">
        <w:rPr>
          <w:rFonts w:cs="Myriad Pro"/>
          <w:b/>
          <w:i/>
          <w:iCs/>
          <w:color w:val="000000"/>
          <w:highlight w:val="yellow"/>
        </w:rPr>
        <w:t xml:space="preserve">Lengéscsillapítók javítása </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71" w:name="_Toc437425365"/>
      <w:bookmarkStart w:id="72" w:name="_Toc477850226"/>
      <w:r>
        <w:lastRenderedPageBreak/>
        <w:t>5</w:t>
      </w:r>
      <w:r w:rsidRPr="00F11BC8">
        <w:t>. sz. melléklet</w:t>
      </w:r>
      <w:r>
        <w:t>: Nyilatkozat a Kbt. 66. § (6) bekezdés a)</w:t>
      </w:r>
      <w:r w:rsidR="00626534">
        <w:t>-b)</w:t>
      </w:r>
      <w:r>
        <w:t xml:space="preserve"> pontja </w:t>
      </w:r>
      <w:r w:rsidR="00626534">
        <w:t>tekintetében</w:t>
      </w:r>
      <w:bookmarkEnd w:id="71"/>
      <w:bookmarkEnd w:id="72"/>
    </w:p>
    <w:p w:rsidR="00FC19F6" w:rsidRDefault="00FC19F6" w:rsidP="00FC19F6">
      <w:pPr>
        <w:keepNext/>
        <w:keepLines/>
        <w:spacing w:after="0" w:line="240" w:lineRule="auto"/>
        <w:jc w:val="center"/>
        <w:rPr>
          <w:rFonts w:ascii="Times New Roman" w:hAnsi="Times New Roman"/>
          <w:b/>
          <w:bCs/>
        </w:rPr>
      </w:pPr>
      <w:r w:rsidRPr="00792FB4">
        <w:rPr>
          <w:rFonts w:ascii="Times New Roman" w:hAnsi="Times New Roman"/>
          <w:b/>
          <w:bCs/>
        </w:rPr>
        <w:t>1. rész vonatkozásában</w:t>
      </w:r>
      <w:r w:rsidRPr="00405BF8">
        <w:rPr>
          <w:rFonts w:ascii="Times New Roman" w:hAnsi="Times New Roman"/>
          <w:b/>
          <w:bCs/>
        </w:rPr>
        <w:t xml:space="preserve"> </w:t>
      </w:r>
    </w:p>
    <w:p w:rsidR="00FC19F6" w:rsidRDefault="00FC19F6" w:rsidP="00FC19F6">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FC19F6" w:rsidRPr="00405BF8" w:rsidRDefault="00FC19F6" w:rsidP="00FC19F6">
      <w:pPr>
        <w:keepNext/>
        <w:keepLines/>
        <w:spacing w:after="0" w:line="240" w:lineRule="auto"/>
        <w:jc w:val="center"/>
        <w:rPr>
          <w:rFonts w:ascii="Times New Roman" w:hAnsi="Times New Roman"/>
          <w:b/>
          <w:bCs/>
        </w:rPr>
      </w:pP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D60726" w:rsidRDefault="00D60726" w:rsidP="001B2EB8">
      <w:pPr>
        <w:pStyle w:val="Cmsor3"/>
        <w:jc w:val="both"/>
        <w:sectPr w:rsidR="00D60726" w:rsidSect="001C40CB">
          <w:pgSz w:w="11906" w:h="16838" w:code="9"/>
          <w:pgMar w:top="1418" w:right="1418" w:bottom="1418" w:left="1418" w:header="709" w:footer="709" w:gutter="0"/>
          <w:cols w:space="708"/>
          <w:titlePg/>
          <w:docGrid w:linePitch="360"/>
        </w:sectPr>
      </w:pPr>
      <w:bookmarkStart w:id="73" w:name="_Toc437425366"/>
    </w:p>
    <w:p w:rsidR="00D60726" w:rsidRDefault="00D60726" w:rsidP="00D60726">
      <w:pPr>
        <w:pStyle w:val="Cmsor3"/>
        <w:jc w:val="both"/>
      </w:pPr>
      <w:bookmarkStart w:id="74" w:name="_Toc477850227"/>
      <w:r>
        <w:lastRenderedPageBreak/>
        <w:t>5</w:t>
      </w:r>
      <w:r w:rsidRPr="00F11BC8">
        <w:t>. sz. melléklet</w:t>
      </w:r>
      <w:r>
        <w:t>: Nyilatkozat a Kbt. 66. § (6) bekezdés a)-b) pontja tekintetében</w:t>
      </w:r>
      <w:bookmarkEnd w:id="74"/>
    </w:p>
    <w:p w:rsidR="00FC19F6" w:rsidRPr="00384077" w:rsidRDefault="00FC19F6" w:rsidP="00FC19F6">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FC19F6" w:rsidRDefault="00FC19F6" w:rsidP="00FC19F6">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FC19F6" w:rsidRPr="00405BF8" w:rsidRDefault="00FC19F6" w:rsidP="00FC19F6">
      <w:pPr>
        <w:keepNext/>
        <w:keepLines/>
        <w:spacing w:after="0" w:line="240" w:lineRule="auto"/>
        <w:jc w:val="center"/>
        <w:rPr>
          <w:rFonts w:ascii="Times New Roman" w:hAnsi="Times New Roman"/>
        </w:rPr>
      </w:pPr>
    </w:p>
    <w:p w:rsidR="00D60726" w:rsidRDefault="00D60726" w:rsidP="00D60726">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60726" w:rsidRDefault="00D60726" w:rsidP="00D60726">
      <w:pPr>
        <w:keepNext/>
        <w:keepLines/>
        <w:spacing w:after="0" w:line="240" w:lineRule="auto"/>
        <w:rPr>
          <w:rFonts w:ascii="Times New Roman" w:hAnsi="Times New Roman"/>
        </w:rPr>
      </w:pPr>
    </w:p>
    <w:p w:rsidR="00D60726" w:rsidRPr="00C05161" w:rsidRDefault="00D60726" w:rsidP="00D60726">
      <w:pPr>
        <w:keepNext/>
        <w:keepLines/>
        <w:spacing w:after="0" w:line="240" w:lineRule="auto"/>
        <w:rPr>
          <w:rFonts w:ascii="Times New Roman" w:hAnsi="Times New Roman"/>
        </w:rPr>
      </w:pPr>
    </w:p>
    <w:p w:rsidR="00D60726" w:rsidRDefault="00D60726" w:rsidP="00D60726">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0726" w:rsidRPr="00C05161" w:rsidRDefault="00D60726" w:rsidP="00D60726">
      <w:pPr>
        <w:keepNext/>
        <w:keepLines/>
        <w:spacing w:after="0" w:line="240" w:lineRule="auto"/>
        <w:rPr>
          <w:rFonts w:ascii="Times New Roman" w:hAnsi="Times New Roman"/>
        </w:rPr>
      </w:pPr>
    </w:p>
    <w:p w:rsidR="00D60726" w:rsidRPr="0058676F" w:rsidRDefault="00D60726" w:rsidP="00D60726">
      <w:pPr>
        <w:pStyle w:val="Listaszerbekezds"/>
        <w:keepNext/>
        <w:keepLines/>
        <w:spacing w:line="240" w:lineRule="auto"/>
        <w:ind w:left="720"/>
        <w:rPr>
          <w:b/>
        </w:rPr>
      </w:pPr>
    </w:p>
    <w:p w:rsidR="00D60726" w:rsidRPr="0058676F" w:rsidRDefault="00D60726" w:rsidP="00D60726">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60726" w:rsidRDefault="00D60726" w:rsidP="00D60726">
      <w:pPr>
        <w:keepNext/>
        <w:keepLines/>
        <w:spacing w:after="0" w:line="240" w:lineRule="auto"/>
        <w:rPr>
          <w:rFonts w:ascii="Times New Roman" w:hAnsi="Times New Roman"/>
          <w:b/>
          <w:i/>
        </w:rPr>
      </w:pPr>
    </w:p>
    <w:p w:rsidR="00D60726" w:rsidRPr="00C05161" w:rsidRDefault="00D60726" w:rsidP="00D60726">
      <w:pPr>
        <w:keepNext/>
        <w:keepLines/>
        <w:spacing w:after="0" w:line="240" w:lineRule="auto"/>
        <w:rPr>
          <w:rFonts w:ascii="Times New Roman" w:hAnsi="Times New Roman"/>
          <w:b/>
          <w:i/>
        </w:rPr>
      </w:pPr>
      <w:r w:rsidRPr="00C05161">
        <w:rPr>
          <w:rFonts w:ascii="Times New Roman" w:hAnsi="Times New Roman"/>
          <w:b/>
          <w:i/>
        </w:rPr>
        <w:t>B)</w:t>
      </w:r>
    </w:p>
    <w:p w:rsidR="00D60726" w:rsidRPr="00C05161" w:rsidRDefault="00D60726" w:rsidP="00D60726">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0726" w:rsidRPr="000E3B0E" w:rsidRDefault="00D60726" w:rsidP="00D60726">
      <w:pPr>
        <w:pStyle w:val="Alcm"/>
        <w:keepNext/>
        <w:keepLines/>
        <w:jc w:val="both"/>
        <w:rPr>
          <w:i/>
          <w:sz w:val="22"/>
          <w:szCs w:val="22"/>
        </w:rPr>
      </w:pP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Default="00D60726" w:rsidP="00D60726">
      <w:pPr>
        <w:pStyle w:val="Alcm"/>
        <w:keepNext/>
        <w:keepLines/>
        <w:jc w:val="both"/>
        <w:rPr>
          <w:b w:val="0"/>
          <w:i/>
          <w:sz w:val="22"/>
          <w:szCs w:val="22"/>
        </w:rPr>
      </w:pPr>
    </w:p>
    <w:p w:rsidR="00D60726" w:rsidRDefault="00D60726" w:rsidP="00D60726">
      <w:pPr>
        <w:pStyle w:val="Alcm"/>
        <w:keepNext/>
        <w:keepLines/>
        <w:ind w:firstLine="708"/>
        <w:jc w:val="both"/>
        <w:rPr>
          <w:b w:val="0"/>
          <w:i/>
          <w:sz w:val="22"/>
          <w:szCs w:val="22"/>
        </w:rPr>
      </w:pPr>
      <w:r w:rsidRPr="00C05161">
        <w:rPr>
          <w:b w:val="0"/>
          <w:i/>
          <w:sz w:val="22"/>
          <w:szCs w:val="22"/>
        </w:rPr>
        <w:t xml:space="preserve">továbbá az ezen részek tekintetében </w:t>
      </w:r>
    </w:p>
    <w:p w:rsidR="00D60726" w:rsidRDefault="00D60726" w:rsidP="00D60726">
      <w:pPr>
        <w:pStyle w:val="Alcm"/>
        <w:keepNext/>
        <w:keepLines/>
        <w:jc w:val="both"/>
        <w:rPr>
          <w:b w:val="0"/>
          <w:i/>
          <w:sz w:val="22"/>
          <w:szCs w:val="22"/>
        </w:rPr>
      </w:pPr>
    </w:p>
    <w:p w:rsidR="00D60726" w:rsidRDefault="00D60726" w:rsidP="00D6072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60726" w:rsidRDefault="00D60726" w:rsidP="00D60726">
      <w:pPr>
        <w:pStyle w:val="Alcm"/>
        <w:keepNext/>
        <w:keepLines/>
        <w:ind w:left="709"/>
        <w:jc w:val="both"/>
        <w:rPr>
          <w:b w:val="0"/>
          <w:i/>
        </w:rPr>
      </w:pPr>
    </w:p>
    <w:p w:rsidR="00D60726" w:rsidRDefault="00D60726" w:rsidP="00D60726">
      <w:pPr>
        <w:pStyle w:val="Alcm"/>
        <w:keepNext/>
        <w:keepLines/>
        <w:jc w:val="center"/>
        <w:rPr>
          <w:b w:val="0"/>
          <w:i/>
        </w:rPr>
      </w:pPr>
      <w:r w:rsidRPr="002C4CE8">
        <w:rPr>
          <w:b w:val="0"/>
          <w:i/>
        </w:rPr>
        <w:t>VAGY</w:t>
      </w:r>
    </w:p>
    <w:p w:rsidR="00D60726" w:rsidRPr="002C4CE8" w:rsidRDefault="00D60726" w:rsidP="00D60726">
      <w:pPr>
        <w:pStyle w:val="Alcm"/>
        <w:keepNext/>
        <w:keepLines/>
        <w:jc w:val="center"/>
        <w:rPr>
          <w:b w:val="0"/>
          <w:i/>
        </w:rPr>
      </w:pPr>
    </w:p>
    <w:p w:rsidR="00D60726" w:rsidRPr="0058676F" w:rsidRDefault="00D60726" w:rsidP="00D6072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60726" w:rsidRPr="00C05161" w:rsidRDefault="00D60726" w:rsidP="00D60726">
      <w:pPr>
        <w:pStyle w:val="Alcm"/>
        <w:keepNext/>
        <w:keepLines/>
        <w:jc w:val="both"/>
        <w:rPr>
          <w:b w:val="0"/>
          <w:i/>
          <w:sz w:val="22"/>
          <w:szCs w:val="22"/>
        </w:rPr>
      </w:pPr>
    </w:p>
    <w:p w:rsidR="00D60726" w:rsidRPr="0058676F" w:rsidRDefault="00D60726" w:rsidP="00D60726">
      <w:pPr>
        <w:pStyle w:val="Alcm"/>
        <w:keepNext/>
        <w:keepLines/>
        <w:numPr>
          <w:ilvl w:val="0"/>
          <w:numId w:val="48"/>
        </w:numPr>
        <w:jc w:val="both"/>
        <w:rPr>
          <w:b w:val="0"/>
          <w:i/>
          <w:sz w:val="22"/>
          <w:szCs w:val="22"/>
        </w:rPr>
      </w:pPr>
      <w:r w:rsidRPr="0058676F">
        <w:rPr>
          <w:b w:val="0"/>
          <w:i/>
          <w:sz w:val="22"/>
          <w:szCs w:val="22"/>
        </w:rPr>
        <w:t>alvállalkozó1 ……………………….</w:t>
      </w:r>
    </w:p>
    <w:p w:rsidR="00D60726" w:rsidRDefault="00D60726" w:rsidP="00D60726">
      <w:pPr>
        <w:pStyle w:val="Alcm"/>
        <w:keepNext/>
        <w:keepLines/>
        <w:numPr>
          <w:ilvl w:val="0"/>
          <w:numId w:val="48"/>
        </w:numPr>
        <w:jc w:val="both"/>
        <w:rPr>
          <w:b w:val="0"/>
          <w:i/>
          <w:sz w:val="22"/>
          <w:szCs w:val="22"/>
        </w:rPr>
      </w:pPr>
      <w:r w:rsidRPr="0058676F">
        <w:rPr>
          <w:b w:val="0"/>
          <w:i/>
          <w:sz w:val="22"/>
          <w:szCs w:val="22"/>
        </w:rPr>
        <w:t>alvállalkozó2 …………………….…</w:t>
      </w:r>
    </w:p>
    <w:p w:rsidR="00D60726" w:rsidRPr="0058676F" w:rsidRDefault="00D60726" w:rsidP="00D60726">
      <w:pPr>
        <w:pStyle w:val="Alcm"/>
        <w:keepNext/>
        <w:keepLines/>
        <w:numPr>
          <w:ilvl w:val="0"/>
          <w:numId w:val="48"/>
        </w:numPr>
        <w:jc w:val="both"/>
        <w:rPr>
          <w:b w:val="0"/>
          <w:i/>
          <w:sz w:val="22"/>
          <w:szCs w:val="22"/>
        </w:rPr>
      </w:pPr>
      <w:r>
        <w:rPr>
          <w:b w:val="0"/>
          <w:i/>
          <w:sz w:val="22"/>
          <w:szCs w:val="22"/>
        </w:rPr>
        <w:t>…</w:t>
      </w:r>
    </w:p>
    <w:p w:rsidR="00D60726"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360" w:lineRule="auto"/>
        <w:jc w:val="both"/>
        <w:rPr>
          <w:rFonts w:ascii="Times New Roman" w:hAnsi="Times New Roman"/>
        </w:rPr>
      </w:pPr>
      <w:r w:rsidRPr="00757E95">
        <w:rPr>
          <w:rFonts w:ascii="Times New Roman" w:hAnsi="Times New Roman"/>
        </w:rPr>
        <w:t>&lt;Kelt&gt;</w:t>
      </w:r>
    </w:p>
    <w:p w:rsidR="00D60726" w:rsidRPr="00757E95"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240" w:lineRule="auto"/>
        <w:jc w:val="center"/>
        <w:rPr>
          <w:rFonts w:ascii="Times New Roman" w:hAnsi="Times New Roman"/>
          <w:b/>
        </w:rPr>
      </w:pPr>
      <w:r w:rsidRPr="00757E95">
        <w:rPr>
          <w:rFonts w:ascii="Times New Roman" w:hAnsi="Times New Roman"/>
          <w:b/>
        </w:rPr>
        <w:t>…………………………..</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60726"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60726" w:rsidRDefault="00D60726" w:rsidP="00D60726">
      <w:pPr>
        <w:pStyle w:val="Szvegtrzs21"/>
        <w:keepNext/>
        <w:keepLines/>
        <w:spacing w:line="240" w:lineRule="auto"/>
        <w:ind w:right="142"/>
        <w:rPr>
          <w:i w:val="0"/>
          <w:smallCaps w:val="0"/>
          <w:sz w:val="22"/>
          <w:szCs w:val="22"/>
        </w:rPr>
      </w:pPr>
    </w:p>
    <w:p w:rsidR="00D60726" w:rsidRPr="00757E95" w:rsidRDefault="00D60726" w:rsidP="00D60726">
      <w:pPr>
        <w:pStyle w:val="Szvegtrzs21"/>
        <w:keepNext/>
        <w:keepLines/>
        <w:spacing w:line="240" w:lineRule="auto"/>
        <w:ind w:right="142"/>
        <w:rPr>
          <w:i w:val="0"/>
          <w:smallCaps w:val="0"/>
          <w:sz w:val="22"/>
          <w:szCs w:val="22"/>
        </w:rPr>
      </w:pPr>
      <w:r>
        <w:rPr>
          <w:i w:val="0"/>
          <w:smallCaps w:val="0"/>
          <w:sz w:val="22"/>
          <w:szCs w:val="22"/>
        </w:rPr>
        <w:t>*a megfelelő aláhúzandó!</w:t>
      </w:r>
    </w:p>
    <w:p w:rsidR="00FC19F6" w:rsidRDefault="00FC19F6" w:rsidP="00D60726">
      <w:pPr>
        <w:pStyle w:val="Cmsor3"/>
        <w:jc w:val="both"/>
        <w:sectPr w:rsidR="00FC19F6" w:rsidSect="001C40CB">
          <w:pgSz w:w="11906" w:h="16838" w:code="9"/>
          <w:pgMar w:top="1418" w:right="1418" w:bottom="1418" w:left="1418" w:header="709" w:footer="709" w:gutter="0"/>
          <w:cols w:space="708"/>
          <w:titlePg/>
          <w:docGrid w:linePitch="360"/>
        </w:sectPr>
      </w:pPr>
    </w:p>
    <w:p w:rsidR="00D60726" w:rsidRDefault="00D60726" w:rsidP="00D60726">
      <w:pPr>
        <w:pStyle w:val="Cmsor3"/>
        <w:jc w:val="both"/>
      </w:pPr>
      <w:bookmarkStart w:id="75" w:name="_Toc477850228"/>
      <w:r>
        <w:lastRenderedPageBreak/>
        <w:t>5</w:t>
      </w:r>
      <w:r w:rsidRPr="00F11BC8">
        <w:t>. sz. melléklet</w:t>
      </w:r>
      <w:r>
        <w:t>: Nyilatkozat a Kbt. 66. § (6) bekezdés a)-b) pontja tekintetében</w:t>
      </w:r>
      <w:bookmarkEnd w:id="75"/>
    </w:p>
    <w:p w:rsidR="00FC19F6" w:rsidRDefault="00FC19F6" w:rsidP="00FC19F6">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FC19F6" w:rsidRPr="00405BF8" w:rsidRDefault="00FC19F6" w:rsidP="00FC19F6">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D60726" w:rsidRPr="00757E95" w:rsidRDefault="00D60726" w:rsidP="00D60726">
      <w:pPr>
        <w:keepNext/>
        <w:keepLines/>
        <w:spacing w:after="0" w:line="360" w:lineRule="auto"/>
        <w:jc w:val="center"/>
        <w:rPr>
          <w:rFonts w:ascii="Times New Roman" w:hAnsi="Times New Roman"/>
          <w:b/>
          <w:bCs/>
          <w:highlight w:val="yellow"/>
        </w:rPr>
      </w:pPr>
    </w:p>
    <w:p w:rsidR="00D60726" w:rsidRDefault="00D60726" w:rsidP="00D60726">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60726" w:rsidRDefault="00D60726" w:rsidP="00D60726">
      <w:pPr>
        <w:keepNext/>
        <w:keepLines/>
        <w:spacing w:after="0" w:line="240" w:lineRule="auto"/>
        <w:rPr>
          <w:rFonts w:ascii="Times New Roman" w:hAnsi="Times New Roman"/>
        </w:rPr>
      </w:pPr>
    </w:p>
    <w:p w:rsidR="00D60726" w:rsidRPr="00C05161" w:rsidRDefault="00D60726" w:rsidP="00D60726">
      <w:pPr>
        <w:keepNext/>
        <w:keepLines/>
        <w:spacing w:after="0" w:line="240" w:lineRule="auto"/>
        <w:rPr>
          <w:rFonts w:ascii="Times New Roman" w:hAnsi="Times New Roman"/>
        </w:rPr>
      </w:pPr>
    </w:p>
    <w:p w:rsidR="00D60726" w:rsidRDefault="00D60726" w:rsidP="00D60726">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0726" w:rsidRPr="00C05161" w:rsidRDefault="00D60726" w:rsidP="00D60726">
      <w:pPr>
        <w:keepNext/>
        <w:keepLines/>
        <w:spacing w:after="0" w:line="240" w:lineRule="auto"/>
        <w:rPr>
          <w:rFonts w:ascii="Times New Roman" w:hAnsi="Times New Roman"/>
        </w:rPr>
      </w:pPr>
    </w:p>
    <w:p w:rsidR="00D60726" w:rsidRPr="0058676F" w:rsidRDefault="00D60726" w:rsidP="00D60726">
      <w:pPr>
        <w:pStyle w:val="Listaszerbekezds"/>
        <w:keepNext/>
        <w:keepLines/>
        <w:spacing w:line="240" w:lineRule="auto"/>
        <w:ind w:left="720"/>
        <w:rPr>
          <w:b/>
        </w:rPr>
      </w:pPr>
    </w:p>
    <w:p w:rsidR="00D60726" w:rsidRPr="0058676F" w:rsidRDefault="00D60726" w:rsidP="00D60726">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60726" w:rsidRDefault="00D60726" w:rsidP="00D60726">
      <w:pPr>
        <w:keepNext/>
        <w:keepLines/>
        <w:spacing w:after="0" w:line="240" w:lineRule="auto"/>
        <w:rPr>
          <w:rFonts w:ascii="Times New Roman" w:hAnsi="Times New Roman"/>
          <w:b/>
          <w:i/>
        </w:rPr>
      </w:pPr>
    </w:p>
    <w:p w:rsidR="00D60726" w:rsidRPr="00C05161" w:rsidRDefault="00D60726" w:rsidP="00D60726">
      <w:pPr>
        <w:keepNext/>
        <w:keepLines/>
        <w:spacing w:after="0" w:line="240" w:lineRule="auto"/>
        <w:rPr>
          <w:rFonts w:ascii="Times New Roman" w:hAnsi="Times New Roman"/>
          <w:b/>
          <w:i/>
        </w:rPr>
      </w:pPr>
      <w:r w:rsidRPr="00C05161">
        <w:rPr>
          <w:rFonts w:ascii="Times New Roman" w:hAnsi="Times New Roman"/>
          <w:b/>
          <w:i/>
        </w:rPr>
        <w:t>B)</w:t>
      </w:r>
    </w:p>
    <w:p w:rsidR="00D60726" w:rsidRPr="00C05161" w:rsidRDefault="00D60726" w:rsidP="00D60726">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0726" w:rsidRPr="000E3B0E" w:rsidRDefault="00D60726" w:rsidP="00D60726">
      <w:pPr>
        <w:pStyle w:val="Alcm"/>
        <w:keepNext/>
        <w:keepLines/>
        <w:jc w:val="both"/>
        <w:rPr>
          <w:i/>
          <w:sz w:val="22"/>
          <w:szCs w:val="22"/>
        </w:rPr>
      </w:pP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Default="00D60726" w:rsidP="00D60726">
      <w:pPr>
        <w:pStyle w:val="Alcm"/>
        <w:keepNext/>
        <w:keepLines/>
        <w:jc w:val="both"/>
        <w:rPr>
          <w:b w:val="0"/>
          <w:i/>
          <w:sz w:val="22"/>
          <w:szCs w:val="22"/>
        </w:rPr>
      </w:pPr>
    </w:p>
    <w:p w:rsidR="00D60726" w:rsidRDefault="00D60726" w:rsidP="00D60726">
      <w:pPr>
        <w:pStyle w:val="Alcm"/>
        <w:keepNext/>
        <w:keepLines/>
        <w:ind w:firstLine="708"/>
        <w:jc w:val="both"/>
        <w:rPr>
          <w:b w:val="0"/>
          <w:i/>
          <w:sz w:val="22"/>
          <w:szCs w:val="22"/>
        </w:rPr>
      </w:pPr>
      <w:r w:rsidRPr="00C05161">
        <w:rPr>
          <w:b w:val="0"/>
          <w:i/>
          <w:sz w:val="22"/>
          <w:szCs w:val="22"/>
        </w:rPr>
        <w:t xml:space="preserve">továbbá az ezen részek tekintetében </w:t>
      </w:r>
    </w:p>
    <w:p w:rsidR="00D60726" w:rsidRDefault="00D60726" w:rsidP="00D60726">
      <w:pPr>
        <w:pStyle w:val="Alcm"/>
        <w:keepNext/>
        <w:keepLines/>
        <w:jc w:val="both"/>
        <w:rPr>
          <w:b w:val="0"/>
          <w:i/>
          <w:sz w:val="22"/>
          <w:szCs w:val="22"/>
        </w:rPr>
      </w:pPr>
    </w:p>
    <w:p w:rsidR="00D60726" w:rsidRDefault="00D60726" w:rsidP="00D6072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60726" w:rsidRDefault="00D60726" w:rsidP="00D60726">
      <w:pPr>
        <w:pStyle w:val="Alcm"/>
        <w:keepNext/>
        <w:keepLines/>
        <w:ind w:left="709"/>
        <w:jc w:val="both"/>
        <w:rPr>
          <w:b w:val="0"/>
          <w:i/>
        </w:rPr>
      </w:pPr>
    </w:p>
    <w:p w:rsidR="00D60726" w:rsidRDefault="00D60726" w:rsidP="00D60726">
      <w:pPr>
        <w:pStyle w:val="Alcm"/>
        <w:keepNext/>
        <w:keepLines/>
        <w:jc w:val="center"/>
        <w:rPr>
          <w:b w:val="0"/>
          <w:i/>
        </w:rPr>
      </w:pPr>
      <w:r w:rsidRPr="002C4CE8">
        <w:rPr>
          <w:b w:val="0"/>
          <w:i/>
        </w:rPr>
        <w:t>VAGY</w:t>
      </w:r>
    </w:p>
    <w:p w:rsidR="00D60726" w:rsidRPr="002C4CE8" w:rsidRDefault="00D60726" w:rsidP="00D60726">
      <w:pPr>
        <w:pStyle w:val="Alcm"/>
        <w:keepNext/>
        <w:keepLines/>
        <w:jc w:val="center"/>
        <w:rPr>
          <w:b w:val="0"/>
          <w:i/>
        </w:rPr>
      </w:pPr>
    </w:p>
    <w:p w:rsidR="00D60726" w:rsidRPr="0058676F" w:rsidRDefault="00D60726" w:rsidP="00D6072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60726" w:rsidRPr="00C05161" w:rsidRDefault="00D60726" w:rsidP="00D60726">
      <w:pPr>
        <w:pStyle w:val="Alcm"/>
        <w:keepNext/>
        <w:keepLines/>
        <w:jc w:val="both"/>
        <w:rPr>
          <w:b w:val="0"/>
          <w:i/>
          <w:sz w:val="22"/>
          <w:szCs w:val="22"/>
        </w:rPr>
      </w:pPr>
    </w:p>
    <w:p w:rsidR="00D60726" w:rsidRPr="0058676F" w:rsidRDefault="00D60726" w:rsidP="00D60726">
      <w:pPr>
        <w:pStyle w:val="Alcm"/>
        <w:keepNext/>
        <w:keepLines/>
        <w:numPr>
          <w:ilvl w:val="0"/>
          <w:numId w:val="48"/>
        </w:numPr>
        <w:jc w:val="both"/>
        <w:rPr>
          <w:b w:val="0"/>
          <w:i/>
          <w:sz w:val="22"/>
          <w:szCs w:val="22"/>
        </w:rPr>
      </w:pPr>
      <w:r w:rsidRPr="0058676F">
        <w:rPr>
          <w:b w:val="0"/>
          <w:i/>
          <w:sz w:val="22"/>
          <w:szCs w:val="22"/>
        </w:rPr>
        <w:t>alvállalkozó1 ……………………….</w:t>
      </w:r>
    </w:p>
    <w:p w:rsidR="00D60726" w:rsidRDefault="00D60726" w:rsidP="00D60726">
      <w:pPr>
        <w:pStyle w:val="Alcm"/>
        <w:keepNext/>
        <w:keepLines/>
        <w:numPr>
          <w:ilvl w:val="0"/>
          <w:numId w:val="48"/>
        </w:numPr>
        <w:jc w:val="both"/>
        <w:rPr>
          <w:b w:val="0"/>
          <w:i/>
          <w:sz w:val="22"/>
          <w:szCs w:val="22"/>
        </w:rPr>
      </w:pPr>
      <w:r w:rsidRPr="0058676F">
        <w:rPr>
          <w:b w:val="0"/>
          <w:i/>
          <w:sz w:val="22"/>
          <w:szCs w:val="22"/>
        </w:rPr>
        <w:t>alvállalkozó2 …………………….…</w:t>
      </w:r>
    </w:p>
    <w:p w:rsidR="00D60726" w:rsidRPr="0058676F" w:rsidRDefault="00D60726" w:rsidP="00D60726">
      <w:pPr>
        <w:pStyle w:val="Alcm"/>
        <w:keepNext/>
        <w:keepLines/>
        <w:numPr>
          <w:ilvl w:val="0"/>
          <w:numId w:val="48"/>
        </w:numPr>
        <w:jc w:val="both"/>
        <w:rPr>
          <w:b w:val="0"/>
          <w:i/>
          <w:sz w:val="22"/>
          <w:szCs w:val="22"/>
        </w:rPr>
      </w:pPr>
      <w:r>
        <w:rPr>
          <w:b w:val="0"/>
          <w:i/>
          <w:sz w:val="22"/>
          <w:szCs w:val="22"/>
        </w:rPr>
        <w:t>…</w:t>
      </w:r>
    </w:p>
    <w:p w:rsidR="00D60726"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360" w:lineRule="auto"/>
        <w:jc w:val="both"/>
        <w:rPr>
          <w:rFonts w:ascii="Times New Roman" w:hAnsi="Times New Roman"/>
        </w:rPr>
      </w:pPr>
      <w:r w:rsidRPr="00757E95">
        <w:rPr>
          <w:rFonts w:ascii="Times New Roman" w:hAnsi="Times New Roman"/>
        </w:rPr>
        <w:t>&lt;Kelt&gt;</w:t>
      </w:r>
    </w:p>
    <w:p w:rsidR="00D60726" w:rsidRPr="00757E95"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240" w:lineRule="auto"/>
        <w:jc w:val="center"/>
        <w:rPr>
          <w:rFonts w:ascii="Times New Roman" w:hAnsi="Times New Roman"/>
          <w:b/>
        </w:rPr>
      </w:pPr>
      <w:r w:rsidRPr="00757E95">
        <w:rPr>
          <w:rFonts w:ascii="Times New Roman" w:hAnsi="Times New Roman"/>
          <w:b/>
        </w:rPr>
        <w:t>…………………………..</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60726"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60726" w:rsidRDefault="00D60726" w:rsidP="00D60726">
      <w:pPr>
        <w:pStyle w:val="Szvegtrzs21"/>
        <w:keepNext/>
        <w:keepLines/>
        <w:spacing w:line="240" w:lineRule="auto"/>
        <w:ind w:right="142"/>
        <w:rPr>
          <w:i w:val="0"/>
          <w:smallCaps w:val="0"/>
          <w:sz w:val="22"/>
          <w:szCs w:val="22"/>
        </w:rPr>
      </w:pPr>
    </w:p>
    <w:p w:rsidR="00D60726" w:rsidRPr="00757E95" w:rsidRDefault="00D60726" w:rsidP="00D60726">
      <w:pPr>
        <w:pStyle w:val="Szvegtrzs21"/>
        <w:keepNext/>
        <w:keepLines/>
        <w:spacing w:line="240" w:lineRule="auto"/>
        <w:ind w:right="142"/>
        <w:rPr>
          <w:i w:val="0"/>
          <w:smallCaps w:val="0"/>
          <w:sz w:val="22"/>
          <w:szCs w:val="22"/>
        </w:rPr>
      </w:pPr>
      <w:r>
        <w:rPr>
          <w:i w:val="0"/>
          <w:smallCaps w:val="0"/>
          <w:sz w:val="22"/>
          <w:szCs w:val="22"/>
        </w:rPr>
        <w:t>*a megfelelő aláhúzandó!</w:t>
      </w:r>
    </w:p>
    <w:p w:rsidR="00FC19F6" w:rsidRDefault="00FC19F6" w:rsidP="00D60726">
      <w:pPr>
        <w:pStyle w:val="Cmsor3"/>
        <w:jc w:val="both"/>
        <w:sectPr w:rsidR="00FC19F6" w:rsidSect="001C40CB">
          <w:pgSz w:w="11906" w:h="16838" w:code="9"/>
          <w:pgMar w:top="1418" w:right="1418" w:bottom="1418" w:left="1418" w:header="709" w:footer="709" w:gutter="0"/>
          <w:cols w:space="708"/>
          <w:titlePg/>
          <w:docGrid w:linePitch="360"/>
        </w:sectPr>
      </w:pPr>
    </w:p>
    <w:p w:rsidR="00D60726" w:rsidRDefault="00D60726" w:rsidP="00D60726">
      <w:pPr>
        <w:pStyle w:val="Cmsor3"/>
        <w:jc w:val="both"/>
      </w:pPr>
      <w:bookmarkStart w:id="76" w:name="_Toc477850229"/>
      <w:r>
        <w:lastRenderedPageBreak/>
        <w:t>5</w:t>
      </w:r>
      <w:r w:rsidRPr="00F11BC8">
        <w:t>. sz. melléklet</w:t>
      </w:r>
      <w:r>
        <w:t>: Nyilatkozat a Kbt. 66. § (6) bekezdés a)-b) pontja tekintetében</w:t>
      </w:r>
      <w:bookmarkEnd w:id="76"/>
    </w:p>
    <w:p w:rsidR="00FC19F6" w:rsidRPr="00736859" w:rsidRDefault="00FC19F6" w:rsidP="00FC19F6">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FC19F6" w:rsidRDefault="00FC19F6" w:rsidP="00FC19F6">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FC19F6" w:rsidRPr="00405BF8" w:rsidRDefault="00FC19F6" w:rsidP="00FC19F6">
      <w:pPr>
        <w:keepNext/>
        <w:keepLines/>
        <w:spacing w:after="0" w:line="240" w:lineRule="auto"/>
        <w:jc w:val="center"/>
        <w:rPr>
          <w:rFonts w:ascii="Times New Roman" w:hAnsi="Times New Roman"/>
        </w:rPr>
      </w:pPr>
    </w:p>
    <w:p w:rsidR="00D60726" w:rsidRDefault="00D60726" w:rsidP="00D60726">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60726" w:rsidRDefault="00D60726" w:rsidP="00D60726">
      <w:pPr>
        <w:keepNext/>
        <w:keepLines/>
        <w:spacing w:after="0" w:line="240" w:lineRule="auto"/>
        <w:rPr>
          <w:rFonts w:ascii="Times New Roman" w:hAnsi="Times New Roman"/>
        </w:rPr>
      </w:pPr>
    </w:p>
    <w:p w:rsidR="00D60726" w:rsidRPr="00C05161" w:rsidRDefault="00D60726" w:rsidP="00D60726">
      <w:pPr>
        <w:keepNext/>
        <w:keepLines/>
        <w:spacing w:after="0" w:line="240" w:lineRule="auto"/>
        <w:rPr>
          <w:rFonts w:ascii="Times New Roman" w:hAnsi="Times New Roman"/>
        </w:rPr>
      </w:pPr>
    </w:p>
    <w:p w:rsidR="00D60726" w:rsidRDefault="00D60726" w:rsidP="00D60726">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0726" w:rsidRPr="00C05161" w:rsidRDefault="00D60726" w:rsidP="00D60726">
      <w:pPr>
        <w:keepNext/>
        <w:keepLines/>
        <w:spacing w:after="0" w:line="240" w:lineRule="auto"/>
        <w:rPr>
          <w:rFonts w:ascii="Times New Roman" w:hAnsi="Times New Roman"/>
        </w:rPr>
      </w:pPr>
    </w:p>
    <w:p w:rsidR="00D60726" w:rsidRPr="0058676F" w:rsidRDefault="00D60726" w:rsidP="00D60726">
      <w:pPr>
        <w:pStyle w:val="Listaszerbekezds"/>
        <w:keepNext/>
        <w:keepLines/>
        <w:spacing w:line="240" w:lineRule="auto"/>
        <w:ind w:left="720"/>
        <w:rPr>
          <w:b/>
        </w:rPr>
      </w:pPr>
    </w:p>
    <w:p w:rsidR="00D60726" w:rsidRPr="0058676F" w:rsidRDefault="00D60726" w:rsidP="00D60726">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60726" w:rsidRDefault="00D60726" w:rsidP="00D60726">
      <w:pPr>
        <w:keepNext/>
        <w:keepLines/>
        <w:spacing w:after="0" w:line="240" w:lineRule="auto"/>
        <w:rPr>
          <w:rFonts w:ascii="Times New Roman" w:hAnsi="Times New Roman"/>
          <w:b/>
          <w:i/>
        </w:rPr>
      </w:pPr>
    </w:p>
    <w:p w:rsidR="00D60726" w:rsidRPr="00C05161" w:rsidRDefault="00D60726" w:rsidP="00D60726">
      <w:pPr>
        <w:keepNext/>
        <w:keepLines/>
        <w:spacing w:after="0" w:line="240" w:lineRule="auto"/>
        <w:rPr>
          <w:rFonts w:ascii="Times New Roman" w:hAnsi="Times New Roman"/>
          <w:b/>
          <w:i/>
        </w:rPr>
      </w:pPr>
      <w:r w:rsidRPr="00C05161">
        <w:rPr>
          <w:rFonts w:ascii="Times New Roman" w:hAnsi="Times New Roman"/>
          <w:b/>
          <w:i/>
        </w:rPr>
        <w:t>B)</w:t>
      </w:r>
    </w:p>
    <w:p w:rsidR="00D60726" w:rsidRPr="00C05161" w:rsidRDefault="00D60726" w:rsidP="00D60726">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0726" w:rsidRPr="000E3B0E" w:rsidRDefault="00D60726" w:rsidP="00D60726">
      <w:pPr>
        <w:pStyle w:val="Alcm"/>
        <w:keepNext/>
        <w:keepLines/>
        <w:jc w:val="both"/>
        <w:rPr>
          <w:i/>
          <w:sz w:val="22"/>
          <w:szCs w:val="22"/>
        </w:rPr>
      </w:pP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Default="00D60726" w:rsidP="00D60726">
      <w:pPr>
        <w:pStyle w:val="Alcm"/>
        <w:keepNext/>
        <w:keepLines/>
        <w:jc w:val="both"/>
        <w:rPr>
          <w:b w:val="0"/>
          <w:i/>
          <w:sz w:val="22"/>
          <w:szCs w:val="22"/>
        </w:rPr>
      </w:pPr>
    </w:p>
    <w:p w:rsidR="00D60726" w:rsidRDefault="00D60726" w:rsidP="00D60726">
      <w:pPr>
        <w:pStyle w:val="Alcm"/>
        <w:keepNext/>
        <w:keepLines/>
        <w:ind w:firstLine="708"/>
        <w:jc w:val="both"/>
        <w:rPr>
          <w:b w:val="0"/>
          <w:i/>
          <w:sz w:val="22"/>
          <w:szCs w:val="22"/>
        </w:rPr>
      </w:pPr>
      <w:r w:rsidRPr="00C05161">
        <w:rPr>
          <w:b w:val="0"/>
          <w:i/>
          <w:sz w:val="22"/>
          <w:szCs w:val="22"/>
        </w:rPr>
        <w:t xml:space="preserve">továbbá az ezen részek tekintetében </w:t>
      </w:r>
    </w:p>
    <w:p w:rsidR="00D60726" w:rsidRDefault="00D60726" w:rsidP="00D60726">
      <w:pPr>
        <w:pStyle w:val="Alcm"/>
        <w:keepNext/>
        <w:keepLines/>
        <w:jc w:val="both"/>
        <w:rPr>
          <w:b w:val="0"/>
          <w:i/>
          <w:sz w:val="22"/>
          <w:szCs w:val="22"/>
        </w:rPr>
      </w:pPr>
    </w:p>
    <w:p w:rsidR="00D60726" w:rsidRDefault="00D60726" w:rsidP="00D6072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60726" w:rsidRDefault="00D60726" w:rsidP="00D60726">
      <w:pPr>
        <w:pStyle w:val="Alcm"/>
        <w:keepNext/>
        <w:keepLines/>
        <w:ind w:left="709"/>
        <w:jc w:val="both"/>
        <w:rPr>
          <w:b w:val="0"/>
          <w:i/>
        </w:rPr>
      </w:pPr>
    </w:p>
    <w:p w:rsidR="00D60726" w:rsidRDefault="00D60726" w:rsidP="00D60726">
      <w:pPr>
        <w:pStyle w:val="Alcm"/>
        <w:keepNext/>
        <w:keepLines/>
        <w:jc w:val="center"/>
        <w:rPr>
          <w:b w:val="0"/>
          <w:i/>
        </w:rPr>
      </w:pPr>
      <w:r w:rsidRPr="002C4CE8">
        <w:rPr>
          <w:b w:val="0"/>
          <w:i/>
        </w:rPr>
        <w:t>VAGY</w:t>
      </w:r>
    </w:p>
    <w:p w:rsidR="00D60726" w:rsidRPr="002C4CE8" w:rsidRDefault="00D60726" w:rsidP="00D60726">
      <w:pPr>
        <w:pStyle w:val="Alcm"/>
        <w:keepNext/>
        <w:keepLines/>
        <w:jc w:val="center"/>
        <w:rPr>
          <w:b w:val="0"/>
          <w:i/>
        </w:rPr>
      </w:pPr>
    </w:p>
    <w:p w:rsidR="00D60726" w:rsidRPr="0058676F" w:rsidRDefault="00D60726" w:rsidP="00D6072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60726" w:rsidRPr="00C05161" w:rsidRDefault="00D60726" w:rsidP="00D60726">
      <w:pPr>
        <w:pStyle w:val="Alcm"/>
        <w:keepNext/>
        <w:keepLines/>
        <w:jc w:val="both"/>
        <w:rPr>
          <w:b w:val="0"/>
          <w:i/>
          <w:sz w:val="22"/>
          <w:szCs w:val="22"/>
        </w:rPr>
      </w:pPr>
    </w:p>
    <w:p w:rsidR="00D60726" w:rsidRPr="0058676F" w:rsidRDefault="00D60726" w:rsidP="00D60726">
      <w:pPr>
        <w:pStyle w:val="Alcm"/>
        <w:keepNext/>
        <w:keepLines/>
        <w:numPr>
          <w:ilvl w:val="0"/>
          <w:numId w:val="48"/>
        </w:numPr>
        <w:jc w:val="both"/>
        <w:rPr>
          <w:b w:val="0"/>
          <w:i/>
          <w:sz w:val="22"/>
          <w:szCs w:val="22"/>
        </w:rPr>
      </w:pPr>
      <w:r w:rsidRPr="0058676F">
        <w:rPr>
          <w:b w:val="0"/>
          <w:i/>
          <w:sz w:val="22"/>
          <w:szCs w:val="22"/>
        </w:rPr>
        <w:t>alvállalkozó1 ……………………….</w:t>
      </w:r>
    </w:p>
    <w:p w:rsidR="00D60726" w:rsidRDefault="00D60726" w:rsidP="00D60726">
      <w:pPr>
        <w:pStyle w:val="Alcm"/>
        <w:keepNext/>
        <w:keepLines/>
        <w:numPr>
          <w:ilvl w:val="0"/>
          <w:numId w:val="48"/>
        </w:numPr>
        <w:jc w:val="both"/>
        <w:rPr>
          <w:b w:val="0"/>
          <w:i/>
          <w:sz w:val="22"/>
          <w:szCs w:val="22"/>
        </w:rPr>
      </w:pPr>
      <w:r w:rsidRPr="0058676F">
        <w:rPr>
          <w:b w:val="0"/>
          <w:i/>
          <w:sz w:val="22"/>
          <w:szCs w:val="22"/>
        </w:rPr>
        <w:t>alvállalkozó2 …………………….…</w:t>
      </w:r>
    </w:p>
    <w:p w:rsidR="00D60726" w:rsidRPr="0058676F" w:rsidRDefault="00D60726" w:rsidP="00D60726">
      <w:pPr>
        <w:pStyle w:val="Alcm"/>
        <w:keepNext/>
        <w:keepLines/>
        <w:numPr>
          <w:ilvl w:val="0"/>
          <w:numId w:val="48"/>
        </w:numPr>
        <w:jc w:val="both"/>
        <w:rPr>
          <w:b w:val="0"/>
          <w:i/>
          <w:sz w:val="22"/>
          <w:szCs w:val="22"/>
        </w:rPr>
      </w:pPr>
      <w:r>
        <w:rPr>
          <w:b w:val="0"/>
          <w:i/>
          <w:sz w:val="22"/>
          <w:szCs w:val="22"/>
        </w:rPr>
        <w:t>…</w:t>
      </w:r>
    </w:p>
    <w:p w:rsidR="00D60726"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360" w:lineRule="auto"/>
        <w:jc w:val="both"/>
        <w:rPr>
          <w:rFonts w:ascii="Times New Roman" w:hAnsi="Times New Roman"/>
        </w:rPr>
      </w:pPr>
      <w:r w:rsidRPr="00757E95">
        <w:rPr>
          <w:rFonts w:ascii="Times New Roman" w:hAnsi="Times New Roman"/>
        </w:rPr>
        <w:t>&lt;Kelt&gt;</w:t>
      </w:r>
    </w:p>
    <w:p w:rsidR="00D60726" w:rsidRPr="00757E95"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240" w:lineRule="auto"/>
        <w:jc w:val="center"/>
        <w:rPr>
          <w:rFonts w:ascii="Times New Roman" w:hAnsi="Times New Roman"/>
          <w:b/>
        </w:rPr>
      </w:pPr>
      <w:r w:rsidRPr="00757E95">
        <w:rPr>
          <w:rFonts w:ascii="Times New Roman" w:hAnsi="Times New Roman"/>
          <w:b/>
        </w:rPr>
        <w:t>…………………………..</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60726"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60726" w:rsidRDefault="00D60726" w:rsidP="00D60726">
      <w:pPr>
        <w:pStyle w:val="Szvegtrzs21"/>
        <w:keepNext/>
        <w:keepLines/>
        <w:spacing w:line="240" w:lineRule="auto"/>
        <w:ind w:right="142"/>
        <w:rPr>
          <w:i w:val="0"/>
          <w:smallCaps w:val="0"/>
          <w:sz w:val="22"/>
          <w:szCs w:val="22"/>
        </w:rPr>
      </w:pPr>
    </w:p>
    <w:p w:rsidR="00D60726" w:rsidRPr="00757E95" w:rsidRDefault="00D60726" w:rsidP="00D60726">
      <w:pPr>
        <w:pStyle w:val="Szvegtrzs21"/>
        <w:keepNext/>
        <w:keepLines/>
        <w:spacing w:line="240" w:lineRule="auto"/>
        <w:ind w:right="142"/>
        <w:rPr>
          <w:i w:val="0"/>
          <w:smallCaps w:val="0"/>
          <w:sz w:val="22"/>
          <w:szCs w:val="22"/>
        </w:rPr>
      </w:pPr>
      <w:r>
        <w:rPr>
          <w:i w:val="0"/>
          <w:smallCaps w:val="0"/>
          <w:sz w:val="22"/>
          <w:szCs w:val="22"/>
        </w:rPr>
        <w:t>*a megfelelő aláhúzandó!</w:t>
      </w:r>
    </w:p>
    <w:p w:rsidR="00FC19F6" w:rsidRDefault="00FC19F6" w:rsidP="00D60726">
      <w:pPr>
        <w:pStyle w:val="Cmsor3"/>
        <w:jc w:val="both"/>
        <w:sectPr w:rsidR="00FC19F6" w:rsidSect="001C40CB">
          <w:pgSz w:w="11906" w:h="16838" w:code="9"/>
          <w:pgMar w:top="1418" w:right="1418" w:bottom="1418" w:left="1418" w:header="709" w:footer="709" w:gutter="0"/>
          <w:cols w:space="708"/>
          <w:titlePg/>
          <w:docGrid w:linePitch="360"/>
        </w:sectPr>
      </w:pPr>
    </w:p>
    <w:p w:rsidR="00D60726" w:rsidRDefault="00D60726" w:rsidP="00D60726">
      <w:pPr>
        <w:pStyle w:val="Cmsor3"/>
        <w:jc w:val="both"/>
      </w:pPr>
      <w:bookmarkStart w:id="77" w:name="_Toc477850230"/>
      <w:r>
        <w:lastRenderedPageBreak/>
        <w:t>5</w:t>
      </w:r>
      <w:r w:rsidRPr="00F11BC8">
        <w:t>. sz. melléklet</w:t>
      </w:r>
      <w:r>
        <w:t>: Nyilatkozat a Kbt. 66. § (6) bekezdés a)-b) pontja tekintetében</w:t>
      </w:r>
      <w:bookmarkEnd w:id="77"/>
    </w:p>
    <w:p w:rsidR="00FC19F6" w:rsidRPr="00736859" w:rsidRDefault="00FC19F6" w:rsidP="00FC19F6">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FC19F6" w:rsidRDefault="00FC19F6" w:rsidP="00FC19F6">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FC19F6" w:rsidRDefault="00FC19F6" w:rsidP="00FC19F6">
      <w:pPr>
        <w:keepNext/>
        <w:keepLines/>
        <w:spacing w:after="0" w:line="240" w:lineRule="auto"/>
        <w:jc w:val="center"/>
        <w:rPr>
          <w:rFonts w:ascii="Times New Roman" w:hAnsi="Times New Roman"/>
        </w:rPr>
      </w:pPr>
    </w:p>
    <w:p w:rsidR="00D60726" w:rsidRPr="00757E95" w:rsidRDefault="00D60726" w:rsidP="00D60726">
      <w:pPr>
        <w:keepNext/>
        <w:keepLines/>
        <w:spacing w:after="0" w:line="360" w:lineRule="auto"/>
        <w:jc w:val="center"/>
        <w:rPr>
          <w:rFonts w:ascii="Times New Roman" w:hAnsi="Times New Roman"/>
          <w:b/>
          <w:bCs/>
          <w:highlight w:val="yellow"/>
        </w:rPr>
      </w:pPr>
    </w:p>
    <w:p w:rsidR="00D60726" w:rsidRDefault="00D60726" w:rsidP="00D60726">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60726" w:rsidRDefault="00D60726" w:rsidP="00D60726">
      <w:pPr>
        <w:keepNext/>
        <w:keepLines/>
        <w:spacing w:after="0" w:line="240" w:lineRule="auto"/>
        <w:rPr>
          <w:rFonts w:ascii="Times New Roman" w:hAnsi="Times New Roman"/>
        </w:rPr>
      </w:pPr>
    </w:p>
    <w:p w:rsidR="00D60726" w:rsidRPr="00C05161" w:rsidRDefault="00D60726" w:rsidP="00D60726">
      <w:pPr>
        <w:keepNext/>
        <w:keepLines/>
        <w:spacing w:after="0" w:line="240" w:lineRule="auto"/>
        <w:rPr>
          <w:rFonts w:ascii="Times New Roman" w:hAnsi="Times New Roman"/>
        </w:rPr>
      </w:pPr>
    </w:p>
    <w:p w:rsidR="00D60726" w:rsidRDefault="00D60726" w:rsidP="00D60726">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0726" w:rsidRPr="00C05161" w:rsidRDefault="00D60726" w:rsidP="00D60726">
      <w:pPr>
        <w:keepNext/>
        <w:keepLines/>
        <w:spacing w:after="0" w:line="240" w:lineRule="auto"/>
        <w:rPr>
          <w:rFonts w:ascii="Times New Roman" w:hAnsi="Times New Roman"/>
        </w:rPr>
      </w:pPr>
    </w:p>
    <w:p w:rsidR="00D60726" w:rsidRPr="0058676F" w:rsidRDefault="00D60726" w:rsidP="00D60726">
      <w:pPr>
        <w:pStyle w:val="Listaszerbekezds"/>
        <w:keepNext/>
        <w:keepLines/>
        <w:spacing w:line="240" w:lineRule="auto"/>
        <w:ind w:left="720"/>
        <w:rPr>
          <w:b/>
        </w:rPr>
      </w:pPr>
    </w:p>
    <w:p w:rsidR="00D60726" w:rsidRPr="0058676F" w:rsidRDefault="00D60726" w:rsidP="00D60726">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60726" w:rsidRDefault="00D60726" w:rsidP="00D60726">
      <w:pPr>
        <w:keepNext/>
        <w:keepLines/>
        <w:spacing w:after="0" w:line="240" w:lineRule="auto"/>
        <w:rPr>
          <w:rFonts w:ascii="Times New Roman" w:hAnsi="Times New Roman"/>
          <w:b/>
          <w:i/>
        </w:rPr>
      </w:pPr>
    </w:p>
    <w:p w:rsidR="00D60726" w:rsidRPr="00C05161" w:rsidRDefault="00D60726" w:rsidP="00D60726">
      <w:pPr>
        <w:keepNext/>
        <w:keepLines/>
        <w:spacing w:after="0" w:line="240" w:lineRule="auto"/>
        <w:rPr>
          <w:rFonts w:ascii="Times New Roman" w:hAnsi="Times New Roman"/>
          <w:b/>
          <w:i/>
        </w:rPr>
      </w:pPr>
      <w:r w:rsidRPr="00C05161">
        <w:rPr>
          <w:rFonts w:ascii="Times New Roman" w:hAnsi="Times New Roman"/>
          <w:b/>
          <w:i/>
        </w:rPr>
        <w:t>B)</w:t>
      </w:r>
    </w:p>
    <w:p w:rsidR="00D60726" w:rsidRPr="00C05161" w:rsidRDefault="00D60726" w:rsidP="00D60726">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0726" w:rsidRPr="000E3B0E" w:rsidRDefault="00D60726" w:rsidP="00D60726">
      <w:pPr>
        <w:pStyle w:val="Alcm"/>
        <w:keepNext/>
        <w:keepLines/>
        <w:jc w:val="both"/>
        <w:rPr>
          <w:i/>
          <w:sz w:val="22"/>
          <w:szCs w:val="22"/>
        </w:rPr>
      </w:pP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Default="00D60726" w:rsidP="00D60726">
      <w:pPr>
        <w:pStyle w:val="Alcm"/>
        <w:keepNext/>
        <w:keepLines/>
        <w:jc w:val="both"/>
        <w:rPr>
          <w:b w:val="0"/>
          <w:i/>
          <w:sz w:val="22"/>
          <w:szCs w:val="22"/>
        </w:rPr>
      </w:pPr>
    </w:p>
    <w:p w:rsidR="00D60726" w:rsidRDefault="00D60726" w:rsidP="00D60726">
      <w:pPr>
        <w:pStyle w:val="Alcm"/>
        <w:keepNext/>
        <w:keepLines/>
        <w:ind w:firstLine="708"/>
        <w:jc w:val="both"/>
        <w:rPr>
          <w:b w:val="0"/>
          <w:i/>
          <w:sz w:val="22"/>
          <w:szCs w:val="22"/>
        </w:rPr>
      </w:pPr>
      <w:r w:rsidRPr="00C05161">
        <w:rPr>
          <w:b w:val="0"/>
          <w:i/>
          <w:sz w:val="22"/>
          <w:szCs w:val="22"/>
        </w:rPr>
        <w:t xml:space="preserve">továbbá az ezen részek tekintetében </w:t>
      </w:r>
    </w:p>
    <w:p w:rsidR="00D60726" w:rsidRDefault="00D60726" w:rsidP="00D60726">
      <w:pPr>
        <w:pStyle w:val="Alcm"/>
        <w:keepNext/>
        <w:keepLines/>
        <w:jc w:val="both"/>
        <w:rPr>
          <w:b w:val="0"/>
          <w:i/>
          <w:sz w:val="22"/>
          <w:szCs w:val="22"/>
        </w:rPr>
      </w:pPr>
    </w:p>
    <w:p w:rsidR="00D60726" w:rsidRDefault="00D60726" w:rsidP="00D6072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60726" w:rsidRDefault="00D60726" w:rsidP="00D60726">
      <w:pPr>
        <w:pStyle w:val="Alcm"/>
        <w:keepNext/>
        <w:keepLines/>
        <w:ind w:left="709"/>
        <w:jc w:val="both"/>
        <w:rPr>
          <w:b w:val="0"/>
          <w:i/>
        </w:rPr>
      </w:pPr>
    </w:p>
    <w:p w:rsidR="00D60726" w:rsidRDefault="00D60726" w:rsidP="00D60726">
      <w:pPr>
        <w:pStyle w:val="Alcm"/>
        <w:keepNext/>
        <w:keepLines/>
        <w:jc w:val="center"/>
        <w:rPr>
          <w:b w:val="0"/>
          <w:i/>
        </w:rPr>
      </w:pPr>
      <w:r w:rsidRPr="002C4CE8">
        <w:rPr>
          <w:b w:val="0"/>
          <w:i/>
        </w:rPr>
        <w:t>VAGY</w:t>
      </w:r>
    </w:p>
    <w:p w:rsidR="00D60726" w:rsidRPr="002C4CE8" w:rsidRDefault="00D60726" w:rsidP="00D60726">
      <w:pPr>
        <w:pStyle w:val="Alcm"/>
        <w:keepNext/>
        <w:keepLines/>
        <w:jc w:val="center"/>
        <w:rPr>
          <w:b w:val="0"/>
          <w:i/>
        </w:rPr>
      </w:pPr>
    </w:p>
    <w:p w:rsidR="00D60726" w:rsidRPr="0058676F" w:rsidRDefault="00D60726" w:rsidP="00D6072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60726" w:rsidRPr="00C05161" w:rsidRDefault="00D60726" w:rsidP="00D60726">
      <w:pPr>
        <w:pStyle w:val="Alcm"/>
        <w:keepNext/>
        <w:keepLines/>
        <w:jc w:val="both"/>
        <w:rPr>
          <w:b w:val="0"/>
          <w:i/>
          <w:sz w:val="22"/>
          <w:szCs w:val="22"/>
        </w:rPr>
      </w:pPr>
    </w:p>
    <w:p w:rsidR="00D60726" w:rsidRPr="0058676F" w:rsidRDefault="00D60726" w:rsidP="00D60726">
      <w:pPr>
        <w:pStyle w:val="Alcm"/>
        <w:keepNext/>
        <w:keepLines/>
        <w:numPr>
          <w:ilvl w:val="0"/>
          <w:numId w:val="48"/>
        </w:numPr>
        <w:jc w:val="both"/>
        <w:rPr>
          <w:b w:val="0"/>
          <w:i/>
          <w:sz w:val="22"/>
          <w:szCs w:val="22"/>
        </w:rPr>
      </w:pPr>
      <w:r w:rsidRPr="0058676F">
        <w:rPr>
          <w:b w:val="0"/>
          <w:i/>
          <w:sz w:val="22"/>
          <w:szCs w:val="22"/>
        </w:rPr>
        <w:t>alvállalkozó1 ……………………….</w:t>
      </w:r>
    </w:p>
    <w:p w:rsidR="00D60726" w:rsidRDefault="00D60726" w:rsidP="00D60726">
      <w:pPr>
        <w:pStyle w:val="Alcm"/>
        <w:keepNext/>
        <w:keepLines/>
        <w:numPr>
          <w:ilvl w:val="0"/>
          <w:numId w:val="48"/>
        </w:numPr>
        <w:jc w:val="both"/>
        <w:rPr>
          <w:b w:val="0"/>
          <w:i/>
          <w:sz w:val="22"/>
          <w:szCs w:val="22"/>
        </w:rPr>
      </w:pPr>
      <w:r w:rsidRPr="0058676F">
        <w:rPr>
          <w:b w:val="0"/>
          <w:i/>
          <w:sz w:val="22"/>
          <w:szCs w:val="22"/>
        </w:rPr>
        <w:t>alvállalkozó2 …………………….…</w:t>
      </w:r>
    </w:p>
    <w:p w:rsidR="00D60726" w:rsidRPr="0058676F" w:rsidRDefault="00D60726" w:rsidP="00D60726">
      <w:pPr>
        <w:pStyle w:val="Alcm"/>
        <w:keepNext/>
        <w:keepLines/>
        <w:numPr>
          <w:ilvl w:val="0"/>
          <w:numId w:val="48"/>
        </w:numPr>
        <w:jc w:val="both"/>
        <w:rPr>
          <w:b w:val="0"/>
          <w:i/>
          <w:sz w:val="22"/>
          <w:szCs w:val="22"/>
        </w:rPr>
      </w:pPr>
      <w:r>
        <w:rPr>
          <w:b w:val="0"/>
          <w:i/>
          <w:sz w:val="22"/>
          <w:szCs w:val="22"/>
        </w:rPr>
        <w:t>…</w:t>
      </w:r>
    </w:p>
    <w:p w:rsidR="00D60726"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360" w:lineRule="auto"/>
        <w:jc w:val="both"/>
        <w:rPr>
          <w:rFonts w:ascii="Times New Roman" w:hAnsi="Times New Roman"/>
        </w:rPr>
      </w:pPr>
      <w:r w:rsidRPr="00757E95">
        <w:rPr>
          <w:rFonts w:ascii="Times New Roman" w:hAnsi="Times New Roman"/>
        </w:rPr>
        <w:t>&lt;Kelt&gt;</w:t>
      </w:r>
    </w:p>
    <w:p w:rsidR="00D60726" w:rsidRPr="00757E95"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240" w:lineRule="auto"/>
        <w:jc w:val="center"/>
        <w:rPr>
          <w:rFonts w:ascii="Times New Roman" w:hAnsi="Times New Roman"/>
          <w:b/>
        </w:rPr>
      </w:pPr>
      <w:r w:rsidRPr="00757E95">
        <w:rPr>
          <w:rFonts w:ascii="Times New Roman" w:hAnsi="Times New Roman"/>
          <w:b/>
        </w:rPr>
        <w:t>…………………………..</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60726"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60726" w:rsidRDefault="00D60726" w:rsidP="00D60726">
      <w:pPr>
        <w:pStyle w:val="Szvegtrzs21"/>
        <w:keepNext/>
        <w:keepLines/>
        <w:spacing w:line="240" w:lineRule="auto"/>
        <w:ind w:right="142"/>
        <w:rPr>
          <w:i w:val="0"/>
          <w:smallCaps w:val="0"/>
          <w:sz w:val="22"/>
          <w:szCs w:val="22"/>
        </w:rPr>
      </w:pPr>
    </w:p>
    <w:p w:rsidR="00D60726" w:rsidRPr="00757E95" w:rsidRDefault="00D60726" w:rsidP="00D60726">
      <w:pPr>
        <w:pStyle w:val="Szvegtrzs21"/>
        <w:keepNext/>
        <w:keepLines/>
        <w:spacing w:line="240" w:lineRule="auto"/>
        <w:ind w:right="142"/>
        <w:rPr>
          <w:i w:val="0"/>
          <w:smallCaps w:val="0"/>
          <w:sz w:val="22"/>
          <w:szCs w:val="22"/>
        </w:rPr>
      </w:pPr>
      <w:r>
        <w:rPr>
          <w:i w:val="0"/>
          <w:smallCaps w:val="0"/>
          <w:sz w:val="22"/>
          <w:szCs w:val="22"/>
        </w:rPr>
        <w:t>*a megfelelő aláhúzandó!</w:t>
      </w:r>
    </w:p>
    <w:p w:rsidR="00FC19F6" w:rsidRDefault="00FC19F6" w:rsidP="00D60726">
      <w:pPr>
        <w:pStyle w:val="Cmsor3"/>
        <w:jc w:val="both"/>
        <w:sectPr w:rsidR="00FC19F6" w:rsidSect="001C40CB">
          <w:pgSz w:w="11906" w:h="16838" w:code="9"/>
          <w:pgMar w:top="1418" w:right="1418" w:bottom="1418" w:left="1418" w:header="709" w:footer="709" w:gutter="0"/>
          <w:cols w:space="708"/>
          <w:titlePg/>
          <w:docGrid w:linePitch="360"/>
        </w:sectPr>
      </w:pPr>
    </w:p>
    <w:p w:rsidR="00D60726" w:rsidRDefault="00D60726" w:rsidP="00D60726">
      <w:pPr>
        <w:pStyle w:val="Cmsor3"/>
        <w:jc w:val="both"/>
      </w:pPr>
      <w:bookmarkStart w:id="78" w:name="_Toc477850231"/>
      <w:r>
        <w:lastRenderedPageBreak/>
        <w:t>5</w:t>
      </w:r>
      <w:r w:rsidRPr="00F11BC8">
        <w:t>. sz. melléklet</w:t>
      </w:r>
      <w:r>
        <w:t>: Nyilatkozat a Kbt. 66. § (6) bekezdés a)-b) pontja tekintetében</w:t>
      </w:r>
      <w:bookmarkEnd w:id="78"/>
    </w:p>
    <w:p w:rsidR="00FC19F6" w:rsidRPr="00E74F53" w:rsidRDefault="00FC19F6" w:rsidP="00FC19F6">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FC19F6" w:rsidRPr="00E74F53" w:rsidRDefault="00FC19F6" w:rsidP="00FC19F6">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FC19F6" w:rsidRPr="00405BF8" w:rsidRDefault="00FC19F6" w:rsidP="00FC19F6">
      <w:pPr>
        <w:keepNext/>
        <w:keepLines/>
        <w:spacing w:after="0" w:line="240" w:lineRule="auto"/>
        <w:jc w:val="center"/>
        <w:rPr>
          <w:rFonts w:ascii="Times New Roman" w:hAnsi="Times New Roman"/>
        </w:rPr>
      </w:pPr>
    </w:p>
    <w:p w:rsidR="00FC19F6" w:rsidRPr="00405BF8" w:rsidRDefault="00FC19F6" w:rsidP="00FC19F6">
      <w:pPr>
        <w:keepNext/>
        <w:keepLines/>
        <w:spacing w:after="0" w:line="240" w:lineRule="auto"/>
        <w:jc w:val="center"/>
        <w:rPr>
          <w:rFonts w:ascii="Times New Roman" w:hAnsi="Times New Roman"/>
        </w:rPr>
      </w:pPr>
    </w:p>
    <w:p w:rsidR="00D60726" w:rsidRPr="00757E95" w:rsidRDefault="00D60726" w:rsidP="00FC19F6">
      <w:pPr>
        <w:keepNext/>
        <w:keepLines/>
        <w:spacing w:after="0" w:line="360" w:lineRule="auto"/>
        <w:rPr>
          <w:rFonts w:ascii="Times New Roman" w:hAnsi="Times New Roman"/>
          <w:b/>
          <w:bCs/>
          <w:highlight w:val="yellow"/>
        </w:rPr>
      </w:pPr>
    </w:p>
    <w:p w:rsidR="00D60726" w:rsidRDefault="00D60726" w:rsidP="00D60726">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60726" w:rsidRDefault="00D60726" w:rsidP="00D60726">
      <w:pPr>
        <w:keepNext/>
        <w:keepLines/>
        <w:spacing w:after="0" w:line="240" w:lineRule="auto"/>
        <w:rPr>
          <w:rFonts w:ascii="Times New Roman" w:hAnsi="Times New Roman"/>
        </w:rPr>
      </w:pPr>
    </w:p>
    <w:p w:rsidR="00D60726" w:rsidRPr="00C05161" w:rsidRDefault="00D60726" w:rsidP="00D60726">
      <w:pPr>
        <w:keepNext/>
        <w:keepLines/>
        <w:spacing w:after="0" w:line="240" w:lineRule="auto"/>
        <w:rPr>
          <w:rFonts w:ascii="Times New Roman" w:hAnsi="Times New Roman"/>
        </w:rPr>
      </w:pPr>
    </w:p>
    <w:p w:rsidR="00D60726" w:rsidRDefault="00D60726" w:rsidP="00D60726">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0726" w:rsidRPr="00C05161" w:rsidRDefault="00D60726" w:rsidP="00D60726">
      <w:pPr>
        <w:keepNext/>
        <w:keepLines/>
        <w:spacing w:after="0" w:line="240" w:lineRule="auto"/>
        <w:rPr>
          <w:rFonts w:ascii="Times New Roman" w:hAnsi="Times New Roman"/>
        </w:rPr>
      </w:pPr>
    </w:p>
    <w:p w:rsidR="00D60726" w:rsidRPr="0058676F" w:rsidRDefault="00D60726" w:rsidP="00D60726">
      <w:pPr>
        <w:pStyle w:val="Listaszerbekezds"/>
        <w:keepNext/>
        <w:keepLines/>
        <w:spacing w:line="240" w:lineRule="auto"/>
        <w:ind w:left="720"/>
        <w:rPr>
          <w:b/>
        </w:rPr>
      </w:pPr>
    </w:p>
    <w:p w:rsidR="00D60726" w:rsidRPr="0058676F" w:rsidRDefault="00D60726" w:rsidP="00D60726">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60726" w:rsidRDefault="00D60726" w:rsidP="00D60726">
      <w:pPr>
        <w:keepNext/>
        <w:keepLines/>
        <w:spacing w:after="0" w:line="240" w:lineRule="auto"/>
        <w:rPr>
          <w:rFonts w:ascii="Times New Roman" w:hAnsi="Times New Roman"/>
          <w:b/>
          <w:i/>
        </w:rPr>
      </w:pPr>
    </w:p>
    <w:p w:rsidR="00D60726" w:rsidRPr="00C05161" w:rsidRDefault="00D60726" w:rsidP="00D60726">
      <w:pPr>
        <w:keepNext/>
        <w:keepLines/>
        <w:spacing w:after="0" w:line="240" w:lineRule="auto"/>
        <w:rPr>
          <w:rFonts w:ascii="Times New Roman" w:hAnsi="Times New Roman"/>
          <w:b/>
          <w:i/>
        </w:rPr>
      </w:pPr>
      <w:r w:rsidRPr="00C05161">
        <w:rPr>
          <w:rFonts w:ascii="Times New Roman" w:hAnsi="Times New Roman"/>
          <w:b/>
          <w:i/>
        </w:rPr>
        <w:t>B)</w:t>
      </w:r>
    </w:p>
    <w:p w:rsidR="00D60726" w:rsidRPr="00C05161" w:rsidRDefault="00D60726" w:rsidP="00D60726">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0726" w:rsidRPr="000E3B0E" w:rsidRDefault="00D60726" w:rsidP="00D60726">
      <w:pPr>
        <w:pStyle w:val="Alcm"/>
        <w:keepNext/>
        <w:keepLines/>
        <w:jc w:val="both"/>
        <w:rPr>
          <w:i/>
          <w:sz w:val="22"/>
          <w:szCs w:val="22"/>
        </w:rPr>
      </w:pP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Pr="000E3B0E" w:rsidRDefault="00D60726" w:rsidP="00D60726">
      <w:pPr>
        <w:pStyle w:val="Alcm"/>
        <w:keepNext/>
        <w:keepLines/>
        <w:numPr>
          <w:ilvl w:val="0"/>
          <w:numId w:val="48"/>
        </w:numPr>
        <w:jc w:val="both"/>
        <w:rPr>
          <w:i/>
          <w:sz w:val="22"/>
          <w:szCs w:val="22"/>
        </w:rPr>
      </w:pPr>
      <w:r w:rsidRPr="000E3B0E">
        <w:rPr>
          <w:i/>
          <w:sz w:val="22"/>
          <w:szCs w:val="22"/>
        </w:rPr>
        <w:t>……………………</w:t>
      </w:r>
    </w:p>
    <w:p w:rsidR="00D60726" w:rsidRDefault="00D60726" w:rsidP="00D60726">
      <w:pPr>
        <w:pStyle w:val="Alcm"/>
        <w:keepNext/>
        <w:keepLines/>
        <w:jc w:val="both"/>
        <w:rPr>
          <w:b w:val="0"/>
          <w:i/>
          <w:sz w:val="22"/>
          <w:szCs w:val="22"/>
        </w:rPr>
      </w:pPr>
    </w:p>
    <w:p w:rsidR="00D60726" w:rsidRDefault="00D60726" w:rsidP="00D60726">
      <w:pPr>
        <w:pStyle w:val="Alcm"/>
        <w:keepNext/>
        <w:keepLines/>
        <w:ind w:firstLine="708"/>
        <w:jc w:val="both"/>
        <w:rPr>
          <w:b w:val="0"/>
          <w:i/>
          <w:sz w:val="22"/>
          <w:szCs w:val="22"/>
        </w:rPr>
      </w:pPr>
      <w:r w:rsidRPr="00C05161">
        <w:rPr>
          <w:b w:val="0"/>
          <w:i/>
          <w:sz w:val="22"/>
          <w:szCs w:val="22"/>
        </w:rPr>
        <w:t xml:space="preserve">továbbá az ezen részek tekintetében </w:t>
      </w:r>
    </w:p>
    <w:p w:rsidR="00D60726" w:rsidRDefault="00D60726" w:rsidP="00D60726">
      <w:pPr>
        <w:pStyle w:val="Alcm"/>
        <w:keepNext/>
        <w:keepLines/>
        <w:jc w:val="both"/>
        <w:rPr>
          <w:b w:val="0"/>
          <w:i/>
          <w:sz w:val="22"/>
          <w:szCs w:val="22"/>
        </w:rPr>
      </w:pPr>
    </w:p>
    <w:p w:rsidR="00D60726" w:rsidRDefault="00D60726" w:rsidP="00D6072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60726" w:rsidRDefault="00D60726" w:rsidP="00D60726">
      <w:pPr>
        <w:pStyle w:val="Alcm"/>
        <w:keepNext/>
        <w:keepLines/>
        <w:ind w:left="709"/>
        <w:jc w:val="both"/>
        <w:rPr>
          <w:b w:val="0"/>
          <w:i/>
        </w:rPr>
      </w:pPr>
    </w:p>
    <w:p w:rsidR="00D60726" w:rsidRDefault="00D60726" w:rsidP="00D60726">
      <w:pPr>
        <w:pStyle w:val="Alcm"/>
        <w:keepNext/>
        <w:keepLines/>
        <w:jc w:val="center"/>
        <w:rPr>
          <w:b w:val="0"/>
          <w:i/>
        </w:rPr>
      </w:pPr>
      <w:r w:rsidRPr="002C4CE8">
        <w:rPr>
          <w:b w:val="0"/>
          <w:i/>
        </w:rPr>
        <w:t>VAGY</w:t>
      </w:r>
    </w:p>
    <w:p w:rsidR="00D60726" w:rsidRPr="002C4CE8" w:rsidRDefault="00D60726" w:rsidP="00D60726">
      <w:pPr>
        <w:pStyle w:val="Alcm"/>
        <w:keepNext/>
        <w:keepLines/>
        <w:jc w:val="center"/>
        <w:rPr>
          <w:b w:val="0"/>
          <w:i/>
        </w:rPr>
      </w:pPr>
    </w:p>
    <w:p w:rsidR="00D60726" w:rsidRPr="0058676F" w:rsidRDefault="00D60726" w:rsidP="00D6072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60726" w:rsidRPr="00C05161" w:rsidRDefault="00D60726" w:rsidP="00D60726">
      <w:pPr>
        <w:pStyle w:val="Alcm"/>
        <w:keepNext/>
        <w:keepLines/>
        <w:jc w:val="both"/>
        <w:rPr>
          <w:b w:val="0"/>
          <w:i/>
          <w:sz w:val="22"/>
          <w:szCs w:val="22"/>
        </w:rPr>
      </w:pPr>
    </w:p>
    <w:p w:rsidR="00D60726" w:rsidRPr="0058676F" w:rsidRDefault="00D60726" w:rsidP="00D60726">
      <w:pPr>
        <w:pStyle w:val="Alcm"/>
        <w:keepNext/>
        <w:keepLines/>
        <w:numPr>
          <w:ilvl w:val="0"/>
          <w:numId w:val="48"/>
        </w:numPr>
        <w:jc w:val="both"/>
        <w:rPr>
          <w:b w:val="0"/>
          <w:i/>
          <w:sz w:val="22"/>
          <w:szCs w:val="22"/>
        </w:rPr>
      </w:pPr>
      <w:r w:rsidRPr="0058676F">
        <w:rPr>
          <w:b w:val="0"/>
          <w:i/>
          <w:sz w:val="22"/>
          <w:szCs w:val="22"/>
        </w:rPr>
        <w:t>alvállalkozó1 ……………………….</w:t>
      </w:r>
    </w:p>
    <w:p w:rsidR="00D60726" w:rsidRDefault="00D60726" w:rsidP="00D60726">
      <w:pPr>
        <w:pStyle w:val="Alcm"/>
        <w:keepNext/>
        <w:keepLines/>
        <w:numPr>
          <w:ilvl w:val="0"/>
          <w:numId w:val="48"/>
        </w:numPr>
        <w:jc w:val="both"/>
        <w:rPr>
          <w:b w:val="0"/>
          <w:i/>
          <w:sz w:val="22"/>
          <w:szCs w:val="22"/>
        </w:rPr>
      </w:pPr>
      <w:r w:rsidRPr="0058676F">
        <w:rPr>
          <w:b w:val="0"/>
          <w:i/>
          <w:sz w:val="22"/>
          <w:szCs w:val="22"/>
        </w:rPr>
        <w:t>alvállalkozó2 …………………….…</w:t>
      </w:r>
    </w:p>
    <w:p w:rsidR="00D60726" w:rsidRPr="0058676F" w:rsidRDefault="00D60726" w:rsidP="00D60726">
      <w:pPr>
        <w:pStyle w:val="Alcm"/>
        <w:keepNext/>
        <w:keepLines/>
        <w:numPr>
          <w:ilvl w:val="0"/>
          <w:numId w:val="48"/>
        </w:numPr>
        <w:jc w:val="both"/>
        <w:rPr>
          <w:b w:val="0"/>
          <w:i/>
          <w:sz w:val="22"/>
          <w:szCs w:val="22"/>
        </w:rPr>
      </w:pPr>
      <w:r>
        <w:rPr>
          <w:b w:val="0"/>
          <w:i/>
          <w:sz w:val="22"/>
          <w:szCs w:val="22"/>
        </w:rPr>
        <w:t>…</w:t>
      </w:r>
    </w:p>
    <w:p w:rsidR="00D60726"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360" w:lineRule="auto"/>
        <w:jc w:val="both"/>
        <w:rPr>
          <w:rFonts w:ascii="Times New Roman" w:hAnsi="Times New Roman"/>
        </w:rPr>
      </w:pPr>
      <w:r w:rsidRPr="00757E95">
        <w:rPr>
          <w:rFonts w:ascii="Times New Roman" w:hAnsi="Times New Roman"/>
        </w:rPr>
        <w:t>&lt;Kelt&gt;</w:t>
      </w:r>
    </w:p>
    <w:p w:rsidR="00D60726" w:rsidRPr="00757E95" w:rsidRDefault="00D60726" w:rsidP="00D60726">
      <w:pPr>
        <w:keepNext/>
        <w:keepLines/>
        <w:spacing w:after="0" w:line="360" w:lineRule="auto"/>
        <w:jc w:val="both"/>
        <w:rPr>
          <w:rFonts w:ascii="Times New Roman" w:hAnsi="Times New Roman"/>
        </w:rPr>
      </w:pPr>
    </w:p>
    <w:p w:rsidR="00D60726" w:rsidRPr="00757E95" w:rsidRDefault="00D60726" w:rsidP="00D60726">
      <w:pPr>
        <w:keepNext/>
        <w:keepLines/>
        <w:spacing w:after="0" w:line="240" w:lineRule="auto"/>
        <w:jc w:val="center"/>
        <w:rPr>
          <w:rFonts w:ascii="Times New Roman" w:hAnsi="Times New Roman"/>
          <w:b/>
        </w:rPr>
      </w:pPr>
      <w:r w:rsidRPr="00757E95">
        <w:rPr>
          <w:rFonts w:ascii="Times New Roman" w:hAnsi="Times New Roman"/>
          <w:b/>
        </w:rPr>
        <w:t>…………………………..</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60726" w:rsidRPr="00757E95"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60726" w:rsidRDefault="00D60726" w:rsidP="00D60726">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60726" w:rsidRDefault="00D60726" w:rsidP="00D60726">
      <w:pPr>
        <w:pStyle w:val="Szvegtrzs21"/>
        <w:keepNext/>
        <w:keepLines/>
        <w:spacing w:line="240" w:lineRule="auto"/>
        <w:ind w:right="142"/>
        <w:rPr>
          <w:i w:val="0"/>
          <w:smallCaps w:val="0"/>
          <w:sz w:val="22"/>
          <w:szCs w:val="22"/>
        </w:rPr>
      </w:pPr>
    </w:p>
    <w:p w:rsidR="00D60726" w:rsidRPr="00757E95" w:rsidRDefault="00D60726" w:rsidP="00D60726">
      <w:pPr>
        <w:pStyle w:val="Szvegtrzs21"/>
        <w:keepNext/>
        <w:keepLines/>
        <w:spacing w:line="240" w:lineRule="auto"/>
        <w:ind w:right="142"/>
        <w:rPr>
          <w:i w:val="0"/>
          <w:smallCaps w:val="0"/>
          <w:sz w:val="22"/>
          <w:szCs w:val="22"/>
        </w:rPr>
      </w:pPr>
      <w:r>
        <w:rPr>
          <w:i w:val="0"/>
          <w:smallCaps w:val="0"/>
          <w:sz w:val="22"/>
          <w:szCs w:val="22"/>
        </w:rPr>
        <w:t>*a megfelelő aláhúzandó!</w:t>
      </w:r>
    </w:p>
    <w:p w:rsidR="00D60726" w:rsidRDefault="00D60726" w:rsidP="001B2EB8">
      <w:pPr>
        <w:pStyle w:val="Cmsor3"/>
        <w:jc w:val="both"/>
        <w:sectPr w:rsidR="00D60726" w:rsidSect="001C40CB">
          <w:pgSz w:w="11906" w:h="16838" w:code="9"/>
          <w:pgMar w:top="1418" w:right="1418" w:bottom="1418" w:left="1418" w:header="709" w:footer="709" w:gutter="0"/>
          <w:cols w:space="708"/>
          <w:titlePg/>
          <w:docGrid w:linePitch="360"/>
        </w:sectPr>
      </w:pPr>
    </w:p>
    <w:p w:rsidR="00552F7B" w:rsidRDefault="001B2EB8" w:rsidP="00552F7B">
      <w:pPr>
        <w:pStyle w:val="Cmsor3"/>
        <w:jc w:val="both"/>
      </w:pPr>
      <w:bookmarkStart w:id="79" w:name="_Toc477850232"/>
      <w:r>
        <w:lastRenderedPageBreak/>
        <w:t>6. sz. melléklet: Nyilatkozat a Kbt. 65. § (7) bekezdése tekintetében</w:t>
      </w:r>
      <w:bookmarkEnd w:id="73"/>
      <w:r w:rsidRPr="001B2EB8">
        <w:rPr>
          <w:vertAlign w:val="superscript"/>
        </w:rPr>
        <w:footnoteReference w:id="110"/>
      </w:r>
      <w:bookmarkEnd w:id="79"/>
    </w:p>
    <w:p w:rsidR="00552F7B" w:rsidRDefault="00552F7B" w:rsidP="00552F7B">
      <w:pPr>
        <w:keepNext/>
        <w:keepLines/>
        <w:spacing w:after="0" w:line="240" w:lineRule="auto"/>
        <w:jc w:val="center"/>
        <w:rPr>
          <w:rFonts w:ascii="Times New Roman" w:hAnsi="Times New Roman"/>
          <w:b/>
          <w:bCs/>
        </w:rPr>
      </w:pPr>
      <w:r>
        <w:rPr>
          <w:rFonts w:ascii="Times New Roman" w:hAnsi="Times New Roman"/>
          <w:b/>
          <w:bCs/>
        </w:rPr>
        <w:t>1</w:t>
      </w:r>
      <w:r w:rsidRPr="00792FB4">
        <w:rPr>
          <w:rFonts w:ascii="Times New Roman" w:hAnsi="Times New Roman"/>
          <w:b/>
          <w:bCs/>
        </w:rPr>
        <w:t>. rész vonatkozásában</w:t>
      </w:r>
      <w:r w:rsidRPr="00405BF8">
        <w:rPr>
          <w:rFonts w:ascii="Times New Roman" w:hAnsi="Times New Roman"/>
          <w:b/>
          <w:bCs/>
        </w:rPr>
        <w:t xml:space="preserve"> </w:t>
      </w:r>
    </w:p>
    <w:p w:rsidR="00552F7B" w:rsidRDefault="00552F7B" w:rsidP="00552F7B">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552F7B" w:rsidRDefault="00552F7B" w:rsidP="001B2EB8">
      <w:pPr>
        <w:keepNext/>
        <w:keepLines/>
        <w:spacing w:line="240" w:lineRule="auto"/>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DB0E59"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1B2EB8">
      <w:pPr>
        <w:pStyle w:val="Szvegtrzs21"/>
        <w:keepNext/>
        <w:keepLines/>
        <w:spacing w:line="240" w:lineRule="auto"/>
        <w:ind w:right="142"/>
        <w:jc w:val="center"/>
        <w:rPr>
          <w:i w:val="0"/>
          <w:smallCaps w:val="0"/>
          <w:sz w:val="22"/>
          <w:szCs w:val="22"/>
        </w:rPr>
      </w:pPr>
    </w:p>
    <w:p w:rsidR="00552F7B" w:rsidRDefault="00552F7B" w:rsidP="001B2EB8">
      <w:pPr>
        <w:pStyle w:val="Szvegtrzs21"/>
        <w:keepNext/>
        <w:keepLines/>
        <w:spacing w:line="240" w:lineRule="auto"/>
        <w:ind w:right="142"/>
        <w:jc w:val="center"/>
        <w:rPr>
          <w:i w:val="0"/>
          <w:smallCaps w:val="0"/>
          <w:sz w:val="22"/>
          <w:szCs w:val="22"/>
        </w:rPr>
        <w:sectPr w:rsidR="00552F7B" w:rsidSect="001C40CB">
          <w:pgSz w:w="11906" w:h="16838" w:code="9"/>
          <w:pgMar w:top="1418" w:right="1418" w:bottom="1418" w:left="1418" w:header="709" w:footer="709" w:gutter="0"/>
          <w:cols w:space="708"/>
          <w:titlePg/>
          <w:docGrid w:linePitch="360"/>
        </w:sectPr>
      </w:pPr>
    </w:p>
    <w:p w:rsidR="00552F7B" w:rsidRPr="001B2EB8" w:rsidRDefault="00552F7B" w:rsidP="00552F7B">
      <w:pPr>
        <w:pStyle w:val="Cmsor3"/>
        <w:jc w:val="both"/>
      </w:pPr>
      <w:bookmarkStart w:id="80" w:name="_Toc477850233"/>
      <w:r>
        <w:lastRenderedPageBreak/>
        <w:t>6. sz. melléklet: Nyilatkozat a Kbt. 65. § (7) bekezdése tekintetében</w:t>
      </w:r>
      <w:r w:rsidRPr="001B2EB8">
        <w:rPr>
          <w:vertAlign w:val="superscript"/>
        </w:rPr>
        <w:footnoteReference w:id="111"/>
      </w:r>
      <w:bookmarkEnd w:id="80"/>
    </w:p>
    <w:p w:rsidR="00552F7B" w:rsidRPr="00384077" w:rsidRDefault="00552F7B" w:rsidP="00552F7B">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552F7B" w:rsidRDefault="00552F7B" w:rsidP="00552F7B">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552F7B" w:rsidRDefault="00552F7B" w:rsidP="00552F7B">
      <w:pPr>
        <w:keepNext/>
        <w:keepLines/>
        <w:spacing w:line="240" w:lineRule="auto"/>
        <w:jc w:val="both"/>
        <w:rPr>
          <w:rFonts w:ascii="Times New Roman" w:hAnsi="Times New Roman"/>
        </w:rPr>
      </w:pPr>
    </w:p>
    <w:p w:rsidR="00552F7B" w:rsidRPr="00BE730D" w:rsidRDefault="00552F7B" w:rsidP="00552F7B">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52F7B" w:rsidRPr="00BE730D" w:rsidRDefault="00552F7B" w:rsidP="00552F7B">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52F7B" w:rsidRPr="00BE730D" w:rsidTr="00552F7B">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bl>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r w:rsidRPr="00BE730D">
        <w:rPr>
          <w:rFonts w:ascii="Times New Roman" w:hAnsi="Times New Roman"/>
        </w:rPr>
        <w:t>&lt;Kelt&gt;</w:t>
      </w: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center"/>
        <w:rPr>
          <w:rFonts w:ascii="Times New Roman" w:hAnsi="Times New Roman"/>
          <w:b/>
        </w:rPr>
      </w:pPr>
      <w:r w:rsidRPr="00BE730D">
        <w:rPr>
          <w:rFonts w:ascii="Times New Roman" w:hAnsi="Times New Roman"/>
          <w:b/>
        </w:rPr>
        <w:t>…………………………..</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552F7B"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552F7B">
      <w:pPr>
        <w:pStyle w:val="Cmsor3"/>
        <w:jc w:val="both"/>
        <w:sectPr w:rsidR="00552F7B" w:rsidSect="001C40CB">
          <w:pgSz w:w="11906" w:h="16838" w:code="9"/>
          <w:pgMar w:top="1418" w:right="1418" w:bottom="1418" w:left="1418" w:header="709" w:footer="709" w:gutter="0"/>
          <w:cols w:space="708"/>
          <w:titlePg/>
          <w:docGrid w:linePitch="360"/>
        </w:sectPr>
      </w:pPr>
    </w:p>
    <w:p w:rsidR="00552F7B" w:rsidRPr="001B2EB8" w:rsidRDefault="00552F7B" w:rsidP="00552F7B">
      <w:pPr>
        <w:pStyle w:val="Cmsor3"/>
        <w:jc w:val="both"/>
      </w:pPr>
      <w:bookmarkStart w:id="81" w:name="_Toc477850234"/>
      <w:r>
        <w:lastRenderedPageBreak/>
        <w:t>6. sz. melléklet: Nyilatkozat a Kbt. 65. § (7) bekezdése tekintetében</w:t>
      </w:r>
      <w:r w:rsidRPr="001B2EB8">
        <w:rPr>
          <w:vertAlign w:val="superscript"/>
        </w:rPr>
        <w:footnoteReference w:id="112"/>
      </w:r>
      <w:bookmarkEnd w:id="81"/>
    </w:p>
    <w:p w:rsidR="00552F7B" w:rsidRDefault="00552F7B" w:rsidP="00552F7B">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552F7B" w:rsidRPr="00405BF8" w:rsidRDefault="00552F7B" w:rsidP="00552F7B">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552F7B" w:rsidRPr="00F11BC8" w:rsidRDefault="00552F7B" w:rsidP="00552F7B">
      <w:pPr>
        <w:pStyle w:val="Cmsor2"/>
        <w:keepLines/>
        <w:rPr>
          <w:rFonts w:ascii="Century Gothic" w:hAnsi="Century Gothic"/>
          <w:sz w:val="22"/>
          <w:szCs w:val="22"/>
        </w:rPr>
      </w:pPr>
    </w:p>
    <w:p w:rsidR="00552F7B" w:rsidRPr="00BE730D" w:rsidRDefault="00552F7B" w:rsidP="00552F7B">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52F7B" w:rsidRPr="00BE730D" w:rsidRDefault="00552F7B" w:rsidP="00552F7B">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52F7B" w:rsidRPr="00BE730D" w:rsidTr="00552F7B">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bl>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r w:rsidRPr="00BE730D">
        <w:rPr>
          <w:rFonts w:ascii="Times New Roman" w:hAnsi="Times New Roman"/>
        </w:rPr>
        <w:t>&lt;Kelt&gt;</w:t>
      </w: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center"/>
        <w:rPr>
          <w:rFonts w:ascii="Times New Roman" w:hAnsi="Times New Roman"/>
          <w:b/>
        </w:rPr>
      </w:pPr>
      <w:r w:rsidRPr="00BE730D">
        <w:rPr>
          <w:rFonts w:ascii="Times New Roman" w:hAnsi="Times New Roman"/>
          <w:b/>
        </w:rPr>
        <w:t>…………………………..</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552F7B"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552F7B">
      <w:pPr>
        <w:pStyle w:val="Cmsor3"/>
        <w:jc w:val="both"/>
        <w:sectPr w:rsidR="00552F7B" w:rsidSect="001C40CB">
          <w:pgSz w:w="11906" w:h="16838" w:code="9"/>
          <w:pgMar w:top="1418" w:right="1418" w:bottom="1418" w:left="1418" w:header="709" w:footer="709" w:gutter="0"/>
          <w:cols w:space="708"/>
          <w:titlePg/>
          <w:docGrid w:linePitch="360"/>
        </w:sectPr>
      </w:pPr>
    </w:p>
    <w:p w:rsidR="00552F7B" w:rsidRDefault="00552F7B" w:rsidP="00552F7B">
      <w:pPr>
        <w:pStyle w:val="Cmsor3"/>
        <w:jc w:val="both"/>
      </w:pPr>
      <w:bookmarkStart w:id="82" w:name="_Toc477850235"/>
      <w:r>
        <w:lastRenderedPageBreak/>
        <w:t>6. sz. melléklet: Nyilatkozat a Kbt. 65. § (7) bekezdése tekintetében</w:t>
      </w:r>
      <w:r w:rsidRPr="001B2EB8">
        <w:rPr>
          <w:vertAlign w:val="superscript"/>
        </w:rPr>
        <w:footnoteReference w:id="113"/>
      </w:r>
      <w:bookmarkEnd w:id="82"/>
    </w:p>
    <w:p w:rsidR="00552F7B" w:rsidRPr="00736859" w:rsidRDefault="00552F7B" w:rsidP="00552F7B">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552F7B" w:rsidRDefault="00552F7B" w:rsidP="00552F7B">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552F7B" w:rsidRDefault="00552F7B" w:rsidP="00552F7B">
      <w:pPr>
        <w:keepNext/>
        <w:keepLines/>
        <w:spacing w:line="240" w:lineRule="auto"/>
        <w:jc w:val="both"/>
        <w:rPr>
          <w:rFonts w:ascii="Times New Roman" w:hAnsi="Times New Roman"/>
        </w:rPr>
      </w:pPr>
    </w:p>
    <w:p w:rsidR="00552F7B" w:rsidRPr="00BE730D" w:rsidRDefault="00552F7B" w:rsidP="00552F7B">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52F7B" w:rsidRPr="00BE730D" w:rsidRDefault="00552F7B" w:rsidP="00552F7B">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52F7B" w:rsidRPr="00BE730D" w:rsidTr="00552F7B">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bl>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r w:rsidRPr="00BE730D">
        <w:rPr>
          <w:rFonts w:ascii="Times New Roman" w:hAnsi="Times New Roman"/>
        </w:rPr>
        <w:t>&lt;Kelt&gt;</w:t>
      </w: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center"/>
        <w:rPr>
          <w:rFonts w:ascii="Times New Roman" w:hAnsi="Times New Roman"/>
          <w:b/>
        </w:rPr>
      </w:pPr>
      <w:r w:rsidRPr="00BE730D">
        <w:rPr>
          <w:rFonts w:ascii="Times New Roman" w:hAnsi="Times New Roman"/>
          <w:b/>
        </w:rPr>
        <w:t>…………………………..</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552F7B"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552F7B">
      <w:pPr>
        <w:pStyle w:val="Cmsor3"/>
        <w:jc w:val="both"/>
        <w:sectPr w:rsidR="00552F7B" w:rsidSect="001C40CB">
          <w:pgSz w:w="11906" w:h="16838" w:code="9"/>
          <w:pgMar w:top="1418" w:right="1418" w:bottom="1418" w:left="1418" w:header="709" w:footer="709" w:gutter="0"/>
          <w:cols w:space="708"/>
          <w:titlePg/>
          <w:docGrid w:linePitch="360"/>
        </w:sectPr>
      </w:pPr>
    </w:p>
    <w:p w:rsidR="00D54267" w:rsidRPr="00D54267" w:rsidRDefault="00552F7B" w:rsidP="00D54267">
      <w:pPr>
        <w:pStyle w:val="Cmsor3"/>
        <w:jc w:val="both"/>
      </w:pPr>
      <w:bookmarkStart w:id="83" w:name="_Toc477850236"/>
      <w:r>
        <w:lastRenderedPageBreak/>
        <w:t>6. sz. melléklet: Nyilatkozat a Kbt. 65. § (7) bekezdése tekintetében</w:t>
      </w:r>
      <w:r w:rsidRPr="001B2EB8">
        <w:rPr>
          <w:vertAlign w:val="superscript"/>
        </w:rPr>
        <w:footnoteReference w:id="114"/>
      </w:r>
      <w:bookmarkEnd w:id="83"/>
    </w:p>
    <w:p w:rsidR="00D54267" w:rsidRPr="00736859" w:rsidRDefault="00D54267" w:rsidP="00D54267">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D54267" w:rsidRDefault="00D54267" w:rsidP="00D54267">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D54267" w:rsidRDefault="00D54267" w:rsidP="00D54267">
      <w:pPr>
        <w:keepNext/>
        <w:keepLines/>
        <w:spacing w:after="0" w:line="240" w:lineRule="auto"/>
        <w:jc w:val="center"/>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52F7B" w:rsidRPr="00BE730D" w:rsidRDefault="00552F7B" w:rsidP="00552F7B">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52F7B" w:rsidRPr="00BE730D" w:rsidTr="00552F7B">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bl>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r w:rsidRPr="00BE730D">
        <w:rPr>
          <w:rFonts w:ascii="Times New Roman" w:hAnsi="Times New Roman"/>
        </w:rPr>
        <w:t>&lt;Kelt&gt;</w:t>
      </w: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center"/>
        <w:rPr>
          <w:rFonts w:ascii="Times New Roman" w:hAnsi="Times New Roman"/>
          <w:b/>
        </w:rPr>
      </w:pPr>
      <w:r w:rsidRPr="00BE730D">
        <w:rPr>
          <w:rFonts w:ascii="Times New Roman" w:hAnsi="Times New Roman"/>
          <w:b/>
        </w:rPr>
        <w:t>…………………………..</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552F7B"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552F7B">
      <w:pPr>
        <w:pStyle w:val="Cmsor3"/>
        <w:jc w:val="both"/>
        <w:sectPr w:rsidR="00552F7B" w:rsidSect="001C40CB">
          <w:pgSz w:w="11906" w:h="16838" w:code="9"/>
          <w:pgMar w:top="1418" w:right="1418" w:bottom="1418" w:left="1418" w:header="709" w:footer="709" w:gutter="0"/>
          <w:cols w:space="708"/>
          <w:titlePg/>
          <w:docGrid w:linePitch="360"/>
        </w:sectPr>
      </w:pPr>
    </w:p>
    <w:p w:rsidR="00552F7B" w:rsidRPr="001B2EB8" w:rsidRDefault="00552F7B" w:rsidP="00552F7B">
      <w:pPr>
        <w:pStyle w:val="Cmsor3"/>
        <w:jc w:val="both"/>
      </w:pPr>
      <w:bookmarkStart w:id="84" w:name="_Toc477850237"/>
      <w:r>
        <w:lastRenderedPageBreak/>
        <w:t>6. sz. melléklet: Nyilatkozat a Kbt. 65. § (7) bekezdése tekintetében</w:t>
      </w:r>
      <w:r w:rsidRPr="001B2EB8">
        <w:rPr>
          <w:vertAlign w:val="superscript"/>
        </w:rPr>
        <w:footnoteReference w:id="115"/>
      </w:r>
      <w:bookmarkEnd w:id="84"/>
    </w:p>
    <w:p w:rsidR="00D54267" w:rsidRDefault="00D54267" w:rsidP="00D54267">
      <w:pPr>
        <w:keepNext/>
        <w:keepLines/>
        <w:spacing w:after="0" w:line="240" w:lineRule="auto"/>
        <w:jc w:val="center"/>
        <w:rPr>
          <w:rFonts w:ascii="Times New Roman" w:eastAsia="Times New Roman" w:hAnsi="Times New Roman"/>
          <w:b/>
          <w:bCs/>
          <w:sz w:val="24"/>
          <w:szCs w:val="26"/>
        </w:rPr>
      </w:pPr>
    </w:p>
    <w:p w:rsidR="00D54267" w:rsidRPr="00E74F53" w:rsidRDefault="00D54267" w:rsidP="00D54267">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D54267" w:rsidRPr="00E74F53" w:rsidRDefault="00D54267" w:rsidP="00D54267">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D54267" w:rsidRDefault="00D54267" w:rsidP="00552F7B">
      <w:pPr>
        <w:keepNext/>
        <w:keepLines/>
        <w:spacing w:line="240" w:lineRule="auto"/>
        <w:jc w:val="both"/>
        <w:rPr>
          <w:rFonts w:ascii="Times New Roman" w:hAnsi="Times New Roman"/>
          <w:b/>
          <w:bCs/>
        </w:rPr>
      </w:pPr>
    </w:p>
    <w:p w:rsidR="00552F7B" w:rsidRPr="00BE730D" w:rsidRDefault="00552F7B" w:rsidP="00552F7B">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52F7B" w:rsidRPr="00BE730D" w:rsidRDefault="00552F7B" w:rsidP="00552F7B">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52F7B" w:rsidRPr="00BE730D" w:rsidTr="00552F7B">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552F7B" w:rsidRPr="00BE730D" w:rsidRDefault="00552F7B" w:rsidP="00552F7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r w:rsidR="00552F7B" w:rsidRPr="00BE730D" w:rsidTr="00552F7B">
        <w:tc>
          <w:tcPr>
            <w:tcW w:w="4605" w:type="dxa"/>
          </w:tcPr>
          <w:p w:rsidR="00552F7B" w:rsidRPr="00BE730D" w:rsidRDefault="00552F7B" w:rsidP="00552F7B">
            <w:pPr>
              <w:keepNext/>
              <w:keepLines/>
              <w:jc w:val="both"/>
              <w:rPr>
                <w:rFonts w:ascii="Times New Roman" w:hAnsi="Times New Roman"/>
              </w:rPr>
            </w:pPr>
          </w:p>
        </w:tc>
        <w:tc>
          <w:tcPr>
            <w:tcW w:w="4605" w:type="dxa"/>
          </w:tcPr>
          <w:p w:rsidR="00552F7B" w:rsidRPr="00BE730D" w:rsidRDefault="00552F7B" w:rsidP="00552F7B">
            <w:pPr>
              <w:keepNext/>
              <w:keepLines/>
              <w:jc w:val="both"/>
              <w:rPr>
                <w:rFonts w:ascii="Times New Roman" w:hAnsi="Times New Roman"/>
              </w:rPr>
            </w:pPr>
          </w:p>
        </w:tc>
      </w:tr>
    </w:tbl>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r w:rsidRPr="00BE730D">
        <w:rPr>
          <w:rFonts w:ascii="Times New Roman" w:hAnsi="Times New Roman"/>
        </w:rPr>
        <w:t>&lt;Kelt&gt;</w:t>
      </w: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both"/>
        <w:rPr>
          <w:rFonts w:ascii="Times New Roman" w:hAnsi="Times New Roman"/>
        </w:rPr>
      </w:pPr>
    </w:p>
    <w:p w:rsidR="00552F7B" w:rsidRPr="00BE730D" w:rsidRDefault="00552F7B" w:rsidP="00552F7B">
      <w:pPr>
        <w:keepNext/>
        <w:keepLines/>
        <w:jc w:val="center"/>
        <w:rPr>
          <w:rFonts w:ascii="Times New Roman" w:hAnsi="Times New Roman"/>
          <w:b/>
        </w:rPr>
      </w:pPr>
      <w:r w:rsidRPr="00BE730D">
        <w:rPr>
          <w:rFonts w:ascii="Times New Roman" w:hAnsi="Times New Roman"/>
          <w:b/>
        </w:rPr>
        <w:t>…………………………..</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552F7B" w:rsidRPr="00F61244"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552F7B" w:rsidRDefault="00552F7B" w:rsidP="00552F7B">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552F7B" w:rsidRDefault="00552F7B" w:rsidP="001B2EB8">
      <w:pPr>
        <w:pStyle w:val="Szvegtrzs21"/>
        <w:keepNext/>
        <w:keepLines/>
        <w:spacing w:line="240" w:lineRule="auto"/>
        <w:ind w:right="142"/>
        <w:jc w:val="center"/>
        <w:rPr>
          <w:i w:val="0"/>
          <w:smallCaps w:val="0"/>
          <w:sz w:val="22"/>
          <w:szCs w:val="22"/>
        </w:rPr>
        <w:sectPr w:rsidR="00552F7B" w:rsidSect="001C40CB">
          <w:pgSz w:w="11906" w:h="16838" w:code="9"/>
          <w:pgMar w:top="1418" w:right="1418" w:bottom="1418" w:left="1418" w:header="709" w:footer="709" w:gutter="0"/>
          <w:cols w:space="708"/>
          <w:titlePg/>
          <w:docGrid w:linePitch="360"/>
        </w:sectPr>
      </w:pPr>
    </w:p>
    <w:p w:rsidR="001B2EB8" w:rsidRDefault="001B2EB8" w:rsidP="001B2EB8">
      <w:pPr>
        <w:pStyle w:val="Szvegtrzs21"/>
        <w:keepNext/>
        <w:keepLines/>
        <w:spacing w:line="240" w:lineRule="auto"/>
        <w:ind w:right="142"/>
        <w:jc w:val="center"/>
        <w:rPr>
          <w:i w:val="0"/>
          <w:smallCaps w:val="0"/>
          <w:sz w:val="22"/>
          <w:szCs w:val="22"/>
        </w:rPr>
      </w:pPr>
    </w:p>
    <w:p w:rsidR="00914490" w:rsidRPr="00D54267" w:rsidRDefault="00914490" w:rsidP="00D54267">
      <w:pPr>
        <w:pStyle w:val="Cmsor3"/>
        <w:jc w:val="both"/>
      </w:pPr>
      <w:bookmarkStart w:id="85" w:name="_Toc437425368"/>
      <w:bookmarkStart w:id="86" w:name="_Toc477850238"/>
      <w:r>
        <w:t xml:space="preserve">7. sz. melléklet: </w:t>
      </w:r>
      <w:r w:rsidR="00C358A1">
        <w:t>Részvételre jelentkező</w:t>
      </w:r>
      <w:r>
        <w:t xml:space="preserve"> nyilatkozata a Kbt. 65. § (8) bekezdése tekintetében</w:t>
      </w:r>
      <w:bookmarkEnd w:id="85"/>
      <w:bookmarkEnd w:id="86"/>
    </w:p>
    <w:p w:rsidR="00D54267" w:rsidRDefault="00D54267" w:rsidP="00D54267">
      <w:pPr>
        <w:keepNext/>
        <w:keepLines/>
        <w:spacing w:after="0" w:line="240" w:lineRule="auto"/>
        <w:jc w:val="center"/>
        <w:rPr>
          <w:rFonts w:ascii="Times New Roman" w:hAnsi="Times New Roman"/>
          <w:b/>
          <w:bCs/>
        </w:rPr>
      </w:pPr>
      <w:r w:rsidRPr="00792FB4">
        <w:rPr>
          <w:rFonts w:ascii="Times New Roman" w:hAnsi="Times New Roman"/>
          <w:b/>
          <w:bCs/>
        </w:rPr>
        <w:t>1. rész vonatkozásában</w:t>
      </w:r>
      <w:r w:rsidRPr="00405BF8">
        <w:rPr>
          <w:rFonts w:ascii="Times New Roman" w:hAnsi="Times New Roman"/>
          <w:b/>
          <w:bCs/>
        </w:rPr>
        <w:t xml:space="preserve"> </w:t>
      </w:r>
    </w:p>
    <w:p w:rsidR="00D54267" w:rsidRDefault="00D54267" w:rsidP="00D54267">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D54267" w:rsidRPr="00405BF8" w:rsidRDefault="00D54267" w:rsidP="00D54267">
      <w:pPr>
        <w:keepNext/>
        <w:keepLines/>
        <w:spacing w:after="0" w:line="240" w:lineRule="auto"/>
        <w:jc w:val="center"/>
        <w:rPr>
          <w:rFonts w:ascii="Times New Roman" w:hAnsi="Times New Roman"/>
          <w:b/>
          <w:bCs/>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F11BC8" w:rsidRDefault="00D54267" w:rsidP="00D54267">
      <w:pPr>
        <w:pStyle w:val="Cmsor3"/>
        <w:jc w:val="both"/>
      </w:pPr>
      <w:bookmarkStart w:id="87" w:name="_Toc477850239"/>
      <w:r>
        <w:lastRenderedPageBreak/>
        <w:t>7. sz. melléklet: Részvételre jelentkező nyilatkozata a Kbt. 65. § (8) bekezdése tekintetében</w:t>
      </w:r>
      <w:bookmarkEnd w:id="87"/>
    </w:p>
    <w:p w:rsidR="00D54267" w:rsidRPr="00384077" w:rsidRDefault="00D54267" w:rsidP="00D54267">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D54267" w:rsidRDefault="00D54267" w:rsidP="00D54267">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D54267" w:rsidRPr="00914490" w:rsidRDefault="00D54267" w:rsidP="00D54267">
      <w:pPr>
        <w:keepNext/>
        <w:keepLines/>
        <w:spacing w:line="360" w:lineRule="auto"/>
        <w:jc w:val="center"/>
        <w:rPr>
          <w:rFonts w:ascii="Times New Roman" w:hAnsi="Times New Roman"/>
          <w:highlight w:val="cyan"/>
        </w:rPr>
      </w:pPr>
    </w:p>
    <w:p w:rsidR="00D54267" w:rsidRPr="00914490" w:rsidRDefault="00D54267" w:rsidP="00D54267">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bl>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r w:rsidRPr="00914490">
        <w:rPr>
          <w:rFonts w:ascii="Times New Roman" w:hAnsi="Times New Roman"/>
        </w:rPr>
        <w:t>&lt;Kelt&gt;</w:t>
      </w: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center"/>
        <w:rPr>
          <w:rFonts w:ascii="Times New Roman" w:hAnsi="Times New Roman"/>
          <w:b/>
        </w:rPr>
      </w:pPr>
      <w:r w:rsidRPr="00914490">
        <w:rPr>
          <w:rFonts w:ascii="Times New Roman" w:hAnsi="Times New Roman"/>
          <w:b/>
        </w:rPr>
        <w:t>…………………………..</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F11BC8" w:rsidRDefault="00D54267" w:rsidP="00D54267">
      <w:pPr>
        <w:pStyle w:val="Cmsor3"/>
        <w:jc w:val="both"/>
      </w:pPr>
      <w:bookmarkStart w:id="88" w:name="_Toc477850240"/>
      <w:r>
        <w:lastRenderedPageBreak/>
        <w:t>7. sz. melléklet: Részvételre jelentkező nyilatkozata a Kbt. 65. § (8) bekezdése tekintetében</w:t>
      </w:r>
      <w:bookmarkEnd w:id="88"/>
    </w:p>
    <w:p w:rsidR="00D54267" w:rsidRDefault="00D54267" w:rsidP="00D54267">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D54267" w:rsidRDefault="00D54267" w:rsidP="00D54267">
      <w:pPr>
        <w:keepNext/>
        <w:keepLines/>
        <w:spacing w:after="0" w:line="240" w:lineRule="auto"/>
        <w:jc w:val="center"/>
        <w:rPr>
          <w:rFonts w:ascii="Times New Roman" w:hAnsi="Times New Roman"/>
          <w:b/>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D54267" w:rsidRPr="00405BF8" w:rsidRDefault="00D54267" w:rsidP="00D54267">
      <w:pPr>
        <w:keepNext/>
        <w:keepLines/>
        <w:spacing w:after="0" w:line="240" w:lineRule="auto"/>
        <w:jc w:val="center"/>
        <w:rPr>
          <w:rFonts w:ascii="Times New Roman" w:hAnsi="Times New Roman"/>
          <w:bCs/>
        </w:rPr>
      </w:pPr>
    </w:p>
    <w:p w:rsidR="00D54267" w:rsidRPr="00914490" w:rsidRDefault="00D54267" w:rsidP="00D54267">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bl>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r w:rsidRPr="00914490">
        <w:rPr>
          <w:rFonts w:ascii="Times New Roman" w:hAnsi="Times New Roman"/>
        </w:rPr>
        <w:t>&lt;Kelt&gt;</w:t>
      </w: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center"/>
        <w:rPr>
          <w:rFonts w:ascii="Times New Roman" w:hAnsi="Times New Roman"/>
          <w:b/>
        </w:rPr>
      </w:pPr>
      <w:r w:rsidRPr="00914490">
        <w:rPr>
          <w:rFonts w:ascii="Times New Roman" w:hAnsi="Times New Roman"/>
          <w:b/>
        </w:rPr>
        <w:t>…………………………..</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D54267" w:rsidRDefault="00D54267" w:rsidP="00D54267">
      <w:pPr>
        <w:pStyle w:val="Cmsor3"/>
        <w:jc w:val="both"/>
      </w:pPr>
      <w:bookmarkStart w:id="89" w:name="_Toc477850241"/>
      <w:r>
        <w:lastRenderedPageBreak/>
        <w:t>7. sz. melléklet: Részvételre jelentkező nyilatkozata a Kbt. 65. § (8) bekezdése tekintetében</w:t>
      </w:r>
      <w:bookmarkEnd w:id="89"/>
    </w:p>
    <w:p w:rsidR="00D54267" w:rsidRPr="00736859" w:rsidRDefault="00D54267" w:rsidP="00D54267">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D54267" w:rsidRDefault="00D54267" w:rsidP="00D54267">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D54267" w:rsidRPr="00405BF8" w:rsidRDefault="00D54267" w:rsidP="00D54267">
      <w:pPr>
        <w:keepNext/>
        <w:keepLines/>
        <w:spacing w:after="0" w:line="240" w:lineRule="auto"/>
        <w:jc w:val="center"/>
        <w:rPr>
          <w:rFonts w:ascii="Times New Roman" w:hAnsi="Times New Roman"/>
        </w:rPr>
      </w:pPr>
    </w:p>
    <w:p w:rsidR="00D54267" w:rsidRPr="00914490" w:rsidRDefault="00D54267" w:rsidP="00D54267">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bl>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r w:rsidRPr="00914490">
        <w:rPr>
          <w:rFonts w:ascii="Times New Roman" w:hAnsi="Times New Roman"/>
        </w:rPr>
        <w:t>&lt;Kelt&gt;</w:t>
      </w: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center"/>
        <w:rPr>
          <w:rFonts w:ascii="Times New Roman" w:hAnsi="Times New Roman"/>
          <w:b/>
        </w:rPr>
      </w:pPr>
      <w:r w:rsidRPr="00914490">
        <w:rPr>
          <w:rFonts w:ascii="Times New Roman" w:hAnsi="Times New Roman"/>
          <w:b/>
        </w:rPr>
        <w:t>…………………………..</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F11BC8" w:rsidRDefault="00D54267" w:rsidP="00D54267">
      <w:pPr>
        <w:pStyle w:val="Cmsor3"/>
        <w:jc w:val="both"/>
      </w:pPr>
      <w:bookmarkStart w:id="90" w:name="_Toc477850242"/>
      <w:r>
        <w:lastRenderedPageBreak/>
        <w:t>7. sz. melléklet: Részvételre jelentkező nyilatkozata a Kbt. 65. § (8) bekezdése tekintetében</w:t>
      </w:r>
      <w:bookmarkEnd w:id="90"/>
    </w:p>
    <w:p w:rsidR="00D54267" w:rsidRPr="00736859" w:rsidRDefault="00D54267" w:rsidP="00D54267">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D54267" w:rsidRDefault="00D54267" w:rsidP="00D54267">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D54267" w:rsidRPr="00F11BC8" w:rsidRDefault="00D54267" w:rsidP="00D54267">
      <w:pPr>
        <w:pStyle w:val="Cmsor2"/>
        <w:keepLines/>
        <w:jc w:val="left"/>
        <w:rPr>
          <w:rFonts w:ascii="Century Gothic" w:hAnsi="Century Gothic"/>
          <w:sz w:val="22"/>
          <w:szCs w:val="22"/>
        </w:rPr>
      </w:pPr>
    </w:p>
    <w:p w:rsidR="00D54267" w:rsidRPr="00914490" w:rsidRDefault="00D54267" w:rsidP="00D54267">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bl>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r w:rsidRPr="00914490">
        <w:rPr>
          <w:rFonts w:ascii="Times New Roman" w:hAnsi="Times New Roman"/>
        </w:rPr>
        <w:t>&lt;Kelt&gt;</w:t>
      </w: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center"/>
        <w:rPr>
          <w:rFonts w:ascii="Times New Roman" w:hAnsi="Times New Roman"/>
          <w:b/>
        </w:rPr>
      </w:pPr>
      <w:r w:rsidRPr="00914490">
        <w:rPr>
          <w:rFonts w:ascii="Times New Roman" w:hAnsi="Times New Roman"/>
          <w:b/>
        </w:rPr>
        <w:t>…………………………..</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F11BC8" w:rsidRDefault="00D54267" w:rsidP="00D54267">
      <w:pPr>
        <w:pStyle w:val="Cmsor3"/>
        <w:jc w:val="both"/>
      </w:pPr>
      <w:bookmarkStart w:id="91" w:name="_Toc477850243"/>
      <w:r>
        <w:lastRenderedPageBreak/>
        <w:t>7. sz. melléklet: Részvételre jelentkező nyilatkozata a Kbt. 65. § (8) bekezdése tekintetében</w:t>
      </w:r>
      <w:bookmarkEnd w:id="91"/>
    </w:p>
    <w:p w:rsidR="00D54267" w:rsidRPr="00E74F53" w:rsidRDefault="00D54267" w:rsidP="00D54267">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D54267" w:rsidRPr="00E74F53" w:rsidRDefault="00D54267" w:rsidP="00D54267">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D54267" w:rsidRPr="00405BF8" w:rsidRDefault="00D54267" w:rsidP="00D54267">
      <w:pPr>
        <w:keepNext/>
        <w:keepLines/>
        <w:spacing w:after="0" w:line="240" w:lineRule="auto"/>
        <w:jc w:val="center"/>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rPr>
      </w:pPr>
    </w:p>
    <w:p w:rsidR="00D54267" w:rsidRPr="00914490" w:rsidRDefault="00D54267" w:rsidP="00D54267">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792FB4">
        <w:rPr>
          <w:rFonts w:ascii="Times New Roman" w:hAnsi="Times New Roman"/>
          <w:b/>
          <w:i/>
        </w:rPr>
        <w:t>„Lengéscsillapítók javítása”</w:t>
      </w:r>
      <w:r w:rsidRPr="00405BF8">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54267" w:rsidRPr="00914490" w:rsidRDefault="00D54267" w:rsidP="002A7E77">
            <w:pPr>
              <w:keepNext/>
              <w:keepLines/>
              <w:jc w:val="both"/>
              <w:rPr>
                <w:rFonts w:ascii="Times New Roman" w:hAnsi="Times New Roman"/>
              </w:rPr>
            </w:pPr>
          </w:p>
        </w:tc>
      </w:tr>
      <w:tr w:rsidR="00D54267" w:rsidRPr="00914490" w:rsidTr="002A7E77">
        <w:tc>
          <w:tcPr>
            <w:tcW w:w="4605" w:type="dxa"/>
            <w:shd w:val="clear" w:color="auto" w:fill="auto"/>
          </w:tcPr>
          <w:p w:rsidR="00D54267" w:rsidRPr="00914490" w:rsidRDefault="00D54267" w:rsidP="002A7E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54267" w:rsidRPr="00914490" w:rsidRDefault="00D54267" w:rsidP="002A7E77">
            <w:pPr>
              <w:keepNext/>
              <w:keepLines/>
              <w:jc w:val="both"/>
              <w:rPr>
                <w:rFonts w:ascii="Times New Roman" w:hAnsi="Times New Roman"/>
              </w:rPr>
            </w:pPr>
          </w:p>
        </w:tc>
      </w:tr>
    </w:tbl>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both"/>
        <w:rPr>
          <w:rFonts w:ascii="Times New Roman" w:hAnsi="Times New Roman"/>
        </w:rPr>
      </w:pPr>
      <w:r w:rsidRPr="00914490">
        <w:rPr>
          <w:rFonts w:ascii="Times New Roman" w:hAnsi="Times New Roman"/>
        </w:rPr>
        <w:t>&lt;Kelt&gt;</w:t>
      </w:r>
    </w:p>
    <w:p w:rsidR="00D54267" w:rsidRPr="00914490" w:rsidRDefault="00D54267" w:rsidP="00D54267">
      <w:pPr>
        <w:keepNext/>
        <w:keepLines/>
        <w:jc w:val="both"/>
        <w:rPr>
          <w:rFonts w:ascii="Times New Roman" w:hAnsi="Times New Roman"/>
        </w:rPr>
      </w:pPr>
    </w:p>
    <w:p w:rsidR="00D54267" w:rsidRPr="00914490" w:rsidRDefault="00D54267" w:rsidP="00D54267">
      <w:pPr>
        <w:keepNext/>
        <w:keepLines/>
        <w:jc w:val="center"/>
        <w:rPr>
          <w:rFonts w:ascii="Times New Roman" w:hAnsi="Times New Roman"/>
          <w:b/>
        </w:rPr>
      </w:pPr>
      <w:r w:rsidRPr="00914490">
        <w:rPr>
          <w:rFonts w:ascii="Times New Roman" w:hAnsi="Times New Roman"/>
          <w:b/>
        </w:rPr>
        <w:t>…………………………..</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54267" w:rsidRPr="00914490" w:rsidRDefault="00D54267" w:rsidP="00D54267">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54267" w:rsidRDefault="00D54267" w:rsidP="001B2EB8">
      <w:pPr>
        <w:pStyle w:val="Cmsor3"/>
        <w:jc w:val="both"/>
        <w:sectPr w:rsidR="00D54267" w:rsidSect="001C40CB">
          <w:pgSz w:w="11906" w:h="16838" w:code="9"/>
          <w:pgMar w:top="1418" w:right="1418" w:bottom="1418" w:left="1418" w:header="709" w:footer="709" w:gutter="0"/>
          <w:cols w:space="708"/>
          <w:titlePg/>
          <w:docGrid w:linePitch="360"/>
        </w:sectPr>
      </w:pPr>
    </w:p>
    <w:p w:rsidR="001B2EB8" w:rsidRPr="007A13D3" w:rsidRDefault="00914490" w:rsidP="001B2EB8">
      <w:pPr>
        <w:pStyle w:val="Cmsor3"/>
        <w:jc w:val="both"/>
      </w:pPr>
      <w:bookmarkStart w:id="92" w:name="_Toc477850244"/>
      <w:r>
        <w:lastRenderedPageBreak/>
        <w:t>8</w:t>
      </w:r>
      <w:r w:rsidR="001B2EB8" w:rsidRPr="007A13D3">
        <w:t>. sz. melléklet: Részvételre jelentkező nyilatkozata a Kbt. 67. § (4) bekezdése tekintetében</w:t>
      </w:r>
      <w:r w:rsidR="005E4E75">
        <w:rPr>
          <w:rStyle w:val="Lbjegyzet-hivatkozs"/>
        </w:rPr>
        <w:footnoteReference w:id="116"/>
      </w:r>
      <w:bookmarkEnd w:id="92"/>
    </w:p>
    <w:p w:rsidR="00D54267" w:rsidRDefault="00D54267" w:rsidP="00D54267">
      <w:pPr>
        <w:keepNext/>
        <w:keepLines/>
        <w:spacing w:after="0" w:line="240" w:lineRule="auto"/>
        <w:jc w:val="center"/>
        <w:rPr>
          <w:rFonts w:ascii="Times New Roman" w:hAnsi="Times New Roman"/>
          <w:b/>
          <w:bCs/>
        </w:rPr>
      </w:pPr>
      <w:r w:rsidRPr="00792FB4">
        <w:rPr>
          <w:rFonts w:ascii="Times New Roman" w:hAnsi="Times New Roman"/>
          <w:b/>
          <w:bCs/>
        </w:rPr>
        <w:t>1. rész vonatkozásában</w:t>
      </w:r>
      <w:r w:rsidRPr="00405BF8">
        <w:rPr>
          <w:rFonts w:ascii="Times New Roman" w:hAnsi="Times New Roman"/>
          <w:b/>
          <w:bCs/>
        </w:rPr>
        <w:t xml:space="preserve"> </w:t>
      </w:r>
    </w:p>
    <w:p w:rsidR="00D54267" w:rsidRDefault="00D54267" w:rsidP="00D54267">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D54267" w:rsidRPr="00405BF8" w:rsidRDefault="00D54267" w:rsidP="00D54267">
      <w:pPr>
        <w:keepNext/>
        <w:keepLines/>
        <w:spacing w:after="0" w:line="240" w:lineRule="auto"/>
        <w:jc w:val="center"/>
        <w:rPr>
          <w:rFonts w:ascii="Times New Roman" w:hAnsi="Times New Roman"/>
          <w:b/>
          <w:bCs/>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D54267" w:rsidRPr="007A13D3" w:rsidRDefault="00D54267" w:rsidP="00D54267">
      <w:pPr>
        <w:pStyle w:val="Cmsor3"/>
        <w:jc w:val="both"/>
      </w:pPr>
      <w:bookmarkStart w:id="93" w:name="_Toc477850245"/>
      <w:bookmarkStart w:id="94" w:name="_Toc437425370"/>
      <w:r>
        <w:lastRenderedPageBreak/>
        <w:t>8</w:t>
      </w:r>
      <w:r w:rsidRPr="007A13D3">
        <w:t>. sz. melléklet: Részvételre jelentkező nyilatkozata a Kbt. 67. § (4) bekezdése tekintetében</w:t>
      </w:r>
      <w:r>
        <w:rPr>
          <w:rStyle w:val="Lbjegyzet-hivatkozs"/>
        </w:rPr>
        <w:footnoteReference w:id="117"/>
      </w:r>
      <w:bookmarkEnd w:id="93"/>
    </w:p>
    <w:p w:rsidR="00D54267" w:rsidRPr="00384077" w:rsidRDefault="00D54267" w:rsidP="00D54267">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D54267" w:rsidRDefault="00D54267" w:rsidP="00D54267">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D54267" w:rsidRPr="00405BF8" w:rsidRDefault="00D54267" w:rsidP="00D54267">
      <w:pPr>
        <w:keepNext/>
        <w:keepLines/>
        <w:spacing w:after="0" w:line="240" w:lineRule="auto"/>
        <w:jc w:val="center"/>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r w:rsidRPr="00405BF8">
        <w:rPr>
          <w:rFonts w:ascii="Times New Roman" w:hAnsi="Times New Roman"/>
        </w:rPr>
        <w:t>&lt;Kelt&gt;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b/>
        </w:rPr>
      </w:pPr>
      <w:r w:rsidRPr="00405BF8">
        <w:rPr>
          <w:rFonts w:ascii="Times New Roman" w:hAnsi="Times New Roman"/>
          <w:b/>
        </w:rPr>
        <w:t>…………………………..</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7A13D3" w:rsidRDefault="00D54267" w:rsidP="00D54267">
      <w:pPr>
        <w:pStyle w:val="Cmsor3"/>
        <w:jc w:val="both"/>
      </w:pPr>
      <w:bookmarkStart w:id="95" w:name="_Toc477850246"/>
      <w:r>
        <w:lastRenderedPageBreak/>
        <w:t>8</w:t>
      </w:r>
      <w:r w:rsidRPr="007A13D3">
        <w:t>. sz. melléklet: Részvételre jelentkező nyilatkozata a Kbt. 67. § (4) bekezdése tekintetében</w:t>
      </w:r>
      <w:r>
        <w:rPr>
          <w:rStyle w:val="Lbjegyzet-hivatkozs"/>
        </w:rPr>
        <w:footnoteReference w:id="118"/>
      </w:r>
      <w:bookmarkEnd w:id="95"/>
    </w:p>
    <w:p w:rsidR="00D54267" w:rsidRDefault="00D54267" w:rsidP="00D54267">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D54267" w:rsidRPr="00405BF8" w:rsidRDefault="00D54267" w:rsidP="00D54267">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D54267" w:rsidRPr="00405BF8" w:rsidRDefault="00D54267" w:rsidP="00D54267">
      <w:pPr>
        <w:keepNext/>
        <w:keepLines/>
        <w:spacing w:after="0" w:line="240" w:lineRule="auto"/>
        <w:jc w:val="center"/>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r w:rsidRPr="00405BF8">
        <w:rPr>
          <w:rFonts w:ascii="Times New Roman" w:hAnsi="Times New Roman"/>
        </w:rPr>
        <w:t>&lt;Kelt&gt;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b/>
        </w:rPr>
      </w:pPr>
      <w:r w:rsidRPr="00405BF8">
        <w:rPr>
          <w:rFonts w:ascii="Times New Roman" w:hAnsi="Times New Roman"/>
          <w:b/>
        </w:rPr>
        <w:t>…………………………..</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54267" w:rsidRDefault="00D54267" w:rsidP="00D54267">
      <w:pPr>
        <w:pStyle w:val="Cmsor3"/>
        <w:jc w:val="both"/>
        <w:sectPr w:rsidR="00D54267" w:rsidSect="001C40CB">
          <w:pgSz w:w="11906" w:h="16838" w:code="9"/>
          <w:pgMar w:top="1418" w:right="1418" w:bottom="1418" w:left="1418" w:header="709" w:footer="709" w:gutter="0"/>
          <w:cols w:space="708"/>
          <w:titlePg/>
          <w:docGrid w:linePitch="360"/>
        </w:sectPr>
      </w:pPr>
    </w:p>
    <w:p w:rsidR="00D54267" w:rsidRPr="007A13D3" w:rsidRDefault="00D54267" w:rsidP="00D54267">
      <w:pPr>
        <w:pStyle w:val="Cmsor3"/>
        <w:jc w:val="both"/>
      </w:pPr>
      <w:bookmarkStart w:id="96" w:name="_Toc477850247"/>
      <w:r>
        <w:lastRenderedPageBreak/>
        <w:t>8</w:t>
      </w:r>
      <w:r w:rsidRPr="007A13D3">
        <w:t>. sz. melléklet: Részvételre jelentkező nyilatkozata a Kbt. 67. § (4) bekezdése tekintetében</w:t>
      </w:r>
      <w:r>
        <w:rPr>
          <w:rStyle w:val="Lbjegyzet-hivatkozs"/>
        </w:rPr>
        <w:footnoteReference w:id="119"/>
      </w:r>
      <w:bookmarkEnd w:id="96"/>
    </w:p>
    <w:p w:rsidR="00283F3E" w:rsidRPr="00736859" w:rsidRDefault="00283F3E" w:rsidP="00283F3E">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283F3E" w:rsidRDefault="00283F3E" w:rsidP="00283F3E">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r w:rsidRPr="00405BF8">
        <w:rPr>
          <w:rFonts w:ascii="Times New Roman" w:hAnsi="Times New Roman"/>
        </w:rPr>
        <w:t>&lt;Kelt&gt;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b/>
        </w:rPr>
      </w:pPr>
      <w:r w:rsidRPr="00405BF8">
        <w:rPr>
          <w:rFonts w:ascii="Times New Roman" w:hAnsi="Times New Roman"/>
          <w:b/>
        </w:rPr>
        <w:t>…………………………..</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283F3E" w:rsidRDefault="00283F3E" w:rsidP="00D54267">
      <w:pPr>
        <w:pStyle w:val="Cmsor3"/>
        <w:jc w:val="both"/>
        <w:sectPr w:rsidR="00283F3E" w:rsidSect="001C40CB">
          <w:pgSz w:w="11906" w:h="16838" w:code="9"/>
          <w:pgMar w:top="1418" w:right="1418" w:bottom="1418" w:left="1418" w:header="709" w:footer="709" w:gutter="0"/>
          <w:cols w:space="708"/>
          <w:titlePg/>
          <w:docGrid w:linePitch="360"/>
        </w:sectPr>
      </w:pPr>
    </w:p>
    <w:p w:rsidR="00D54267" w:rsidRPr="007A13D3" w:rsidRDefault="00D54267" w:rsidP="00D54267">
      <w:pPr>
        <w:pStyle w:val="Cmsor3"/>
        <w:jc w:val="both"/>
      </w:pPr>
      <w:bookmarkStart w:id="97" w:name="_Toc477850248"/>
      <w:r>
        <w:lastRenderedPageBreak/>
        <w:t>8</w:t>
      </w:r>
      <w:r w:rsidRPr="007A13D3">
        <w:t>. sz. melléklet: Részvételre jelentkező nyilatkozata a Kbt. 67. § (4) bekezdése tekintetében</w:t>
      </w:r>
      <w:r>
        <w:rPr>
          <w:rStyle w:val="Lbjegyzet-hivatkozs"/>
        </w:rPr>
        <w:footnoteReference w:id="120"/>
      </w:r>
      <w:bookmarkEnd w:id="97"/>
    </w:p>
    <w:p w:rsidR="00283F3E" w:rsidRPr="00736859" w:rsidRDefault="00283F3E" w:rsidP="00283F3E">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283F3E" w:rsidRDefault="00283F3E" w:rsidP="00283F3E">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283F3E" w:rsidRDefault="00283F3E" w:rsidP="00283F3E">
      <w:pPr>
        <w:keepNext/>
        <w:keepLines/>
        <w:spacing w:after="0" w:line="240" w:lineRule="auto"/>
        <w:jc w:val="center"/>
        <w:rPr>
          <w:rFonts w:ascii="Times New Roman" w:hAnsi="Times New Roman"/>
        </w:rPr>
      </w:pPr>
    </w:p>
    <w:p w:rsidR="00D54267" w:rsidRPr="00405BF8" w:rsidRDefault="00D54267" w:rsidP="00D54267">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r w:rsidRPr="00405BF8">
        <w:rPr>
          <w:rFonts w:ascii="Times New Roman" w:hAnsi="Times New Roman"/>
        </w:rPr>
        <w:t>&lt;Kelt&gt;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b/>
        </w:rPr>
      </w:pPr>
      <w:r w:rsidRPr="00405BF8">
        <w:rPr>
          <w:rFonts w:ascii="Times New Roman" w:hAnsi="Times New Roman"/>
          <w:b/>
        </w:rPr>
        <w:t>…………………………..</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283F3E" w:rsidRDefault="00283F3E" w:rsidP="00D54267">
      <w:pPr>
        <w:pStyle w:val="Cmsor3"/>
        <w:jc w:val="both"/>
        <w:sectPr w:rsidR="00283F3E" w:rsidSect="001C40CB">
          <w:pgSz w:w="11906" w:h="16838" w:code="9"/>
          <w:pgMar w:top="1418" w:right="1418" w:bottom="1418" w:left="1418" w:header="709" w:footer="709" w:gutter="0"/>
          <w:cols w:space="708"/>
          <w:titlePg/>
          <w:docGrid w:linePitch="360"/>
        </w:sectPr>
      </w:pPr>
    </w:p>
    <w:p w:rsidR="00D54267" w:rsidRPr="007A13D3" w:rsidRDefault="00D54267" w:rsidP="00D54267">
      <w:pPr>
        <w:pStyle w:val="Cmsor3"/>
        <w:jc w:val="both"/>
      </w:pPr>
      <w:bookmarkStart w:id="98" w:name="_Toc477850249"/>
      <w:r>
        <w:lastRenderedPageBreak/>
        <w:t>8</w:t>
      </w:r>
      <w:r w:rsidRPr="007A13D3">
        <w:t>. sz. melléklet: Részvételre jelentkező nyilatkozata a Kbt. 67. § (4) bekezdése tekintetében</w:t>
      </w:r>
      <w:r>
        <w:rPr>
          <w:rStyle w:val="Lbjegyzet-hivatkozs"/>
        </w:rPr>
        <w:footnoteReference w:id="121"/>
      </w:r>
      <w:bookmarkEnd w:id="98"/>
    </w:p>
    <w:p w:rsidR="00283F3E" w:rsidRPr="00E74F53" w:rsidRDefault="00283F3E" w:rsidP="00283F3E">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283F3E" w:rsidRPr="00E74F53" w:rsidRDefault="00283F3E" w:rsidP="00283F3E">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283F3E" w:rsidRPr="00405BF8" w:rsidRDefault="00283F3E" w:rsidP="00283F3E">
      <w:pPr>
        <w:keepNext/>
        <w:keepLines/>
        <w:spacing w:after="0" w:line="240" w:lineRule="auto"/>
        <w:jc w:val="center"/>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92FB4">
        <w:rPr>
          <w:rFonts w:ascii="Times New Roman" w:hAnsi="Times New Roman"/>
          <w:b/>
          <w:i/>
        </w:rPr>
        <w:t>„Lengéscsillapítók javítása”</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r w:rsidRPr="00405BF8">
        <w:rPr>
          <w:rFonts w:ascii="Times New Roman" w:hAnsi="Times New Roman"/>
        </w:rPr>
        <w:t>&lt;Kelt&gt;</w:t>
      </w: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both"/>
        <w:rPr>
          <w:rFonts w:ascii="Times New Roman" w:hAnsi="Times New Roman"/>
        </w:rPr>
      </w:pPr>
    </w:p>
    <w:p w:rsidR="00D54267" w:rsidRPr="00405BF8" w:rsidRDefault="00D54267" w:rsidP="00D54267">
      <w:pPr>
        <w:keepNext/>
        <w:keepLines/>
        <w:spacing w:after="0" w:line="240" w:lineRule="auto"/>
        <w:jc w:val="center"/>
        <w:rPr>
          <w:rFonts w:ascii="Times New Roman" w:hAnsi="Times New Roman"/>
          <w:b/>
        </w:rPr>
      </w:pPr>
      <w:r w:rsidRPr="00405BF8">
        <w:rPr>
          <w:rFonts w:ascii="Times New Roman" w:hAnsi="Times New Roman"/>
          <w:b/>
        </w:rPr>
        <w:t>…………………………..</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54267" w:rsidRPr="00405BF8" w:rsidRDefault="00D54267" w:rsidP="00D54267">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283F3E" w:rsidRDefault="00283F3E" w:rsidP="00472615">
      <w:pPr>
        <w:pStyle w:val="Cmsor3"/>
        <w:jc w:val="both"/>
        <w:sectPr w:rsidR="00283F3E" w:rsidSect="001C40CB">
          <w:pgSz w:w="11906" w:h="16838" w:code="9"/>
          <w:pgMar w:top="1418" w:right="1418" w:bottom="1418" w:left="1418" w:header="709" w:footer="709" w:gutter="0"/>
          <w:cols w:space="708"/>
          <w:titlePg/>
          <w:docGrid w:linePitch="360"/>
        </w:sectPr>
      </w:pPr>
    </w:p>
    <w:p w:rsidR="00472615" w:rsidRDefault="00472615" w:rsidP="00472615">
      <w:pPr>
        <w:pStyle w:val="Cmsor3"/>
        <w:jc w:val="both"/>
      </w:pPr>
      <w:bookmarkStart w:id="99" w:name="_Toc477850250"/>
      <w:r>
        <w:lastRenderedPageBreak/>
        <w:t>9. sz. melléklet: Nyilatkozat üzleti titokról</w:t>
      </w:r>
      <w:bookmarkEnd w:id="94"/>
      <w:bookmarkEnd w:id="9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2"/>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23"/>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100" w:name="_Toc477850251"/>
      <w:bookmarkStart w:id="101" w:name="_Toc437425371"/>
      <w:r w:rsidRPr="00DD7B80">
        <w:lastRenderedPageBreak/>
        <w:t xml:space="preserve">10. sz. melléklet: </w:t>
      </w:r>
      <w:r w:rsidR="003C1E14" w:rsidRPr="00DD7B80">
        <w:t>Nyilatkozat a változásbejegyzés</w:t>
      </w:r>
      <w:r w:rsidR="008B07CE" w:rsidRPr="00DD7B80">
        <w:t>i eljárásról</w:t>
      </w:r>
      <w:bookmarkEnd w:id="10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102" w:name="_Toc477850252"/>
      <w:r w:rsidRPr="00DD7B80">
        <w:lastRenderedPageBreak/>
        <w:t>11. sz. melléklet:</w:t>
      </w:r>
      <w:r w:rsidR="00DC6402" w:rsidRPr="00DD7B80">
        <w:t xml:space="preserve"> </w:t>
      </w:r>
      <w:r w:rsidR="00DC6402" w:rsidRPr="00DD7B80">
        <w:rPr>
          <w:szCs w:val="24"/>
        </w:rPr>
        <w:t>Közbeszerzési Dokumentumok eléréséről nyilatkozat</w:t>
      </w:r>
      <w:bookmarkEnd w:id="102"/>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DD7B80">
        <w:rPr>
          <w:rFonts w:ascii="Times New Roman" w:hAnsi="Times New Roman"/>
          <w:sz w:val="24"/>
          <w:szCs w:val="24"/>
        </w:rPr>
        <w:t>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103" w:name="_Toc477850253"/>
      <w:r>
        <w:lastRenderedPageBreak/>
        <w:t xml:space="preserve">12. sz. melléklet: </w:t>
      </w:r>
      <w:r w:rsidR="00472615">
        <w:t>Nyilatkozat a felelős fordításról</w:t>
      </w:r>
      <w:bookmarkEnd w:id="101"/>
      <w:bookmarkEnd w:id="10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04" w:name="_Toc477850254"/>
      <w:r w:rsidRPr="00B527C0">
        <w:lastRenderedPageBreak/>
        <w:t>1</w:t>
      </w:r>
      <w:r w:rsidR="00DC6402">
        <w:t>3</w:t>
      </w:r>
      <w:r w:rsidRPr="00B527C0">
        <w:t>. sz. melléklet: Nyilatkozat a papír alapú és az el</w:t>
      </w:r>
      <w:r>
        <w:t>e</w:t>
      </w:r>
      <w:r w:rsidRPr="00B527C0">
        <w:t>ktronikus példány egyezőségéről</w:t>
      </w:r>
      <w:bookmarkEnd w:id="10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F57440" w:rsidRPr="00792FB4">
        <w:rPr>
          <w:rFonts w:ascii="Times New Roman" w:hAnsi="Times New Roman"/>
          <w:b/>
          <w:i/>
        </w:rPr>
        <w:t>„Lengéscsillapítók javítása”</w:t>
      </w:r>
      <w:r w:rsidR="00F57440" w:rsidRPr="00405BF8">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05" w:name="_Toc477850255"/>
      <w:r>
        <w:t>B) Ajánlattételi szakaszban alkalmazandó nyilatkozatminták</w:t>
      </w:r>
      <w:bookmarkEnd w:id="105"/>
    </w:p>
    <w:p w:rsidR="000273CC" w:rsidRPr="000273CC" w:rsidRDefault="005C0BF0" w:rsidP="00395807">
      <w:pPr>
        <w:pStyle w:val="Cmsor3"/>
        <w:jc w:val="both"/>
      </w:pPr>
      <w:bookmarkStart w:id="106" w:name="_Toc477850256"/>
      <w:r>
        <w:t>1</w:t>
      </w:r>
      <w:r w:rsidR="00DC6402">
        <w:t>4</w:t>
      </w:r>
      <w:r w:rsidR="000273CC">
        <w:t>. számú melléklet: Felolvasólap (ajánlattételi szakasz)</w:t>
      </w:r>
      <w:bookmarkEnd w:id="106"/>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4"/>
      </w:r>
    </w:p>
    <w:p w:rsidR="00C73E2D" w:rsidRDefault="00C73E2D" w:rsidP="00C73E2D">
      <w:pPr>
        <w:keepNext/>
        <w:keepLines/>
        <w:spacing w:after="0" w:line="240" w:lineRule="auto"/>
        <w:jc w:val="center"/>
        <w:rPr>
          <w:rFonts w:ascii="Times New Roman" w:hAnsi="Times New Roman"/>
          <w:b/>
          <w:bCs/>
        </w:rPr>
      </w:pPr>
      <w:r w:rsidRPr="00792FB4">
        <w:rPr>
          <w:rFonts w:ascii="Times New Roman" w:hAnsi="Times New Roman"/>
          <w:b/>
          <w:bCs/>
        </w:rPr>
        <w:t>1. rész vonatkozásában</w:t>
      </w:r>
      <w:r w:rsidRPr="00405BF8">
        <w:rPr>
          <w:rFonts w:ascii="Times New Roman" w:hAnsi="Times New Roman"/>
          <w:b/>
          <w:bCs/>
        </w:rPr>
        <w:t xml:space="preserve"> </w:t>
      </w:r>
    </w:p>
    <w:p w:rsidR="00C73E2D" w:rsidRDefault="00C73E2D" w:rsidP="00C73E2D">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283F3E" w:rsidRPr="00792FB4">
        <w:rPr>
          <w:b/>
          <w:i/>
        </w:rPr>
        <w:t>„Lengéscsillapítók javítása”</w:t>
      </w:r>
      <w:r w:rsidR="00283F3E" w:rsidRPr="00405BF8">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BF6C4D">
        <w:rPr>
          <w:b/>
          <w:sz w:val="22"/>
          <w:szCs w:val="22"/>
        </w:rPr>
        <w:t>Nettó ajánlati összérték</w:t>
      </w:r>
      <w:r w:rsidR="0026205B" w:rsidRPr="00BF6C4D">
        <w:rPr>
          <w:b/>
          <w:sz w:val="22"/>
          <w:szCs w:val="22"/>
        </w:rPr>
        <w:t>*</w:t>
      </w:r>
      <w:r w:rsidRPr="00BF6C4D">
        <w:rPr>
          <w:b/>
          <w:sz w:val="22"/>
          <w:szCs w:val="22"/>
        </w:rPr>
        <w:t>:  …. Ft</w:t>
      </w:r>
      <w:r w:rsidR="0026205B" w:rsidRPr="00BF6C4D">
        <w:rPr>
          <w:b/>
          <w:sz w:val="22"/>
          <w:szCs w:val="22"/>
        </w:rPr>
        <w:t>*</w:t>
      </w:r>
      <w:r w:rsidRPr="00BF6C4D">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C73E2D" w:rsidRPr="000273CC" w:rsidRDefault="00C73E2D" w:rsidP="00C73E2D">
      <w:pPr>
        <w:pStyle w:val="Cmsor3"/>
        <w:jc w:val="both"/>
      </w:pPr>
      <w:bookmarkStart w:id="107" w:name="_Toc477850257"/>
      <w:r>
        <w:lastRenderedPageBreak/>
        <w:t>14. számú melléklet: Felolvasólap (ajánlattételi szakasz)</w:t>
      </w:r>
      <w:bookmarkEnd w:id="107"/>
    </w:p>
    <w:p w:rsidR="00C73E2D" w:rsidRPr="004D54F7" w:rsidRDefault="00C73E2D" w:rsidP="00C73E2D">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5"/>
      </w:r>
    </w:p>
    <w:p w:rsidR="00BF6C4D" w:rsidRPr="00384077" w:rsidRDefault="00BF6C4D" w:rsidP="00BF6C4D">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BF6C4D" w:rsidRDefault="00BF6C4D" w:rsidP="00BF6C4D">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BF6C4D" w:rsidRPr="00405BF8" w:rsidRDefault="00BF6C4D" w:rsidP="00BF6C4D">
      <w:pPr>
        <w:keepNext/>
        <w:keepLines/>
        <w:spacing w:after="0" w:line="240" w:lineRule="auto"/>
        <w:jc w:val="center"/>
        <w:rPr>
          <w:rFonts w:ascii="Times New Roman" w:hAnsi="Times New Roman"/>
        </w:rPr>
      </w:pPr>
    </w:p>
    <w:p w:rsidR="00C73E2D" w:rsidRPr="004D54F7" w:rsidRDefault="00C73E2D" w:rsidP="00C73E2D">
      <w:pPr>
        <w:jc w:val="center"/>
        <w:rPr>
          <w:rFonts w:ascii="Times New Roman" w:hAnsi="Times New Roman"/>
          <w:color w:val="000000"/>
        </w:rPr>
      </w:pPr>
    </w:p>
    <w:p w:rsidR="00C73E2D" w:rsidRPr="004D54F7" w:rsidRDefault="00C73E2D" w:rsidP="00C73E2D">
      <w:pPr>
        <w:rPr>
          <w:rFonts w:ascii="Times New Roman" w:hAnsi="Times New Roman"/>
          <w:b/>
          <w:color w:val="000000"/>
        </w:rPr>
      </w:pPr>
      <w:r w:rsidRPr="004D54F7">
        <w:rPr>
          <w:rFonts w:ascii="Times New Roman" w:hAnsi="Times New Roman"/>
          <w:b/>
          <w:color w:val="000000"/>
        </w:rPr>
        <w:t>Ajánlattevő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 xml:space="preserve">Székhelye: </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Képviseletre jogosult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Kapcsolattartó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Telefon:</w:t>
      </w:r>
    </w:p>
    <w:p w:rsidR="00C73E2D" w:rsidRDefault="00C73E2D" w:rsidP="00C73E2D">
      <w:pPr>
        <w:rPr>
          <w:rFonts w:ascii="Times New Roman" w:hAnsi="Times New Roman"/>
          <w:b/>
          <w:color w:val="000000"/>
        </w:rPr>
      </w:pPr>
      <w:r w:rsidRPr="004D54F7">
        <w:rPr>
          <w:rFonts w:ascii="Times New Roman" w:hAnsi="Times New Roman"/>
          <w:b/>
          <w:color w:val="000000"/>
        </w:rPr>
        <w:t>Fax:</w:t>
      </w:r>
    </w:p>
    <w:p w:rsidR="00C73E2D" w:rsidRPr="004D54F7" w:rsidRDefault="00C73E2D" w:rsidP="00C73E2D">
      <w:pPr>
        <w:rPr>
          <w:rFonts w:ascii="Times New Roman" w:hAnsi="Times New Roman"/>
          <w:b/>
          <w:color w:val="000000"/>
        </w:rPr>
      </w:pPr>
      <w:r>
        <w:rPr>
          <w:rFonts w:ascii="Times New Roman" w:hAnsi="Times New Roman"/>
          <w:b/>
          <w:color w:val="000000"/>
        </w:rPr>
        <w:t>E-mail:</w:t>
      </w:r>
    </w:p>
    <w:p w:rsidR="00C73E2D" w:rsidRPr="004D54F7" w:rsidRDefault="00C73E2D" w:rsidP="00C73E2D">
      <w:pPr>
        <w:rPr>
          <w:rFonts w:ascii="Times New Roman" w:hAnsi="Times New Roman"/>
          <w:color w:val="000000"/>
        </w:rPr>
      </w:pPr>
    </w:p>
    <w:p w:rsidR="00C73E2D" w:rsidRPr="00BF6C4D" w:rsidRDefault="00C73E2D" w:rsidP="00C73E2D">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92FB4">
        <w:rPr>
          <w:b/>
          <w:i/>
        </w:rPr>
        <w:t>„Lengéscsillapítók javítása”</w:t>
      </w:r>
      <w:r w:rsidRPr="00405BF8">
        <w:t xml:space="preserve">  </w:t>
      </w:r>
      <w:r w:rsidRPr="00A96480">
        <w:rPr>
          <w:color w:val="000000"/>
          <w:sz w:val="22"/>
          <w:szCs w:val="22"/>
        </w:rPr>
        <w:t xml:space="preserve">tárgyú közbeszerzési eljárásban az alábbi számszerűsíthető ajánlatot </w:t>
      </w:r>
      <w:r w:rsidRPr="00BF6C4D">
        <w:rPr>
          <w:color w:val="000000"/>
          <w:sz w:val="22"/>
          <w:szCs w:val="22"/>
        </w:rPr>
        <w:t>teszem:</w:t>
      </w:r>
    </w:p>
    <w:p w:rsidR="00C73E2D" w:rsidRPr="00A96480" w:rsidRDefault="00C73E2D" w:rsidP="00C73E2D">
      <w:pPr>
        <w:pStyle w:val="Listaszerbekezds"/>
        <w:tabs>
          <w:tab w:val="left" w:pos="447"/>
        </w:tabs>
        <w:spacing w:after="120"/>
        <w:ind w:left="22"/>
        <w:rPr>
          <w:b/>
          <w:sz w:val="22"/>
          <w:szCs w:val="22"/>
        </w:rPr>
      </w:pPr>
      <w:r w:rsidRPr="00BF6C4D">
        <w:rPr>
          <w:b/>
          <w:sz w:val="22"/>
          <w:szCs w:val="22"/>
        </w:rPr>
        <w:t>Nettó ajánlati összérték*:  …. Ft**</w:t>
      </w:r>
    </w:p>
    <w:p w:rsidR="00C73E2D" w:rsidRPr="004D54F7" w:rsidRDefault="00C73E2D" w:rsidP="00C73E2D">
      <w:pPr>
        <w:rPr>
          <w:rFonts w:ascii="Times New Roman" w:hAnsi="Times New Roman"/>
          <w:color w:val="000000"/>
        </w:rPr>
      </w:pPr>
    </w:p>
    <w:p w:rsidR="00C73E2D" w:rsidRPr="004D54F7" w:rsidRDefault="00C73E2D" w:rsidP="00C73E2D">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73E2D" w:rsidRPr="00BE730D" w:rsidRDefault="00C73E2D" w:rsidP="00C73E2D">
      <w:pPr>
        <w:keepNext/>
        <w:keepLines/>
        <w:jc w:val="center"/>
        <w:rPr>
          <w:rFonts w:ascii="Times New Roman" w:hAnsi="Times New Roman"/>
          <w:b/>
        </w:rPr>
      </w:pPr>
      <w:r w:rsidRPr="00BE730D">
        <w:rPr>
          <w:rFonts w:ascii="Times New Roman" w:hAnsi="Times New Roman"/>
          <w:b/>
        </w:rPr>
        <w:t>…………………………..</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C73E2D" w:rsidRPr="000273CC"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C73E2D" w:rsidRDefault="00C73E2D" w:rsidP="00C73E2D">
      <w:pPr>
        <w:pStyle w:val="Listaszerbekezds"/>
        <w:ind w:left="0"/>
        <w:rPr>
          <w:color w:val="000000"/>
          <w:sz w:val="22"/>
          <w:szCs w:val="22"/>
        </w:rPr>
      </w:pPr>
    </w:p>
    <w:p w:rsidR="00C73E2D" w:rsidRDefault="00C73E2D" w:rsidP="00C73E2D">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C73E2D" w:rsidRDefault="00C73E2D" w:rsidP="00C73E2D">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F6C4D" w:rsidRDefault="00BF6C4D" w:rsidP="00C73E2D">
      <w:pPr>
        <w:pStyle w:val="Cmsor3"/>
        <w:jc w:val="both"/>
        <w:sectPr w:rsidR="00BF6C4D" w:rsidSect="001C40CB">
          <w:pgSz w:w="11906" w:h="16838" w:code="9"/>
          <w:pgMar w:top="1418" w:right="1418" w:bottom="1418" w:left="1418" w:header="709" w:footer="709" w:gutter="0"/>
          <w:cols w:space="708"/>
          <w:titlePg/>
          <w:docGrid w:linePitch="360"/>
        </w:sectPr>
      </w:pPr>
    </w:p>
    <w:p w:rsidR="00C73E2D" w:rsidRPr="000273CC" w:rsidRDefault="00C73E2D" w:rsidP="00C73E2D">
      <w:pPr>
        <w:pStyle w:val="Cmsor3"/>
        <w:jc w:val="both"/>
      </w:pPr>
      <w:bookmarkStart w:id="108" w:name="_Toc477850258"/>
      <w:r>
        <w:lastRenderedPageBreak/>
        <w:t>14. számú melléklet: Felolvasólap (ajánlattételi szakasz)</w:t>
      </w:r>
      <w:bookmarkEnd w:id="108"/>
    </w:p>
    <w:p w:rsidR="00BF6C4D" w:rsidRPr="00BF6C4D" w:rsidRDefault="00C73E2D" w:rsidP="00BF6C4D">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6"/>
      </w:r>
    </w:p>
    <w:p w:rsidR="00BF6C4D" w:rsidRDefault="00BF6C4D" w:rsidP="00BF6C4D">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BF6C4D" w:rsidRPr="00405BF8" w:rsidRDefault="00BF6C4D" w:rsidP="00BF6C4D">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BF6C4D" w:rsidRPr="00405BF8" w:rsidRDefault="00BF6C4D" w:rsidP="00BF6C4D">
      <w:pPr>
        <w:keepNext/>
        <w:keepLines/>
        <w:spacing w:after="0" w:line="240" w:lineRule="auto"/>
        <w:jc w:val="center"/>
        <w:rPr>
          <w:rFonts w:ascii="Times New Roman" w:hAnsi="Times New Roman"/>
        </w:rPr>
      </w:pPr>
    </w:p>
    <w:p w:rsidR="00C73E2D" w:rsidRPr="004D54F7" w:rsidRDefault="00C73E2D" w:rsidP="00C73E2D">
      <w:pPr>
        <w:rPr>
          <w:rFonts w:ascii="Times New Roman" w:hAnsi="Times New Roman"/>
          <w:b/>
          <w:color w:val="000000"/>
        </w:rPr>
      </w:pPr>
      <w:r w:rsidRPr="004D54F7">
        <w:rPr>
          <w:rFonts w:ascii="Times New Roman" w:hAnsi="Times New Roman"/>
          <w:b/>
          <w:color w:val="000000"/>
        </w:rPr>
        <w:t>Ajánlattevő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 xml:space="preserve">Székhelye: </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Képviseletre jogosult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Kapcsolattartó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Telefon:</w:t>
      </w:r>
    </w:p>
    <w:p w:rsidR="00C73E2D" w:rsidRDefault="00C73E2D" w:rsidP="00C73E2D">
      <w:pPr>
        <w:rPr>
          <w:rFonts w:ascii="Times New Roman" w:hAnsi="Times New Roman"/>
          <w:b/>
          <w:color w:val="000000"/>
        </w:rPr>
      </w:pPr>
      <w:r w:rsidRPr="004D54F7">
        <w:rPr>
          <w:rFonts w:ascii="Times New Roman" w:hAnsi="Times New Roman"/>
          <w:b/>
          <w:color w:val="000000"/>
        </w:rPr>
        <w:t>Fax:</w:t>
      </w:r>
    </w:p>
    <w:p w:rsidR="00C73E2D" w:rsidRPr="004D54F7" w:rsidRDefault="00C73E2D" w:rsidP="00C73E2D">
      <w:pPr>
        <w:rPr>
          <w:rFonts w:ascii="Times New Roman" w:hAnsi="Times New Roman"/>
          <w:b/>
          <w:color w:val="000000"/>
        </w:rPr>
      </w:pPr>
      <w:r>
        <w:rPr>
          <w:rFonts w:ascii="Times New Roman" w:hAnsi="Times New Roman"/>
          <w:b/>
          <w:color w:val="000000"/>
        </w:rPr>
        <w:t>E-mail:</w:t>
      </w:r>
    </w:p>
    <w:p w:rsidR="00C73E2D" w:rsidRPr="004D54F7" w:rsidRDefault="00C73E2D" w:rsidP="00C73E2D">
      <w:pPr>
        <w:rPr>
          <w:rFonts w:ascii="Times New Roman" w:hAnsi="Times New Roman"/>
          <w:color w:val="000000"/>
        </w:rPr>
      </w:pPr>
    </w:p>
    <w:p w:rsidR="00C73E2D" w:rsidRPr="00BF6C4D" w:rsidRDefault="00C73E2D" w:rsidP="00C73E2D">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w:t>
      </w:r>
      <w:r w:rsidRPr="00BF6C4D">
        <w:rPr>
          <w:color w:val="000000"/>
          <w:sz w:val="22"/>
          <w:szCs w:val="22"/>
        </w:rPr>
        <w:t xml:space="preserve">20... ……. án kézhez vett tárgybeli Ajánlattételi felhívásra, a(z) Ajánlattevő nevében a </w:t>
      </w:r>
      <w:r w:rsidRPr="00BF6C4D">
        <w:rPr>
          <w:b/>
          <w:i/>
        </w:rPr>
        <w:t>„Lengéscsillapítók javítása”</w:t>
      </w:r>
      <w:r w:rsidRPr="00BF6C4D">
        <w:t xml:space="preserve">  </w:t>
      </w:r>
      <w:r w:rsidRPr="00BF6C4D">
        <w:rPr>
          <w:color w:val="000000"/>
          <w:sz w:val="22"/>
          <w:szCs w:val="22"/>
        </w:rPr>
        <w:t>tárgyú közbeszerzési eljárásban az alábbi számszerűsíthető ajánlatot teszem:</w:t>
      </w:r>
    </w:p>
    <w:p w:rsidR="00C73E2D" w:rsidRPr="00A96480" w:rsidRDefault="00C73E2D" w:rsidP="00C73E2D">
      <w:pPr>
        <w:pStyle w:val="Listaszerbekezds"/>
        <w:tabs>
          <w:tab w:val="left" w:pos="447"/>
        </w:tabs>
        <w:spacing w:after="120"/>
        <w:ind w:left="22"/>
        <w:rPr>
          <w:b/>
          <w:sz w:val="22"/>
          <w:szCs w:val="22"/>
        </w:rPr>
      </w:pPr>
      <w:r w:rsidRPr="00BF6C4D">
        <w:rPr>
          <w:b/>
          <w:sz w:val="22"/>
          <w:szCs w:val="22"/>
        </w:rPr>
        <w:t>Nettó ajánlati összérték*:  …. Ft**</w:t>
      </w:r>
    </w:p>
    <w:p w:rsidR="00C73E2D" w:rsidRPr="004D54F7" w:rsidRDefault="00C73E2D" w:rsidP="00C73E2D">
      <w:pPr>
        <w:rPr>
          <w:rFonts w:ascii="Times New Roman" w:hAnsi="Times New Roman"/>
          <w:color w:val="000000"/>
        </w:rPr>
      </w:pPr>
    </w:p>
    <w:p w:rsidR="00C73E2D" w:rsidRPr="004D54F7" w:rsidRDefault="00C73E2D" w:rsidP="00C73E2D">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73E2D" w:rsidRPr="00BE730D" w:rsidRDefault="00C73E2D" w:rsidP="00C73E2D">
      <w:pPr>
        <w:keepNext/>
        <w:keepLines/>
        <w:jc w:val="center"/>
        <w:rPr>
          <w:rFonts w:ascii="Times New Roman" w:hAnsi="Times New Roman"/>
          <w:b/>
        </w:rPr>
      </w:pPr>
      <w:r w:rsidRPr="00BE730D">
        <w:rPr>
          <w:rFonts w:ascii="Times New Roman" w:hAnsi="Times New Roman"/>
          <w:b/>
        </w:rPr>
        <w:t>…………………………..</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C73E2D" w:rsidRPr="000273CC"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C73E2D" w:rsidRDefault="00C73E2D" w:rsidP="00C73E2D">
      <w:pPr>
        <w:pStyle w:val="Listaszerbekezds"/>
        <w:ind w:left="0"/>
        <w:rPr>
          <w:color w:val="000000"/>
          <w:sz w:val="22"/>
          <w:szCs w:val="22"/>
        </w:rPr>
      </w:pPr>
    </w:p>
    <w:p w:rsidR="00C73E2D" w:rsidRDefault="00C73E2D" w:rsidP="00C73E2D">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C73E2D" w:rsidRDefault="00C73E2D" w:rsidP="00C73E2D">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F6C4D" w:rsidRDefault="00BF6C4D" w:rsidP="00C73E2D">
      <w:pPr>
        <w:pStyle w:val="Cmsor3"/>
        <w:jc w:val="both"/>
        <w:sectPr w:rsidR="00BF6C4D" w:rsidSect="001C40CB">
          <w:pgSz w:w="11906" w:h="16838" w:code="9"/>
          <w:pgMar w:top="1418" w:right="1418" w:bottom="1418" w:left="1418" w:header="709" w:footer="709" w:gutter="0"/>
          <w:cols w:space="708"/>
          <w:titlePg/>
          <w:docGrid w:linePitch="360"/>
        </w:sectPr>
      </w:pPr>
    </w:p>
    <w:p w:rsidR="00C73E2D" w:rsidRPr="000273CC" w:rsidRDefault="00C73E2D" w:rsidP="00C73E2D">
      <w:pPr>
        <w:pStyle w:val="Cmsor3"/>
        <w:jc w:val="both"/>
      </w:pPr>
      <w:bookmarkStart w:id="109" w:name="_Toc477850259"/>
      <w:r>
        <w:lastRenderedPageBreak/>
        <w:t>14. számú melléklet: Felolvasólap (ajánlattételi szakasz)</w:t>
      </w:r>
      <w:bookmarkEnd w:id="109"/>
    </w:p>
    <w:p w:rsidR="00C73E2D" w:rsidRPr="004D54F7" w:rsidRDefault="00C73E2D" w:rsidP="00C73E2D">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7"/>
      </w:r>
    </w:p>
    <w:p w:rsidR="00BF6C4D" w:rsidRPr="00736859" w:rsidRDefault="00BF6C4D" w:rsidP="00BF6C4D">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BF6C4D" w:rsidRDefault="00BF6C4D" w:rsidP="00BF6C4D">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BF6C4D" w:rsidRPr="00405BF8" w:rsidRDefault="00BF6C4D" w:rsidP="00BF6C4D">
      <w:pPr>
        <w:keepNext/>
        <w:keepLines/>
        <w:spacing w:after="0" w:line="240" w:lineRule="auto"/>
        <w:jc w:val="center"/>
        <w:rPr>
          <w:rFonts w:ascii="Times New Roman" w:hAnsi="Times New Roman"/>
        </w:rPr>
      </w:pPr>
    </w:p>
    <w:p w:rsidR="00C73E2D" w:rsidRPr="004D54F7" w:rsidRDefault="00C73E2D" w:rsidP="00C73E2D">
      <w:pPr>
        <w:jc w:val="center"/>
        <w:rPr>
          <w:rFonts w:ascii="Times New Roman" w:hAnsi="Times New Roman"/>
          <w:color w:val="000000"/>
        </w:rPr>
      </w:pPr>
    </w:p>
    <w:p w:rsidR="00C73E2D" w:rsidRPr="004D54F7" w:rsidRDefault="00C73E2D" w:rsidP="00C73E2D">
      <w:pPr>
        <w:rPr>
          <w:rFonts w:ascii="Times New Roman" w:hAnsi="Times New Roman"/>
          <w:b/>
          <w:color w:val="000000"/>
        </w:rPr>
      </w:pPr>
      <w:r w:rsidRPr="004D54F7">
        <w:rPr>
          <w:rFonts w:ascii="Times New Roman" w:hAnsi="Times New Roman"/>
          <w:b/>
          <w:color w:val="000000"/>
        </w:rPr>
        <w:t>Ajánlattevő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 xml:space="preserve">Székhelye: </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Képviseletre jogosult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Kapcsolattartó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Telefon:</w:t>
      </w:r>
    </w:p>
    <w:p w:rsidR="00C73E2D" w:rsidRDefault="00C73E2D" w:rsidP="00C73E2D">
      <w:pPr>
        <w:rPr>
          <w:rFonts w:ascii="Times New Roman" w:hAnsi="Times New Roman"/>
          <w:b/>
          <w:color w:val="000000"/>
        </w:rPr>
      </w:pPr>
      <w:r w:rsidRPr="004D54F7">
        <w:rPr>
          <w:rFonts w:ascii="Times New Roman" w:hAnsi="Times New Roman"/>
          <w:b/>
          <w:color w:val="000000"/>
        </w:rPr>
        <w:t>Fax:</w:t>
      </w:r>
    </w:p>
    <w:p w:rsidR="00C73E2D" w:rsidRPr="004D54F7" w:rsidRDefault="00C73E2D" w:rsidP="00C73E2D">
      <w:pPr>
        <w:rPr>
          <w:rFonts w:ascii="Times New Roman" w:hAnsi="Times New Roman"/>
          <w:b/>
          <w:color w:val="000000"/>
        </w:rPr>
      </w:pPr>
      <w:r>
        <w:rPr>
          <w:rFonts w:ascii="Times New Roman" w:hAnsi="Times New Roman"/>
          <w:b/>
          <w:color w:val="000000"/>
        </w:rPr>
        <w:t>E-mail:</w:t>
      </w:r>
    </w:p>
    <w:p w:rsidR="00C73E2D" w:rsidRPr="004D54F7" w:rsidRDefault="00C73E2D" w:rsidP="00C73E2D">
      <w:pPr>
        <w:rPr>
          <w:rFonts w:ascii="Times New Roman" w:hAnsi="Times New Roman"/>
          <w:color w:val="000000"/>
        </w:rPr>
      </w:pPr>
    </w:p>
    <w:p w:rsidR="00C73E2D" w:rsidRPr="00BF6C4D" w:rsidRDefault="00C73E2D" w:rsidP="00C73E2D">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92FB4">
        <w:rPr>
          <w:b/>
          <w:i/>
        </w:rPr>
        <w:t>„Lengéscsillapítók javítása”</w:t>
      </w:r>
      <w:r w:rsidRPr="00405BF8">
        <w:t xml:space="preserve">  </w:t>
      </w:r>
      <w:r w:rsidRPr="00A96480">
        <w:rPr>
          <w:color w:val="000000"/>
          <w:sz w:val="22"/>
          <w:szCs w:val="22"/>
        </w:rPr>
        <w:t xml:space="preserve">tárgyú közbeszerzési eljárásban az alábbi számszerűsíthető ajánlatot </w:t>
      </w:r>
      <w:r w:rsidRPr="00BF6C4D">
        <w:rPr>
          <w:color w:val="000000"/>
          <w:sz w:val="22"/>
          <w:szCs w:val="22"/>
        </w:rPr>
        <w:t>teszem:</w:t>
      </w:r>
    </w:p>
    <w:p w:rsidR="00C73E2D" w:rsidRPr="00A96480" w:rsidRDefault="00C73E2D" w:rsidP="00C73E2D">
      <w:pPr>
        <w:pStyle w:val="Listaszerbekezds"/>
        <w:tabs>
          <w:tab w:val="left" w:pos="447"/>
        </w:tabs>
        <w:spacing w:after="120"/>
        <w:ind w:left="22"/>
        <w:rPr>
          <w:b/>
          <w:sz w:val="22"/>
          <w:szCs w:val="22"/>
        </w:rPr>
      </w:pPr>
      <w:r w:rsidRPr="00BF6C4D">
        <w:rPr>
          <w:b/>
          <w:sz w:val="22"/>
          <w:szCs w:val="22"/>
        </w:rPr>
        <w:t>Nettó ajánlati összérték*:  …. Ft**</w:t>
      </w:r>
    </w:p>
    <w:p w:rsidR="00C73E2D" w:rsidRPr="004D54F7" w:rsidRDefault="00C73E2D" w:rsidP="00C73E2D">
      <w:pPr>
        <w:rPr>
          <w:rFonts w:ascii="Times New Roman" w:hAnsi="Times New Roman"/>
          <w:color w:val="000000"/>
        </w:rPr>
      </w:pPr>
    </w:p>
    <w:p w:rsidR="00C73E2D" w:rsidRPr="004D54F7" w:rsidRDefault="00C73E2D" w:rsidP="00C73E2D">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73E2D" w:rsidRPr="00BE730D" w:rsidRDefault="00C73E2D" w:rsidP="00C73E2D">
      <w:pPr>
        <w:keepNext/>
        <w:keepLines/>
        <w:jc w:val="center"/>
        <w:rPr>
          <w:rFonts w:ascii="Times New Roman" w:hAnsi="Times New Roman"/>
          <w:b/>
        </w:rPr>
      </w:pPr>
      <w:r w:rsidRPr="00BE730D">
        <w:rPr>
          <w:rFonts w:ascii="Times New Roman" w:hAnsi="Times New Roman"/>
          <w:b/>
        </w:rPr>
        <w:t>…………………………..</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C73E2D" w:rsidRPr="000273CC"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C73E2D" w:rsidRDefault="00C73E2D" w:rsidP="00C73E2D">
      <w:pPr>
        <w:pStyle w:val="Listaszerbekezds"/>
        <w:ind w:left="0"/>
        <w:rPr>
          <w:color w:val="000000"/>
          <w:sz w:val="22"/>
          <w:szCs w:val="22"/>
        </w:rPr>
      </w:pPr>
    </w:p>
    <w:p w:rsidR="00C73E2D" w:rsidRDefault="00C73E2D" w:rsidP="00C73E2D">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C73E2D" w:rsidRDefault="00C73E2D" w:rsidP="00C73E2D">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F6C4D" w:rsidRDefault="00BF6C4D" w:rsidP="00C73E2D">
      <w:pPr>
        <w:pStyle w:val="Cmsor3"/>
        <w:jc w:val="both"/>
        <w:sectPr w:rsidR="00BF6C4D" w:rsidSect="001C40CB">
          <w:pgSz w:w="11906" w:h="16838" w:code="9"/>
          <w:pgMar w:top="1418" w:right="1418" w:bottom="1418" w:left="1418" w:header="709" w:footer="709" w:gutter="0"/>
          <w:cols w:space="708"/>
          <w:titlePg/>
          <w:docGrid w:linePitch="360"/>
        </w:sectPr>
      </w:pPr>
    </w:p>
    <w:p w:rsidR="00C73E2D" w:rsidRPr="000273CC" w:rsidRDefault="00C73E2D" w:rsidP="00C73E2D">
      <w:pPr>
        <w:pStyle w:val="Cmsor3"/>
        <w:jc w:val="both"/>
      </w:pPr>
      <w:bookmarkStart w:id="110" w:name="_Toc477850260"/>
      <w:r>
        <w:lastRenderedPageBreak/>
        <w:t>14. számú melléklet: Felolvasólap (ajánlattételi szakasz)</w:t>
      </w:r>
      <w:bookmarkEnd w:id="110"/>
    </w:p>
    <w:p w:rsidR="00C73E2D" w:rsidRPr="004D54F7" w:rsidRDefault="00C73E2D" w:rsidP="00C73E2D">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8"/>
      </w:r>
    </w:p>
    <w:p w:rsidR="00BF6C4D" w:rsidRPr="00736859" w:rsidRDefault="00BF6C4D" w:rsidP="00BF6C4D">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BF6C4D" w:rsidRDefault="00BF6C4D" w:rsidP="00BF6C4D">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C73E2D" w:rsidRPr="004D54F7" w:rsidRDefault="00C73E2D" w:rsidP="00C73E2D">
      <w:pPr>
        <w:rPr>
          <w:rFonts w:ascii="Times New Roman" w:hAnsi="Times New Roman"/>
          <w:b/>
          <w:color w:val="000000"/>
        </w:rPr>
      </w:pPr>
      <w:r w:rsidRPr="004D54F7">
        <w:rPr>
          <w:rFonts w:ascii="Times New Roman" w:hAnsi="Times New Roman"/>
          <w:b/>
          <w:color w:val="000000"/>
        </w:rPr>
        <w:t>Ajánlattevő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 xml:space="preserve">Székhelye: </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Képviseletre jogosult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Kapcsolattartó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Telefon:</w:t>
      </w:r>
    </w:p>
    <w:p w:rsidR="00C73E2D" w:rsidRDefault="00C73E2D" w:rsidP="00C73E2D">
      <w:pPr>
        <w:rPr>
          <w:rFonts w:ascii="Times New Roman" w:hAnsi="Times New Roman"/>
          <w:b/>
          <w:color w:val="000000"/>
        </w:rPr>
      </w:pPr>
      <w:r w:rsidRPr="004D54F7">
        <w:rPr>
          <w:rFonts w:ascii="Times New Roman" w:hAnsi="Times New Roman"/>
          <w:b/>
          <w:color w:val="000000"/>
        </w:rPr>
        <w:t>Fax:</w:t>
      </w:r>
    </w:p>
    <w:p w:rsidR="00C73E2D" w:rsidRPr="004D54F7" w:rsidRDefault="00C73E2D" w:rsidP="00C73E2D">
      <w:pPr>
        <w:rPr>
          <w:rFonts w:ascii="Times New Roman" w:hAnsi="Times New Roman"/>
          <w:b/>
          <w:color w:val="000000"/>
        </w:rPr>
      </w:pPr>
      <w:r>
        <w:rPr>
          <w:rFonts w:ascii="Times New Roman" w:hAnsi="Times New Roman"/>
          <w:b/>
          <w:color w:val="000000"/>
        </w:rPr>
        <w:t>E-mail:</w:t>
      </w:r>
    </w:p>
    <w:p w:rsidR="00C73E2D" w:rsidRPr="004D54F7" w:rsidRDefault="00C73E2D" w:rsidP="00C73E2D">
      <w:pPr>
        <w:rPr>
          <w:rFonts w:ascii="Times New Roman" w:hAnsi="Times New Roman"/>
          <w:color w:val="000000"/>
        </w:rPr>
      </w:pPr>
    </w:p>
    <w:p w:rsidR="00C73E2D" w:rsidRPr="00A96480" w:rsidRDefault="00C73E2D" w:rsidP="00C73E2D">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92FB4">
        <w:rPr>
          <w:b/>
          <w:i/>
        </w:rPr>
        <w:t>„Lengéscsillapítók javítása”</w:t>
      </w:r>
      <w:r w:rsidRPr="00405BF8">
        <w:t xml:space="preserve">  </w:t>
      </w:r>
      <w:r w:rsidRPr="00A96480">
        <w:rPr>
          <w:color w:val="000000"/>
          <w:sz w:val="22"/>
          <w:szCs w:val="22"/>
        </w:rPr>
        <w:t>tárgyú közbeszerzési eljárásban az alábbi számszerűsíthető ajánlatot teszem:</w:t>
      </w:r>
    </w:p>
    <w:p w:rsidR="00C73E2D" w:rsidRPr="00A96480" w:rsidRDefault="00C73E2D" w:rsidP="00C73E2D">
      <w:pPr>
        <w:pStyle w:val="Listaszerbekezds"/>
        <w:tabs>
          <w:tab w:val="left" w:pos="447"/>
        </w:tabs>
        <w:spacing w:after="120"/>
        <w:ind w:left="22"/>
        <w:rPr>
          <w:b/>
          <w:sz w:val="22"/>
          <w:szCs w:val="22"/>
        </w:rPr>
      </w:pPr>
      <w:r w:rsidRPr="00BF6C4D">
        <w:rPr>
          <w:b/>
          <w:sz w:val="22"/>
          <w:szCs w:val="22"/>
        </w:rPr>
        <w:t>Nettó ajánlati összérték*:  …. Ft**</w:t>
      </w:r>
    </w:p>
    <w:p w:rsidR="00C73E2D" w:rsidRPr="004D54F7" w:rsidRDefault="00C73E2D" w:rsidP="00C73E2D">
      <w:pPr>
        <w:rPr>
          <w:rFonts w:ascii="Times New Roman" w:hAnsi="Times New Roman"/>
          <w:color w:val="000000"/>
        </w:rPr>
      </w:pPr>
    </w:p>
    <w:p w:rsidR="00C73E2D" w:rsidRPr="004D54F7" w:rsidRDefault="00C73E2D" w:rsidP="00C73E2D">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73E2D" w:rsidRPr="00BE730D" w:rsidRDefault="00C73E2D" w:rsidP="00C73E2D">
      <w:pPr>
        <w:keepNext/>
        <w:keepLines/>
        <w:jc w:val="center"/>
        <w:rPr>
          <w:rFonts w:ascii="Times New Roman" w:hAnsi="Times New Roman"/>
          <w:b/>
        </w:rPr>
      </w:pPr>
      <w:r w:rsidRPr="00BE730D">
        <w:rPr>
          <w:rFonts w:ascii="Times New Roman" w:hAnsi="Times New Roman"/>
          <w:b/>
        </w:rPr>
        <w:t>…………………………..</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C73E2D" w:rsidRPr="000273CC"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C73E2D" w:rsidRDefault="00C73E2D" w:rsidP="00C73E2D">
      <w:pPr>
        <w:pStyle w:val="Listaszerbekezds"/>
        <w:ind w:left="0"/>
        <w:rPr>
          <w:color w:val="000000"/>
          <w:sz w:val="22"/>
          <w:szCs w:val="22"/>
        </w:rPr>
      </w:pPr>
    </w:p>
    <w:p w:rsidR="00C73E2D" w:rsidRDefault="00C73E2D" w:rsidP="00C73E2D">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C73E2D" w:rsidRDefault="00C73E2D" w:rsidP="00C73E2D">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F6C4D" w:rsidRDefault="00BF6C4D" w:rsidP="00C73E2D">
      <w:pPr>
        <w:pStyle w:val="Cmsor3"/>
        <w:jc w:val="both"/>
        <w:sectPr w:rsidR="00BF6C4D" w:rsidSect="001C40CB">
          <w:pgSz w:w="11906" w:h="16838" w:code="9"/>
          <w:pgMar w:top="1418" w:right="1418" w:bottom="1418" w:left="1418" w:header="709" w:footer="709" w:gutter="0"/>
          <w:cols w:space="708"/>
          <w:titlePg/>
          <w:docGrid w:linePitch="360"/>
        </w:sectPr>
      </w:pPr>
    </w:p>
    <w:p w:rsidR="00C73E2D" w:rsidRPr="000273CC" w:rsidRDefault="00C73E2D" w:rsidP="00C73E2D">
      <w:pPr>
        <w:pStyle w:val="Cmsor3"/>
        <w:jc w:val="both"/>
      </w:pPr>
      <w:bookmarkStart w:id="111" w:name="_Toc477850261"/>
      <w:r>
        <w:lastRenderedPageBreak/>
        <w:t>14. számú melléklet: Felolvasólap (ajánlattételi szakasz)</w:t>
      </w:r>
      <w:bookmarkEnd w:id="111"/>
    </w:p>
    <w:p w:rsidR="00C73E2D" w:rsidRPr="004D54F7" w:rsidRDefault="00C73E2D" w:rsidP="00C73E2D">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9"/>
      </w:r>
    </w:p>
    <w:p w:rsidR="00BF6C4D" w:rsidRPr="00E74F53" w:rsidRDefault="00BF6C4D" w:rsidP="00BF6C4D">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BF6C4D" w:rsidRPr="00E74F53" w:rsidRDefault="00BF6C4D" w:rsidP="00BF6C4D">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BF6C4D" w:rsidRPr="00405BF8" w:rsidRDefault="00BF6C4D" w:rsidP="00BF6C4D">
      <w:pPr>
        <w:keepNext/>
        <w:keepLines/>
        <w:spacing w:after="0" w:line="240" w:lineRule="auto"/>
        <w:jc w:val="center"/>
        <w:rPr>
          <w:rFonts w:ascii="Times New Roman" w:hAnsi="Times New Roman"/>
        </w:rPr>
      </w:pPr>
    </w:p>
    <w:p w:rsidR="00BF6C4D" w:rsidRDefault="00BF6C4D" w:rsidP="00C73E2D">
      <w:pPr>
        <w:rPr>
          <w:rFonts w:ascii="Times New Roman" w:hAnsi="Times New Roman"/>
          <w:b/>
          <w:bCs/>
        </w:rPr>
      </w:pPr>
    </w:p>
    <w:p w:rsidR="00C73E2D" w:rsidRPr="004D54F7" w:rsidRDefault="00C73E2D" w:rsidP="00C73E2D">
      <w:pPr>
        <w:rPr>
          <w:rFonts w:ascii="Times New Roman" w:hAnsi="Times New Roman"/>
          <w:b/>
          <w:color w:val="000000"/>
        </w:rPr>
      </w:pPr>
      <w:r w:rsidRPr="004D54F7">
        <w:rPr>
          <w:rFonts w:ascii="Times New Roman" w:hAnsi="Times New Roman"/>
          <w:b/>
          <w:color w:val="000000"/>
        </w:rPr>
        <w:t>Ajánlattevő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 xml:space="preserve">Székhelye: </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Képviseletre jogosult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Kapcsolattartó személy neve:</w:t>
      </w:r>
    </w:p>
    <w:p w:rsidR="00C73E2D" w:rsidRPr="004D54F7" w:rsidRDefault="00C73E2D" w:rsidP="00C73E2D">
      <w:pPr>
        <w:rPr>
          <w:rFonts w:ascii="Times New Roman" w:hAnsi="Times New Roman"/>
          <w:b/>
          <w:color w:val="000000"/>
        </w:rPr>
      </w:pPr>
      <w:r w:rsidRPr="004D54F7">
        <w:rPr>
          <w:rFonts w:ascii="Times New Roman" w:hAnsi="Times New Roman"/>
          <w:b/>
          <w:color w:val="000000"/>
        </w:rPr>
        <w:t>Telefon:</w:t>
      </w:r>
    </w:p>
    <w:p w:rsidR="00C73E2D" w:rsidRDefault="00C73E2D" w:rsidP="00C73E2D">
      <w:pPr>
        <w:rPr>
          <w:rFonts w:ascii="Times New Roman" w:hAnsi="Times New Roman"/>
          <w:b/>
          <w:color w:val="000000"/>
        </w:rPr>
      </w:pPr>
      <w:r w:rsidRPr="004D54F7">
        <w:rPr>
          <w:rFonts w:ascii="Times New Roman" w:hAnsi="Times New Roman"/>
          <w:b/>
          <w:color w:val="000000"/>
        </w:rPr>
        <w:t>Fax:</w:t>
      </w:r>
    </w:p>
    <w:p w:rsidR="00C73E2D" w:rsidRPr="004D54F7" w:rsidRDefault="00C73E2D" w:rsidP="00C73E2D">
      <w:pPr>
        <w:rPr>
          <w:rFonts w:ascii="Times New Roman" w:hAnsi="Times New Roman"/>
          <w:b/>
          <w:color w:val="000000"/>
        </w:rPr>
      </w:pPr>
      <w:r>
        <w:rPr>
          <w:rFonts w:ascii="Times New Roman" w:hAnsi="Times New Roman"/>
          <w:b/>
          <w:color w:val="000000"/>
        </w:rPr>
        <w:t>E-mail:</w:t>
      </w:r>
    </w:p>
    <w:p w:rsidR="00C73E2D" w:rsidRPr="004D54F7" w:rsidRDefault="00C73E2D" w:rsidP="00C73E2D">
      <w:pPr>
        <w:rPr>
          <w:rFonts w:ascii="Times New Roman" w:hAnsi="Times New Roman"/>
          <w:color w:val="000000"/>
        </w:rPr>
      </w:pPr>
    </w:p>
    <w:p w:rsidR="00C73E2D" w:rsidRPr="00A96480" w:rsidRDefault="00C73E2D" w:rsidP="00C73E2D">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92FB4">
        <w:rPr>
          <w:b/>
          <w:i/>
        </w:rPr>
        <w:t>„Lengéscsillapítók javítása”</w:t>
      </w:r>
      <w:r w:rsidRPr="00405BF8">
        <w:t xml:space="preserve">  </w:t>
      </w:r>
      <w:r w:rsidRPr="00A96480">
        <w:rPr>
          <w:color w:val="000000"/>
          <w:sz w:val="22"/>
          <w:szCs w:val="22"/>
        </w:rPr>
        <w:t>tárgyú közbeszerzési eljárásban az alábbi számszerűsíthető ajánlatot teszem:</w:t>
      </w:r>
    </w:p>
    <w:p w:rsidR="00C73E2D" w:rsidRPr="00A96480" w:rsidRDefault="00C73E2D" w:rsidP="00C73E2D">
      <w:pPr>
        <w:pStyle w:val="Listaszerbekezds"/>
        <w:tabs>
          <w:tab w:val="left" w:pos="447"/>
        </w:tabs>
        <w:spacing w:after="120"/>
        <w:ind w:left="22"/>
        <w:rPr>
          <w:b/>
          <w:sz w:val="22"/>
          <w:szCs w:val="22"/>
        </w:rPr>
      </w:pPr>
      <w:r w:rsidRPr="00BF6C4D">
        <w:rPr>
          <w:b/>
          <w:sz w:val="22"/>
          <w:szCs w:val="22"/>
        </w:rPr>
        <w:t>Nettó ajánlati összérték*:  …. Ft**</w:t>
      </w:r>
    </w:p>
    <w:p w:rsidR="00C73E2D" w:rsidRPr="004D54F7" w:rsidRDefault="00C73E2D" w:rsidP="00C73E2D">
      <w:pPr>
        <w:rPr>
          <w:rFonts w:ascii="Times New Roman" w:hAnsi="Times New Roman"/>
          <w:color w:val="000000"/>
        </w:rPr>
      </w:pPr>
    </w:p>
    <w:p w:rsidR="00C73E2D" w:rsidRPr="004D54F7" w:rsidRDefault="00C73E2D" w:rsidP="00C73E2D">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73E2D" w:rsidRPr="00BE730D" w:rsidRDefault="00C73E2D" w:rsidP="00C73E2D">
      <w:pPr>
        <w:keepNext/>
        <w:keepLines/>
        <w:jc w:val="center"/>
        <w:rPr>
          <w:rFonts w:ascii="Times New Roman" w:hAnsi="Times New Roman"/>
          <w:b/>
        </w:rPr>
      </w:pPr>
      <w:r w:rsidRPr="00BE730D">
        <w:rPr>
          <w:rFonts w:ascii="Times New Roman" w:hAnsi="Times New Roman"/>
          <w:b/>
        </w:rPr>
        <w:t>…………………………..</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73E2D" w:rsidRPr="00F61244"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C73E2D" w:rsidRPr="000273CC" w:rsidRDefault="00C73E2D" w:rsidP="00C73E2D">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C73E2D" w:rsidRDefault="00C73E2D" w:rsidP="00C73E2D">
      <w:pPr>
        <w:pStyle w:val="Listaszerbekezds"/>
        <w:ind w:left="0"/>
        <w:rPr>
          <w:color w:val="000000"/>
          <w:sz w:val="22"/>
          <w:szCs w:val="22"/>
        </w:rPr>
      </w:pPr>
    </w:p>
    <w:p w:rsidR="00C73E2D" w:rsidRDefault="00C73E2D" w:rsidP="00C73E2D">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C73E2D" w:rsidRDefault="00C73E2D" w:rsidP="00C73E2D">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F6C4D" w:rsidRDefault="00BF6C4D" w:rsidP="000651AA">
      <w:pPr>
        <w:pStyle w:val="Cmsor3"/>
        <w:jc w:val="both"/>
        <w:sectPr w:rsidR="00BF6C4D" w:rsidSect="001C40CB">
          <w:pgSz w:w="11906" w:h="16838" w:code="9"/>
          <w:pgMar w:top="1418" w:right="1418" w:bottom="1418" w:left="1418" w:header="709" w:footer="709" w:gutter="0"/>
          <w:cols w:space="708"/>
          <w:titlePg/>
          <w:docGrid w:linePitch="360"/>
        </w:sectPr>
      </w:pPr>
    </w:p>
    <w:p w:rsidR="000651AA" w:rsidRPr="007B5428" w:rsidRDefault="000651AA" w:rsidP="000651AA">
      <w:pPr>
        <w:pStyle w:val="Cmsor3"/>
        <w:jc w:val="both"/>
      </w:pPr>
      <w:bookmarkStart w:id="112" w:name="_Toc477850262"/>
      <w:r>
        <w:lastRenderedPageBreak/>
        <w:t>1</w:t>
      </w:r>
      <w:r w:rsidR="00DC6402">
        <w:t>5</w:t>
      </w:r>
      <w:r>
        <w:t xml:space="preserve">. sz. </w:t>
      </w:r>
      <w:r w:rsidRPr="007B5428">
        <w:t>melléklet: Ajánlattevői nyilatkozat a Kbt. 66. § (2) bekezdése tekintetében</w:t>
      </w:r>
      <w:bookmarkEnd w:id="11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BF6C4D" w:rsidRDefault="00BF6C4D" w:rsidP="00BF6C4D">
      <w:pPr>
        <w:keepNext/>
        <w:keepLines/>
        <w:spacing w:after="0" w:line="240" w:lineRule="auto"/>
        <w:jc w:val="center"/>
        <w:rPr>
          <w:rFonts w:ascii="Times New Roman" w:hAnsi="Times New Roman"/>
          <w:b/>
          <w:bCs/>
        </w:rPr>
      </w:pPr>
      <w:r w:rsidRPr="00792FB4">
        <w:rPr>
          <w:rFonts w:ascii="Times New Roman" w:hAnsi="Times New Roman"/>
          <w:b/>
          <w:bCs/>
        </w:rPr>
        <w:t>1. rész vonatkozásában</w:t>
      </w:r>
      <w:r w:rsidRPr="00405BF8">
        <w:rPr>
          <w:rFonts w:ascii="Times New Roman" w:hAnsi="Times New Roman"/>
          <w:b/>
          <w:bCs/>
        </w:rPr>
        <w:t xml:space="preserve"> </w:t>
      </w:r>
    </w:p>
    <w:p w:rsidR="00BF6C4D" w:rsidRDefault="00BF6C4D" w:rsidP="00BF6C4D">
      <w:pPr>
        <w:keepNext/>
        <w:keepLines/>
        <w:spacing w:after="0" w:line="240" w:lineRule="auto"/>
        <w:jc w:val="center"/>
        <w:rPr>
          <w:rFonts w:ascii="Times New Roman" w:hAnsi="Times New Roman"/>
          <w:b/>
          <w:bCs/>
        </w:rPr>
      </w:pPr>
      <w:r>
        <w:rPr>
          <w:rFonts w:ascii="Times New Roman" w:hAnsi="Times New Roman"/>
          <w:b/>
          <w:bCs/>
        </w:rPr>
        <w:t>(</w:t>
      </w:r>
      <w:r w:rsidRPr="00792FB4">
        <w:rPr>
          <w:rFonts w:ascii="Times New Roman" w:hAnsi="Times New Roman"/>
          <w:b/>
          <w:bCs/>
        </w:rPr>
        <w:t>Lengéscsillapító alkatrészek javítása</w:t>
      </w:r>
      <w:r>
        <w:rPr>
          <w:rFonts w:ascii="Times New Roman" w:hAnsi="Times New Roman"/>
          <w:b/>
          <w:bCs/>
        </w:rPr>
        <w:t>)</w:t>
      </w:r>
    </w:p>
    <w:p w:rsidR="00BF6C4D" w:rsidRPr="00405BF8" w:rsidRDefault="00BF6C4D" w:rsidP="00BF6C4D">
      <w:pPr>
        <w:keepNext/>
        <w:keepLines/>
        <w:spacing w:after="0" w:line="240" w:lineRule="auto"/>
        <w:jc w:val="center"/>
        <w:rPr>
          <w:rFonts w:ascii="Times New Roman" w:hAnsi="Times New Roman"/>
          <w:b/>
          <w:bCs/>
        </w:rPr>
      </w:pP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BF6C4D">
        <w:rPr>
          <w:rFonts w:ascii="Times New Roman" w:hAnsi="Times New Roman"/>
        </w:rPr>
        <w:t>megfelelő termékeket szolgáltatást nyújtunk</w:t>
      </w:r>
      <w:r w:rsidRPr="00BF6C4D">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283F3E" w:rsidRPr="00283F3E">
        <w:rPr>
          <w:rFonts w:ascii="Times New Roman" w:hAnsi="Times New Roman"/>
          <w:b/>
          <w:i/>
          <w:caps w:val="0"/>
          <w:spacing w:val="0"/>
          <w:kern w:val="0"/>
          <w:sz w:val="22"/>
          <w:szCs w:val="22"/>
          <w:lang w:eastAsia="hu-HU"/>
        </w:rPr>
        <w:t>„Lengéscsillapítók javítása”</w:t>
      </w:r>
      <w:r w:rsidR="00283F3E">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BF6C4D" w:rsidRPr="007B5428" w:rsidRDefault="00BF6C4D" w:rsidP="00BF6C4D">
      <w:pPr>
        <w:pStyle w:val="Cmsor3"/>
        <w:jc w:val="both"/>
      </w:pPr>
      <w:bookmarkStart w:id="113" w:name="_Toc477850263"/>
      <w:r>
        <w:lastRenderedPageBreak/>
        <w:t xml:space="preserve">15. sz. </w:t>
      </w:r>
      <w:r w:rsidRPr="007B5428">
        <w:t>melléklet: Ajánlattevői nyilatkozat a Kbt. 66. § (2) bekezdése tekintetében</w:t>
      </w:r>
      <w:bookmarkEnd w:id="113"/>
      <w:r w:rsidRPr="007B5428">
        <w:t xml:space="preserve"> </w:t>
      </w:r>
    </w:p>
    <w:p w:rsidR="00BF6C4D" w:rsidRPr="001952C3" w:rsidRDefault="00BF6C4D" w:rsidP="00BF6C4D"/>
    <w:p w:rsidR="00BF6C4D" w:rsidRPr="00E4367E" w:rsidRDefault="00BF6C4D" w:rsidP="00BF6C4D">
      <w:pPr>
        <w:jc w:val="center"/>
        <w:rPr>
          <w:rFonts w:ascii="Times New Roman" w:hAnsi="Times New Roman"/>
          <w:b/>
        </w:rPr>
      </w:pPr>
      <w:r w:rsidRPr="00E4367E">
        <w:rPr>
          <w:rFonts w:ascii="Times New Roman" w:hAnsi="Times New Roman"/>
          <w:b/>
        </w:rPr>
        <w:t>Ajánlattevői nyilatkozat</w:t>
      </w:r>
    </w:p>
    <w:p w:rsidR="00BF6C4D" w:rsidRPr="00384077" w:rsidRDefault="00BF6C4D" w:rsidP="00BF6C4D">
      <w:pPr>
        <w:keepNext/>
        <w:keepLines/>
        <w:spacing w:after="0" w:line="240" w:lineRule="auto"/>
        <w:jc w:val="center"/>
        <w:rPr>
          <w:rFonts w:ascii="Times New Roman" w:hAnsi="Times New Roman"/>
          <w:bCs/>
        </w:rPr>
      </w:pPr>
      <w:r w:rsidRPr="00384077">
        <w:rPr>
          <w:rFonts w:ascii="Times New Roman" w:hAnsi="Times New Roman"/>
          <w:b/>
          <w:bCs/>
        </w:rPr>
        <w:t xml:space="preserve">2. rész vonatkozásában </w:t>
      </w:r>
    </w:p>
    <w:p w:rsidR="00BF6C4D" w:rsidRDefault="00BF6C4D" w:rsidP="00BF6C4D">
      <w:pPr>
        <w:keepNext/>
        <w:keepLines/>
        <w:spacing w:after="0" w:line="240" w:lineRule="auto"/>
        <w:jc w:val="center"/>
        <w:rPr>
          <w:rFonts w:ascii="Times New Roman" w:hAnsi="Times New Roman"/>
          <w:b/>
          <w:bCs/>
        </w:rPr>
      </w:pPr>
      <w:r w:rsidRPr="00384077">
        <w:rPr>
          <w:rFonts w:ascii="Times New Roman" w:hAnsi="Times New Roman"/>
          <w:b/>
          <w:bCs/>
        </w:rPr>
        <w:t>(Sachs-BOGE lengéscsillapító javítása)</w:t>
      </w:r>
    </w:p>
    <w:p w:rsidR="00BF6C4D" w:rsidRPr="00405BF8" w:rsidRDefault="00BF6C4D" w:rsidP="00BF6C4D">
      <w:pPr>
        <w:keepNext/>
        <w:keepLines/>
        <w:spacing w:after="0" w:line="240" w:lineRule="auto"/>
        <w:jc w:val="center"/>
        <w:rPr>
          <w:rFonts w:ascii="Times New Roman" w:hAnsi="Times New Roman"/>
        </w:rPr>
      </w:pPr>
    </w:p>
    <w:p w:rsidR="00BF6C4D" w:rsidRPr="007B5428" w:rsidRDefault="00BF6C4D" w:rsidP="00BF6C4D">
      <w:pPr>
        <w:pStyle w:val="Szvegtrzsbehzssal"/>
        <w:spacing w:line="240" w:lineRule="auto"/>
        <w:ind w:left="0"/>
        <w:jc w:val="center"/>
        <w:rPr>
          <w:rFonts w:ascii="Times New Roman" w:hAnsi="Times New Roman"/>
        </w:rPr>
      </w:pPr>
    </w:p>
    <w:p w:rsidR="00BF6C4D" w:rsidRPr="007B5428" w:rsidRDefault="00BF6C4D" w:rsidP="00BF6C4D">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BF6C4D" w:rsidRPr="007B5428" w:rsidRDefault="00BF6C4D" w:rsidP="00BF6C4D">
      <w:pPr>
        <w:pStyle w:val="Szvegtrzsbehzssal2"/>
        <w:spacing w:line="240" w:lineRule="auto"/>
        <w:ind w:left="0"/>
        <w:rPr>
          <w:rFonts w:ascii="Times New Roman" w:hAnsi="Times New Roman"/>
        </w:rPr>
      </w:pPr>
    </w:p>
    <w:p w:rsidR="00BF6C4D" w:rsidRPr="007B5428" w:rsidRDefault="00BF6C4D" w:rsidP="00BF6C4D">
      <w:pPr>
        <w:spacing w:before="120"/>
        <w:jc w:val="both"/>
        <w:rPr>
          <w:rFonts w:ascii="Times New Roman" w:hAnsi="Times New Roman"/>
        </w:rPr>
      </w:pPr>
      <w:r w:rsidRPr="00BF6C4D">
        <w:rPr>
          <w:rFonts w:ascii="Times New Roman" w:hAnsi="Times New Roman"/>
        </w:rPr>
        <w:t>Kijelentem továbbá, hogy a mindenkori teljesítéskor a műszaki leírásban előírt paramétereknek megfelelő termékeket szolgáltatást nyújtunk</w:t>
      </w:r>
      <w:r w:rsidRPr="00BF6C4D">
        <w:rPr>
          <w:rFonts w:ascii="Times New Roman" w:hAnsi="Times New Roman"/>
          <w:i/>
        </w:rPr>
        <w:t>.</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283F3E">
        <w:rPr>
          <w:rFonts w:ascii="Times New Roman" w:hAnsi="Times New Roman"/>
          <w:b/>
          <w:i/>
          <w:caps w:val="0"/>
          <w:spacing w:val="0"/>
          <w:kern w:val="0"/>
          <w:sz w:val="22"/>
          <w:szCs w:val="22"/>
          <w:lang w:eastAsia="hu-HU"/>
        </w:rPr>
        <w:t>„Lengéscsillapítók javítása”</w:t>
      </w:r>
      <w:r>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Default="00BF6C4D" w:rsidP="00BF6C4D">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6C4D" w:rsidRPr="007B5428" w:rsidRDefault="00BF6C4D" w:rsidP="00BF6C4D">
      <w:pPr>
        <w:pStyle w:val="Szvegtrzsbehzssal"/>
        <w:spacing w:line="240" w:lineRule="auto"/>
        <w:ind w:left="0"/>
        <w:rPr>
          <w:rFonts w:ascii="Times New Roman" w:hAnsi="Times New Roman"/>
        </w:rPr>
      </w:pP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F6C4D" w:rsidRDefault="00BF6C4D" w:rsidP="00BF6C4D">
      <w:pPr>
        <w:pStyle w:val="Cmsor3"/>
        <w:jc w:val="both"/>
        <w:sectPr w:rsidR="00BF6C4D" w:rsidSect="001C40CB">
          <w:pgSz w:w="11906" w:h="16838" w:code="9"/>
          <w:pgMar w:top="1418" w:right="1418" w:bottom="1418" w:left="1418" w:header="709" w:footer="709" w:gutter="0"/>
          <w:cols w:space="708"/>
          <w:titlePg/>
          <w:docGrid w:linePitch="360"/>
        </w:sectPr>
      </w:pPr>
    </w:p>
    <w:p w:rsidR="00BF6C4D" w:rsidRPr="007B5428" w:rsidRDefault="00BF6C4D" w:rsidP="00BF6C4D">
      <w:pPr>
        <w:pStyle w:val="Cmsor3"/>
        <w:jc w:val="both"/>
      </w:pPr>
      <w:bookmarkStart w:id="114" w:name="_Toc477850264"/>
      <w:r>
        <w:lastRenderedPageBreak/>
        <w:t xml:space="preserve">15. sz. </w:t>
      </w:r>
      <w:r w:rsidRPr="007B5428">
        <w:t>melléklet: Ajánlattevői nyilatkozat a Kbt. 66. § (2) bekezdése tekintetében</w:t>
      </w:r>
      <w:bookmarkEnd w:id="114"/>
      <w:r w:rsidRPr="007B5428">
        <w:t xml:space="preserve"> </w:t>
      </w:r>
    </w:p>
    <w:p w:rsidR="00BF6C4D" w:rsidRPr="001952C3" w:rsidRDefault="00BF6C4D" w:rsidP="00BF6C4D"/>
    <w:p w:rsidR="00BF6C4D" w:rsidRPr="00E4367E" w:rsidRDefault="00BF6C4D" w:rsidP="00BF6C4D">
      <w:pPr>
        <w:jc w:val="center"/>
        <w:rPr>
          <w:rFonts w:ascii="Times New Roman" w:hAnsi="Times New Roman"/>
          <w:b/>
        </w:rPr>
      </w:pPr>
      <w:r w:rsidRPr="00E4367E">
        <w:rPr>
          <w:rFonts w:ascii="Times New Roman" w:hAnsi="Times New Roman"/>
          <w:b/>
        </w:rPr>
        <w:t>Ajánlattevői nyilatkozat</w:t>
      </w:r>
    </w:p>
    <w:p w:rsidR="00BF6C4D" w:rsidRDefault="00BF6C4D" w:rsidP="00BF6C4D">
      <w:pPr>
        <w:keepNext/>
        <w:keepLines/>
        <w:spacing w:after="0" w:line="240" w:lineRule="auto"/>
        <w:jc w:val="center"/>
        <w:rPr>
          <w:rFonts w:ascii="Times New Roman" w:hAnsi="Times New Roman"/>
          <w:b/>
          <w:bCs/>
        </w:rPr>
      </w:pPr>
      <w:r w:rsidRPr="00384077">
        <w:rPr>
          <w:rFonts w:ascii="Times New Roman" w:hAnsi="Times New Roman"/>
          <w:b/>
          <w:bCs/>
        </w:rPr>
        <w:t>3. rész vonatkozásában</w:t>
      </w:r>
      <w:r w:rsidRPr="00405BF8">
        <w:rPr>
          <w:rFonts w:ascii="Times New Roman" w:hAnsi="Times New Roman"/>
          <w:b/>
          <w:bCs/>
        </w:rPr>
        <w:t xml:space="preserve"> </w:t>
      </w:r>
    </w:p>
    <w:p w:rsidR="00BF6C4D" w:rsidRPr="00405BF8" w:rsidRDefault="00BF6C4D" w:rsidP="00BF6C4D">
      <w:pPr>
        <w:keepNext/>
        <w:keepLines/>
        <w:spacing w:after="0" w:line="240" w:lineRule="auto"/>
        <w:jc w:val="center"/>
        <w:rPr>
          <w:rFonts w:ascii="Times New Roman" w:hAnsi="Times New Roman"/>
          <w:bCs/>
        </w:rPr>
      </w:pPr>
      <w:r>
        <w:rPr>
          <w:rFonts w:ascii="Times New Roman" w:hAnsi="Times New Roman"/>
          <w:b/>
          <w:bCs/>
        </w:rPr>
        <w:t>(</w:t>
      </w:r>
      <w:r w:rsidRPr="00384077">
        <w:rPr>
          <w:rFonts w:ascii="Times New Roman" w:hAnsi="Times New Roman"/>
          <w:b/>
          <w:bCs/>
        </w:rPr>
        <w:t>DK Lengéscsillapító javítása</w:t>
      </w:r>
      <w:r>
        <w:rPr>
          <w:rFonts w:ascii="Times New Roman" w:hAnsi="Times New Roman"/>
          <w:b/>
          <w:bCs/>
        </w:rPr>
        <w:t>)</w:t>
      </w:r>
    </w:p>
    <w:p w:rsidR="00BF6C4D" w:rsidRDefault="00BF6C4D" w:rsidP="00BF6C4D">
      <w:pPr>
        <w:pStyle w:val="Szvegtrzsbehzssal2"/>
        <w:spacing w:line="240" w:lineRule="auto"/>
        <w:ind w:left="0"/>
        <w:jc w:val="both"/>
        <w:rPr>
          <w:rFonts w:ascii="Times New Roman" w:hAnsi="Times New Roman"/>
        </w:rPr>
      </w:pPr>
    </w:p>
    <w:p w:rsidR="00BF6C4D" w:rsidRPr="007B5428" w:rsidRDefault="00BF6C4D" w:rsidP="00BF6C4D">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BF6C4D" w:rsidRPr="007B5428" w:rsidRDefault="00BF6C4D" w:rsidP="00BF6C4D">
      <w:pPr>
        <w:pStyle w:val="Szvegtrzsbehzssal2"/>
        <w:spacing w:line="240" w:lineRule="auto"/>
        <w:ind w:left="0"/>
        <w:rPr>
          <w:rFonts w:ascii="Times New Roman" w:hAnsi="Times New Roman"/>
        </w:rPr>
      </w:pPr>
    </w:p>
    <w:p w:rsidR="00BF6C4D" w:rsidRPr="007B5428" w:rsidRDefault="00BF6C4D" w:rsidP="00BF6C4D">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BF6C4D">
        <w:rPr>
          <w:rFonts w:ascii="Times New Roman" w:hAnsi="Times New Roman"/>
        </w:rPr>
        <w:t>megfelelő termékeket szolgáltatást nyújtunk</w:t>
      </w:r>
      <w:r w:rsidRPr="00BF6C4D">
        <w:rPr>
          <w:rFonts w:ascii="Times New Roman" w:hAnsi="Times New Roman"/>
          <w:i/>
        </w:rPr>
        <w:t>.</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283F3E">
        <w:rPr>
          <w:rFonts w:ascii="Times New Roman" w:hAnsi="Times New Roman"/>
          <w:b/>
          <w:i/>
          <w:caps w:val="0"/>
          <w:spacing w:val="0"/>
          <w:kern w:val="0"/>
          <w:sz w:val="22"/>
          <w:szCs w:val="22"/>
          <w:lang w:eastAsia="hu-HU"/>
        </w:rPr>
        <w:t>„Lengéscsillapítók javítása”</w:t>
      </w:r>
      <w:r>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Default="00BF6C4D" w:rsidP="00BF6C4D">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6C4D" w:rsidRPr="007B5428" w:rsidRDefault="00BF6C4D" w:rsidP="00BF6C4D">
      <w:pPr>
        <w:pStyle w:val="Szvegtrzsbehzssal"/>
        <w:spacing w:line="240" w:lineRule="auto"/>
        <w:ind w:left="0"/>
        <w:rPr>
          <w:rFonts w:ascii="Times New Roman" w:hAnsi="Times New Roman"/>
        </w:rPr>
      </w:pP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F6C4D" w:rsidRDefault="00BF6C4D" w:rsidP="00BF6C4D">
      <w:pPr>
        <w:pStyle w:val="Cmsor3"/>
        <w:jc w:val="both"/>
        <w:sectPr w:rsidR="00BF6C4D" w:rsidSect="001C40CB">
          <w:pgSz w:w="11906" w:h="16838" w:code="9"/>
          <w:pgMar w:top="1418" w:right="1418" w:bottom="1418" w:left="1418" w:header="709" w:footer="709" w:gutter="0"/>
          <w:cols w:space="708"/>
          <w:titlePg/>
          <w:docGrid w:linePitch="360"/>
        </w:sectPr>
      </w:pPr>
    </w:p>
    <w:p w:rsidR="00BF6C4D" w:rsidRPr="007B5428" w:rsidRDefault="00BF6C4D" w:rsidP="00BF6C4D">
      <w:pPr>
        <w:pStyle w:val="Cmsor3"/>
        <w:jc w:val="both"/>
      </w:pPr>
      <w:bookmarkStart w:id="115" w:name="_Toc477850265"/>
      <w:r>
        <w:lastRenderedPageBreak/>
        <w:t xml:space="preserve">15. sz. </w:t>
      </w:r>
      <w:r w:rsidRPr="007B5428">
        <w:t>melléklet: Ajánlattevői nyilatkozat a Kbt. 66. § (2) bekezdése tekintetében</w:t>
      </w:r>
      <w:bookmarkEnd w:id="115"/>
      <w:r w:rsidRPr="007B5428">
        <w:t xml:space="preserve"> </w:t>
      </w:r>
    </w:p>
    <w:p w:rsidR="00BF6C4D" w:rsidRPr="001952C3" w:rsidRDefault="00BF6C4D" w:rsidP="00BF6C4D"/>
    <w:p w:rsidR="00BF6C4D" w:rsidRPr="00E4367E" w:rsidRDefault="00BF6C4D" w:rsidP="00BF6C4D">
      <w:pPr>
        <w:jc w:val="center"/>
        <w:rPr>
          <w:rFonts w:ascii="Times New Roman" w:hAnsi="Times New Roman"/>
          <w:b/>
        </w:rPr>
      </w:pPr>
      <w:r w:rsidRPr="00E4367E">
        <w:rPr>
          <w:rFonts w:ascii="Times New Roman" w:hAnsi="Times New Roman"/>
          <w:b/>
        </w:rPr>
        <w:t>Ajánlattevői nyilatkozat</w:t>
      </w:r>
    </w:p>
    <w:p w:rsidR="00BF6C4D" w:rsidRPr="00736859" w:rsidRDefault="00BF6C4D" w:rsidP="00BF6C4D">
      <w:pPr>
        <w:keepNext/>
        <w:keepLines/>
        <w:spacing w:after="0" w:line="240" w:lineRule="auto"/>
        <w:jc w:val="center"/>
        <w:rPr>
          <w:rFonts w:ascii="Times New Roman" w:hAnsi="Times New Roman"/>
          <w:bCs/>
        </w:rPr>
      </w:pPr>
      <w:r w:rsidRPr="00736859">
        <w:rPr>
          <w:rFonts w:ascii="Times New Roman" w:hAnsi="Times New Roman"/>
          <w:b/>
          <w:bCs/>
        </w:rPr>
        <w:t xml:space="preserve">4. rész vonatkozásában </w:t>
      </w:r>
    </w:p>
    <w:p w:rsidR="00BF6C4D" w:rsidRDefault="00BF6C4D" w:rsidP="00BF6C4D">
      <w:pPr>
        <w:keepNext/>
        <w:keepLines/>
        <w:spacing w:after="0" w:line="240" w:lineRule="auto"/>
        <w:jc w:val="center"/>
        <w:rPr>
          <w:rFonts w:ascii="Times New Roman" w:hAnsi="Times New Roman"/>
          <w:b/>
          <w:bCs/>
        </w:rPr>
      </w:pPr>
      <w:r w:rsidRPr="00736859">
        <w:rPr>
          <w:rFonts w:ascii="Times New Roman" w:hAnsi="Times New Roman"/>
          <w:b/>
          <w:bCs/>
        </w:rPr>
        <w:t>(Kárászy-KONI Lengéscsillapító javítása)</w:t>
      </w:r>
    </w:p>
    <w:p w:rsidR="00BF6C4D" w:rsidRPr="007B5428" w:rsidRDefault="00BF6C4D" w:rsidP="00BF6C4D">
      <w:pPr>
        <w:pStyle w:val="Szvegtrzsbehzssal"/>
        <w:spacing w:line="240" w:lineRule="auto"/>
        <w:ind w:left="0"/>
        <w:jc w:val="center"/>
        <w:rPr>
          <w:rFonts w:ascii="Times New Roman" w:hAnsi="Times New Roman"/>
        </w:rPr>
      </w:pPr>
    </w:p>
    <w:p w:rsidR="00BF6C4D" w:rsidRPr="007B5428" w:rsidRDefault="00BF6C4D" w:rsidP="00BF6C4D">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BF6C4D" w:rsidRPr="007B5428" w:rsidRDefault="00BF6C4D" w:rsidP="00BF6C4D">
      <w:pPr>
        <w:pStyle w:val="Szvegtrzsbehzssal2"/>
        <w:spacing w:line="240" w:lineRule="auto"/>
        <w:ind w:left="0"/>
        <w:rPr>
          <w:rFonts w:ascii="Times New Roman" w:hAnsi="Times New Roman"/>
        </w:rPr>
      </w:pPr>
    </w:p>
    <w:p w:rsidR="00BF6C4D" w:rsidRPr="007B5428" w:rsidRDefault="00BF6C4D" w:rsidP="00BF6C4D">
      <w:pPr>
        <w:spacing w:before="120"/>
        <w:jc w:val="both"/>
        <w:rPr>
          <w:rFonts w:ascii="Times New Roman" w:hAnsi="Times New Roman"/>
        </w:rPr>
      </w:pPr>
      <w:r w:rsidRPr="00BF6C4D">
        <w:rPr>
          <w:rFonts w:ascii="Times New Roman" w:hAnsi="Times New Roman"/>
        </w:rPr>
        <w:t>Kijelentem továbbá, hogy a mindenkori teljesítéskor a műszaki leírásban előírt paramétereknek megfelelő termékeket szolgáltatást nyújtunk</w:t>
      </w:r>
      <w:r w:rsidRPr="00BF6C4D">
        <w:rPr>
          <w:rFonts w:ascii="Times New Roman" w:hAnsi="Times New Roman"/>
          <w:i/>
        </w:rPr>
        <w:t>.</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283F3E">
        <w:rPr>
          <w:rFonts w:ascii="Times New Roman" w:hAnsi="Times New Roman"/>
          <w:b/>
          <w:i/>
          <w:caps w:val="0"/>
          <w:spacing w:val="0"/>
          <w:kern w:val="0"/>
          <w:sz w:val="22"/>
          <w:szCs w:val="22"/>
          <w:lang w:eastAsia="hu-HU"/>
        </w:rPr>
        <w:t>„Lengéscsillapítók javítása”</w:t>
      </w:r>
      <w:r>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Default="00BF6C4D" w:rsidP="00BF6C4D">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6C4D" w:rsidRPr="007B5428" w:rsidRDefault="00BF6C4D" w:rsidP="00BF6C4D">
      <w:pPr>
        <w:pStyle w:val="Szvegtrzsbehzssal"/>
        <w:spacing w:line="240" w:lineRule="auto"/>
        <w:ind w:left="0"/>
        <w:rPr>
          <w:rFonts w:ascii="Times New Roman" w:hAnsi="Times New Roman"/>
        </w:rPr>
      </w:pP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F6C4D" w:rsidRDefault="00BF6C4D" w:rsidP="00BF6C4D">
      <w:pPr>
        <w:pStyle w:val="Cmsor3"/>
        <w:jc w:val="both"/>
        <w:sectPr w:rsidR="00BF6C4D" w:rsidSect="001C40CB">
          <w:pgSz w:w="11906" w:h="16838" w:code="9"/>
          <w:pgMar w:top="1418" w:right="1418" w:bottom="1418" w:left="1418" w:header="709" w:footer="709" w:gutter="0"/>
          <w:cols w:space="708"/>
          <w:titlePg/>
          <w:docGrid w:linePitch="360"/>
        </w:sectPr>
      </w:pPr>
    </w:p>
    <w:p w:rsidR="00BF6C4D" w:rsidRPr="007B5428" w:rsidRDefault="00BF6C4D" w:rsidP="00BF6C4D">
      <w:pPr>
        <w:pStyle w:val="Cmsor3"/>
        <w:jc w:val="both"/>
      </w:pPr>
      <w:bookmarkStart w:id="116" w:name="_Toc477850266"/>
      <w:r>
        <w:lastRenderedPageBreak/>
        <w:t xml:space="preserve">15. sz. </w:t>
      </w:r>
      <w:r w:rsidRPr="007B5428">
        <w:t>melléklet: Ajánlattevői nyilatkozat a Kbt. 66. § (2) bekezdése tekintetében</w:t>
      </w:r>
      <w:bookmarkEnd w:id="116"/>
      <w:r w:rsidRPr="007B5428">
        <w:t xml:space="preserve"> </w:t>
      </w:r>
    </w:p>
    <w:p w:rsidR="00BF6C4D" w:rsidRPr="001952C3" w:rsidRDefault="00BF6C4D" w:rsidP="00BF6C4D"/>
    <w:p w:rsidR="00BF6C4D" w:rsidRPr="00E4367E" w:rsidRDefault="00BF6C4D" w:rsidP="00BF6C4D">
      <w:pPr>
        <w:jc w:val="center"/>
        <w:rPr>
          <w:rFonts w:ascii="Times New Roman" w:hAnsi="Times New Roman"/>
          <w:b/>
        </w:rPr>
      </w:pPr>
      <w:r w:rsidRPr="00E4367E">
        <w:rPr>
          <w:rFonts w:ascii="Times New Roman" w:hAnsi="Times New Roman"/>
          <w:b/>
        </w:rPr>
        <w:t>Ajánlattevői nyilatkozat</w:t>
      </w:r>
    </w:p>
    <w:p w:rsidR="00BF6C4D" w:rsidRPr="00736859" w:rsidRDefault="00BF6C4D" w:rsidP="00BF6C4D">
      <w:pPr>
        <w:keepNext/>
        <w:keepLines/>
        <w:spacing w:after="0" w:line="240" w:lineRule="auto"/>
        <w:jc w:val="center"/>
        <w:rPr>
          <w:rFonts w:ascii="Times New Roman" w:hAnsi="Times New Roman"/>
          <w:bCs/>
        </w:rPr>
      </w:pPr>
      <w:r w:rsidRPr="00736859">
        <w:rPr>
          <w:rFonts w:ascii="Times New Roman" w:hAnsi="Times New Roman"/>
          <w:b/>
          <w:bCs/>
        </w:rPr>
        <w:t xml:space="preserve">5. rész vonatkozásában </w:t>
      </w:r>
    </w:p>
    <w:p w:rsidR="00BF6C4D" w:rsidRDefault="00BF6C4D" w:rsidP="00BF6C4D">
      <w:pPr>
        <w:keepNext/>
        <w:keepLines/>
        <w:spacing w:after="0" w:line="240" w:lineRule="auto"/>
        <w:jc w:val="center"/>
        <w:rPr>
          <w:rFonts w:ascii="Times New Roman" w:hAnsi="Times New Roman"/>
          <w:b/>
          <w:bCs/>
        </w:rPr>
      </w:pPr>
      <w:r w:rsidRPr="00736859">
        <w:rPr>
          <w:rFonts w:ascii="Times New Roman" w:hAnsi="Times New Roman"/>
          <w:b/>
          <w:bCs/>
        </w:rPr>
        <w:t>(Kárászy lengéscsillapító javítása)</w:t>
      </w:r>
    </w:p>
    <w:p w:rsidR="00BF6C4D" w:rsidRDefault="00BF6C4D" w:rsidP="00BF6C4D">
      <w:pPr>
        <w:keepNext/>
        <w:keepLines/>
        <w:spacing w:after="0" w:line="240" w:lineRule="auto"/>
        <w:jc w:val="center"/>
        <w:rPr>
          <w:rFonts w:ascii="Times New Roman" w:hAnsi="Times New Roman"/>
        </w:rPr>
      </w:pPr>
    </w:p>
    <w:p w:rsidR="00BF6C4D" w:rsidRPr="007B5428" w:rsidRDefault="00BF6C4D" w:rsidP="00BF6C4D">
      <w:pPr>
        <w:pStyle w:val="Szvegtrzsbehzssal"/>
        <w:spacing w:line="240" w:lineRule="auto"/>
        <w:ind w:left="0"/>
        <w:jc w:val="center"/>
        <w:rPr>
          <w:rFonts w:ascii="Times New Roman" w:hAnsi="Times New Roman"/>
        </w:rPr>
      </w:pPr>
    </w:p>
    <w:p w:rsidR="00BF6C4D" w:rsidRPr="007B5428" w:rsidRDefault="00BF6C4D" w:rsidP="00BF6C4D">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BF6C4D" w:rsidRPr="007B5428" w:rsidRDefault="00BF6C4D" w:rsidP="00BF6C4D">
      <w:pPr>
        <w:pStyle w:val="Szvegtrzsbehzssal2"/>
        <w:spacing w:line="240" w:lineRule="auto"/>
        <w:ind w:left="0"/>
        <w:rPr>
          <w:rFonts w:ascii="Times New Roman" w:hAnsi="Times New Roman"/>
        </w:rPr>
      </w:pPr>
    </w:p>
    <w:p w:rsidR="00BF6C4D" w:rsidRPr="007B5428" w:rsidRDefault="00BF6C4D" w:rsidP="00BF6C4D">
      <w:pPr>
        <w:spacing w:before="120"/>
        <w:jc w:val="both"/>
        <w:rPr>
          <w:rFonts w:ascii="Times New Roman" w:hAnsi="Times New Roman"/>
        </w:rPr>
      </w:pPr>
      <w:r w:rsidRPr="00BF6C4D">
        <w:rPr>
          <w:rFonts w:ascii="Times New Roman" w:hAnsi="Times New Roman"/>
        </w:rPr>
        <w:t>Kijelentem továbbá, hogy a mindenkori teljesítéskor a műszaki leírásban előírt paramétereknek megfelelő termékeket szolgáltatást nyújtunk</w:t>
      </w:r>
      <w:r w:rsidRPr="00BF6C4D">
        <w:rPr>
          <w:rFonts w:ascii="Times New Roman" w:hAnsi="Times New Roman"/>
          <w:i/>
        </w:rPr>
        <w:t>.</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283F3E">
        <w:rPr>
          <w:rFonts w:ascii="Times New Roman" w:hAnsi="Times New Roman"/>
          <w:b/>
          <w:i/>
          <w:caps w:val="0"/>
          <w:spacing w:val="0"/>
          <w:kern w:val="0"/>
          <w:sz w:val="22"/>
          <w:szCs w:val="22"/>
          <w:lang w:eastAsia="hu-HU"/>
        </w:rPr>
        <w:t>„Lengéscsillapítók javítása”</w:t>
      </w:r>
      <w:r>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Default="00BF6C4D" w:rsidP="00BF6C4D">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6C4D" w:rsidRPr="007B5428" w:rsidRDefault="00BF6C4D" w:rsidP="00BF6C4D">
      <w:pPr>
        <w:pStyle w:val="Szvegtrzsbehzssal"/>
        <w:spacing w:line="240" w:lineRule="auto"/>
        <w:ind w:left="0"/>
        <w:rPr>
          <w:rFonts w:ascii="Times New Roman" w:hAnsi="Times New Roman"/>
        </w:rPr>
      </w:pP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F6C4D" w:rsidRDefault="00BF6C4D" w:rsidP="00BF6C4D">
      <w:pPr>
        <w:pStyle w:val="Cmsor3"/>
        <w:jc w:val="both"/>
        <w:sectPr w:rsidR="00BF6C4D" w:rsidSect="001C40CB">
          <w:pgSz w:w="11906" w:h="16838" w:code="9"/>
          <w:pgMar w:top="1418" w:right="1418" w:bottom="1418" w:left="1418" w:header="709" w:footer="709" w:gutter="0"/>
          <w:cols w:space="708"/>
          <w:titlePg/>
          <w:docGrid w:linePitch="360"/>
        </w:sectPr>
      </w:pPr>
    </w:p>
    <w:p w:rsidR="00BF6C4D" w:rsidRPr="007B5428" w:rsidRDefault="00BF6C4D" w:rsidP="00BF6C4D">
      <w:pPr>
        <w:pStyle w:val="Cmsor3"/>
        <w:jc w:val="both"/>
      </w:pPr>
      <w:bookmarkStart w:id="117" w:name="_Toc477850267"/>
      <w:r>
        <w:lastRenderedPageBreak/>
        <w:t xml:space="preserve">15. sz. </w:t>
      </w:r>
      <w:r w:rsidRPr="007B5428">
        <w:t>melléklet: Ajánlattevői nyilatkozat a Kbt. 66. § (2) bekezdése tekintetében</w:t>
      </w:r>
      <w:bookmarkEnd w:id="117"/>
      <w:r w:rsidRPr="007B5428">
        <w:t xml:space="preserve"> </w:t>
      </w:r>
    </w:p>
    <w:p w:rsidR="00BF6C4D" w:rsidRPr="001952C3" w:rsidRDefault="00BF6C4D" w:rsidP="00BF6C4D"/>
    <w:p w:rsidR="00BF6C4D" w:rsidRPr="00E4367E" w:rsidRDefault="00BF6C4D" w:rsidP="00BF6C4D">
      <w:pPr>
        <w:jc w:val="center"/>
        <w:rPr>
          <w:rFonts w:ascii="Times New Roman" w:hAnsi="Times New Roman"/>
          <w:b/>
        </w:rPr>
      </w:pPr>
      <w:r w:rsidRPr="00E4367E">
        <w:rPr>
          <w:rFonts w:ascii="Times New Roman" w:hAnsi="Times New Roman"/>
          <w:b/>
        </w:rPr>
        <w:t>Ajánlattevői nyilatkozat</w:t>
      </w:r>
    </w:p>
    <w:p w:rsidR="00BF6C4D" w:rsidRPr="00E74F53" w:rsidRDefault="00BF6C4D" w:rsidP="00BF6C4D">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BF6C4D" w:rsidRPr="00E74F53" w:rsidRDefault="00BF6C4D" w:rsidP="00BF6C4D">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BF6C4D" w:rsidRPr="00405BF8" w:rsidRDefault="00BF6C4D" w:rsidP="00BF6C4D">
      <w:pPr>
        <w:keepNext/>
        <w:keepLines/>
        <w:spacing w:after="0" w:line="240" w:lineRule="auto"/>
        <w:jc w:val="center"/>
        <w:rPr>
          <w:rFonts w:ascii="Times New Roman" w:hAnsi="Times New Roman"/>
        </w:rPr>
      </w:pPr>
    </w:p>
    <w:p w:rsidR="00BF6C4D" w:rsidRPr="007B5428" w:rsidRDefault="00BF6C4D" w:rsidP="00BF6C4D">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BF6C4D" w:rsidRPr="007B5428" w:rsidRDefault="00BF6C4D" w:rsidP="00BF6C4D">
      <w:pPr>
        <w:pStyle w:val="Szvegtrzsbehzssal2"/>
        <w:spacing w:line="240" w:lineRule="auto"/>
        <w:ind w:left="0"/>
        <w:rPr>
          <w:rFonts w:ascii="Times New Roman" w:hAnsi="Times New Roman"/>
        </w:rPr>
      </w:pPr>
    </w:p>
    <w:p w:rsidR="00BF6C4D" w:rsidRPr="007B5428" w:rsidRDefault="00BF6C4D" w:rsidP="00BF6C4D">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BF6C4D">
        <w:rPr>
          <w:rFonts w:ascii="Times New Roman" w:hAnsi="Times New Roman"/>
        </w:rPr>
        <w:t>megfelelő termékeket szolgáltatást nyújtunk</w:t>
      </w:r>
      <w:r w:rsidRPr="00BF6C4D">
        <w:rPr>
          <w:rFonts w:ascii="Times New Roman" w:hAnsi="Times New Roman"/>
          <w:i/>
        </w:rPr>
        <w:t>.</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283F3E">
        <w:rPr>
          <w:rFonts w:ascii="Times New Roman" w:hAnsi="Times New Roman"/>
          <w:b/>
          <w:i/>
          <w:caps w:val="0"/>
          <w:spacing w:val="0"/>
          <w:kern w:val="0"/>
          <w:sz w:val="22"/>
          <w:szCs w:val="22"/>
          <w:lang w:eastAsia="hu-HU"/>
        </w:rPr>
        <w:t>„Lengéscsillapítók javítása”</w:t>
      </w:r>
      <w:r>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Pr="007B5428" w:rsidRDefault="00BF6C4D" w:rsidP="00BF6C4D">
      <w:pPr>
        <w:pStyle w:val="Szvegtrzsbehzssal"/>
        <w:spacing w:line="240" w:lineRule="auto"/>
        <w:ind w:left="0"/>
        <w:rPr>
          <w:rFonts w:ascii="Times New Roman" w:hAnsi="Times New Roman"/>
        </w:rPr>
      </w:pPr>
    </w:p>
    <w:p w:rsidR="00BF6C4D" w:rsidRDefault="00BF6C4D" w:rsidP="00BF6C4D">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6C4D" w:rsidRPr="007B5428" w:rsidRDefault="00BF6C4D" w:rsidP="00BF6C4D">
      <w:pPr>
        <w:pStyle w:val="Szvegtrzsbehzssal"/>
        <w:spacing w:line="240" w:lineRule="auto"/>
        <w:ind w:left="0"/>
        <w:rPr>
          <w:rFonts w:ascii="Times New Roman" w:hAnsi="Times New Roman"/>
        </w:rPr>
      </w:pP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F6C4D" w:rsidRPr="00405BF8" w:rsidRDefault="00BF6C4D" w:rsidP="00BF6C4D">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F6C4D" w:rsidRDefault="00BF6C4D" w:rsidP="000651AA">
      <w:pPr>
        <w:pStyle w:val="Cmsor3"/>
        <w:jc w:val="both"/>
        <w:sectPr w:rsidR="00BF6C4D" w:rsidSect="001C40CB">
          <w:pgSz w:w="11906" w:h="16838" w:code="9"/>
          <w:pgMar w:top="1418" w:right="1418" w:bottom="1418" w:left="1418" w:header="709" w:footer="709" w:gutter="0"/>
          <w:cols w:space="708"/>
          <w:titlePg/>
          <w:docGrid w:linePitch="360"/>
        </w:sectPr>
      </w:pPr>
    </w:p>
    <w:p w:rsidR="000651AA" w:rsidRPr="00D23257" w:rsidRDefault="000651AA" w:rsidP="000651AA">
      <w:pPr>
        <w:pStyle w:val="Cmsor3"/>
        <w:jc w:val="both"/>
      </w:pPr>
      <w:bookmarkStart w:id="118" w:name="_Toc477850268"/>
      <w:r>
        <w:lastRenderedPageBreak/>
        <w:t>1</w:t>
      </w:r>
      <w:r w:rsidR="00DC6402">
        <w:t>6</w:t>
      </w:r>
      <w:r>
        <w:t xml:space="preserve">. sz. melléklet: </w:t>
      </w:r>
      <w:r w:rsidRPr="00D23257">
        <w:t>Nyilatkozat a Kbt. 84. § (1) bekezdés d) pontja szerint a kizáró okok fenn nem állásáról</w:t>
      </w:r>
      <w:bookmarkEnd w:id="11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283F3E" w:rsidRPr="00283F3E">
        <w:rPr>
          <w:rFonts w:ascii="Times New Roman" w:hAnsi="Times New Roman"/>
          <w:b/>
          <w:i/>
          <w:caps w:val="0"/>
          <w:spacing w:val="0"/>
          <w:kern w:val="0"/>
          <w:sz w:val="22"/>
          <w:szCs w:val="22"/>
          <w:lang w:eastAsia="hu-HU"/>
        </w:rPr>
        <w:t>„Lengéscsillapítók javítása”</w:t>
      </w:r>
      <w:r w:rsidR="00283F3E">
        <w:rPr>
          <w:rFonts w:ascii="Times New Roman" w:hAnsi="Times New Roman"/>
          <w:i/>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119" w:name="_Toc457208888"/>
      <w:bookmarkStart w:id="120" w:name="_Toc477850269"/>
      <w:r w:rsidRPr="00FA03DE">
        <w:lastRenderedPageBreak/>
        <w:t>1</w:t>
      </w:r>
      <w:r w:rsidR="009A67D6">
        <w:t>7</w:t>
      </w:r>
      <w:r w:rsidRPr="00ED177A">
        <w:t>. sz. melléklet: Ajánlattevői nyilatkozat a szerződéstervezettel kapcsolatos módosítási javaslatokról</w:t>
      </w:r>
      <w:bookmarkEnd w:id="119"/>
      <w:bookmarkEnd w:id="120"/>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FA03DE" w:rsidRDefault="00FA03DE" w:rsidP="00FA03DE">
      <w:pPr>
        <w:widowControl w:val="0"/>
        <w:spacing w:after="120" w:line="240" w:lineRule="auto"/>
        <w:rPr>
          <w:rFonts w:ascii="Times New Roman" w:hAnsi="Times New Roman"/>
        </w:rPr>
      </w:pP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121" w:name="_Toc477850270"/>
      <w:r>
        <w:lastRenderedPageBreak/>
        <w:t>1</w:t>
      </w:r>
      <w:r w:rsidR="009A67D6">
        <w:t>8</w:t>
      </w:r>
      <w:r w:rsidR="009A7926">
        <w:t>. sz. melléklet: Nyilatkozat üzleti titokról</w:t>
      </w:r>
      <w:bookmarkEnd w:id="12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3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3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122" w:name="_Toc477850271"/>
      <w:r w:rsidR="009A67D6">
        <w:lastRenderedPageBreak/>
        <w:t>19</w:t>
      </w:r>
      <w:r w:rsidR="00CC386D" w:rsidRPr="00DD7B80">
        <w:t xml:space="preserve">. sz. melléklet: </w:t>
      </w:r>
      <w:r w:rsidR="006F1F6F" w:rsidRPr="00DD7B80">
        <w:t>Nyilatkozat a változásbejegyzési eljárásról</w:t>
      </w:r>
      <w:bookmarkEnd w:id="122"/>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23" w:name="_Toc477850272"/>
      <w:r>
        <w:lastRenderedPageBreak/>
        <w:t>2</w:t>
      </w:r>
      <w:r w:rsidR="009A67D6">
        <w:t>0</w:t>
      </w:r>
      <w:r w:rsidR="009A7926">
        <w:t>. sz. melléklet: Nyilatkozat a felelős fordításról</w:t>
      </w:r>
      <w:bookmarkEnd w:id="12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24" w:name="_Toc477850273"/>
      <w:r>
        <w:lastRenderedPageBreak/>
        <w:t>2</w:t>
      </w:r>
      <w:r w:rsidR="009A67D6">
        <w:t>1</w:t>
      </w:r>
      <w:r w:rsidR="009A7926" w:rsidRPr="00B527C0">
        <w:t>. sz. melléklet: Nyilatkozat a papír alapú és az el</w:t>
      </w:r>
      <w:r w:rsidR="009A7926">
        <w:t>e</w:t>
      </w:r>
      <w:r w:rsidR="009A7926" w:rsidRPr="00B527C0">
        <w:t>ktronikus példány egyezőségéről</w:t>
      </w:r>
      <w:bookmarkEnd w:id="12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25" w:name="_Toc467152940"/>
      <w:bookmarkStart w:id="126" w:name="_Toc477850274"/>
      <w:r>
        <w:lastRenderedPageBreak/>
        <w:t>2</w:t>
      </w:r>
      <w:r w:rsidR="009A67D6">
        <w:t>2</w:t>
      </w:r>
      <w:r w:rsidR="00BC1558" w:rsidRPr="004D54F7">
        <w:t xml:space="preserve">. sz. melléklet: </w:t>
      </w:r>
      <w:r w:rsidR="00BC1558" w:rsidRPr="00EF25FA">
        <w:t>NYILATKOZAT ÁTLÁTHATÓSÁGRÓL</w:t>
      </w:r>
      <w:bookmarkEnd w:id="125"/>
      <w:bookmarkEnd w:id="126"/>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9A67D6" w:rsidRDefault="009A67D6" w:rsidP="009A67D6">
      <w:pPr>
        <w:pStyle w:val="Cmsor3"/>
        <w:jc w:val="both"/>
        <w:sectPr w:rsidR="009A67D6" w:rsidSect="00524BF3">
          <w:pgSz w:w="11906" w:h="16838" w:code="9"/>
          <w:pgMar w:top="1418" w:right="1418" w:bottom="1418" w:left="1418" w:header="709" w:footer="709" w:gutter="0"/>
          <w:cols w:space="708"/>
          <w:titlePg/>
          <w:docGrid w:linePitch="360"/>
        </w:sectPr>
      </w:pPr>
      <w:bookmarkStart w:id="127" w:name="_Toc456881134"/>
    </w:p>
    <w:p w:rsidR="009A67D6" w:rsidRDefault="009A67D6" w:rsidP="009A67D6">
      <w:pPr>
        <w:pStyle w:val="Cmsor3"/>
        <w:jc w:val="both"/>
      </w:pPr>
      <w:bookmarkStart w:id="128" w:name="_Toc477850275"/>
      <w:r>
        <w:lastRenderedPageBreak/>
        <w:t>23. sz. melléklet: Nyilatkozat a javítási technológia ismeretéről és használatára való jogosultságról</w:t>
      </w:r>
      <w:bookmarkEnd w:id="127"/>
      <w:bookmarkEnd w:id="128"/>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1</w:t>
      </w:r>
      <w:r w:rsidRPr="00E74F53">
        <w:rPr>
          <w:rFonts w:ascii="Times New Roman" w:eastAsia="Times New Roman" w:hAnsi="Times New Roman"/>
          <w:b/>
          <w:bCs/>
          <w:sz w:val="24"/>
          <w:szCs w:val="26"/>
        </w:rPr>
        <w:t xml:space="preserve">.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00855B27" w:rsidRPr="00792FB4">
        <w:rPr>
          <w:rFonts w:ascii="Times New Roman" w:hAnsi="Times New Roman"/>
          <w:b/>
          <w:bCs/>
        </w:rPr>
        <w:t>Lengéscsillapító alkatrészek javítása</w:t>
      </w:r>
      <w:r>
        <w:rPr>
          <w:rFonts w:ascii="Times New Roman" w:eastAsia="Times New Roman" w:hAnsi="Times New Roman"/>
          <w:b/>
          <w:bCs/>
          <w:sz w:val="24"/>
          <w:szCs w:val="26"/>
        </w:rPr>
        <w:t>)</w:t>
      </w:r>
    </w:p>
    <w:p w:rsidR="009A67D6" w:rsidRDefault="009A67D6" w:rsidP="009A67D6">
      <w:pPr>
        <w:pStyle w:val="Cmsor1"/>
        <w:keepLines/>
        <w:ind w:left="1080" w:hanging="360"/>
        <w:rPr>
          <w:caps/>
          <w:sz w:val="22"/>
          <w:szCs w:val="22"/>
        </w:rPr>
      </w:pPr>
    </w:p>
    <w:p w:rsidR="009A67D6" w:rsidRDefault="009A67D6" w:rsidP="009A67D6">
      <w:pPr>
        <w:rPr>
          <w:rFonts w:ascii="Times New Roman" w:hAnsi="Times New Roman"/>
        </w:rPr>
      </w:pPr>
    </w:p>
    <w:p w:rsidR="009A67D6" w:rsidRDefault="009A67D6" w:rsidP="009A67D6">
      <w:pPr>
        <w:keepNext/>
        <w:keepLines/>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9A67D6">
      <w:pPr>
        <w:keepNext/>
        <w:keepLines/>
        <w:jc w:val="center"/>
        <w:rPr>
          <w:rFonts w:ascii="Times New Roman" w:hAnsi="Times New Roman"/>
          <w:b/>
        </w:rPr>
      </w:pPr>
      <w:r>
        <w:rPr>
          <w:rFonts w:ascii="Times New Roman" w:hAnsi="Times New Roman"/>
          <w:b/>
        </w:rPr>
        <w:t>nyilatkozom,</w:t>
      </w:r>
    </w:p>
    <w:p w:rsidR="009A67D6" w:rsidRDefault="009A67D6" w:rsidP="009A67D6">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 xml:space="preserve">hogy </w:t>
      </w:r>
      <w:r w:rsidR="00001EE2">
        <w:rPr>
          <w:rFonts w:ascii="Times New Roman" w:hAnsi="Times New Roman"/>
          <w:sz w:val="22"/>
          <w:szCs w:val="22"/>
          <w:lang w:eastAsia="en-US"/>
        </w:rPr>
        <w:t>a</w:t>
      </w:r>
      <w:r>
        <w:rPr>
          <w:rFonts w:ascii="Times New Roman" w:hAnsi="Times New Roman"/>
          <w:sz w:val="22"/>
          <w:szCs w:val="22"/>
          <w:lang w:eastAsia="en-US"/>
        </w:rPr>
        <w:t xml:space="preserve"> javítási technológiát ismerjük, folyamatosan alkalmazzuk.</w:t>
      </w:r>
    </w:p>
    <w:p w:rsidR="009A67D6" w:rsidRDefault="009A67D6" w:rsidP="009A67D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rPr>
          <w:rFonts w:ascii="Times New Roman" w:hAnsi="Times New Roman"/>
        </w:rPr>
      </w:pPr>
    </w:p>
    <w:p w:rsidR="009A67D6" w:rsidRDefault="009A67D6" w:rsidP="009A67D6">
      <w:pPr>
        <w:keepNext/>
        <w:keepLines/>
        <w:spacing w:after="0" w:line="240" w:lineRule="auto"/>
        <w:jc w:val="both"/>
        <w:rPr>
          <w:rFonts w:ascii="Times New Roman" w:hAnsi="Times New Roman"/>
        </w:rPr>
      </w:pPr>
      <w:r>
        <w:rPr>
          <w:rFonts w:ascii="Times New Roman" w:hAnsi="Times New Roman"/>
        </w:rPr>
        <w:t>&lt;Kelt&gt;</w:t>
      </w: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center"/>
        <w:rPr>
          <w:rFonts w:ascii="Times New Roman" w:hAnsi="Times New Roman"/>
        </w:rPr>
      </w:pPr>
      <w:r>
        <w:rPr>
          <w:rFonts w:ascii="Times New Roman" w:hAnsi="Times New Roman"/>
        </w:rPr>
        <w:t>…………………………..</w:t>
      </w:r>
    </w:p>
    <w:p w:rsidR="009A67D6" w:rsidRDefault="009A67D6" w:rsidP="009A67D6">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D848D9">
      <w:pPr>
        <w:keepNext/>
        <w:keepLines/>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9A67D6" w:rsidRDefault="009A67D6" w:rsidP="009A67D6"/>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2B1A2A" w:rsidRDefault="002B1A2A" w:rsidP="009A67D6">
      <w:pPr>
        <w:pStyle w:val="Cmsor3"/>
        <w:jc w:val="both"/>
        <w:sectPr w:rsidR="002B1A2A" w:rsidSect="00524BF3">
          <w:pgSz w:w="11906" w:h="16838" w:code="9"/>
          <w:pgMar w:top="1418" w:right="1418" w:bottom="1418" w:left="1418" w:header="709" w:footer="709" w:gutter="0"/>
          <w:cols w:space="708"/>
          <w:titlePg/>
          <w:docGrid w:linePitch="360"/>
        </w:sectPr>
      </w:pPr>
    </w:p>
    <w:p w:rsidR="009A67D6" w:rsidRDefault="009A67D6" w:rsidP="009A67D6">
      <w:pPr>
        <w:pStyle w:val="Cmsor3"/>
        <w:jc w:val="both"/>
      </w:pPr>
      <w:bookmarkStart w:id="129" w:name="_Toc477850276"/>
      <w:r>
        <w:lastRenderedPageBreak/>
        <w:t>23. sz. melléklet: Nyilatkozat a javítási technológia ismeretéről és használatára való jogosultságról</w:t>
      </w:r>
      <w:bookmarkEnd w:id="129"/>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2</w:t>
      </w:r>
      <w:r w:rsidRPr="00E74F53">
        <w:rPr>
          <w:rFonts w:ascii="Times New Roman" w:eastAsia="Times New Roman" w:hAnsi="Times New Roman"/>
          <w:b/>
          <w:bCs/>
          <w:sz w:val="24"/>
          <w:szCs w:val="26"/>
        </w:rPr>
        <w:t xml:space="preserve">.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00005916" w:rsidRPr="00384077">
        <w:rPr>
          <w:rFonts w:ascii="Times New Roman" w:hAnsi="Times New Roman"/>
          <w:b/>
          <w:bCs/>
        </w:rPr>
        <w:t>Sachs-BOGE lengéscsillapító javítása</w:t>
      </w:r>
      <w:r>
        <w:rPr>
          <w:rFonts w:ascii="Times New Roman" w:eastAsia="Times New Roman" w:hAnsi="Times New Roman"/>
          <w:b/>
          <w:bCs/>
          <w:sz w:val="24"/>
          <w:szCs w:val="26"/>
        </w:rPr>
        <w:t>)</w:t>
      </w:r>
    </w:p>
    <w:p w:rsidR="009A67D6" w:rsidRDefault="009A67D6" w:rsidP="009A67D6">
      <w:pPr>
        <w:pStyle w:val="Cmsor1"/>
        <w:keepLines/>
        <w:ind w:left="1080" w:hanging="360"/>
        <w:rPr>
          <w:caps/>
          <w:sz w:val="22"/>
          <w:szCs w:val="22"/>
        </w:rPr>
      </w:pPr>
    </w:p>
    <w:p w:rsidR="009A67D6" w:rsidRDefault="009A67D6" w:rsidP="009A67D6">
      <w:pPr>
        <w:rPr>
          <w:rFonts w:ascii="Times New Roman" w:hAnsi="Times New Roman"/>
        </w:rPr>
      </w:pPr>
    </w:p>
    <w:p w:rsidR="009A67D6" w:rsidRDefault="009A67D6" w:rsidP="009A67D6">
      <w:pPr>
        <w:keepNext/>
        <w:keepLines/>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9A67D6">
      <w:pPr>
        <w:keepNext/>
        <w:keepLines/>
        <w:jc w:val="center"/>
        <w:rPr>
          <w:rFonts w:ascii="Times New Roman" w:hAnsi="Times New Roman"/>
          <w:b/>
        </w:rPr>
      </w:pPr>
      <w:r>
        <w:rPr>
          <w:rFonts w:ascii="Times New Roman" w:hAnsi="Times New Roman"/>
          <w:b/>
        </w:rPr>
        <w:t>nyilatkozom,</w:t>
      </w:r>
    </w:p>
    <w:p w:rsidR="00001EE2" w:rsidRDefault="00001EE2" w:rsidP="00001EE2">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 javítási technológiát ismerjük, folyamatosan alkalmazzuk.</w:t>
      </w: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rPr>
          <w:rFonts w:ascii="Times New Roman" w:hAnsi="Times New Roman"/>
        </w:rPr>
      </w:pPr>
    </w:p>
    <w:p w:rsidR="009A67D6" w:rsidRDefault="009A67D6" w:rsidP="009A67D6">
      <w:pPr>
        <w:keepNext/>
        <w:keepLines/>
        <w:spacing w:after="0" w:line="240" w:lineRule="auto"/>
        <w:jc w:val="both"/>
        <w:rPr>
          <w:rFonts w:ascii="Times New Roman" w:hAnsi="Times New Roman"/>
        </w:rPr>
      </w:pPr>
      <w:r>
        <w:rPr>
          <w:rFonts w:ascii="Times New Roman" w:hAnsi="Times New Roman"/>
        </w:rPr>
        <w:t>&lt;Kelt&gt;</w:t>
      </w: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center"/>
        <w:rPr>
          <w:rFonts w:ascii="Times New Roman" w:hAnsi="Times New Roman"/>
        </w:rPr>
      </w:pPr>
      <w:r>
        <w:rPr>
          <w:rFonts w:ascii="Times New Roman" w:hAnsi="Times New Roman"/>
        </w:rPr>
        <w:t>…………………………..</w:t>
      </w:r>
    </w:p>
    <w:p w:rsidR="009A67D6" w:rsidRDefault="009A67D6" w:rsidP="009A67D6">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9A67D6">
      <w:pPr>
        <w:keepNext/>
        <w:keepLines/>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2B1A2A" w:rsidRDefault="002B1A2A" w:rsidP="009A67D6">
      <w:pPr>
        <w:pStyle w:val="Cmsor3"/>
        <w:jc w:val="both"/>
        <w:sectPr w:rsidR="002B1A2A" w:rsidSect="00524BF3">
          <w:pgSz w:w="11906" w:h="16838" w:code="9"/>
          <w:pgMar w:top="1418" w:right="1418" w:bottom="1418" w:left="1418" w:header="709" w:footer="709" w:gutter="0"/>
          <w:cols w:space="708"/>
          <w:titlePg/>
          <w:docGrid w:linePitch="360"/>
        </w:sectPr>
      </w:pPr>
    </w:p>
    <w:p w:rsidR="009A67D6" w:rsidRDefault="009A67D6" w:rsidP="009A67D6">
      <w:pPr>
        <w:pStyle w:val="Cmsor3"/>
        <w:jc w:val="both"/>
      </w:pPr>
      <w:bookmarkStart w:id="130" w:name="_Toc477850277"/>
      <w:r>
        <w:lastRenderedPageBreak/>
        <w:t>23. sz. melléklet: Nyilatkozat a javítási technológia ismeretéről és használatára való jogosultságról</w:t>
      </w:r>
      <w:bookmarkEnd w:id="130"/>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3</w:t>
      </w:r>
      <w:r w:rsidRPr="00E74F53">
        <w:rPr>
          <w:rFonts w:ascii="Times New Roman" w:eastAsia="Times New Roman" w:hAnsi="Times New Roman"/>
          <w:b/>
          <w:bCs/>
          <w:sz w:val="24"/>
          <w:szCs w:val="26"/>
        </w:rPr>
        <w:t xml:space="preserve">.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00855B27" w:rsidRPr="00384077">
        <w:rPr>
          <w:rFonts w:ascii="Times New Roman" w:hAnsi="Times New Roman"/>
          <w:b/>
          <w:bCs/>
        </w:rPr>
        <w:t>DK Lengéscsillapító javítása</w:t>
      </w:r>
      <w:r>
        <w:rPr>
          <w:rFonts w:ascii="Times New Roman" w:eastAsia="Times New Roman" w:hAnsi="Times New Roman"/>
          <w:b/>
          <w:bCs/>
          <w:sz w:val="24"/>
          <w:szCs w:val="26"/>
        </w:rPr>
        <w:t>)</w:t>
      </w:r>
    </w:p>
    <w:p w:rsidR="009A67D6" w:rsidRDefault="009A67D6" w:rsidP="009A67D6">
      <w:pPr>
        <w:pStyle w:val="Cmsor1"/>
        <w:keepLines/>
        <w:ind w:left="1080" w:hanging="360"/>
        <w:rPr>
          <w:caps/>
          <w:sz w:val="22"/>
          <w:szCs w:val="22"/>
        </w:rPr>
      </w:pPr>
    </w:p>
    <w:p w:rsidR="009A67D6" w:rsidRDefault="009A67D6" w:rsidP="009A67D6">
      <w:pPr>
        <w:rPr>
          <w:rFonts w:ascii="Times New Roman" w:hAnsi="Times New Roman"/>
        </w:rPr>
      </w:pPr>
    </w:p>
    <w:p w:rsidR="009A67D6" w:rsidRDefault="009A67D6" w:rsidP="009A67D6">
      <w:pPr>
        <w:keepNext/>
        <w:keepLines/>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9A67D6">
      <w:pPr>
        <w:keepNext/>
        <w:keepLines/>
        <w:jc w:val="center"/>
        <w:rPr>
          <w:rFonts w:ascii="Times New Roman" w:hAnsi="Times New Roman"/>
          <w:b/>
        </w:rPr>
      </w:pPr>
      <w:r>
        <w:rPr>
          <w:rFonts w:ascii="Times New Roman" w:hAnsi="Times New Roman"/>
          <w:b/>
        </w:rPr>
        <w:t>nyilatkozom,</w:t>
      </w:r>
    </w:p>
    <w:p w:rsidR="00001EE2" w:rsidRDefault="00001EE2" w:rsidP="00001EE2">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 javítási technológiát ismerjük, folyamatosan alkalmazzuk.</w:t>
      </w:r>
    </w:p>
    <w:p w:rsidR="009A67D6" w:rsidRDefault="009A67D6" w:rsidP="009A67D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rPr>
          <w:rFonts w:ascii="Times New Roman" w:hAnsi="Times New Roman"/>
        </w:rPr>
      </w:pPr>
    </w:p>
    <w:p w:rsidR="009A67D6" w:rsidRDefault="009A67D6" w:rsidP="009A67D6">
      <w:pPr>
        <w:keepNext/>
        <w:keepLines/>
        <w:spacing w:after="0" w:line="240" w:lineRule="auto"/>
        <w:jc w:val="both"/>
        <w:rPr>
          <w:rFonts w:ascii="Times New Roman" w:hAnsi="Times New Roman"/>
        </w:rPr>
      </w:pPr>
      <w:r>
        <w:rPr>
          <w:rFonts w:ascii="Times New Roman" w:hAnsi="Times New Roman"/>
        </w:rPr>
        <w:t>&lt;Kelt&gt;</w:t>
      </w: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center"/>
        <w:rPr>
          <w:rFonts w:ascii="Times New Roman" w:hAnsi="Times New Roman"/>
        </w:rPr>
      </w:pPr>
      <w:r>
        <w:rPr>
          <w:rFonts w:ascii="Times New Roman" w:hAnsi="Times New Roman"/>
        </w:rPr>
        <w:t>…………………………..</w:t>
      </w:r>
    </w:p>
    <w:p w:rsidR="009A67D6" w:rsidRDefault="009A67D6" w:rsidP="009A67D6">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9A67D6">
      <w:pPr>
        <w:keepNext/>
        <w:keepLines/>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2B1A2A" w:rsidRDefault="002B1A2A" w:rsidP="009A67D6">
      <w:pPr>
        <w:pStyle w:val="Cmsor3"/>
        <w:jc w:val="both"/>
        <w:sectPr w:rsidR="002B1A2A" w:rsidSect="00524BF3">
          <w:pgSz w:w="11906" w:h="16838" w:code="9"/>
          <w:pgMar w:top="1418" w:right="1418" w:bottom="1418" w:left="1418" w:header="709" w:footer="709" w:gutter="0"/>
          <w:cols w:space="708"/>
          <w:titlePg/>
          <w:docGrid w:linePitch="360"/>
        </w:sectPr>
      </w:pPr>
    </w:p>
    <w:p w:rsidR="009A67D6" w:rsidRDefault="009A67D6" w:rsidP="009A67D6">
      <w:pPr>
        <w:pStyle w:val="Cmsor3"/>
        <w:jc w:val="both"/>
      </w:pPr>
      <w:bookmarkStart w:id="131" w:name="_Toc477850278"/>
      <w:r>
        <w:lastRenderedPageBreak/>
        <w:t>23. sz. melléklet: Nyilatkozat a javítási technológia ismeretéről és használatára való jogosultságról</w:t>
      </w:r>
      <w:bookmarkEnd w:id="131"/>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4</w:t>
      </w:r>
      <w:r w:rsidRPr="00E74F53">
        <w:rPr>
          <w:rFonts w:ascii="Times New Roman" w:eastAsia="Times New Roman" w:hAnsi="Times New Roman"/>
          <w:b/>
          <w:bCs/>
          <w:sz w:val="24"/>
          <w:szCs w:val="26"/>
        </w:rPr>
        <w:t xml:space="preserve">.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00513215" w:rsidRPr="00736859">
        <w:rPr>
          <w:rFonts w:ascii="Times New Roman" w:hAnsi="Times New Roman"/>
          <w:b/>
          <w:bCs/>
        </w:rPr>
        <w:t>Kárászy-KONI Lengéscsillapító javítása</w:t>
      </w:r>
      <w:r>
        <w:rPr>
          <w:rFonts w:ascii="Times New Roman" w:eastAsia="Times New Roman" w:hAnsi="Times New Roman"/>
          <w:b/>
          <w:bCs/>
          <w:sz w:val="24"/>
          <w:szCs w:val="26"/>
        </w:rPr>
        <w:t>)</w:t>
      </w:r>
    </w:p>
    <w:p w:rsidR="009A67D6" w:rsidRDefault="009A67D6" w:rsidP="009A67D6">
      <w:pPr>
        <w:pStyle w:val="Cmsor1"/>
        <w:keepLines/>
        <w:ind w:left="1080" w:hanging="360"/>
        <w:rPr>
          <w:caps/>
          <w:sz w:val="22"/>
          <w:szCs w:val="22"/>
        </w:rPr>
      </w:pPr>
    </w:p>
    <w:p w:rsidR="009A67D6" w:rsidRDefault="009A67D6" w:rsidP="009A67D6">
      <w:pPr>
        <w:rPr>
          <w:rFonts w:ascii="Times New Roman" w:hAnsi="Times New Roman"/>
        </w:rPr>
      </w:pPr>
    </w:p>
    <w:p w:rsidR="009A67D6" w:rsidRDefault="009A67D6" w:rsidP="009A67D6">
      <w:pPr>
        <w:keepNext/>
        <w:keepLines/>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9A67D6">
      <w:pPr>
        <w:keepNext/>
        <w:keepLines/>
        <w:jc w:val="center"/>
        <w:rPr>
          <w:rFonts w:ascii="Times New Roman" w:hAnsi="Times New Roman"/>
          <w:b/>
        </w:rPr>
      </w:pPr>
      <w:r>
        <w:rPr>
          <w:rFonts w:ascii="Times New Roman" w:hAnsi="Times New Roman"/>
          <w:b/>
        </w:rPr>
        <w:t>nyilatkozom,</w:t>
      </w:r>
    </w:p>
    <w:p w:rsidR="00001EE2" w:rsidRDefault="00001EE2" w:rsidP="00001EE2">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 javítási technológiát ismerjük, folyamatosan alkalmazzuk.</w:t>
      </w: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rPr>
          <w:rFonts w:ascii="Times New Roman" w:hAnsi="Times New Roman"/>
        </w:rPr>
      </w:pPr>
    </w:p>
    <w:p w:rsidR="009A67D6" w:rsidRDefault="009A67D6" w:rsidP="009A67D6">
      <w:pPr>
        <w:keepNext/>
        <w:keepLines/>
        <w:spacing w:after="0" w:line="240" w:lineRule="auto"/>
        <w:jc w:val="both"/>
        <w:rPr>
          <w:rFonts w:ascii="Times New Roman" w:hAnsi="Times New Roman"/>
        </w:rPr>
      </w:pPr>
      <w:r>
        <w:rPr>
          <w:rFonts w:ascii="Times New Roman" w:hAnsi="Times New Roman"/>
        </w:rPr>
        <w:t>&lt;Kelt&gt;</w:t>
      </w: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center"/>
        <w:rPr>
          <w:rFonts w:ascii="Times New Roman" w:hAnsi="Times New Roman"/>
        </w:rPr>
      </w:pPr>
      <w:r>
        <w:rPr>
          <w:rFonts w:ascii="Times New Roman" w:hAnsi="Times New Roman"/>
        </w:rPr>
        <w:t>…………………………..</w:t>
      </w:r>
    </w:p>
    <w:p w:rsidR="009A67D6" w:rsidRDefault="009A67D6" w:rsidP="009A67D6">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9A67D6">
      <w:pPr>
        <w:keepNext/>
        <w:keepLines/>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2B1A2A" w:rsidRDefault="002B1A2A" w:rsidP="009A67D6">
      <w:pPr>
        <w:pStyle w:val="Cmsor3"/>
        <w:jc w:val="both"/>
        <w:sectPr w:rsidR="002B1A2A" w:rsidSect="00524BF3">
          <w:pgSz w:w="11906" w:h="16838" w:code="9"/>
          <w:pgMar w:top="1418" w:right="1418" w:bottom="1418" w:left="1418" w:header="709" w:footer="709" w:gutter="0"/>
          <w:cols w:space="708"/>
          <w:titlePg/>
          <w:docGrid w:linePitch="360"/>
        </w:sectPr>
      </w:pPr>
    </w:p>
    <w:p w:rsidR="009A67D6" w:rsidRDefault="009A67D6" w:rsidP="009A67D6">
      <w:pPr>
        <w:pStyle w:val="Cmsor3"/>
        <w:jc w:val="both"/>
      </w:pPr>
      <w:bookmarkStart w:id="132" w:name="_Toc477850279"/>
      <w:r>
        <w:lastRenderedPageBreak/>
        <w:t>23. sz. melléklet: Nyilatkozat a javítási technológia ismeretéről és használatára való jogosultságról</w:t>
      </w:r>
      <w:bookmarkEnd w:id="132"/>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5</w:t>
      </w:r>
      <w:r w:rsidRPr="00E74F53">
        <w:rPr>
          <w:rFonts w:ascii="Times New Roman" w:eastAsia="Times New Roman" w:hAnsi="Times New Roman"/>
          <w:b/>
          <w:bCs/>
          <w:sz w:val="24"/>
          <w:szCs w:val="26"/>
        </w:rPr>
        <w:t xml:space="preserve">.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w:t>
      </w:r>
      <w:r w:rsidRPr="00736859">
        <w:rPr>
          <w:rFonts w:ascii="Times New Roman" w:hAnsi="Times New Roman"/>
          <w:b/>
          <w:bCs/>
        </w:rPr>
        <w:t>Kárászy lengéscsillapító javítása</w:t>
      </w:r>
      <w:r>
        <w:rPr>
          <w:rFonts w:ascii="Times New Roman" w:eastAsia="Times New Roman" w:hAnsi="Times New Roman"/>
          <w:b/>
          <w:bCs/>
          <w:sz w:val="24"/>
          <w:szCs w:val="26"/>
        </w:rPr>
        <w:t>)</w:t>
      </w:r>
    </w:p>
    <w:p w:rsidR="009A67D6" w:rsidRDefault="009A67D6" w:rsidP="009A67D6">
      <w:pPr>
        <w:pStyle w:val="Cmsor1"/>
        <w:keepLines/>
        <w:ind w:left="1080" w:hanging="360"/>
        <w:rPr>
          <w:caps/>
          <w:sz w:val="22"/>
          <w:szCs w:val="22"/>
        </w:rPr>
      </w:pPr>
    </w:p>
    <w:p w:rsidR="009A67D6" w:rsidRDefault="009A67D6" w:rsidP="009A67D6">
      <w:pPr>
        <w:rPr>
          <w:rFonts w:ascii="Times New Roman" w:hAnsi="Times New Roman"/>
        </w:rPr>
      </w:pPr>
    </w:p>
    <w:p w:rsidR="009A67D6" w:rsidRDefault="009A67D6" w:rsidP="009A67D6">
      <w:pPr>
        <w:keepNext/>
        <w:keepLines/>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9A67D6">
      <w:pPr>
        <w:keepNext/>
        <w:keepLines/>
        <w:jc w:val="center"/>
        <w:rPr>
          <w:rFonts w:ascii="Times New Roman" w:hAnsi="Times New Roman"/>
          <w:b/>
        </w:rPr>
      </w:pPr>
      <w:r>
        <w:rPr>
          <w:rFonts w:ascii="Times New Roman" w:hAnsi="Times New Roman"/>
          <w:b/>
        </w:rPr>
        <w:t>nyilatkozom,</w:t>
      </w:r>
    </w:p>
    <w:p w:rsidR="00001EE2" w:rsidRDefault="00001EE2" w:rsidP="00001EE2">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 javítási technológiát ismerjük, folyamatosan alkalmazzuk.</w:t>
      </w:r>
    </w:p>
    <w:p w:rsidR="009A67D6" w:rsidRDefault="009A67D6" w:rsidP="009A67D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tabs>
          <w:tab w:val="center" w:pos="5130"/>
        </w:tabs>
        <w:jc w:val="both"/>
        <w:rPr>
          <w:rFonts w:ascii="Times New Roman" w:hAnsi="Times New Roman"/>
          <w:color w:val="000000"/>
        </w:rPr>
      </w:pPr>
    </w:p>
    <w:p w:rsidR="009A67D6" w:rsidRDefault="009A67D6" w:rsidP="009A67D6">
      <w:pPr>
        <w:keepNext/>
        <w:keepLines/>
        <w:rPr>
          <w:rFonts w:ascii="Times New Roman" w:hAnsi="Times New Roman"/>
        </w:rPr>
      </w:pPr>
    </w:p>
    <w:p w:rsidR="009A67D6" w:rsidRDefault="009A67D6" w:rsidP="009A67D6">
      <w:pPr>
        <w:keepNext/>
        <w:keepLines/>
        <w:spacing w:after="0" w:line="240" w:lineRule="auto"/>
        <w:jc w:val="both"/>
        <w:rPr>
          <w:rFonts w:ascii="Times New Roman" w:hAnsi="Times New Roman"/>
        </w:rPr>
      </w:pPr>
      <w:r>
        <w:rPr>
          <w:rFonts w:ascii="Times New Roman" w:hAnsi="Times New Roman"/>
        </w:rPr>
        <w:t>&lt;Kelt&gt;</w:t>
      </w: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both"/>
        <w:rPr>
          <w:rFonts w:ascii="Times New Roman" w:hAnsi="Times New Roman"/>
        </w:rPr>
      </w:pPr>
    </w:p>
    <w:p w:rsidR="009A67D6" w:rsidRDefault="009A67D6" w:rsidP="009A67D6">
      <w:pPr>
        <w:keepNext/>
        <w:keepLines/>
        <w:spacing w:after="0" w:line="240" w:lineRule="auto"/>
        <w:jc w:val="center"/>
        <w:rPr>
          <w:rFonts w:ascii="Times New Roman" w:hAnsi="Times New Roman"/>
        </w:rPr>
      </w:pPr>
      <w:r>
        <w:rPr>
          <w:rFonts w:ascii="Times New Roman" w:hAnsi="Times New Roman"/>
        </w:rPr>
        <w:t>…………………………..</w:t>
      </w:r>
    </w:p>
    <w:p w:rsidR="009A67D6" w:rsidRDefault="009A67D6" w:rsidP="009A67D6">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D848D9">
      <w:pPr>
        <w:widowControl w:val="0"/>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2B1A2A" w:rsidRDefault="002B1A2A" w:rsidP="00D848D9">
      <w:pPr>
        <w:pStyle w:val="Cmsor3"/>
        <w:keepNext w:val="0"/>
        <w:widowControl w:val="0"/>
        <w:jc w:val="both"/>
        <w:sectPr w:rsidR="002B1A2A" w:rsidSect="00524BF3">
          <w:pgSz w:w="11906" w:h="16838" w:code="9"/>
          <w:pgMar w:top="1418" w:right="1418" w:bottom="1418" w:left="1418" w:header="709" w:footer="709" w:gutter="0"/>
          <w:cols w:space="708"/>
          <w:titlePg/>
          <w:docGrid w:linePitch="360"/>
        </w:sectPr>
      </w:pPr>
    </w:p>
    <w:p w:rsidR="009A67D6" w:rsidRDefault="009A67D6" w:rsidP="00D848D9">
      <w:pPr>
        <w:pStyle w:val="Cmsor3"/>
        <w:keepNext w:val="0"/>
        <w:widowControl w:val="0"/>
        <w:jc w:val="both"/>
      </w:pPr>
      <w:bookmarkStart w:id="133" w:name="_Toc477850280"/>
      <w:r>
        <w:lastRenderedPageBreak/>
        <w:t>23. sz. melléklet: Nyilatkozat a javítási technológia ismeretéről és használatára való jogosultságról</w:t>
      </w:r>
      <w:bookmarkEnd w:id="133"/>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 xml:space="preserve">6. rész vonatkozásában </w:t>
      </w:r>
    </w:p>
    <w:p w:rsidR="002B1A2A" w:rsidRDefault="002B1A2A" w:rsidP="002B1A2A">
      <w:pPr>
        <w:keepNext/>
        <w:keepLines/>
        <w:spacing w:after="0" w:line="240" w:lineRule="auto"/>
        <w:jc w:val="center"/>
        <w:rPr>
          <w:rFonts w:ascii="Times New Roman" w:eastAsia="Times New Roman" w:hAnsi="Times New Roman"/>
          <w:b/>
          <w:bCs/>
          <w:sz w:val="24"/>
          <w:szCs w:val="26"/>
        </w:rPr>
      </w:pPr>
      <w:r w:rsidRPr="00E74F53">
        <w:rPr>
          <w:rFonts w:ascii="Times New Roman" w:eastAsia="Times New Roman" w:hAnsi="Times New Roman"/>
          <w:b/>
          <w:bCs/>
          <w:sz w:val="24"/>
          <w:szCs w:val="26"/>
        </w:rPr>
        <w:t>(Egyéb lengéscsillapító javítása</w:t>
      </w:r>
      <w:r>
        <w:rPr>
          <w:rFonts w:ascii="Times New Roman" w:eastAsia="Times New Roman" w:hAnsi="Times New Roman"/>
          <w:b/>
          <w:bCs/>
          <w:sz w:val="24"/>
          <w:szCs w:val="26"/>
        </w:rPr>
        <w:t>)</w:t>
      </w:r>
    </w:p>
    <w:p w:rsidR="002B1A2A" w:rsidRPr="00E74F53" w:rsidRDefault="002B1A2A" w:rsidP="002B1A2A">
      <w:pPr>
        <w:keepNext/>
        <w:keepLines/>
        <w:spacing w:after="0" w:line="240" w:lineRule="auto"/>
        <w:jc w:val="center"/>
        <w:rPr>
          <w:rFonts w:ascii="Times New Roman" w:eastAsia="Times New Roman" w:hAnsi="Times New Roman"/>
          <w:b/>
          <w:bCs/>
          <w:sz w:val="24"/>
          <w:szCs w:val="26"/>
        </w:rPr>
      </w:pPr>
    </w:p>
    <w:p w:rsidR="009A67D6" w:rsidRDefault="009A67D6" w:rsidP="00D848D9">
      <w:pPr>
        <w:widowControl w:val="0"/>
        <w:spacing w:line="240" w:lineRule="auto"/>
        <w:jc w:val="both"/>
        <w:rPr>
          <w:rFonts w:ascii="Times New Roman" w:hAnsi="Times New Roman"/>
        </w:rPr>
      </w:pPr>
      <w:r>
        <w:rPr>
          <w:rFonts w:ascii="Times New Roman" w:hAnsi="Times New Roman"/>
        </w:rPr>
        <w:t>Alulírott &lt;képviselő / meghatalmazott neve&gt; a(z) &lt;cégnév&gt; (&lt;székhely&gt;) mint ajánlattevő képviseletében a MÁV-START Vasúti Személyszállító Zrt., mint ajánlatkérő által „……………………….” tárgyban indított közösségi tárgyalásos eljárásban ezúton</w:t>
      </w:r>
    </w:p>
    <w:p w:rsidR="009A67D6" w:rsidRDefault="009A67D6" w:rsidP="00D848D9">
      <w:pPr>
        <w:widowControl w:val="0"/>
        <w:jc w:val="center"/>
        <w:rPr>
          <w:rFonts w:ascii="Times New Roman" w:hAnsi="Times New Roman"/>
          <w:b/>
        </w:rPr>
      </w:pPr>
      <w:r>
        <w:rPr>
          <w:rFonts w:ascii="Times New Roman" w:hAnsi="Times New Roman"/>
          <w:b/>
        </w:rPr>
        <w:t>nyilatkozom,</w:t>
      </w:r>
    </w:p>
    <w:p w:rsidR="00001EE2" w:rsidRDefault="00001EE2" w:rsidP="00001EE2">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hogy a javítási technológiát ismerjük, folyamatosan alkalmazzuk.</w:t>
      </w:r>
    </w:p>
    <w:p w:rsidR="009A67D6" w:rsidRDefault="009A67D6" w:rsidP="00D848D9">
      <w:pPr>
        <w:pStyle w:val="felsorolas3"/>
        <w:widowControl w:val="0"/>
        <w:tabs>
          <w:tab w:val="clear" w:pos="1276"/>
          <w:tab w:val="center" w:pos="5130"/>
        </w:tabs>
        <w:spacing w:before="0" w:line="240" w:lineRule="auto"/>
        <w:rPr>
          <w:rFonts w:ascii="Times New Roman" w:hAnsi="Times New Roman"/>
          <w:sz w:val="22"/>
          <w:szCs w:val="22"/>
          <w:lang w:eastAsia="en-US"/>
        </w:rPr>
      </w:pPr>
    </w:p>
    <w:p w:rsidR="009A67D6" w:rsidRDefault="009A67D6" w:rsidP="00D848D9">
      <w:pPr>
        <w:widowControl w:val="0"/>
        <w:tabs>
          <w:tab w:val="center" w:pos="5130"/>
        </w:tabs>
        <w:jc w:val="both"/>
        <w:rPr>
          <w:rFonts w:ascii="Times New Roman" w:hAnsi="Times New Roman"/>
          <w:color w:val="000000"/>
        </w:rPr>
      </w:pPr>
    </w:p>
    <w:p w:rsidR="009A67D6" w:rsidRDefault="009A67D6" w:rsidP="00D848D9">
      <w:pPr>
        <w:widowControl w:val="0"/>
        <w:tabs>
          <w:tab w:val="center" w:pos="5130"/>
        </w:tabs>
        <w:jc w:val="both"/>
        <w:rPr>
          <w:rFonts w:ascii="Times New Roman" w:hAnsi="Times New Roman"/>
          <w:color w:val="000000"/>
        </w:rPr>
      </w:pPr>
    </w:p>
    <w:p w:rsidR="009A67D6" w:rsidRDefault="009A67D6" w:rsidP="00D848D9">
      <w:pPr>
        <w:widowControl w:val="0"/>
        <w:rPr>
          <w:rFonts w:ascii="Times New Roman" w:hAnsi="Times New Roman"/>
        </w:rPr>
      </w:pPr>
    </w:p>
    <w:p w:rsidR="009A67D6" w:rsidRDefault="009A67D6" w:rsidP="00D848D9">
      <w:pPr>
        <w:widowControl w:val="0"/>
        <w:spacing w:after="0" w:line="240" w:lineRule="auto"/>
        <w:jc w:val="both"/>
        <w:rPr>
          <w:rFonts w:ascii="Times New Roman" w:hAnsi="Times New Roman"/>
        </w:rPr>
      </w:pPr>
      <w:r>
        <w:rPr>
          <w:rFonts w:ascii="Times New Roman" w:hAnsi="Times New Roman"/>
        </w:rPr>
        <w:t>&lt;Kelt&gt;</w:t>
      </w:r>
    </w:p>
    <w:p w:rsidR="009A67D6" w:rsidRDefault="009A67D6" w:rsidP="00D848D9">
      <w:pPr>
        <w:widowControl w:val="0"/>
        <w:spacing w:after="0" w:line="240" w:lineRule="auto"/>
        <w:jc w:val="both"/>
        <w:rPr>
          <w:rFonts w:ascii="Times New Roman" w:hAnsi="Times New Roman"/>
        </w:rPr>
      </w:pPr>
    </w:p>
    <w:p w:rsidR="009A67D6" w:rsidRDefault="009A67D6" w:rsidP="00D848D9">
      <w:pPr>
        <w:widowControl w:val="0"/>
        <w:spacing w:after="0" w:line="240" w:lineRule="auto"/>
        <w:jc w:val="both"/>
        <w:rPr>
          <w:rFonts w:ascii="Times New Roman" w:hAnsi="Times New Roman"/>
        </w:rPr>
      </w:pPr>
    </w:p>
    <w:p w:rsidR="009A67D6" w:rsidRDefault="009A67D6" w:rsidP="00D848D9">
      <w:pPr>
        <w:widowControl w:val="0"/>
        <w:spacing w:after="0" w:line="240" w:lineRule="auto"/>
        <w:jc w:val="center"/>
        <w:rPr>
          <w:rFonts w:ascii="Times New Roman" w:hAnsi="Times New Roman"/>
        </w:rPr>
      </w:pPr>
      <w:r>
        <w:rPr>
          <w:rFonts w:ascii="Times New Roman" w:hAnsi="Times New Roman"/>
        </w:rPr>
        <w:t>…………………………..</w:t>
      </w:r>
    </w:p>
    <w:p w:rsidR="009A67D6" w:rsidRDefault="009A67D6" w:rsidP="00D848D9">
      <w:pPr>
        <w:widowControl w:val="0"/>
        <w:spacing w:after="0" w:line="240" w:lineRule="auto"/>
        <w:jc w:val="center"/>
        <w:rPr>
          <w:rFonts w:ascii="Times New Roman" w:hAnsi="Times New Roman"/>
        </w:rPr>
      </w:pPr>
      <w:r>
        <w:rPr>
          <w:rFonts w:ascii="Times New Roman" w:hAnsi="Times New Roman"/>
        </w:rPr>
        <w:t>(Cégszerű aláírás a kötelezettségvállalásra</w:t>
      </w:r>
    </w:p>
    <w:p w:rsidR="009A67D6" w:rsidRDefault="009A67D6" w:rsidP="00D848D9">
      <w:pPr>
        <w:widowControl w:val="0"/>
        <w:spacing w:after="0" w:line="240" w:lineRule="auto"/>
        <w:jc w:val="center"/>
        <w:rPr>
          <w:rFonts w:ascii="Times New Roman" w:hAnsi="Times New Roman"/>
        </w:rPr>
      </w:pPr>
      <w:r>
        <w:rPr>
          <w:rFonts w:ascii="Times New Roman" w:hAnsi="Times New Roman"/>
        </w:rPr>
        <w:t>jogosult/jogosultak, vagy aláírás a meghatalmazott/meghatalmazottak részéről</w:t>
      </w:r>
    </w:p>
    <w:p w:rsidR="002B1A2A" w:rsidRDefault="002B1A2A" w:rsidP="001306E3">
      <w:pPr>
        <w:pStyle w:val="Cmsor3"/>
        <w:jc w:val="both"/>
        <w:rPr>
          <w:sz w:val="21"/>
          <w:szCs w:val="21"/>
          <w:lang w:eastAsia="hu-HU"/>
        </w:rPr>
        <w:sectPr w:rsidR="002B1A2A" w:rsidSect="00524BF3">
          <w:pgSz w:w="11906" w:h="16838" w:code="9"/>
          <w:pgMar w:top="1418" w:right="1418" w:bottom="1418" w:left="1418" w:header="709" w:footer="709" w:gutter="0"/>
          <w:cols w:space="708"/>
          <w:titlePg/>
          <w:docGrid w:linePitch="360"/>
        </w:sectPr>
      </w:pPr>
    </w:p>
    <w:p w:rsidR="00336336" w:rsidRPr="00A345E3" w:rsidRDefault="00CC386D" w:rsidP="001306E3">
      <w:pPr>
        <w:pStyle w:val="Cmsor3"/>
        <w:jc w:val="both"/>
      </w:pPr>
      <w:bookmarkStart w:id="134" w:name="_Toc477850281"/>
      <w:r>
        <w:lastRenderedPageBreak/>
        <w:t>2</w:t>
      </w:r>
      <w:r w:rsidR="00BF6C4D">
        <w:t>4</w:t>
      </w:r>
      <w:r w:rsidR="00336336" w:rsidRPr="004D54F7">
        <w:t>. sz. melléklet</w:t>
      </w:r>
      <w:r w:rsidR="0048575B" w:rsidRPr="004D54F7">
        <w:t>: Nyilatkozat a Kbt. 62. § (1) bekezdés k) pont kb)</w:t>
      </w:r>
      <w:r w:rsidR="0048575B">
        <w:t xml:space="preserve"> </w:t>
      </w:r>
      <w:r w:rsidR="0048575B" w:rsidRPr="004D54F7">
        <w:t>alpontja tekintetében</w:t>
      </w:r>
      <w:bookmarkEnd w:id="134"/>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32"/>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46" w:name="_Toc477850282"/>
      <w:r w:rsidR="00CC386D">
        <w:lastRenderedPageBreak/>
        <w:t>2</w:t>
      </w:r>
      <w:r w:rsidR="00BF6C4D">
        <w:t>5</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46"/>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CC386D" w:rsidP="00920369">
      <w:pPr>
        <w:pStyle w:val="Cmsor3"/>
        <w:jc w:val="both"/>
      </w:pPr>
      <w:bookmarkStart w:id="147" w:name="_Toc477850283"/>
      <w:r>
        <w:lastRenderedPageBreak/>
        <w:t>2</w:t>
      </w:r>
      <w:r w:rsidR="00BF6C4D">
        <w:t>6</w:t>
      </w:r>
      <w:r w:rsidR="00336336" w:rsidRPr="00920369">
        <w:t>. sz. melléklet</w:t>
      </w:r>
      <w:r w:rsidR="002F0196" w:rsidRPr="00920369">
        <w:t>: Referencia nyilatkozat</w:t>
      </w:r>
      <w:bookmarkEnd w:id="147"/>
    </w:p>
    <w:p w:rsidR="00336336" w:rsidRPr="00560463" w:rsidRDefault="00336336" w:rsidP="00E4367E">
      <w:pPr>
        <w:spacing w:after="0" w:line="240" w:lineRule="auto"/>
        <w:rPr>
          <w:rFonts w:ascii="Times New Roman" w:hAnsi="Times New Roman"/>
          <w:i/>
        </w:rPr>
      </w:pPr>
      <w:r w:rsidRPr="00560463">
        <w:rPr>
          <w:rFonts w:ascii="Times New Roman" w:hAnsi="Times New Roman"/>
          <w:i/>
        </w:rPr>
        <w:t>Referencia nyilatkozat a 3</w:t>
      </w:r>
      <w:r w:rsidR="002F0196" w:rsidRPr="00560463">
        <w:rPr>
          <w:rFonts w:ascii="Times New Roman" w:hAnsi="Times New Roman"/>
          <w:i/>
        </w:rPr>
        <w:t>21</w:t>
      </w:r>
      <w:r w:rsidRPr="00560463">
        <w:rPr>
          <w:rFonts w:ascii="Times New Roman" w:hAnsi="Times New Roman"/>
          <w:i/>
        </w:rPr>
        <w:t>/201</w:t>
      </w:r>
      <w:r w:rsidR="002F0196" w:rsidRPr="00560463">
        <w:rPr>
          <w:rFonts w:ascii="Times New Roman" w:hAnsi="Times New Roman"/>
          <w:i/>
        </w:rPr>
        <w:t>5</w:t>
      </w:r>
      <w:r w:rsidRPr="00560463">
        <w:rPr>
          <w:rFonts w:ascii="Times New Roman" w:hAnsi="Times New Roman"/>
          <w:i/>
        </w:rPr>
        <w:t>. (X. 3</w:t>
      </w:r>
      <w:r w:rsidR="002F0196" w:rsidRPr="00560463">
        <w:rPr>
          <w:rFonts w:ascii="Times New Roman" w:hAnsi="Times New Roman"/>
          <w:i/>
        </w:rPr>
        <w:t>0</w:t>
      </w:r>
      <w:r w:rsidRPr="00560463">
        <w:rPr>
          <w:rFonts w:ascii="Times New Roman" w:hAnsi="Times New Roman"/>
          <w:i/>
        </w:rPr>
        <w:t xml:space="preserve">.) Korm. rendelet </w:t>
      </w:r>
      <w:r w:rsidR="002F0196" w:rsidRPr="00560463">
        <w:rPr>
          <w:rFonts w:ascii="Times New Roman" w:hAnsi="Times New Roman"/>
          <w:i/>
        </w:rPr>
        <w:t>21</w:t>
      </w:r>
      <w:r w:rsidR="00560463" w:rsidRPr="00560463">
        <w:rPr>
          <w:rFonts w:ascii="Times New Roman" w:hAnsi="Times New Roman"/>
          <w:i/>
        </w:rPr>
        <w:t>. §</w:t>
      </w:r>
      <w:r w:rsidRPr="00560463">
        <w:rPr>
          <w:rFonts w:ascii="Times New Roman" w:hAnsi="Times New Roman"/>
          <w:i/>
        </w:rPr>
        <w:t xml:space="preserve"> (3) bekezdés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560463">
        <w:rPr>
          <w:rFonts w:ascii="Times New Roman" w:hAnsi="Times New Roman"/>
          <w:i/>
        </w:rPr>
        <w:t xml:space="preserve">(ezt a nyilatkozatot – vagy </w:t>
      </w:r>
      <w:r w:rsidR="002F0196" w:rsidRPr="00560463">
        <w:rPr>
          <w:rFonts w:ascii="Times New Roman" w:hAnsi="Times New Roman"/>
          <w:i/>
        </w:rPr>
        <w:t>ajánlattevő</w:t>
      </w:r>
      <w:r w:rsidRPr="00560463">
        <w:rPr>
          <w:rFonts w:ascii="Times New Roman" w:hAnsi="Times New Roman"/>
          <w:i/>
        </w:rPr>
        <w:t xml:space="preserve"> választása alapján a szerződést kötő másik fél által kiadott vagy aláírt igazolást</w:t>
      </w:r>
      <w:r w:rsidRPr="00405BF8">
        <w:rPr>
          <w:rFonts w:ascii="Times New Roman" w:hAnsi="Times New Roman"/>
          <w:i/>
        </w:rPr>
        <w:t xml:space="preserve">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83F3E" w:rsidRPr="00792FB4">
        <w:rPr>
          <w:rFonts w:ascii="Times New Roman" w:hAnsi="Times New Roman"/>
          <w:b/>
          <w:i/>
        </w:rPr>
        <w:t>„Lengéscsillapítók javítása”</w:t>
      </w:r>
      <w:r w:rsidR="00283F3E" w:rsidRPr="00405BF8">
        <w:rPr>
          <w:rFonts w:ascii="Times New Roman" w:hAnsi="Times New Roman"/>
        </w:rPr>
        <w:t xml:space="preserve"> </w:t>
      </w:r>
      <w:r w:rsidRPr="00405BF8">
        <w:rPr>
          <w:rFonts w:ascii="Times New Roman" w:hAnsi="Times New Roman"/>
        </w:rPr>
        <w:t>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00C671A6" w:rsidRPr="00C671A6">
        <w:rPr>
          <w:rFonts w:ascii="Times New Roman" w:hAnsi="Times New Roman"/>
          <w:b/>
        </w:rPr>
        <w:t>kötöttpályás járműve</w:t>
      </w:r>
      <w:r w:rsidR="00C671A6">
        <w:rPr>
          <w:rFonts w:ascii="Times New Roman" w:hAnsi="Times New Roman"/>
          <w:b/>
        </w:rPr>
        <w:t>k lengéscsillapítóinak javításá</w:t>
      </w:r>
      <w:r w:rsidR="00A850CE">
        <w:rPr>
          <w:rFonts w:ascii="Times New Roman" w:hAnsi="Times New Roman"/>
          <w:b/>
        </w:rPr>
        <w:t>ra</w:t>
      </w:r>
      <w:r w:rsidRPr="00405BF8">
        <w:rPr>
          <w:rFonts w:ascii="Times New Roman" w:hAnsi="Times New Roman"/>
        </w:rPr>
        <w:t xml:space="preserve"> vonatkozóan a részvételi felhívás feladásától </w:t>
      </w:r>
      <w:r w:rsidRPr="00C671A6">
        <w:rPr>
          <w:rFonts w:ascii="Times New Roman" w:hAnsi="Times New Roman"/>
        </w:rPr>
        <w:t xml:space="preserve">visszaszámított </w:t>
      </w:r>
      <w:r w:rsidR="00A850CE" w:rsidRPr="00C671A6">
        <w:rPr>
          <w:rFonts w:ascii="Times New Roman" w:hAnsi="Times New Roman"/>
          <w:b/>
        </w:rPr>
        <w:t xml:space="preserve">három </w:t>
      </w:r>
      <w:r w:rsidRPr="00C671A6">
        <w:rPr>
          <w:rFonts w:ascii="Times New Roman" w:hAnsi="Times New Roman"/>
          <w:b/>
        </w:rPr>
        <w:t>év</w:t>
      </w:r>
      <w:r w:rsidR="00FB0519" w:rsidRPr="00C671A6">
        <w:rPr>
          <w:rFonts w:ascii="Times New Roman" w:hAnsi="Times New Roman"/>
          <w:b/>
        </w:rPr>
        <w:t>ben</w:t>
      </w:r>
      <w:r w:rsidRPr="00C671A6">
        <w:rPr>
          <w:rFonts w:ascii="Times New Roman" w:hAnsi="Times New Roman"/>
          <w:b/>
        </w:rPr>
        <w:t xml:space="preserve"> (</w:t>
      </w:r>
      <w:r w:rsidR="00A850CE" w:rsidRPr="00C671A6">
        <w:rPr>
          <w:rFonts w:ascii="Times New Roman" w:hAnsi="Times New Roman"/>
          <w:b/>
        </w:rPr>
        <w:t>36</w:t>
      </w:r>
      <w:r w:rsidRPr="00C671A6">
        <w:rPr>
          <w:rFonts w:ascii="Times New Roman" w:hAnsi="Times New Roman"/>
          <w:b/>
        </w:rPr>
        <w:t xml:space="preserve"> hónap</w:t>
      </w:r>
      <w:r w:rsidR="00FB0519" w:rsidRPr="00C671A6">
        <w:rPr>
          <w:rFonts w:ascii="Times New Roman" w:hAnsi="Times New Roman"/>
          <w:b/>
        </w:rPr>
        <w:t>ban</w:t>
      </w:r>
      <w:r w:rsidRPr="00C671A6">
        <w:rPr>
          <w:rFonts w:ascii="Times New Roman" w:hAnsi="Times New Roman"/>
          <w:b/>
        </w:rPr>
        <w:t>)</w:t>
      </w:r>
      <w:r w:rsidRPr="00C671A6">
        <w:rPr>
          <w:rFonts w:ascii="Times New Roman" w:hAnsi="Times New Roman"/>
        </w:rPr>
        <w:t xml:space="preserve"> </w:t>
      </w:r>
      <w:r w:rsidR="00A850CE" w:rsidRPr="00C671A6">
        <w:rPr>
          <w:rFonts w:ascii="Times New Roman" w:hAnsi="Times New Roman"/>
        </w:rPr>
        <w:t xml:space="preserve">teljesített </w:t>
      </w:r>
      <w:r w:rsidRPr="00C671A6">
        <w:rPr>
          <w:rFonts w:ascii="Times New Roman" w:hAnsi="Times New Roman"/>
        </w:rPr>
        <w:t xml:space="preserve">legjelentősebb </w:t>
      </w:r>
      <w:r w:rsidRPr="00C671A6">
        <w:rPr>
          <w:rFonts w:ascii="Times New Roman" w:hAnsi="Times New Roman"/>
          <w:b/>
        </w:rPr>
        <w:t>szolgáltatás</w:t>
      </w:r>
      <w:r w:rsidR="00A850CE" w:rsidRPr="00C671A6">
        <w:rPr>
          <w:rFonts w:ascii="Times New Roman" w:hAnsi="Times New Roman"/>
          <w:b/>
        </w:rPr>
        <w:t>ai</w:t>
      </w:r>
      <w:r w:rsidRPr="00C671A6">
        <w:rPr>
          <w:rFonts w:ascii="Times New Roman" w:hAnsi="Times New Roman"/>
          <w:b/>
        </w:rPr>
        <w:t xml:space="preserve"> </w:t>
      </w:r>
      <w:r w:rsidRPr="00C671A6">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00925525">
              <w:rPr>
                <w:rFonts w:ascii="Times New Roman" w:hAnsi="Times New Roman"/>
              </w:rPr>
              <w:t>szolgáltatás</w:t>
            </w:r>
            <w:r w:rsidR="00925525" w:rsidRPr="00E14C30">
              <w:rPr>
                <w:rFonts w:ascii="Times New Roman" w:hAnsi="Times New Roman"/>
              </w:rPr>
              <w:t xml:space="preserve"> </w:t>
            </w:r>
            <w:r w:rsidRPr="00E14C30">
              <w:rPr>
                <w:rFonts w:ascii="Times New Roman" w:hAnsi="Times New Roman"/>
              </w:rPr>
              <w:t>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00925525">
              <w:rPr>
                <w:rFonts w:ascii="Times New Roman" w:hAnsi="Times New Roman"/>
              </w:rPr>
              <w:t>referencia</w:t>
            </w:r>
            <w:r w:rsidR="00925525" w:rsidRPr="00E14C30">
              <w:rPr>
                <w:rFonts w:ascii="Times New Roman" w:hAnsi="Times New Roman"/>
              </w:rPr>
              <w:t xml:space="preserve"> </w:t>
            </w:r>
            <w:r w:rsidRPr="00E14C30">
              <w:rPr>
                <w:rFonts w:ascii="Times New Roman" w:hAnsi="Times New Roman"/>
              </w:rPr>
              <w:t>teljesítésének</w:t>
            </w:r>
            <w:r w:rsidRPr="00E14C30">
              <w:t xml:space="preserve"> </w:t>
            </w:r>
            <w:bookmarkStart w:id="148" w:name="OLE_LINK1"/>
            <w:bookmarkStart w:id="149" w:name="OLE_LINK2"/>
            <w:r w:rsidRPr="00E14C30">
              <w:rPr>
                <w:rFonts w:ascii="Times New Roman" w:hAnsi="Times New Roman"/>
              </w:rPr>
              <w:t>kezdő időpontja (év, hónap, nap pontossággal</w:t>
            </w:r>
            <w:bookmarkEnd w:id="148"/>
            <w:bookmarkEnd w:id="149"/>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w:t>
            </w:r>
            <w:r w:rsidR="00925525">
              <w:rPr>
                <w:rFonts w:ascii="Times New Roman" w:hAnsi="Times New Roman"/>
              </w:rPr>
              <w:t xml:space="preserve"> teljesített szolgáltatásért kapott</w:t>
            </w:r>
            <w:r w:rsidRPr="00E14C30">
              <w:rPr>
                <w:rFonts w:ascii="Times New Roman" w:hAnsi="Times New Roman"/>
              </w:rPr>
              <w:t xml:space="preserve">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F90F8C" w:rsidRDefault="00336336" w:rsidP="00F90F8C">
      <w:pPr>
        <w:pStyle w:val="Szvegtrzs21"/>
        <w:keepNext/>
        <w:keepLines/>
        <w:spacing w:line="240" w:lineRule="auto"/>
        <w:ind w:right="142"/>
        <w:jc w:val="center"/>
        <w:rPr>
          <w:b/>
        </w:rPr>
      </w:pPr>
      <w:r w:rsidRPr="00405BF8">
        <w:rPr>
          <w:b/>
        </w:rPr>
        <w:t>…………………………..</w:t>
      </w:r>
    </w:p>
    <w:p w:rsidR="00F90F8C" w:rsidRPr="00405BF8" w:rsidRDefault="00F90F8C" w:rsidP="00F90F8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90F8C" w:rsidRPr="00405BF8" w:rsidRDefault="00F90F8C" w:rsidP="00F90F8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F90F8C" w:rsidRPr="00405BF8" w:rsidRDefault="00F90F8C" w:rsidP="00F90F8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center"/>
        <w:rPr>
          <w:rFonts w:ascii="Times New Roman" w:hAnsi="Times New Roman"/>
          <w:b/>
        </w:rPr>
      </w:pPr>
    </w:p>
    <w:p w:rsidR="00F90F8C" w:rsidRPr="00F90F8C" w:rsidRDefault="00F90F8C" w:rsidP="00F90F8C">
      <w:pPr>
        <w:pStyle w:val="Szvegtrzs21"/>
        <w:keepNext/>
        <w:keepLines/>
        <w:spacing w:line="240" w:lineRule="auto"/>
        <w:ind w:right="142"/>
        <w:jc w:val="center"/>
        <w:rPr>
          <w:b/>
          <w:bCs/>
          <w:sz w:val="22"/>
          <w:szCs w:val="22"/>
        </w:rPr>
        <w:sectPr w:rsidR="00F90F8C" w:rsidRPr="00F90F8C" w:rsidSect="001C40CB">
          <w:pgSz w:w="16838" w:h="11906" w:orient="landscape" w:code="9"/>
          <w:pgMar w:top="1418" w:right="1418" w:bottom="1418" w:left="1418" w:header="709" w:footer="709" w:gutter="0"/>
          <w:cols w:space="708"/>
          <w:titlePg/>
          <w:docGrid w:linePitch="360"/>
        </w:sect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C671A6">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DD" w:rsidRDefault="00412BDD" w:rsidP="009B73D3">
      <w:pPr>
        <w:spacing w:after="0" w:line="240" w:lineRule="auto"/>
      </w:pPr>
      <w:r>
        <w:separator/>
      </w:r>
    </w:p>
  </w:endnote>
  <w:endnote w:type="continuationSeparator" w:id="0">
    <w:p w:rsidR="00412BDD" w:rsidRDefault="00412BD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DD" w:rsidRDefault="00412BD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12BDD" w:rsidRDefault="00412BD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DD" w:rsidRPr="001F2F18" w:rsidRDefault="00412BD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C31B4A">
      <w:rPr>
        <w:rStyle w:val="Oldalszm"/>
        <w:rFonts w:ascii="Times New Roman" w:hAnsi="Times New Roman"/>
        <w:noProof/>
      </w:rPr>
      <w:t>32</w:t>
    </w:r>
    <w:r w:rsidRPr="001F2F18">
      <w:rPr>
        <w:rStyle w:val="Oldalszm"/>
        <w:rFonts w:ascii="Times New Roman" w:hAnsi="Times New Roman"/>
      </w:rPr>
      <w:fldChar w:fldCharType="end"/>
    </w:r>
  </w:p>
  <w:p w:rsidR="00412BDD" w:rsidRDefault="00412BD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DD" w:rsidRPr="000071EC" w:rsidRDefault="00412BD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C31B4A">
      <w:rPr>
        <w:rStyle w:val="Oldalszm"/>
        <w:rFonts w:ascii="Times New Roman" w:hAnsi="Times New Roman"/>
        <w:noProof/>
        <w:sz w:val="20"/>
        <w:szCs w:val="20"/>
      </w:rPr>
      <w:t>17</w:t>
    </w:r>
    <w:r w:rsidRPr="000071EC">
      <w:rPr>
        <w:rStyle w:val="Oldalszm"/>
        <w:rFonts w:ascii="Times New Roman" w:hAnsi="Times New Roman"/>
        <w:sz w:val="20"/>
        <w:szCs w:val="20"/>
      </w:rPr>
      <w:fldChar w:fldCharType="end"/>
    </w:r>
  </w:p>
  <w:p w:rsidR="00412BDD" w:rsidRPr="00A40DD2" w:rsidRDefault="00412BD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DD" w:rsidRDefault="00412BDD" w:rsidP="009B73D3">
      <w:pPr>
        <w:spacing w:after="0" w:line="240" w:lineRule="auto"/>
      </w:pPr>
      <w:r>
        <w:separator/>
      </w:r>
    </w:p>
  </w:footnote>
  <w:footnote w:type="continuationSeparator" w:id="0">
    <w:p w:rsidR="00412BDD" w:rsidRDefault="00412BDD" w:rsidP="009B73D3">
      <w:pPr>
        <w:spacing w:after="0" w:line="240" w:lineRule="auto"/>
      </w:pPr>
      <w:r>
        <w:continuationSeparator/>
      </w:r>
    </w:p>
  </w:footnote>
  <w:footnote w:id="1">
    <w:p w:rsidR="00412BDD" w:rsidRPr="008C0069" w:rsidRDefault="00412BD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412BDD" w:rsidRDefault="00412BD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412BDD" w:rsidRDefault="00412BDD" w:rsidP="00792FB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412BDD" w:rsidRDefault="00412BDD" w:rsidP="00792FB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rsidR="00412BDD" w:rsidRDefault="00412BDD" w:rsidP="00792FB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rsidR="00412BDD" w:rsidRDefault="00412BDD" w:rsidP="00792FB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7">
    <w:p w:rsidR="00412BDD" w:rsidRDefault="00412BDD" w:rsidP="00792FB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8">
    <w:p w:rsidR="00412BDD" w:rsidRDefault="00412BDD"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9">
    <w:p w:rsidR="00412BDD" w:rsidRDefault="00412BDD"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0">
    <w:p w:rsidR="00412BDD" w:rsidRDefault="00412BDD" w:rsidP="0014671B">
      <w:pPr>
        <w:pStyle w:val="Lbjegyzetszveg"/>
        <w:rPr>
          <w:highlight w:val="lightGray"/>
        </w:rPr>
      </w:pPr>
    </w:p>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1">
    <w:p w:rsidR="00412BDD" w:rsidRPr="000A4BE0" w:rsidRDefault="00412BDD"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412BDD" w:rsidRDefault="00412BDD"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2">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3">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4">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5">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6">
    <w:p w:rsidR="00412BDD" w:rsidRPr="000A4BE0" w:rsidRDefault="00412BDD"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412BDD" w:rsidRPr="000A4BE0" w:rsidRDefault="00412BD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412BDD" w:rsidRPr="000A4BE0" w:rsidRDefault="00412BD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412BDD" w:rsidRDefault="00412BDD"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7">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8">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9">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0">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1">
    <w:p w:rsidR="00412BDD" w:rsidRPr="00B40D8B" w:rsidRDefault="00412BDD">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22">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3">
    <w:p w:rsidR="00412BDD" w:rsidRDefault="00412BD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4">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5">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6">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7">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8">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9">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0">
    <w:p w:rsidR="00412BDD" w:rsidRDefault="00412BD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1">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2">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3">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4">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5">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7">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8">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9">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0">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1">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2">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4">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5">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6">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7">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8">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9">
    <w:p w:rsidR="00412BDD" w:rsidRDefault="00412BD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50">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1">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2">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3">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4">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5">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6">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7">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8">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9">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0">
    <w:p w:rsidR="00412BDD" w:rsidRDefault="00412BD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61">
    <w:p w:rsidR="00412BDD" w:rsidRPr="001A2A2A"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2">
    <w:p w:rsidR="00412BDD" w:rsidRPr="00011DCA"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3">
    <w:p w:rsidR="00412BDD" w:rsidRPr="00F74DE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4">
    <w:p w:rsidR="00412BDD" w:rsidRPr="00FD1006"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5">
    <w:p w:rsidR="00412BDD" w:rsidRPr="00FD1006"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6">
    <w:p w:rsidR="00412BDD" w:rsidRPr="002C475F"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7">
    <w:p w:rsidR="00412BDD" w:rsidRPr="00D90077"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8">
    <w:p w:rsidR="00412BDD" w:rsidRPr="00595858"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9">
    <w:p w:rsidR="00412BDD" w:rsidRPr="00F74DE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8" w:name="_DV_C939"/>
      <w:r>
        <w:t>beilleszkedése</w:t>
      </w:r>
      <w:bookmarkEnd w:id="58"/>
      <w:r>
        <w:t>.</w:t>
      </w:r>
    </w:p>
  </w:footnote>
  <w:footnote w:id="70">
    <w:p w:rsidR="00412BDD" w:rsidRPr="00740F49"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1">
    <w:p w:rsidR="00412BDD" w:rsidRPr="001A2A2A"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2">
    <w:p w:rsidR="00412BDD" w:rsidRPr="00751AB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3">
    <w:p w:rsidR="00412BDD" w:rsidRPr="00953D55"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74">
    <w:p w:rsidR="00412BDD" w:rsidRPr="00953D55"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5">
    <w:p w:rsidR="00412BDD" w:rsidRPr="00953D55"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6">
    <w:p w:rsidR="00412BDD" w:rsidRPr="00953D55"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7">
    <w:p w:rsidR="00412BDD" w:rsidRPr="00953D55"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8">
    <w:p w:rsidR="00412BDD" w:rsidRPr="00B02DB1"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9">
    <w:p w:rsidR="00412BDD" w:rsidRPr="004927E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0">
    <w:p w:rsidR="00412BDD" w:rsidRPr="00D93D6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1">
    <w:p w:rsidR="00412BDD" w:rsidRPr="004927E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2">
    <w:p w:rsidR="00412BDD" w:rsidRPr="00EA76B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3">
    <w:p w:rsidR="00412BDD" w:rsidRPr="00595858"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84">
    <w:p w:rsidR="00412BDD" w:rsidRPr="000C6D4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412BDD" w:rsidRPr="007943E3"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6">
    <w:p w:rsidR="00412BDD" w:rsidRPr="00F506C0"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7">
    <w:p w:rsidR="00412BDD" w:rsidRPr="00F506C0"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8">
    <w:p w:rsidR="00412BDD" w:rsidRPr="00D93D6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9">
    <w:p w:rsidR="00412BDD" w:rsidRPr="00EA6A87"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0">
    <w:p w:rsidR="00412BDD" w:rsidRPr="00EA6A87"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1">
    <w:p w:rsidR="00412BDD" w:rsidRPr="004927E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2">
    <w:p w:rsidR="00412BDD" w:rsidRPr="00471E02" w:rsidRDefault="00412BDD"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412BDD" w:rsidRPr="00471E02" w:rsidRDefault="00412BDD" w:rsidP="00516A7A">
      <w:pPr>
        <w:pStyle w:val="Lbjegyzetszveg"/>
      </w:pPr>
    </w:p>
  </w:footnote>
  <w:footnote w:id="93">
    <w:p w:rsidR="00412BDD" w:rsidRPr="00064F3E"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4">
    <w:p w:rsidR="00412BDD" w:rsidRPr="00A9472E"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5">
    <w:p w:rsidR="00412BDD" w:rsidRPr="00A9472E"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6">
    <w:p w:rsidR="00412BDD" w:rsidRPr="00197A99"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7">
    <w:p w:rsidR="00412BDD" w:rsidRPr="00126C86"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8">
    <w:p w:rsidR="00412BDD" w:rsidRPr="000C6D4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9">
    <w:p w:rsidR="00412BDD" w:rsidRPr="00EF70A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0">
    <w:p w:rsidR="00412BDD" w:rsidRPr="00EF70A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1">
    <w:p w:rsidR="00412BDD" w:rsidRPr="001B1B7A"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2">
    <w:p w:rsidR="00412BDD" w:rsidRPr="009D444A"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3">
    <w:p w:rsidR="00412BDD" w:rsidRPr="00197A99"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4">
    <w:p w:rsidR="00412BDD" w:rsidRPr="006D7B07"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5">
    <w:p w:rsidR="00412BDD" w:rsidRPr="00B95EC1"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6">
    <w:p w:rsidR="00412BDD" w:rsidRPr="000C6D4B"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7">
    <w:p w:rsidR="00412BDD" w:rsidRPr="00B95EC1"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8">
    <w:p w:rsidR="00412BDD" w:rsidRPr="00463B9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9">
    <w:p w:rsidR="00412BDD" w:rsidRPr="00463B94" w:rsidRDefault="00412BD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10">
    <w:p w:rsidR="00412BDD" w:rsidRPr="00BE730D" w:rsidRDefault="00412BDD"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1">
    <w:p w:rsidR="00412BDD" w:rsidRPr="00BE730D" w:rsidRDefault="00412BDD" w:rsidP="00552F7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2">
    <w:p w:rsidR="00412BDD" w:rsidRPr="00BE730D" w:rsidRDefault="00412BDD" w:rsidP="00552F7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3">
    <w:p w:rsidR="00412BDD" w:rsidRPr="00BE730D" w:rsidRDefault="00412BDD" w:rsidP="00552F7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4">
    <w:p w:rsidR="00412BDD" w:rsidRPr="00BE730D" w:rsidRDefault="00412BDD" w:rsidP="00552F7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5">
    <w:p w:rsidR="00412BDD" w:rsidRPr="00BE730D" w:rsidRDefault="00412BDD" w:rsidP="00552F7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16">
    <w:p w:rsidR="00412BDD" w:rsidRDefault="00412BDD">
      <w:pPr>
        <w:pStyle w:val="Lbjegyzetszveg"/>
      </w:pPr>
      <w:r>
        <w:rPr>
          <w:rStyle w:val="Lbjegyzet-hivatkozs"/>
        </w:rPr>
        <w:footnoteRef/>
      </w:r>
      <w:r>
        <w:t xml:space="preserve"> Csak abban az esetben szükséges csatolni, amennyiben részvételre jelentkező alvállalkozót vesz igénybe.</w:t>
      </w:r>
    </w:p>
  </w:footnote>
  <w:footnote w:id="117">
    <w:p w:rsidR="00412BDD" w:rsidRDefault="00412BDD" w:rsidP="00D54267">
      <w:pPr>
        <w:pStyle w:val="Lbjegyzetszveg"/>
      </w:pPr>
      <w:r>
        <w:rPr>
          <w:rStyle w:val="Lbjegyzet-hivatkozs"/>
        </w:rPr>
        <w:footnoteRef/>
      </w:r>
      <w:r>
        <w:t xml:space="preserve"> Csak abban az esetben szükséges csatolni, amennyiben részvételre jelentkező alvállalkozót vesz igénybe.</w:t>
      </w:r>
    </w:p>
  </w:footnote>
  <w:footnote w:id="118">
    <w:p w:rsidR="00412BDD" w:rsidRDefault="00412BDD" w:rsidP="00D54267">
      <w:pPr>
        <w:pStyle w:val="Lbjegyzetszveg"/>
      </w:pPr>
      <w:r>
        <w:rPr>
          <w:rStyle w:val="Lbjegyzet-hivatkozs"/>
        </w:rPr>
        <w:footnoteRef/>
      </w:r>
      <w:r>
        <w:t xml:space="preserve"> Csak abban az esetben szükséges csatolni, amennyiben részvételre jelentkező alvállalkozót vesz igénybe.</w:t>
      </w:r>
    </w:p>
  </w:footnote>
  <w:footnote w:id="119">
    <w:p w:rsidR="00412BDD" w:rsidRDefault="00412BDD" w:rsidP="00D54267">
      <w:pPr>
        <w:pStyle w:val="Lbjegyzetszveg"/>
      </w:pPr>
      <w:r>
        <w:rPr>
          <w:rStyle w:val="Lbjegyzet-hivatkozs"/>
        </w:rPr>
        <w:footnoteRef/>
      </w:r>
      <w:r>
        <w:t xml:space="preserve"> Csak abban az esetben szükséges csatolni, amennyiben részvételre jelentkező alvállalkozót vesz igénybe.</w:t>
      </w:r>
    </w:p>
  </w:footnote>
  <w:footnote w:id="120">
    <w:p w:rsidR="00412BDD" w:rsidRDefault="00412BDD" w:rsidP="00D54267">
      <w:pPr>
        <w:pStyle w:val="Lbjegyzetszveg"/>
      </w:pPr>
      <w:r>
        <w:rPr>
          <w:rStyle w:val="Lbjegyzet-hivatkozs"/>
        </w:rPr>
        <w:footnoteRef/>
      </w:r>
      <w:r>
        <w:t xml:space="preserve"> Csak abban az esetben szükséges csatolni, amennyiben részvételre jelentkező alvállalkozót vesz igénybe.</w:t>
      </w:r>
    </w:p>
  </w:footnote>
  <w:footnote w:id="121">
    <w:p w:rsidR="00412BDD" w:rsidRDefault="00412BDD" w:rsidP="00D54267">
      <w:pPr>
        <w:pStyle w:val="Lbjegyzetszveg"/>
      </w:pPr>
      <w:r>
        <w:rPr>
          <w:rStyle w:val="Lbjegyzet-hivatkozs"/>
        </w:rPr>
        <w:footnoteRef/>
      </w:r>
      <w:r>
        <w:t xml:space="preserve"> Csak abban az esetben szükséges csatolni, amennyiben részvételre jelentkező alvállalkozót vesz igénybe.</w:t>
      </w:r>
    </w:p>
  </w:footnote>
  <w:footnote w:id="122">
    <w:p w:rsidR="00412BDD" w:rsidRPr="006C7061" w:rsidRDefault="00412BD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3">
    <w:p w:rsidR="00412BDD" w:rsidRPr="006C7061" w:rsidRDefault="00412BD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4">
    <w:p w:rsidR="00412BDD" w:rsidRDefault="00412BD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5">
    <w:p w:rsidR="00412BDD" w:rsidRDefault="00412BDD" w:rsidP="00C73E2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6">
    <w:p w:rsidR="00412BDD" w:rsidRDefault="00412BDD" w:rsidP="00C73E2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7">
    <w:p w:rsidR="00412BDD" w:rsidRDefault="00412BDD" w:rsidP="00C73E2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8">
    <w:p w:rsidR="00412BDD" w:rsidRDefault="00412BDD" w:rsidP="00C73E2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9">
    <w:p w:rsidR="00412BDD" w:rsidRDefault="00412BDD" w:rsidP="00C73E2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0">
    <w:p w:rsidR="00412BDD" w:rsidRPr="006C7061" w:rsidRDefault="00412BD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1">
    <w:p w:rsidR="00412BDD" w:rsidRPr="006C7061" w:rsidRDefault="00412BD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2">
    <w:p w:rsidR="00412BDD" w:rsidRPr="00DD4322" w:rsidRDefault="00412BDD"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35" w:name="pr57"/>
      <w:bookmarkStart w:id="136" w:name="pr1"/>
      <w:bookmarkEnd w:id="135"/>
      <w:bookmarkEnd w:id="136"/>
      <w:r w:rsidRPr="00DD4322">
        <w:rPr>
          <w:bCs/>
          <w:color w:val="222222"/>
          <w:sz w:val="18"/>
          <w:szCs w:val="18"/>
        </w:rPr>
        <w:t>2007. évi CXXXVI. törvény</w:t>
      </w:r>
      <w:bookmarkStart w:id="137" w:name="pr2"/>
      <w:bookmarkEnd w:id="137"/>
      <w:r w:rsidRPr="00DD4322">
        <w:rPr>
          <w:bCs/>
          <w:color w:val="222222"/>
          <w:sz w:val="18"/>
          <w:szCs w:val="18"/>
        </w:rPr>
        <w:t xml:space="preserve"> a pénzmosás és a terrorizmus finanszírozása megelőzéséről és megakadályozásáról szóló törvény szerint:</w:t>
      </w:r>
    </w:p>
    <w:p w:rsidR="00412BDD" w:rsidRPr="00DD4322" w:rsidRDefault="00412BDD"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12BDD" w:rsidRPr="00DD4322" w:rsidRDefault="00412BDD" w:rsidP="009B73D3">
      <w:pPr>
        <w:pStyle w:val="NormlWeb"/>
        <w:spacing w:before="0" w:beforeAutospacing="0" w:after="0" w:afterAutospacing="0"/>
        <w:ind w:left="150" w:right="150" w:firstLine="240"/>
        <w:jc w:val="both"/>
        <w:rPr>
          <w:color w:val="222222"/>
          <w:sz w:val="18"/>
          <w:szCs w:val="18"/>
        </w:rPr>
      </w:pPr>
      <w:bookmarkStart w:id="138" w:name="pr58"/>
      <w:bookmarkEnd w:id="138"/>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12BDD" w:rsidRPr="00DD4322" w:rsidRDefault="00412BDD" w:rsidP="009B73D3">
      <w:pPr>
        <w:pStyle w:val="NormlWeb"/>
        <w:spacing w:before="0" w:beforeAutospacing="0" w:after="0" w:afterAutospacing="0"/>
        <w:ind w:left="150" w:right="150" w:firstLine="240"/>
        <w:jc w:val="both"/>
        <w:rPr>
          <w:color w:val="222222"/>
          <w:sz w:val="18"/>
          <w:szCs w:val="18"/>
        </w:rPr>
      </w:pPr>
      <w:bookmarkStart w:id="139" w:name="pr59"/>
      <w:bookmarkEnd w:id="139"/>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12BDD" w:rsidRPr="00DD4322" w:rsidRDefault="00412BDD" w:rsidP="009B73D3">
      <w:pPr>
        <w:pStyle w:val="NormlWeb"/>
        <w:spacing w:before="0" w:beforeAutospacing="0" w:after="0" w:afterAutospacing="0"/>
        <w:ind w:left="150" w:right="150" w:firstLine="240"/>
        <w:jc w:val="both"/>
        <w:rPr>
          <w:color w:val="222222"/>
          <w:sz w:val="18"/>
          <w:szCs w:val="18"/>
        </w:rPr>
      </w:pPr>
      <w:bookmarkStart w:id="140" w:name="pr60"/>
      <w:bookmarkEnd w:id="140"/>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412BDD" w:rsidRPr="00DD4322" w:rsidRDefault="00412BDD" w:rsidP="009B73D3">
      <w:pPr>
        <w:pStyle w:val="NormlWeb"/>
        <w:spacing w:before="0" w:beforeAutospacing="0" w:after="0" w:afterAutospacing="0"/>
        <w:ind w:left="150" w:right="150" w:firstLine="240"/>
        <w:jc w:val="both"/>
        <w:rPr>
          <w:color w:val="222222"/>
          <w:sz w:val="18"/>
          <w:szCs w:val="18"/>
        </w:rPr>
      </w:pPr>
      <w:bookmarkStart w:id="141" w:name="pr61"/>
      <w:bookmarkEnd w:id="141"/>
      <w:r w:rsidRPr="00DD4322">
        <w:rPr>
          <w:i/>
          <w:iCs/>
          <w:color w:val="222222"/>
          <w:sz w:val="18"/>
          <w:szCs w:val="18"/>
        </w:rPr>
        <w:t xml:space="preserve">rd) </w:t>
      </w:r>
      <w:r w:rsidRPr="00DD4322">
        <w:rPr>
          <w:color w:val="222222"/>
          <w:sz w:val="18"/>
          <w:szCs w:val="18"/>
        </w:rPr>
        <w:t>alapítványok esetében az a természetes személy,</w:t>
      </w:r>
    </w:p>
    <w:p w:rsidR="00412BDD" w:rsidRPr="00DD4322" w:rsidRDefault="00412BDD" w:rsidP="009B73D3">
      <w:pPr>
        <w:pStyle w:val="NormlWeb"/>
        <w:spacing w:before="0" w:beforeAutospacing="0" w:after="0" w:afterAutospacing="0"/>
        <w:ind w:left="660" w:right="150"/>
        <w:jc w:val="both"/>
        <w:rPr>
          <w:color w:val="222222"/>
          <w:sz w:val="18"/>
          <w:szCs w:val="18"/>
        </w:rPr>
      </w:pPr>
      <w:bookmarkStart w:id="142" w:name="pr62"/>
      <w:bookmarkEnd w:id="142"/>
      <w:r w:rsidRPr="00DD4322">
        <w:rPr>
          <w:color w:val="222222"/>
          <w:sz w:val="18"/>
          <w:szCs w:val="18"/>
        </w:rPr>
        <w:t>1. aki az alapítvány vagyona legalább huszonöt százalékának a kedvezményezettje, ha a leendő kedvezményezetteket már meghatározták,</w:t>
      </w:r>
    </w:p>
    <w:p w:rsidR="00412BDD" w:rsidRPr="00DD4322" w:rsidRDefault="00412BDD" w:rsidP="009B73D3">
      <w:pPr>
        <w:pStyle w:val="NormlWeb"/>
        <w:spacing w:before="0" w:beforeAutospacing="0" w:after="0" w:afterAutospacing="0"/>
        <w:ind w:left="660" w:right="150"/>
        <w:jc w:val="both"/>
        <w:rPr>
          <w:color w:val="222222"/>
          <w:sz w:val="18"/>
          <w:szCs w:val="18"/>
        </w:rPr>
      </w:pPr>
      <w:bookmarkStart w:id="143" w:name="pr63"/>
      <w:bookmarkEnd w:id="143"/>
      <w:r w:rsidRPr="00DD4322">
        <w:rPr>
          <w:color w:val="222222"/>
          <w:sz w:val="18"/>
          <w:szCs w:val="18"/>
        </w:rPr>
        <w:t>2. akinek érdekében az alapítványt létrehozták, illetve működtetik, ha a kedvezményezetteket még nem határozták meg, vagy</w:t>
      </w:r>
    </w:p>
    <w:p w:rsidR="00412BDD" w:rsidRPr="00DD4322" w:rsidRDefault="00412BDD" w:rsidP="009B73D3">
      <w:pPr>
        <w:pStyle w:val="NormlWeb"/>
        <w:spacing w:before="0" w:beforeAutospacing="0" w:after="0" w:afterAutospacing="0"/>
        <w:ind w:left="660" w:right="150"/>
        <w:jc w:val="both"/>
        <w:rPr>
          <w:color w:val="222222"/>
          <w:sz w:val="18"/>
          <w:szCs w:val="18"/>
        </w:rPr>
      </w:pPr>
      <w:bookmarkStart w:id="144" w:name="pr64"/>
      <w:bookmarkEnd w:id="144"/>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412BDD" w:rsidRDefault="00412BDD" w:rsidP="009B73D3">
      <w:pPr>
        <w:pStyle w:val="NormlWeb"/>
        <w:spacing w:before="0" w:beforeAutospacing="0" w:after="0" w:afterAutospacing="0"/>
        <w:ind w:left="150" w:right="150" w:firstLine="240"/>
        <w:jc w:val="both"/>
      </w:pPr>
      <w:bookmarkStart w:id="145" w:name="pr65"/>
      <w:bookmarkEnd w:id="145"/>
    </w:p>
  </w:footnote>
  <w:footnote w:id="133">
    <w:p w:rsidR="00412BDD" w:rsidRDefault="00412BD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DD" w:rsidRPr="00773C19" w:rsidRDefault="00412BDD" w:rsidP="001C40CB">
    <w:pPr>
      <w:pStyle w:val="lfej"/>
      <w:jc w:val="center"/>
    </w:pPr>
    <w:r>
      <w:rPr>
        <w:noProof/>
        <w:lang w:eastAsia="hu-HU"/>
      </w:rPr>
      <w:drawing>
        <wp:inline distT="0" distB="0" distL="0" distR="0" wp14:anchorId="24F55FB8" wp14:editId="7465E258">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DD" w:rsidRPr="00A40DD2" w:rsidRDefault="00412BD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1EE2"/>
    <w:rsid w:val="00002D6B"/>
    <w:rsid w:val="00005916"/>
    <w:rsid w:val="000071EC"/>
    <w:rsid w:val="0000749C"/>
    <w:rsid w:val="00016350"/>
    <w:rsid w:val="00022143"/>
    <w:rsid w:val="00022A8B"/>
    <w:rsid w:val="000273CC"/>
    <w:rsid w:val="00046C66"/>
    <w:rsid w:val="000529CA"/>
    <w:rsid w:val="00055F9B"/>
    <w:rsid w:val="0005732C"/>
    <w:rsid w:val="00057CD2"/>
    <w:rsid w:val="00057E3B"/>
    <w:rsid w:val="00062EDB"/>
    <w:rsid w:val="0006373B"/>
    <w:rsid w:val="000651AA"/>
    <w:rsid w:val="00067133"/>
    <w:rsid w:val="00086766"/>
    <w:rsid w:val="000911DD"/>
    <w:rsid w:val="0009161E"/>
    <w:rsid w:val="0009439D"/>
    <w:rsid w:val="0009487C"/>
    <w:rsid w:val="000A4BE0"/>
    <w:rsid w:val="000A7B3E"/>
    <w:rsid w:val="000B618D"/>
    <w:rsid w:val="000C18F6"/>
    <w:rsid w:val="000C3997"/>
    <w:rsid w:val="000C56D9"/>
    <w:rsid w:val="000E4C79"/>
    <w:rsid w:val="000E4E5D"/>
    <w:rsid w:val="000F03EF"/>
    <w:rsid w:val="000F1293"/>
    <w:rsid w:val="000F7343"/>
    <w:rsid w:val="000F7BC8"/>
    <w:rsid w:val="0010424E"/>
    <w:rsid w:val="001049D9"/>
    <w:rsid w:val="00106DF4"/>
    <w:rsid w:val="00110E86"/>
    <w:rsid w:val="001128F8"/>
    <w:rsid w:val="00113C39"/>
    <w:rsid w:val="00116D55"/>
    <w:rsid w:val="00117C0A"/>
    <w:rsid w:val="00122445"/>
    <w:rsid w:val="001306E3"/>
    <w:rsid w:val="00132111"/>
    <w:rsid w:val="00140AD5"/>
    <w:rsid w:val="001434AE"/>
    <w:rsid w:val="00143B27"/>
    <w:rsid w:val="0014626F"/>
    <w:rsid w:val="0014671B"/>
    <w:rsid w:val="00150C04"/>
    <w:rsid w:val="00151513"/>
    <w:rsid w:val="00152B5F"/>
    <w:rsid w:val="00161030"/>
    <w:rsid w:val="00161A79"/>
    <w:rsid w:val="00180379"/>
    <w:rsid w:val="001952C3"/>
    <w:rsid w:val="001A13B9"/>
    <w:rsid w:val="001A4851"/>
    <w:rsid w:val="001A5E03"/>
    <w:rsid w:val="001A5F58"/>
    <w:rsid w:val="001A6ABC"/>
    <w:rsid w:val="001B2EB8"/>
    <w:rsid w:val="001B4253"/>
    <w:rsid w:val="001C02DF"/>
    <w:rsid w:val="001C40CB"/>
    <w:rsid w:val="001C5890"/>
    <w:rsid w:val="001C5DE9"/>
    <w:rsid w:val="001D1C7B"/>
    <w:rsid w:val="001D7970"/>
    <w:rsid w:val="001E0B54"/>
    <w:rsid w:val="001E22EA"/>
    <w:rsid w:val="001E279B"/>
    <w:rsid w:val="001E3D9B"/>
    <w:rsid w:val="001F2F18"/>
    <w:rsid w:val="001F3FE8"/>
    <w:rsid w:val="001F465F"/>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1278"/>
    <w:rsid w:val="0026205B"/>
    <w:rsid w:val="00264D6D"/>
    <w:rsid w:val="00265B25"/>
    <w:rsid w:val="002736C5"/>
    <w:rsid w:val="00282476"/>
    <w:rsid w:val="00283F3E"/>
    <w:rsid w:val="00292780"/>
    <w:rsid w:val="00295A33"/>
    <w:rsid w:val="00295EA3"/>
    <w:rsid w:val="00297864"/>
    <w:rsid w:val="002A7E77"/>
    <w:rsid w:val="002B1A2A"/>
    <w:rsid w:val="002B43B6"/>
    <w:rsid w:val="002B687F"/>
    <w:rsid w:val="002C4CE8"/>
    <w:rsid w:val="002C633B"/>
    <w:rsid w:val="002C6F04"/>
    <w:rsid w:val="002D6E59"/>
    <w:rsid w:val="002E096B"/>
    <w:rsid w:val="002E5B52"/>
    <w:rsid w:val="002F0196"/>
    <w:rsid w:val="002F2F9C"/>
    <w:rsid w:val="002F41F8"/>
    <w:rsid w:val="002F54FD"/>
    <w:rsid w:val="00301AA5"/>
    <w:rsid w:val="003027D2"/>
    <w:rsid w:val="00305ABF"/>
    <w:rsid w:val="003069B3"/>
    <w:rsid w:val="0032417F"/>
    <w:rsid w:val="00336336"/>
    <w:rsid w:val="00340CFE"/>
    <w:rsid w:val="00342020"/>
    <w:rsid w:val="003448F9"/>
    <w:rsid w:val="0034750A"/>
    <w:rsid w:val="00350422"/>
    <w:rsid w:val="00351965"/>
    <w:rsid w:val="00356929"/>
    <w:rsid w:val="00360936"/>
    <w:rsid w:val="00360FEC"/>
    <w:rsid w:val="003766F9"/>
    <w:rsid w:val="00384077"/>
    <w:rsid w:val="00390045"/>
    <w:rsid w:val="00390D16"/>
    <w:rsid w:val="00395807"/>
    <w:rsid w:val="003A641E"/>
    <w:rsid w:val="003A6D45"/>
    <w:rsid w:val="003B396D"/>
    <w:rsid w:val="003B71FF"/>
    <w:rsid w:val="003C1E14"/>
    <w:rsid w:val="003D2170"/>
    <w:rsid w:val="003D533F"/>
    <w:rsid w:val="003E67AE"/>
    <w:rsid w:val="003F2010"/>
    <w:rsid w:val="003F5E2A"/>
    <w:rsid w:val="00401900"/>
    <w:rsid w:val="00403CCD"/>
    <w:rsid w:val="00405BF8"/>
    <w:rsid w:val="004068CA"/>
    <w:rsid w:val="00407D7B"/>
    <w:rsid w:val="00412BDD"/>
    <w:rsid w:val="00414A50"/>
    <w:rsid w:val="00415A7D"/>
    <w:rsid w:val="004274BD"/>
    <w:rsid w:val="00427890"/>
    <w:rsid w:val="00433D51"/>
    <w:rsid w:val="00433DEF"/>
    <w:rsid w:val="004375F7"/>
    <w:rsid w:val="0043784A"/>
    <w:rsid w:val="00447BF4"/>
    <w:rsid w:val="00450840"/>
    <w:rsid w:val="00450C68"/>
    <w:rsid w:val="0045241C"/>
    <w:rsid w:val="00455F3E"/>
    <w:rsid w:val="004628A6"/>
    <w:rsid w:val="00463F7E"/>
    <w:rsid w:val="00465DCE"/>
    <w:rsid w:val="00467D44"/>
    <w:rsid w:val="00467E18"/>
    <w:rsid w:val="00472615"/>
    <w:rsid w:val="00474882"/>
    <w:rsid w:val="004819D0"/>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55E9"/>
    <w:rsid w:val="004F2A4B"/>
    <w:rsid w:val="004F5F71"/>
    <w:rsid w:val="004F64DB"/>
    <w:rsid w:val="00500C29"/>
    <w:rsid w:val="00501BA0"/>
    <w:rsid w:val="00505162"/>
    <w:rsid w:val="00507E62"/>
    <w:rsid w:val="00512A4D"/>
    <w:rsid w:val="00512C6C"/>
    <w:rsid w:val="00513215"/>
    <w:rsid w:val="00515CDA"/>
    <w:rsid w:val="00516A7A"/>
    <w:rsid w:val="00516E85"/>
    <w:rsid w:val="005230A0"/>
    <w:rsid w:val="00524BF3"/>
    <w:rsid w:val="00527B52"/>
    <w:rsid w:val="00527E2B"/>
    <w:rsid w:val="0053052E"/>
    <w:rsid w:val="0053270A"/>
    <w:rsid w:val="00533294"/>
    <w:rsid w:val="00533CCD"/>
    <w:rsid w:val="0053479D"/>
    <w:rsid w:val="00537605"/>
    <w:rsid w:val="005470B1"/>
    <w:rsid w:val="00552F7B"/>
    <w:rsid w:val="00553E6B"/>
    <w:rsid w:val="005547BD"/>
    <w:rsid w:val="00556341"/>
    <w:rsid w:val="00560463"/>
    <w:rsid w:val="00565679"/>
    <w:rsid w:val="005710C6"/>
    <w:rsid w:val="00576013"/>
    <w:rsid w:val="00582539"/>
    <w:rsid w:val="00582D83"/>
    <w:rsid w:val="0058676F"/>
    <w:rsid w:val="00587668"/>
    <w:rsid w:val="00591D7D"/>
    <w:rsid w:val="005933E3"/>
    <w:rsid w:val="005952E9"/>
    <w:rsid w:val="005961AD"/>
    <w:rsid w:val="005A2163"/>
    <w:rsid w:val="005A6896"/>
    <w:rsid w:val="005B096A"/>
    <w:rsid w:val="005C0BF0"/>
    <w:rsid w:val="005D1D97"/>
    <w:rsid w:val="005D21C1"/>
    <w:rsid w:val="005D26CA"/>
    <w:rsid w:val="005D4EC0"/>
    <w:rsid w:val="005D5606"/>
    <w:rsid w:val="005E4E75"/>
    <w:rsid w:val="005E5D8F"/>
    <w:rsid w:val="005E775B"/>
    <w:rsid w:val="005F035A"/>
    <w:rsid w:val="005F0978"/>
    <w:rsid w:val="005F3082"/>
    <w:rsid w:val="005F41D6"/>
    <w:rsid w:val="005F5612"/>
    <w:rsid w:val="00600B54"/>
    <w:rsid w:val="00601757"/>
    <w:rsid w:val="00603CEF"/>
    <w:rsid w:val="00610476"/>
    <w:rsid w:val="00613F2F"/>
    <w:rsid w:val="00614C1F"/>
    <w:rsid w:val="00615BCA"/>
    <w:rsid w:val="006160EA"/>
    <w:rsid w:val="00617849"/>
    <w:rsid w:val="00626534"/>
    <w:rsid w:val="006272E2"/>
    <w:rsid w:val="0063085D"/>
    <w:rsid w:val="00630F22"/>
    <w:rsid w:val="00644F7B"/>
    <w:rsid w:val="00646CE2"/>
    <w:rsid w:val="00650E2D"/>
    <w:rsid w:val="006552F5"/>
    <w:rsid w:val="00655624"/>
    <w:rsid w:val="006576CB"/>
    <w:rsid w:val="0066415D"/>
    <w:rsid w:val="00670953"/>
    <w:rsid w:val="00674F75"/>
    <w:rsid w:val="006834C3"/>
    <w:rsid w:val="00694A5D"/>
    <w:rsid w:val="006A548E"/>
    <w:rsid w:val="006B48DF"/>
    <w:rsid w:val="006C1015"/>
    <w:rsid w:val="006C1622"/>
    <w:rsid w:val="006C25AB"/>
    <w:rsid w:val="006C2794"/>
    <w:rsid w:val="006C306C"/>
    <w:rsid w:val="006C7061"/>
    <w:rsid w:val="006D0B51"/>
    <w:rsid w:val="006D68CA"/>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2623"/>
    <w:rsid w:val="00726765"/>
    <w:rsid w:val="00730AC7"/>
    <w:rsid w:val="007314A1"/>
    <w:rsid w:val="0073201E"/>
    <w:rsid w:val="0073233F"/>
    <w:rsid w:val="0073249E"/>
    <w:rsid w:val="00735B63"/>
    <w:rsid w:val="00736859"/>
    <w:rsid w:val="00737A31"/>
    <w:rsid w:val="0074312D"/>
    <w:rsid w:val="00746345"/>
    <w:rsid w:val="00752C35"/>
    <w:rsid w:val="00755F4E"/>
    <w:rsid w:val="00757974"/>
    <w:rsid w:val="00757E95"/>
    <w:rsid w:val="007635E7"/>
    <w:rsid w:val="0076776F"/>
    <w:rsid w:val="00770AF9"/>
    <w:rsid w:val="00771492"/>
    <w:rsid w:val="00773C19"/>
    <w:rsid w:val="0078066E"/>
    <w:rsid w:val="00786EB7"/>
    <w:rsid w:val="00787481"/>
    <w:rsid w:val="00792FB4"/>
    <w:rsid w:val="007959EE"/>
    <w:rsid w:val="00795F2D"/>
    <w:rsid w:val="007A124A"/>
    <w:rsid w:val="007A13D3"/>
    <w:rsid w:val="007A1CE7"/>
    <w:rsid w:val="007B0C97"/>
    <w:rsid w:val="007B2FAB"/>
    <w:rsid w:val="007B36E1"/>
    <w:rsid w:val="007B5428"/>
    <w:rsid w:val="007C5047"/>
    <w:rsid w:val="007C77B1"/>
    <w:rsid w:val="007C7EE1"/>
    <w:rsid w:val="007D09A8"/>
    <w:rsid w:val="007D1684"/>
    <w:rsid w:val="007D7F0B"/>
    <w:rsid w:val="007E12E4"/>
    <w:rsid w:val="007E7B19"/>
    <w:rsid w:val="007F2889"/>
    <w:rsid w:val="007F3B21"/>
    <w:rsid w:val="00801854"/>
    <w:rsid w:val="00803EBC"/>
    <w:rsid w:val="0081044F"/>
    <w:rsid w:val="00810708"/>
    <w:rsid w:val="008135FB"/>
    <w:rsid w:val="00822354"/>
    <w:rsid w:val="0082273D"/>
    <w:rsid w:val="00825F02"/>
    <w:rsid w:val="0082698A"/>
    <w:rsid w:val="00830C0B"/>
    <w:rsid w:val="00833956"/>
    <w:rsid w:val="00834677"/>
    <w:rsid w:val="008352D7"/>
    <w:rsid w:val="00837B29"/>
    <w:rsid w:val="00840D02"/>
    <w:rsid w:val="00843C20"/>
    <w:rsid w:val="00845A41"/>
    <w:rsid w:val="008469B0"/>
    <w:rsid w:val="00847922"/>
    <w:rsid w:val="00847BD5"/>
    <w:rsid w:val="00854F36"/>
    <w:rsid w:val="00855B27"/>
    <w:rsid w:val="008752C3"/>
    <w:rsid w:val="0088030A"/>
    <w:rsid w:val="00880AA3"/>
    <w:rsid w:val="00881258"/>
    <w:rsid w:val="00883887"/>
    <w:rsid w:val="008917BE"/>
    <w:rsid w:val="00896040"/>
    <w:rsid w:val="00896818"/>
    <w:rsid w:val="008A108B"/>
    <w:rsid w:val="008A21BA"/>
    <w:rsid w:val="008A5A81"/>
    <w:rsid w:val="008A63C0"/>
    <w:rsid w:val="008A73CF"/>
    <w:rsid w:val="008B03DE"/>
    <w:rsid w:val="008B07CE"/>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25525"/>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67B4D"/>
    <w:rsid w:val="00973A13"/>
    <w:rsid w:val="00974045"/>
    <w:rsid w:val="0097419D"/>
    <w:rsid w:val="00980B0A"/>
    <w:rsid w:val="009819C2"/>
    <w:rsid w:val="00982ED6"/>
    <w:rsid w:val="009864ED"/>
    <w:rsid w:val="009902E7"/>
    <w:rsid w:val="00991FD4"/>
    <w:rsid w:val="009936CC"/>
    <w:rsid w:val="009A4252"/>
    <w:rsid w:val="009A67D6"/>
    <w:rsid w:val="009A7926"/>
    <w:rsid w:val="009B00E1"/>
    <w:rsid w:val="009B73D3"/>
    <w:rsid w:val="009C208D"/>
    <w:rsid w:val="009C3862"/>
    <w:rsid w:val="009C6A3A"/>
    <w:rsid w:val="009C7F29"/>
    <w:rsid w:val="009D34E1"/>
    <w:rsid w:val="009D5334"/>
    <w:rsid w:val="009E0BC1"/>
    <w:rsid w:val="009E0F65"/>
    <w:rsid w:val="009E3444"/>
    <w:rsid w:val="009E4A22"/>
    <w:rsid w:val="009E7A2F"/>
    <w:rsid w:val="009F635C"/>
    <w:rsid w:val="00A03FA0"/>
    <w:rsid w:val="00A05A89"/>
    <w:rsid w:val="00A0772B"/>
    <w:rsid w:val="00A112B1"/>
    <w:rsid w:val="00A14D3E"/>
    <w:rsid w:val="00A158FE"/>
    <w:rsid w:val="00A1779F"/>
    <w:rsid w:val="00A2087D"/>
    <w:rsid w:val="00A25880"/>
    <w:rsid w:val="00A26E33"/>
    <w:rsid w:val="00A345E3"/>
    <w:rsid w:val="00A40DD2"/>
    <w:rsid w:val="00A418C2"/>
    <w:rsid w:val="00A44912"/>
    <w:rsid w:val="00A44A1D"/>
    <w:rsid w:val="00A46E8A"/>
    <w:rsid w:val="00A624A6"/>
    <w:rsid w:val="00A65268"/>
    <w:rsid w:val="00A72220"/>
    <w:rsid w:val="00A73272"/>
    <w:rsid w:val="00A73F2A"/>
    <w:rsid w:val="00A80768"/>
    <w:rsid w:val="00A80EC9"/>
    <w:rsid w:val="00A824E3"/>
    <w:rsid w:val="00A850CE"/>
    <w:rsid w:val="00A8525D"/>
    <w:rsid w:val="00A85467"/>
    <w:rsid w:val="00A87629"/>
    <w:rsid w:val="00A96480"/>
    <w:rsid w:val="00AA1E5A"/>
    <w:rsid w:val="00AA3C28"/>
    <w:rsid w:val="00AA4822"/>
    <w:rsid w:val="00AB145D"/>
    <w:rsid w:val="00AB16AC"/>
    <w:rsid w:val="00AB3349"/>
    <w:rsid w:val="00AC0024"/>
    <w:rsid w:val="00AC305B"/>
    <w:rsid w:val="00AC41BD"/>
    <w:rsid w:val="00AC69ED"/>
    <w:rsid w:val="00AD6CBC"/>
    <w:rsid w:val="00AE7CCF"/>
    <w:rsid w:val="00AF0BBD"/>
    <w:rsid w:val="00AF3A93"/>
    <w:rsid w:val="00AF5527"/>
    <w:rsid w:val="00AF63F8"/>
    <w:rsid w:val="00B001EB"/>
    <w:rsid w:val="00B0244C"/>
    <w:rsid w:val="00B05838"/>
    <w:rsid w:val="00B05B55"/>
    <w:rsid w:val="00B07A76"/>
    <w:rsid w:val="00B10A3A"/>
    <w:rsid w:val="00B11845"/>
    <w:rsid w:val="00B121B3"/>
    <w:rsid w:val="00B12492"/>
    <w:rsid w:val="00B13F56"/>
    <w:rsid w:val="00B15AEA"/>
    <w:rsid w:val="00B16810"/>
    <w:rsid w:val="00B215FE"/>
    <w:rsid w:val="00B21697"/>
    <w:rsid w:val="00B35C56"/>
    <w:rsid w:val="00B40D8B"/>
    <w:rsid w:val="00B45D59"/>
    <w:rsid w:val="00B462ED"/>
    <w:rsid w:val="00B52038"/>
    <w:rsid w:val="00B52496"/>
    <w:rsid w:val="00B527C0"/>
    <w:rsid w:val="00B52BE8"/>
    <w:rsid w:val="00B55944"/>
    <w:rsid w:val="00B64D1A"/>
    <w:rsid w:val="00B658A0"/>
    <w:rsid w:val="00B6654C"/>
    <w:rsid w:val="00B67B9E"/>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2E4C"/>
    <w:rsid w:val="00BB5B38"/>
    <w:rsid w:val="00BB68B6"/>
    <w:rsid w:val="00BC03A6"/>
    <w:rsid w:val="00BC1558"/>
    <w:rsid w:val="00BC23D5"/>
    <w:rsid w:val="00BD0507"/>
    <w:rsid w:val="00BD6E79"/>
    <w:rsid w:val="00BE2A7B"/>
    <w:rsid w:val="00BE730D"/>
    <w:rsid w:val="00BF2372"/>
    <w:rsid w:val="00BF5819"/>
    <w:rsid w:val="00BF6C4D"/>
    <w:rsid w:val="00C04D7F"/>
    <w:rsid w:val="00C10B0E"/>
    <w:rsid w:val="00C11256"/>
    <w:rsid w:val="00C14F93"/>
    <w:rsid w:val="00C20346"/>
    <w:rsid w:val="00C23F18"/>
    <w:rsid w:val="00C24D63"/>
    <w:rsid w:val="00C279B1"/>
    <w:rsid w:val="00C30743"/>
    <w:rsid w:val="00C31B4A"/>
    <w:rsid w:val="00C34997"/>
    <w:rsid w:val="00C350CB"/>
    <w:rsid w:val="00C358A1"/>
    <w:rsid w:val="00C3675C"/>
    <w:rsid w:val="00C3678D"/>
    <w:rsid w:val="00C40545"/>
    <w:rsid w:val="00C40802"/>
    <w:rsid w:val="00C429F5"/>
    <w:rsid w:val="00C434DF"/>
    <w:rsid w:val="00C4538A"/>
    <w:rsid w:val="00C45F5B"/>
    <w:rsid w:val="00C55CED"/>
    <w:rsid w:val="00C62714"/>
    <w:rsid w:val="00C62EDD"/>
    <w:rsid w:val="00C671A6"/>
    <w:rsid w:val="00C67DCA"/>
    <w:rsid w:val="00C70074"/>
    <w:rsid w:val="00C73E2D"/>
    <w:rsid w:val="00C81C41"/>
    <w:rsid w:val="00C902F0"/>
    <w:rsid w:val="00C92ABF"/>
    <w:rsid w:val="00C955B4"/>
    <w:rsid w:val="00C97C62"/>
    <w:rsid w:val="00CA0F3E"/>
    <w:rsid w:val="00CA5578"/>
    <w:rsid w:val="00CA639B"/>
    <w:rsid w:val="00CB173B"/>
    <w:rsid w:val="00CB34D3"/>
    <w:rsid w:val="00CB3711"/>
    <w:rsid w:val="00CC00AF"/>
    <w:rsid w:val="00CC386D"/>
    <w:rsid w:val="00CC38B7"/>
    <w:rsid w:val="00CC782E"/>
    <w:rsid w:val="00CD6333"/>
    <w:rsid w:val="00CE388E"/>
    <w:rsid w:val="00CE4DE4"/>
    <w:rsid w:val="00CF3E72"/>
    <w:rsid w:val="00D01959"/>
    <w:rsid w:val="00D06978"/>
    <w:rsid w:val="00D12EE1"/>
    <w:rsid w:val="00D1553F"/>
    <w:rsid w:val="00D21442"/>
    <w:rsid w:val="00D23257"/>
    <w:rsid w:val="00D30207"/>
    <w:rsid w:val="00D469D3"/>
    <w:rsid w:val="00D46EE0"/>
    <w:rsid w:val="00D4712B"/>
    <w:rsid w:val="00D54267"/>
    <w:rsid w:val="00D60726"/>
    <w:rsid w:val="00D63A0D"/>
    <w:rsid w:val="00D643EB"/>
    <w:rsid w:val="00D64F4F"/>
    <w:rsid w:val="00D65657"/>
    <w:rsid w:val="00D662ED"/>
    <w:rsid w:val="00D74E46"/>
    <w:rsid w:val="00D753EC"/>
    <w:rsid w:val="00D761D0"/>
    <w:rsid w:val="00D80639"/>
    <w:rsid w:val="00D81A42"/>
    <w:rsid w:val="00D83DF1"/>
    <w:rsid w:val="00D848D9"/>
    <w:rsid w:val="00D87B6A"/>
    <w:rsid w:val="00D9081B"/>
    <w:rsid w:val="00D93C6C"/>
    <w:rsid w:val="00D94BE8"/>
    <w:rsid w:val="00D97A2F"/>
    <w:rsid w:val="00DA2B2C"/>
    <w:rsid w:val="00DA6024"/>
    <w:rsid w:val="00DA7138"/>
    <w:rsid w:val="00DB0E59"/>
    <w:rsid w:val="00DB586F"/>
    <w:rsid w:val="00DC3961"/>
    <w:rsid w:val="00DC4BA5"/>
    <w:rsid w:val="00DC56C8"/>
    <w:rsid w:val="00DC6402"/>
    <w:rsid w:val="00DD4322"/>
    <w:rsid w:val="00DD6EEF"/>
    <w:rsid w:val="00DD7B80"/>
    <w:rsid w:val="00DE0749"/>
    <w:rsid w:val="00DE1493"/>
    <w:rsid w:val="00DF0E6D"/>
    <w:rsid w:val="00DF1FF8"/>
    <w:rsid w:val="00DF5DB7"/>
    <w:rsid w:val="00E044AF"/>
    <w:rsid w:val="00E14C30"/>
    <w:rsid w:val="00E216D8"/>
    <w:rsid w:val="00E23129"/>
    <w:rsid w:val="00E231FA"/>
    <w:rsid w:val="00E24F44"/>
    <w:rsid w:val="00E2573D"/>
    <w:rsid w:val="00E27E2A"/>
    <w:rsid w:val="00E31F4B"/>
    <w:rsid w:val="00E34863"/>
    <w:rsid w:val="00E357BE"/>
    <w:rsid w:val="00E3788E"/>
    <w:rsid w:val="00E378C5"/>
    <w:rsid w:val="00E4367E"/>
    <w:rsid w:val="00E43937"/>
    <w:rsid w:val="00E546F6"/>
    <w:rsid w:val="00E627A7"/>
    <w:rsid w:val="00E64CB3"/>
    <w:rsid w:val="00E7076C"/>
    <w:rsid w:val="00E71F48"/>
    <w:rsid w:val="00E73CB9"/>
    <w:rsid w:val="00E74F53"/>
    <w:rsid w:val="00E76381"/>
    <w:rsid w:val="00E76757"/>
    <w:rsid w:val="00E8452C"/>
    <w:rsid w:val="00E84C1B"/>
    <w:rsid w:val="00E86FE3"/>
    <w:rsid w:val="00E9197A"/>
    <w:rsid w:val="00E91B3A"/>
    <w:rsid w:val="00E920AF"/>
    <w:rsid w:val="00E96905"/>
    <w:rsid w:val="00EA0414"/>
    <w:rsid w:val="00EA5312"/>
    <w:rsid w:val="00EB1A05"/>
    <w:rsid w:val="00EB58D2"/>
    <w:rsid w:val="00EB6BA8"/>
    <w:rsid w:val="00EC19CF"/>
    <w:rsid w:val="00EC538B"/>
    <w:rsid w:val="00EC5B36"/>
    <w:rsid w:val="00ED35A1"/>
    <w:rsid w:val="00ED41DA"/>
    <w:rsid w:val="00EE3D1B"/>
    <w:rsid w:val="00EE40D3"/>
    <w:rsid w:val="00EE4589"/>
    <w:rsid w:val="00EF0A13"/>
    <w:rsid w:val="00F0079C"/>
    <w:rsid w:val="00F020BC"/>
    <w:rsid w:val="00F0486F"/>
    <w:rsid w:val="00F127A5"/>
    <w:rsid w:val="00F175B0"/>
    <w:rsid w:val="00F21DB6"/>
    <w:rsid w:val="00F25FB7"/>
    <w:rsid w:val="00F37D6D"/>
    <w:rsid w:val="00F4683C"/>
    <w:rsid w:val="00F5104D"/>
    <w:rsid w:val="00F51BAA"/>
    <w:rsid w:val="00F51F86"/>
    <w:rsid w:val="00F560DA"/>
    <w:rsid w:val="00F57440"/>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90F8C"/>
    <w:rsid w:val="00FA03DE"/>
    <w:rsid w:val="00FA50B5"/>
    <w:rsid w:val="00FA6BF1"/>
    <w:rsid w:val="00FB015A"/>
    <w:rsid w:val="00FB0519"/>
    <w:rsid w:val="00FB3A5C"/>
    <w:rsid w:val="00FB6934"/>
    <w:rsid w:val="00FB7AB0"/>
    <w:rsid w:val="00FC19F6"/>
    <w:rsid w:val="00FC48DE"/>
    <w:rsid w:val="00FD7F6A"/>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305AB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305AB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305AB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305AB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305AB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305ABF"/>
    <w:pPr>
      <w:spacing w:after="100"/>
      <w:ind w:left="1760"/>
    </w:pPr>
    <w:rPr>
      <w:rFonts w:asciiTheme="minorHAnsi" w:eastAsiaTheme="minorEastAsia" w:hAnsiTheme="minorHAnsi" w:cstheme="minorBidi"/>
      <w:lang w:eastAsia="hu-HU"/>
    </w:rPr>
  </w:style>
  <w:style w:type="character" w:customStyle="1" w:styleId="ListaszerbekezdsChar">
    <w:name w:val="Listaszerű bekezdés Char"/>
    <w:aliases w:val="Welt L Char"/>
    <w:link w:val="Listaszerbekezds"/>
    <w:uiPriority w:val="99"/>
    <w:rsid w:val="00D848D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305AB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305AB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305AB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305AB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305AB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305ABF"/>
    <w:pPr>
      <w:spacing w:after="100"/>
      <w:ind w:left="1760"/>
    </w:pPr>
    <w:rPr>
      <w:rFonts w:asciiTheme="minorHAnsi" w:eastAsiaTheme="minorEastAsia" w:hAnsiTheme="minorHAnsi" w:cstheme="minorBidi"/>
      <w:lang w:eastAsia="hu-HU"/>
    </w:rPr>
  </w:style>
  <w:style w:type="character" w:customStyle="1" w:styleId="ListaszerbekezdsChar">
    <w:name w:val="Listaszerű bekezdés Char"/>
    <w:aliases w:val="Welt L Char"/>
    <w:link w:val="Listaszerbekezds"/>
    <w:uiPriority w:val="99"/>
    <w:rsid w:val="00D848D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78411">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munkaved-info@ommf.gov.hu" TargetMode="Externa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5B21-B17A-4013-8008-25D77DC9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147</Pages>
  <Words>30217</Words>
  <Characters>208505</Characters>
  <Application>Microsoft Office Word</Application>
  <DocSecurity>0</DocSecurity>
  <Lines>1737</Lines>
  <Paragraphs>476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238246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8</cp:revision>
  <cp:lastPrinted>2017-04-07T12:54:00Z</cp:lastPrinted>
  <dcterms:created xsi:type="dcterms:W3CDTF">2017-03-20T12:33:00Z</dcterms:created>
  <dcterms:modified xsi:type="dcterms:W3CDTF">2017-04-10T06:52:00Z</dcterms:modified>
</cp:coreProperties>
</file>