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CEE9" w14:textId="5B6DD6DB" w:rsidR="00946090" w:rsidRDefault="00946090" w:rsidP="004D54F7">
      <w:pPr>
        <w:pStyle w:val="Cmsor2"/>
        <w:rPr>
          <w:sz w:val="22"/>
          <w:szCs w:val="22"/>
        </w:rPr>
      </w:pPr>
      <w:bookmarkStart w:id="0" w:name="_GoBack"/>
      <w:bookmarkEnd w:id="0"/>
    </w:p>
    <w:p w14:paraId="4B0B7D1C" w14:textId="77777777" w:rsidR="00946090" w:rsidRPr="00946090" w:rsidRDefault="00946090" w:rsidP="00946090">
      <w:pPr>
        <w:pStyle w:val="Cmsor1"/>
      </w:pPr>
      <w:bookmarkStart w:id="1" w:name="_Toc507581019"/>
      <w:r>
        <w:t>V. N</w:t>
      </w:r>
      <w:r w:rsidRPr="004D54F7">
        <w:t>yilatkozatminták</w:t>
      </w:r>
      <w:bookmarkEnd w:id="1"/>
    </w:p>
    <w:p w14:paraId="12CB8B6B" w14:textId="77777777" w:rsidR="00336336" w:rsidRPr="00405BF8" w:rsidRDefault="00336336" w:rsidP="009B73D3">
      <w:pPr>
        <w:keepNext/>
        <w:keepLines/>
        <w:spacing w:after="0" w:line="240" w:lineRule="auto"/>
        <w:jc w:val="both"/>
        <w:rPr>
          <w:rFonts w:ascii="Times New Roman" w:hAnsi="Times New Roman"/>
        </w:rPr>
      </w:pPr>
    </w:p>
    <w:p w14:paraId="25B03F1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7571508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72B894A"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7C3E968C" w14:textId="77777777" w:rsidR="00F72FCF" w:rsidRDefault="00F72FCF" w:rsidP="009B73D3">
      <w:pPr>
        <w:keepNext/>
        <w:keepLines/>
        <w:spacing w:after="0" w:line="240" w:lineRule="auto"/>
        <w:jc w:val="both"/>
        <w:rPr>
          <w:rFonts w:ascii="Times New Roman" w:hAnsi="Times New Roman"/>
        </w:rPr>
      </w:pPr>
    </w:p>
    <w:p w14:paraId="082281AF"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ED5BDC3" w14:textId="77777777" w:rsidR="00F72FCF" w:rsidRPr="00F72FCF" w:rsidRDefault="00F72FCF" w:rsidP="00F72FCF">
      <w:pPr>
        <w:pStyle w:val="Cmsor2"/>
      </w:pPr>
      <w:bookmarkStart w:id="2" w:name="_Toc507581020"/>
      <w:r>
        <w:lastRenderedPageBreak/>
        <w:t>A) Részvételi szakaszban alkalmazandó nyilatkozatminták</w:t>
      </w:r>
      <w:bookmarkEnd w:id="2"/>
    </w:p>
    <w:p w14:paraId="58DDBB9A" w14:textId="77777777" w:rsidR="005F3082" w:rsidRPr="004D54F7" w:rsidRDefault="005F3082" w:rsidP="004D54F7">
      <w:pPr>
        <w:pStyle w:val="Cmsor3"/>
        <w:jc w:val="both"/>
      </w:pPr>
      <w:bookmarkStart w:id="3" w:name="_Toc507581021"/>
      <w:r w:rsidRPr="004D54F7">
        <w:t xml:space="preserve">1. </w:t>
      </w:r>
      <w:r w:rsidR="00A96480" w:rsidRPr="004D54F7">
        <w:t>sz. melléklet</w:t>
      </w:r>
      <w:r w:rsidR="00600B54">
        <w:t>: Felolvasólap</w:t>
      </w:r>
      <w:r w:rsidR="000273CC">
        <w:t xml:space="preserve"> (részvételi szakasz)</w:t>
      </w:r>
      <w:bookmarkEnd w:id="3"/>
    </w:p>
    <w:p w14:paraId="4D72F403"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p>
    <w:p w14:paraId="4E07F49A" w14:textId="6B357087" w:rsidR="00336336" w:rsidRPr="00B63CE1" w:rsidRDefault="00B63CE1" w:rsidP="00B63CE1">
      <w:pPr>
        <w:keepNext/>
        <w:keepLines/>
        <w:spacing w:line="240" w:lineRule="auto"/>
        <w:jc w:val="center"/>
        <w:rPr>
          <w:rFonts w:ascii="Times New Roman" w:eastAsia="Times New Roman" w:hAnsi="Times New Roman"/>
          <w:b/>
          <w:bCs/>
          <w:sz w:val="24"/>
          <w:szCs w:val="26"/>
        </w:rPr>
      </w:pPr>
      <w:proofErr w:type="gramStart"/>
      <w:r w:rsidRPr="00B63CE1">
        <w:rPr>
          <w:rFonts w:ascii="Times New Roman" w:eastAsia="Times New Roman" w:hAnsi="Times New Roman"/>
          <w:b/>
          <w:bCs/>
          <w:sz w:val="24"/>
          <w:szCs w:val="26"/>
        </w:rPr>
        <w:t>.</w:t>
      </w:r>
      <w:proofErr w:type="gramEnd"/>
      <w:r w:rsidRPr="00B63CE1">
        <w:rPr>
          <w:rFonts w:ascii="Times New Roman" w:eastAsia="Times New Roman" w:hAnsi="Times New Roman"/>
          <w:b/>
          <w:bCs/>
          <w:sz w:val="24"/>
          <w:szCs w:val="26"/>
        </w:rPr>
        <w:t xml:space="preserve"> </w:t>
      </w:r>
      <w:r w:rsidR="00336336" w:rsidRPr="00B63CE1">
        <w:rPr>
          <w:rFonts w:ascii="Times New Roman" w:eastAsia="Times New Roman" w:hAnsi="Times New Roman"/>
          <w:b/>
          <w:bCs/>
          <w:sz w:val="24"/>
          <w:szCs w:val="26"/>
        </w:rPr>
        <w:t xml:space="preserve">rész vonatkozásában </w:t>
      </w:r>
    </w:p>
    <w:p w14:paraId="223F85CC" w14:textId="515381D6" w:rsidR="00B63CE1" w:rsidRPr="00B63CE1" w:rsidRDefault="00B4171B" w:rsidP="009B73D3">
      <w:pPr>
        <w:keepNext/>
        <w:keepLines/>
        <w:spacing w:after="0" w:line="240" w:lineRule="auto"/>
        <w:jc w:val="center"/>
        <w:rPr>
          <w:rFonts w:ascii="Times New Roman" w:hAnsi="Times New Roman"/>
          <w:i/>
        </w:rPr>
      </w:pPr>
      <w:r w:rsidRPr="00B4171B">
        <w:rPr>
          <w:rFonts w:ascii="Times New Roman" w:hAnsi="Times New Roman"/>
          <w:b/>
          <w:bCs/>
        </w:rPr>
        <w:t xml:space="preserve"> </w:t>
      </w:r>
      <w:r w:rsidR="00AE0FBD">
        <w:rPr>
          <w:rFonts w:ascii="Times New Roman" w:hAnsi="Times New Roman"/>
          <w:b/>
          <w:bCs/>
        </w:rPr>
        <w:t>(</w:t>
      </w:r>
      <w:r w:rsidRPr="00F04BDA">
        <w:rPr>
          <w:rFonts w:ascii="Times New Roman" w:hAnsi="Times New Roman"/>
          <w:b/>
          <w:bCs/>
        </w:rPr>
        <w:t>részenként szükséges benyújtani</w:t>
      </w:r>
      <w:r w:rsidR="00B63CE1" w:rsidRPr="00B63CE1">
        <w:rPr>
          <w:rFonts w:ascii="Times New Roman" w:hAnsi="Times New Roman"/>
          <w:i/>
        </w:rPr>
        <w:t>)</w:t>
      </w:r>
    </w:p>
    <w:p w14:paraId="79FCB261" w14:textId="77777777" w:rsidR="00B63CE1" w:rsidRPr="00B63CE1" w:rsidRDefault="00B63CE1" w:rsidP="009B73D3">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AFE77B3" w14:textId="77777777" w:rsidTr="001C40CB">
        <w:tc>
          <w:tcPr>
            <w:tcW w:w="3888" w:type="dxa"/>
          </w:tcPr>
          <w:p w14:paraId="6E543A2E"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3048FC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CC53DC4" w14:textId="77777777" w:rsidTr="001C40CB">
        <w:tc>
          <w:tcPr>
            <w:tcW w:w="3888" w:type="dxa"/>
          </w:tcPr>
          <w:p w14:paraId="0F4300D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1883364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47F8D3E" w14:textId="77777777" w:rsidTr="001C40CB">
        <w:tc>
          <w:tcPr>
            <w:tcW w:w="3888" w:type="dxa"/>
          </w:tcPr>
          <w:p w14:paraId="35DF867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5B3612E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067A93D" w14:textId="77777777" w:rsidTr="001C40CB">
        <w:tc>
          <w:tcPr>
            <w:tcW w:w="3888" w:type="dxa"/>
          </w:tcPr>
          <w:p w14:paraId="6C5A6A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3AAF43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718446A" w14:textId="77777777" w:rsidTr="001C40CB">
        <w:tc>
          <w:tcPr>
            <w:tcW w:w="3888" w:type="dxa"/>
          </w:tcPr>
          <w:p w14:paraId="13D4590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546879D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E8ED972" w14:textId="77777777" w:rsidTr="001C40CB">
        <w:tc>
          <w:tcPr>
            <w:tcW w:w="3888" w:type="dxa"/>
          </w:tcPr>
          <w:p w14:paraId="09057FA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32FE3D9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CE1A450" w14:textId="77777777" w:rsidTr="001C40CB">
        <w:tc>
          <w:tcPr>
            <w:tcW w:w="3888" w:type="dxa"/>
          </w:tcPr>
          <w:p w14:paraId="2938DEB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05C475A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139A327" w14:textId="77777777" w:rsidTr="001C40CB">
        <w:tc>
          <w:tcPr>
            <w:tcW w:w="3888" w:type="dxa"/>
          </w:tcPr>
          <w:p w14:paraId="5769707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30BA80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57C401A" w14:textId="77777777" w:rsidTr="001C40CB">
        <w:tc>
          <w:tcPr>
            <w:tcW w:w="3888" w:type="dxa"/>
          </w:tcPr>
          <w:p w14:paraId="4B34F91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4A45DEAC" w14:textId="77777777" w:rsidR="00336336" w:rsidRPr="00405BF8" w:rsidRDefault="00336336" w:rsidP="001C40CB">
            <w:pPr>
              <w:keepNext/>
              <w:keepLines/>
              <w:spacing w:after="0" w:line="240" w:lineRule="auto"/>
              <w:jc w:val="both"/>
              <w:rPr>
                <w:rFonts w:ascii="Times New Roman" w:hAnsi="Times New Roman"/>
              </w:rPr>
            </w:pPr>
          </w:p>
        </w:tc>
      </w:tr>
    </w:tbl>
    <w:p w14:paraId="3AB41A8F" w14:textId="77777777" w:rsidR="00336336" w:rsidRPr="00405BF8" w:rsidRDefault="00336336" w:rsidP="009B73D3">
      <w:pPr>
        <w:keepNext/>
        <w:keepLines/>
        <w:spacing w:after="0" w:line="240" w:lineRule="auto"/>
        <w:jc w:val="both"/>
        <w:rPr>
          <w:rFonts w:ascii="Times New Roman" w:hAnsi="Times New Roman"/>
        </w:rPr>
      </w:pPr>
    </w:p>
    <w:p w14:paraId="2A6BB63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01395244"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A1EEC66" w14:textId="77777777" w:rsidTr="001C40CB">
        <w:tc>
          <w:tcPr>
            <w:tcW w:w="3888" w:type="dxa"/>
          </w:tcPr>
          <w:p w14:paraId="0F15B3B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4E9CA2D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090A0BD" w14:textId="77777777" w:rsidTr="001C40CB">
        <w:tc>
          <w:tcPr>
            <w:tcW w:w="3888" w:type="dxa"/>
          </w:tcPr>
          <w:p w14:paraId="3F5FFDB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609433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1A0E58E" w14:textId="77777777" w:rsidTr="001C40CB">
        <w:tc>
          <w:tcPr>
            <w:tcW w:w="3888" w:type="dxa"/>
          </w:tcPr>
          <w:p w14:paraId="3773416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BA12F5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329195B" w14:textId="77777777" w:rsidTr="001C40CB">
        <w:tc>
          <w:tcPr>
            <w:tcW w:w="3888" w:type="dxa"/>
          </w:tcPr>
          <w:p w14:paraId="24935C1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440C09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E51DDA" w14:textId="77777777" w:rsidTr="001C40CB">
        <w:tc>
          <w:tcPr>
            <w:tcW w:w="3888" w:type="dxa"/>
          </w:tcPr>
          <w:p w14:paraId="5ABE69E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5F0FB4A" w14:textId="77777777" w:rsidR="00336336" w:rsidRPr="00405BF8" w:rsidRDefault="00336336" w:rsidP="001C40CB">
            <w:pPr>
              <w:keepNext/>
              <w:keepLines/>
              <w:spacing w:after="0" w:line="240" w:lineRule="auto"/>
              <w:jc w:val="both"/>
              <w:rPr>
                <w:rFonts w:ascii="Times New Roman" w:hAnsi="Times New Roman"/>
              </w:rPr>
            </w:pPr>
          </w:p>
        </w:tc>
      </w:tr>
    </w:tbl>
    <w:p w14:paraId="28B6F11D"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60FAD74" w14:textId="77777777" w:rsidTr="001C40CB">
        <w:tc>
          <w:tcPr>
            <w:tcW w:w="3888" w:type="dxa"/>
          </w:tcPr>
          <w:p w14:paraId="0D4CB2D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52768D25"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29119B83"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2387A69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910B220" w14:textId="77777777" w:rsidTr="001C40CB">
        <w:tc>
          <w:tcPr>
            <w:tcW w:w="3888" w:type="dxa"/>
          </w:tcPr>
          <w:p w14:paraId="427DFB8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6265ED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78D4314" w14:textId="77777777" w:rsidTr="001C40CB">
        <w:tc>
          <w:tcPr>
            <w:tcW w:w="3888" w:type="dxa"/>
          </w:tcPr>
          <w:p w14:paraId="508E37A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AF9430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9837D1" w14:textId="77777777" w:rsidTr="001C40CB">
        <w:tc>
          <w:tcPr>
            <w:tcW w:w="3888" w:type="dxa"/>
          </w:tcPr>
          <w:p w14:paraId="1153208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D13686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8F6F576" w14:textId="77777777" w:rsidTr="001C40CB">
        <w:tc>
          <w:tcPr>
            <w:tcW w:w="3888" w:type="dxa"/>
          </w:tcPr>
          <w:p w14:paraId="66A219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3CA74FD" w14:textId="77777777" w:rsidR="00336336" w:rsidRPr="00405BF8" w:rsidRDefault="00336336" w:rsidP="001C40CB">
            <w:pPr>
              <w:keepNext/>
              <w:keepLines/>
              <w:spacing w:after="0" w:line="240" w:lineRule="auto"/>
              <w:jc w:val="both"/>
              <w:rPr>
                <w:rFonts w:ascii="Times New Roman" w:hAnsi="Times New Roman"/>
              </w:rPr>
            </w:pPr>
          </w:p>
        </w:tc>
      </w:tr>
    </w:tbl>
    <w:p w14:paraId="75338AE7" w14:textId="77777777" w:rsidR="00336336" w:rsidRPr="00405BF8" w:rsidRDefault="00336336" w:rsidP="009B73D3">
      <w:pPr>
        <w:keepNext/>
        <w:keepLines/>
        <w:spacing w:after="0" w:line="240" w:lineRule="auto"/>
        <w:jc w:val="both"/>
        <w:rPr>
          <w:rFonts w:ascii="Times New Roman" w:hAnsi="Times New Roman"/>
        </w:rPr>
      </w:pPr>
    </w:p>
    <w:p w14:paraId="5564B45B"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1367EB64" w14:textId="77777777" w:rsidR="00336336" w:rsidRPr="00405BF8" w:rsidRDefault="00336336" w:rsidP="009B73D3">
      <w:pPr>
        <w:keepNext/>
        <w:keepLines/>
        <w:spacing w:after="0" w:line="240" w:lineRule="auto"/>
        <w:jc w:val="both"/>
        <w:rPr>
          <w:rFonts w:ascii="Times New Roman" w:hAnsi="Times New Roman"/>
          <w:b/>
        </w:rPr>
      </w:pPr>
      <w:r w:rsidRPr="00FC7E38">
        <w:rPr>
          <w:rFonts w:ascii="Times New Roman" w:hAnsi="Times New Roman"/>
          <w:b/>
        </w:rPr>
        <w:lastRenderedPageBreak/>
        <w:t>(több közös részvételre jelentkező esetén tetszőleges számban ismételhető a fenti táblázat)&gt;</w:t>
      </w:r>
    </w:p>
    <w:p w14:paraId="14BE172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03553C22" w14:textId="77777777" w:rsidTr="001C40CB">
        <w:tc>
          <w:tcPr>
            <w:tcW w:w="3888" w:type="dxa"/>
          </w:tcPr>
          <w:p w14:paraId="5B89D82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52362C7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56F4282" w14:textId="77777777" w:rsidTr="001C40CB">
        <w:tc>
          <w:tcPr>
            <w:tcW w:w="3888" w:type="dxa"/>
          </w:tcPr>
          <w:p w14:paraId="77F0A8D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6689F45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3E1B648" w14:textId="77777777" w:rsidTr="001C40CB">
        <w:tc>
          <w:tcPr>
            <w:tcW w:w="3888" w:type="dxa"/>
          </w:tcPr>
          <w:p w14:paraId="2857691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3C6683F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56B5448" w14:textId="77777777" w:rsidTr="001C40CB">
        <w:tc>
          <w:tcPr>
            <w:tcW w:w="3888" w:type="dxa"/>
          </w:tcPr>
          <w:p w14:paraId="451AC5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2F0F9F9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7E51F8" w14:textId="77777777" w:rsidTr="001C40CB">
        <w:tc>
          <w:tcPr>
            <w:tcW w:w="3888" w:type="dxa"/>
          </w:tcPr>
          <w:p w14:paraId="018D068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1A3F4D1F" w14:textId="77777777" w:rsidR="00336336" w:rsidRPr="00405BF8" w:rsidRDefault="00336336" w:rsidP="001C40CB">
            <w:pPr>
              <w:keepNext/>
              <w:keepLines/>
              <w:spacing w:after="0" w:line="240" w:lineRule="auto"/>
              <w:jc w:val="both"/>
              <w:rPr>
                <w:rFonts w:ascii="Times New Roman" w:hAnsi="Times New Roman"/>
              </w:rPr>
            </w:pPr>
          </w:p>
        </w:tc>
      </w:tr>
    </w:tbl>
    <w:p w14:paraId="4E1B3C72" w14:textId="77777777" w:rsidR="00336336" w:rsidRPr="00405BF8" w:rsidRDefault="00336336" w:rsidP="009B73D3">
      <w:pPr>
        <w:keepNext/>
        <w:keepLines/>
        <w:spacing w:after="0" w:line="240" w:lineRule="auto"/>
        <w:jc w:val="both"/>
        <w:rPr>
          <w:rFonts w:ascii="Times New Roman" w:hAnsi="Times New Roman"/>
        </w:rPr>
      </w:pPr>
    </w:p>
    <w:p w14:paraId="05EABD18" w14:textId="77777777" w:rsidR="00336336" w:rsidRPr="00405BF8" w:rsidRDefault="00336336" w:rsidP="003D2170">
      <w:pPr>
        <w:keepNext/>
        <w:keepLines/>
        <w:spacing w:after="0" w:line="240" w:lineRule="auto"/>
        <w:jc w:val="both"/>
        <w:rPr>
          <w:rFonts w:ascii="Times New Roman" w:hAnsi="Times New Roman"/>
        </w:rPr>
      </w:pPr>
      <w:proofErr w:type="gramStart"/>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B63CE1">
        <w:rPr>
          <w:rFonts w:ascii="Times New Roman" w:hAnsi="Times New Roman"/>
          <w:b/>
        </w:rPr>
        <w:t>"</w:t>
      </w:r>
      <w:r w:rsidR="00B63CE1" w:rsidRPr="00B63CE1">
        <w:rPr>
          <w:rFonts w:ascii="Times New Roman" w:hAnsi="Times New Roman"/>
          <w:b/>
        </w:rPr>
        <w:t>Elektronikai alkatrészek javítása</w:t>
      </w:r>
      <w:r w:rsidRPr="00B63CE1">
        <w:rPr>
          <w:rFonts w:ascii="Times New Roman" w:hAnsi="Times New Roman"/>
          <w:b/>
        </w:rPr>
        <w:t>"</w:t>
      </w:r>
      <w:r w:rsidRPr="00B63CE1">
        <w:rPr>
          <w:rFonts w:ascii="Times New Roman" w:hAnsi="Times New Roman"/>
        </w:rPr>
        <w:t xml:space="preserve"> tárgyban indított </w:t>
      </w:r>
      <w:r w:rsidR="00757E95" w:rsidRPr="00B63CE1">
        <w:rPr>
          <w:rFonts w:ascii="Times New Roman" w:hAnsi="Times New Roman"/>
        </w:rPr>
        <w:t xml:space="preserve">közösségi </w:t>
      </w:r>
      <w:r w:rsidRPr="00B63CE1">
        <w:rPr>
          <w:rFonts w:ascii="Times New Roman" w:hAnsi="Times New Roman"/>
        </w:rPr>
        <w:t xml:space="preserve">tárgyalásos eljárás részvételi felhívásában és a </w:t>
      </w:r>
      <w:r w:rsidR="00F72FCF" w:rsidRPr="00B63CE1">
        <w:rPr>
          <w:rFonts w:ascii="Times New Roman" w:hAnsi="Times New Roman"/>
        </w:rPr>
        <w:t>K</w:t>
      </w:r>
      <w:r w:rsidR="00A96480" w:rsidRPr="00B63CE1">
        <w:rPr>
          <w:rFonts w:ascii="Times New Roman" w:hAnsi="Times New Roman"/>
        </w:rPr>
        <w:t xml:space="preserve">özbeszerzési </w:t>
      </w:r>
      <w:r w:rsidR="00F72FCF" w:rsidRPr="00B63CE1">
        <w:rPr>
          <w:rFonts w:ascii="Times New Roman" w:hAnsi="Times New Roman"/>
        </w:rPr>
        <w:t>D</w:t>
      </w:r>
      <w:r w:rsidR="00A96480" w:rsidRPr="00B63CE1">
        <w:rPr>
          <w:rFonts w:ascii="Times New Roman" w:hAnsi="Times New Roman"/>
        </w:rPr>
        <w:t>okumentumokban</w:t>
      </w:r>
      <w:r w:rsidRPr="00B63CE1">
        <w:rPr>
          <w:rFonts w:ascii="Times New Roman" w:hAnsi="Times New Roman"/>
        </w:rPr>
        <w:t xml:space="preserve"> foglalt valamennyi formai és tartalmi követelmény, utasítás, kikötés gondos áttekintése után a részvételi felhívásban és a </w:t>
      </w:r>
      <w:r w:rsidR="00A96480" w:rsidRPr="00B63CE1">
        <w:rPr>
          <w:rFonts w:ascii="Times New Roman" w:hAnsi="Times New Roman"/>
        </w:rPr>
        <w:t>közbeszerzési dokumentumokban</w:t>
      </w:r>
      <w:r w:rsidRPr="00B63CE1">
        <w:rPr>
          <w:rFonts w:ascii="Times New Roman" w:hAnsi="Times New Roman"/>
        </w:rPr>
        <w:t xml:space="preserve"> foglalt valamennyi feltételt megismertük, megértettük és azokat a jelen nyilatkozattal elfogadjuk.</w:t>
      </w:r>
      <w:proofErr w:type="gramEnd"/>
    </w:p>
    <w:p w14:paraId="1964EB15" w14:textId="77777777" w:rsidR="00336336" w:rsidRPr="00405BF8" w:rsidRDefault="00336336" w:rsidP="009B73D3">
      <w:pPr>
        <w:keepNext/>
        <w:keepLines/>
        <w:spacing w:after="0" w:line="240" w:lineRule="auto"/>
        <w:jc w:val="both"/>
        <w:rPr>
          <w:rFonts w:ascii="Times New Roman" w:hAnsi="Times New Roman"/>
        </w:rPr>
      </w:pPr>
    </w:p>
    <w:p w14:paraId="4F9B424B" w14:textId="77777777" w:rsidR="00336336" w:rsidRPr="00405BF8" w:rsidRDefault="00336336" w:rsidP="009B73D3">
      <w:pPr>
        <w:keepNext/>
        <w:keepLines/>
        <w:spacing w:after="0" w:line="240" w:lineRule="auto"/>
        <w:jc w:val="both"/>
        <w:rPr>
          <w:rFonts w:ascii="Times New Roman" w:hAnsi="Times New Roman"/>
        </w:rPr>
      </w:pPr>
    </w:p>
    <w:p w14:paraId="124B23E5" w14:textId="77777777" w:rsidR="00336336" w:rsidRPr="00405BF8" w:rsidRDefault="00336336" w:rsidP="009B73D3">
      <w:pPr>
        <w:keepNext/>
        <w:keepLines/>
        <w:spacing w:after="0" w:line="240" w:lineRule="auto"/>
        <w:jc w:val="both"/>
        <w:rPr>
          <w:rFonts w:ascii="Times New Roman" w:hAnsi="Times New Roman"/>
        </w:rPr>
      </w:pPr>
    </w:p>
    <w:p w14:paraId="67ACCA3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AD607B4" w14:textId="77777777" w:rsidR="00336336" w:rsidRPr="00405BF8" w:rsidRDefault="00336336" w:rsidP="009B73D3">
      <w:pPr>
        <w:keepNext/>
        <w:keepLines/>
        <w:spacing w:after="0" w:line="240" w:lineRule="auto"/>
        <w:jc w:val="both"/>
        <w:rPr>
          <w:rFonts w:ascii="Times New Roman" w:hAnsi="Times New Roman"/>
        </w:rPr>
      </w:pPr>
    </w:p>
    <w:p w14:paraId="2FF263ED"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F0455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CA167C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716640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109459D" w14:textId="77777777" w:rsidR="00336336" w:rsidRDefault="00336336" w:rsidP="00FB7BF7">
      <w:pPr>
        <w:pStyle w:val="Szvegtrzs21"/>
        <w:keepNext/>
        <w:keepLines/>
        <w:spacing w:line="240" w:lineRule="auto"/>
        <w:ind w:right="142"/>
        <w:jc w:val="center"/>
        <w:rPr>
          <w:sz w:val="22"/>
          <w:szCs w:val="22"/>
        </w:rPr>
      </w:pPr>
    </w:p>
    <w:p w14:paraId="4BC07612" w14:textId="77777777" w:rsidR="00B63CE1" w:rsidRDefault="00B63CE1" w:rsidP="00B63CE1">
      <w:pPr>
        <w:pStyle w:val="Cmsor3"/>
        <w:jc w:val="both"/>
        <w:sectPr w:rsidR="00B63CE1" w:rsidSect="001C40CB">
          <w:headerReference w:type="first" r:id="rId8"/>
          <w:pgSz w:w="11906" w:h="16838" w:code="9"/>
          <w:pgMar w:top="1418" w:right="1418" w:bottom="1418" w:left="1418" w:header="709" w:footer="709" w:gutter="0"/>
          <w:cols w:space="708"/>
          <w:titlePg/>
          <w:docGrid w:linePitch="360"/>
        </w:sectPr>
      </w:pPr>
    </w:p>
    <w:p w14:paraId="4BA1647A" w14:textId="77777777" w:rsidR="00336336" w:rsidRDefault="00967609" w:rsidP="004D54F7">
      <w:pPr>
        <w:pStyle w:val="Cmsor3"/>
        <w:jc w:val="both"/>
      </w:pPr>
      <w:bookmarkStart w:id="4" w:name="_Toc507581022"/>
      <w:r>
        <w:lastRenderedPageBreak/>
        <w:t>2. sz. melléklet</w:t>
      </w:r>
      <w:r w:rsidR="00600B54">
        <w:t>: Részvételre jelentkező nyilatkozata a Kbt. 66. § (4) bekezdése tekintetében</w:t>
      </w:r>
      <w:bookmarkEnd w:id="4"/>
    </w:p>
    <w:p w14:paraId="0998768A" w14:textId="77777777" w:rsidR="00967609" w:rsidRPr="00405BF8" w:rsidRDefault="00967609" w:rsidP="009B73D3">
      <w:pPr>
        <w:keepNext/>
        <w:keepLines/>
        <w:spacing w:after="0" w:line="240" w:lineRule="auto"/>
        <w:jc w:val="both"/>
        <w:rPr>
          <w:rFonts w:ascii="Times New Roman" w:hAnsi="Times New Roman"/>
        </w:rPr>
      </w:pPr>
    </w:p>
    <w:p w14:paraId="390833EC"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1"/>
      </w:r>
    </w:p>
    <w:p w14:paraId="0ABCA986" w14:textId="77777777" w:rsidR="00336336" w:rsidRPr="00405BF8" w:rsidRDefault="00336336" w:rsidP="009B73D3">
      <w:pPr>
        <w:keepNext/>
        <w:keepLines/>
        <w:spacing w:after="0" w:line="240" w:lineRule="auto"/>
        <w:jc w:val="both"/>
        <w:rPr>
          <w:rFonts w:ascii="Times New Roman" w:hAnsi="Times New Roman"/>
        </w:rPr>
      </w:pPr>
    </w:p>
    <w:p w14:paraId="02C0236B" w14:textId="77777777" w:rsidR="00336336" w:rsidRPr="00405BF8" w:rsidRDefault="00336336" w:rsidP="009B73D3">
      <w:pPr>
        <w:keepNext/>
        <w:keepLines/>
        <w:spacing w:after="0" w:line="240" w:lineRule="auto"/>
        <w:jc w:val="both"/>
        <w:rPr>
          <w:rFonts w:ascii="Times New Roman" w:hAnsi="Times New Roman"/>
        </w:rPr>
      </w:pPr>
    </w:p>
    <w:p w14:paraId="201B7A05" w14:textId="77777777" w:rsidR="000273CC" w:rsidRPr="00B63CE1" w:rsidRDefault="00336336" w:rsidP="003D2170">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w:t>
      </w:r>
      <w:proofErr w:type="gramStart"/>
      <w:r w:rsidRPr="00B63CE1">
        <w:rPr>
          <w:rFonts w:ascii="Times New Roman" w:hAnsi="Times New Roman"/>
        </w:rPr>
        <w:t>a(</w:t>
      </w:r>
      <w:proofErr w:type="gramEnd"/>
      <w:r w:rsidRPr="00B63CE1">
        <w:rPr>
          <w:rFonts w:ascii="Times New Roman" w:hAnsi="Times New Roman"/>
        </w:rPr>
        <w:t>z) &lt;cégnév&gt; (&lt;székhely&gt;) mint részvételre jelentkező képviseletében ezúton nyilatkozom a MÁV-START Vasúti Személyszállító Zrt., mint ajánlatkérő által „</w:t>
      </w:r>
      <w:r w:rsidR="00B63CE1" w:rsidRPr="00B63CE1">
        <w:rPr>
          <w:rFonts w:ascii="Times New Roman" w:hAnsi="Times New Roman"/>
          <w:b/>
        </w:rPr>
        <w:t>Elektronikai alkatrészek javítása</w:t>
      </w:r>
      <w:r w:rsidRPr="00B63CE1">
        <w:rPr>
          <w:rFonts w:ascii="Times New Roman" w:hAnsi="Times New Roman"/>
          <w:b/>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tárgyalásos eljárásban, hogy a kis- és középvállalkozásokról, fejlődésük támogatásáról szóló 2004. évi XXXIV. törvény szerint az általam képviselt részvételre jelentkező</w:t>
      </w:r>
    </w:p>
    <w:p w14:paraId="5924C37F" w14:textId="77777777" w:rsidR="00336336" w:rsidRPr="00B63CE1" w:rsidRDefault="00336336" w:rsidP="003D2170">
      <w:pPr>
        <w:keepNext/>
        <w:keepLines/>
        <w:spacing w:after="0" w:line="240" w:lineRule="auto"/>
        <w:jc w:val="both"/>
        <w:rPr>
          <w:rFonts w:ascii="Times New Roman" w:hAnsi="Times New Roman"/>
        </w:rPr>
      </w:pPr>
    </w:p>
    <w:p w14:paraId="726CBA06" w14:textId="77777777" w:rsidR="000273CC" w:rsidRPr="00405BF8" w:rsidRDefault="00336336" w:rsidP="000273CC">
      <w:pPr>
        <w:keepNext/>
        <w:keepLines/>
        <w:spacing w:after="0" w:line="360" w:lineRule="auto"/>
        <w:jc w:val="both"/>
        <w:rPr>
          <w:rFonts w:ascii="Times New Roman" w:hAnsi="Times New Roman"/>
        </w:rPr>
      </w:pPr>
      <w:r w:rsidRPr="00B63CE1">
        <w:rPr>
          <w:rFonts w:ascii="Times New Roman" w:hAnsi="Times New Roman"/>
        </w:rPr>
        <w:t>mikrovállalkozásnak</w:t>
      </w:r>
    </w:p>
    <w:p w14:paraId="50295EAE"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5E2225A1"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2"/>
      </w:r>
      <w:r w:rsidR="00EB6BA8">
        <w:rPr>
          <w:rFonts w:ascii="Times New Roman" w:hAnsi="Times New Roman"/>
        </w:rPr>
        <w:t xml:space="preserve"> minősül.</w:t>
      </w:r>
    </w:p>
    <w:p w14:paraId="5F0A8B52" w14:textId="77777777" w:rsidR="00336336" w:rsidRPr="00405BF8" w:rsidRDefault="00336336" w:rsidP="000273CC">
      <w:pPr>
        <w:keepNext/>
        <w:keepLines/>
        <w:spacing w:after="0" w:line="360" w:lineRule="auto"/>
        <w:jc w:val="both"/>
        <w:rPr>
          <w:rFonts w:ascii="Times New Roman" w:hAnsi="Times New Roman"/>
        </w:rPr>
      </w:pPr>
    </w:p>
    <w:p w14:paraId="328FAFF7" w14:textId="77777777" w:rsidR="00336336" w:rsidRPr="00405BF8" w:rsidRDefault="00336336" w:rsidP="009B73D3">
      <w:pPr>
        <w:keepNext/>
        <w:keepLines/>
        <w:spacing w:after="0" w:line="240" w:lineRule="auto"/>
        <w:jc w:val="both"/>
        <w:rPr>
          <w:rFonts w:ascii="Times New Roman" w:hAnsi="Times New Roman"/>
        </w:rPr>
      </w:pPr>
    </w:p>
    <w:p w14:paraId="4D5E752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BC0BAD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BCBF4D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A7C9AD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94C457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E123555" w14:textId="77777777" w:rsidR="00336336" w:rsidRPr="00405BF8" w:rsidRDefault="00336336" w:rsidP="009B73D3">
      <w:pPr>
        <w:keepNext/>
        <w:keepLines/>
        <w:spacing w:after="0" w:line="240" w:lineRule="auto"/>
        <w:jc w:val="both"/>
        <w:rPr>
          <w:rFonts w:ascii="Times New Roman" w:hAnsi="Times New Roman"/>
        </w:rPr>
      </w:pPr>
    </w:p>
    <w:p w14:paraId="0B94D9D2" w14:textId="77777777" w:rsidR="00336336" w:rsidRPr="00BE730D" w:rsidRDefault="00336336" w:rsidP="00F868A3">
      <w:pPr>
        <w:pStyle w:val="Cmsor3"/>
        <w:jc w:val="both"/>
      </w:pPr>
      <w:r w:rsidRPr="00405BF8">
        <w:br w:type="page"/>
      </w:r>
      <w:bookmarkStart w:id="5" w:name="_Toc507581023"/>
      <w:r w:rsidRPr="004D54F7">
        <w:lastRenderedPageBreak/>
        <w:t>3. sz. melléklet</w:t>
      </w:r>
      <w:r w:rsidR="0048575B">
        <w:t>: Nyilatkozat közös részvételre jelentkezésről</w:t>
      </w:r>
      <w:bookmarkEnd w:id="5"/>
    </w:p>
    <w:p w14:paraId="6874FBE4" w14:textId="77777777" w:rsidR="00336336" w:rsidRPr="00405BF8" w:rsidRDefault="00336336" w:rsidP="00BE730D">
      <w:pPr>
        <w:keepNext/>
        <w:keepLines/>
        <w:spacing w:after="0"/>
        <w:jc w:val="center"/>
        <w:rPr>
          <w:rFonts w:ascii="Times New Roman" w:hAnsi="Times New Roman"/>
          <w:b/>
          <w:bCs/>
          <w:i/>
        </w:rPr>
      </w:pPr>
    </w:p>
    <w:p w14:paraId="6AF05947"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219DF7E0" w14:textId="5A03551A" w:rsidR="00336336" w:rsidRDefault="00DD7AB2" w:rsidP="00DD7AB2">
      <w:pPr>
        <w:keepNext/>
        <w:keepLines/>
        <w:spacing w:line="240" w:lineRule="auto"/>
        <w:jc w:val="center"/>
        <w:rPr>
          <w:rFonts w:ascii="Times New Roman" w:hAnsi="Times New Roman"/>
          <w:b/>
          <w:bCs/>
        </w:rPr>
      </w:pPr>
      <w:proofErr w:type="gramStart"/>
      <w:r w:rsidRPr="00DD7AB2">
        <w:rPr>
          <w:rFonts w:ascii="Times New Roman" w:hAnsi="Times New Roman"/>
          <w:b/>
          <w:bCs/>
        </w:rPr>
        <w:t>.</w:t>
      </w:r>
      <w:proofErr w:type="gramEnd"/>
      <w:r w:rsidRPr="00DD7AB2">
        <w:rPr>
          <w:rFonts w:ascii="Times New Roman" w:hAnsi="Times New Roman"/>
          <w:b/>
          <w:bCs/>
        </w:rPr>
        <w:t xml:space="preserve"> </w:t>
      </w:r>
      <w:r w:rsidR="00336336" w:rsidRPr="00DD7AB2">
        <w:rPr>
          <w:rFonts w:ascii="Times New Roman" w:hAnsi="Times New Roman"/>
          <w:b/>
          <w:bCs/>
        </w:rPr>
        <w:t xml:space="preserve">rész vonatkozásában </w:t>
      </w:r>
    </w:p>
    <w:p w14:paraId="443B0240" w14:textId="38058E6B" w:rsidR="006C4638" w:rsidRPr="006C4638" w:rsidRDefault="006C4638" w:rsidP="00DD7AB2">
      <w:pPr>
        <w:keepNext/>
        <w:keepLines/>
        <w:spacing w:line="240" w:lineRule="auto"/>
        <w:jc w:val="center"/>
        <w:rPr>
          <w:rFonts w:ascii="Times New Roman" w:hAnsi="Times New Roman"/>
          <w:bCs/>
        </w:rPr>
      </w:pPr>
      <w:proofErr w:type="gramStart"/>
      <w:r w:rsidRPr="001A52DC">
        <w:rPr>
          <w:rFonts w:ascii="Times New Roman" w:hAnsi="Times New Roman"/>
        </w:rPr>
        <w:t>(</w:t>
      </w:r>
      <w:r w:rsidR="00B4171B" w:rsidRPr="00B4171B">
        <w:rPr>
          <w:rFonts w:ascii="Times New Roman" w:hAnsi="Times New Roman"/>
          <w:b/>
          <w:bCs/>
        </w:rPr>
        <w:t xml:space="preserve"> </w:t>
      </w:r>
      <w:r w:rsidR="00B4171B" w:rsidRPr="00F04BDA">
        <w:rPr>
          <w:rFonts w:ascii="Times New Roman" w:hAnsi="Times New Roman"/>
          <w:b/>
          <w:bCs/>
        </w:rPr>
        <w:t>részenként</w:t>
      </w:r>
      <w:proofErr w:type="gramEnd"/>
      <w:r w:rsidR="00B4171B" w:rsidRPr="00F04BDA">
        <w:rPr>
          <w:rFonts w:ascii="Times New Roman" w:hAnsi="Times New Roman"/>
          <w:b/>
          <w:bCs/>
        </w:rPr>
        <w:t xml:space="preserve"> szükséges benyújtani</w:t>
      </w:r>
      <w:r w:rsidRPr="001A52DC">
        <w:rPr>
          <w:rFonts w:ascii="Times New Roman" w:hAnsi="Times New Roman"/>
          <w:i/>
        </w:rPr>
        <w:t>)</w:t>
      </w:r>
    </w:p>
    <w:p w14:paraId="26D21BBB" w14:textId="77777777" w:rsidR="00336336" w:rsidRPr="00DD7AB2" w:rsidRDefault="00336336" w:rsidP="009B73D3">
      <w:pPr>
        <w:keepNext/>
        <w:keepLines/>
        <w:spacing w:after="0"/>
        <w:rPr>
          <w:rFonts w:ascii="Times New Roman" w:hAnsi="Times New Roman"/>
        </w:rPr>
      </w:pPr>
    </w:p>
    <w:p w14:paraId="657E9D8A" w14:textId="77777777" w:rsidR="00336336" w:rsidRPr="00405BF8" w:rsidRDefault="00336336" w:rsidP="00757E95">
      <w:pPr>
        <w:keepNext/>
        <w:keepLines/>
        <w:spacing w:after="0" w:line="360" w:lineRule="auto"/>
        <w:jc w:val="both"/>
        <w:rPr>
          <w:rFonts w:ascii="Times New Roman" w:hAnsi="Times New Roman"/>
        </w:rPr>
      </w:pPr>
      <w:proofErr w:type="gramStart"/>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00DD7AB2" w:rsidRPr="00DD7AB2">
        <w:rPr>
          <w:rFonts w:ascii="Times New Roman" w:hAnsi="Times New Roman"/>
          <w:b/>
        </w:rPr>
        <w:t>Elektronikai alkatrészek javítása</w:t>
      </w:r>
      <w:r w:rsidRPr="00DD7AB2">
        <w:rPr>
          <w:rFonts w:ascii="Times New Roman" w:hAnsi="Times New Roman"/>
          <w:b/>
        </w:rPr>
        <w:t>”</w:t>
      </w:r>
      <w:r w:rsidRPr="00DD7AB2">
        <w:rPr>
          <w:rFonts w:ascii="Times New Roman" w:hAnsi="Times New Roman"/>
        </w:rPr>
        <w:t xml:space="preserve"> tárgyban indított </w:t>
      </w:r>
      <w:r w:rsidR="00757E95" w:rsidRPr="00DD7AB2">
        <w:rPr>
          <w:rFonts w:ascii="Times New Roman" w:hAnsi="Times New Roman"/>
        </w:rPr>
        <w:t xml:space="preserve">közösségi </w:t>
      </w:r>
      <w:r w:rsidRPr="00DD7AB2">
        <w:rPr>
          <w:rFonts w:ascii="Times New Roman" w:hAnsi="Times New Roman"/>
        </w:rPr>
        <w:t>tárgyalásos eljárásban a(z) &lt;cégnév&gt; (&lt;székhely&gt;), valamint a(z) &lt;cégnév&gt; (&lt;székhely&gt;) közös részvételre</w:t>
      </w:r>
      <w:r w:rsidRPr="00405BF8">
        <w:rPr>
          <w:rFonts w:ascii="Times New Roman" w:hAnsi="Times New Roman"/>
        </w:rPr>
        <w:t xml:space="preserve"> jelentkezést nyújt be.</w:t>
      </w:r>
      <w:proofErr w:type="gramEnd"/>
    </w:p>
    <w:p w14:paraId="456E9159" w14:textId="77777777" w:rsidR="00336336" w:rsidRPr="00405BF8" w:rsidRDefault="00336336" w:rsidP="009B73D3">
      <w:pPr>
        <w:keepNext/>
        <w:keepLines/>
        <w:spacing w:after="0"/>
        <w:rPr>
          <w:rFonts w:ascii="Times New Roman" w:hAnsi="Times New Roman"/>
        </w:rPr>
      </w:pPr>
    </w:p>
    <w:p w14:paraId="3DCAD17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28D346D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4C51297A" w14:textId="77777777" w:rsidR="00336336" w:rsidRPr="00405BF8" w:rsidRDefault="00336336" w:rsidP="009B73D3">
      <w:pPr>
        <w:keepNext/>
        <w:keepLines/>
        <w:spacing w:after="0" w:line="360" w:lineRule="auto"/>
        <w:jc w:val="both"/>
        <w:rPr>
          <w:rFonts w:ascii="Times New Roman" w:hAnsi="Times New Roman"/>
        </w:rPr>
      </w:pPr>
    </w:p>
    <w:p w14:paraId="60B10DD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036C560F"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6E2E4155" w14:textId="77777777" w:rsidR="00336336" w:rsidRPr="00405BF8" w:rsidRDefault="00336336" w:rsidP="009B73D3">
      <w:pPr>
        <w:keepNext/>
        <w:keepLines/>
        <w:spacing w:after="0"/>
        <w:rPr>
          <w:rFonts w:ascii="Times New Roman" w:hAnsi="Times New Roman"/>
        </w:rPr>
      </w:pPr>
    </w:p>
    <w:p w14:paraId="7F8D4972"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6A478615"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336336" w:rsidRPr="00405BF8" w14:paraId="19314305" w14:textId="77777777" w:rsidTr="001C40CB">
        <w:trPr>
          <w:jc w:val="center"/>
        </w:trPr>
        <w:tc>
          <w:tcPr>
            <w:tcW w:w="2499" w:type="pct"/>
          </w:tcPr>
          <w:p w14:paraId="54EFD494"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0FBB22C3"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5DF1909A" w14:textId="77777777" w:rsidTr="001C40CB">
        <w:trPr>
          <w:jc w:val="center"/>
        </w:trPr>
        <w:tc>
          <w:tcPr>
            <w:tcW w:w="2499" w:type="pct"/>
          </w:tcPr>
          <w:p w14:paraId="11E4E8C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5C35C4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2B81A4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BD44997"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A180A1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748C671"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7453C97" w14:textId="77777777" w:rsidR="00336336" w:rsidRPr="00405BF8" w:rsidRDefault="00336336" w:rsidP="009B73D3">
      <w:pPr>
        <w:keepNext/>
        <w:keepLines/>
        <w:spacing w:after="0" w:line="240" w:lineRule="auto"/>
        <w:jc w:val="right"/>
        <w:rPr>
          <w:rFonts w:ascii="Times New Roman" w:hAnsi="Times New Roman"/>
          <w:i/>
        </w:rPr>
      </w:pPr>
    </w:p>
    <w:p w14:paraId="56321BC2" w14:textId="77777777" w:rsidR="00DD7AB2" w:rsidRDefault="00DD7AB2" w:rsidP="00DD7AB2">
      <w:pPr>
        <w:pStyle w:val="Cmsor3"/>
        <w:jc w:val="both"/>
        <w:sectPr w:rsidR="00DD7AB2" w:rsidSect="001C40CB">
          <w:pgSz w:w="11906" w:h="16838" w:code="9"/>
          <w:pgMar w:top="1418" w:right="1418" w:bottom="1418" w:left="1418" w:header="709" w:footer="709" w:gutter="0"/>
          <w:cols w:space="708"/>
          <w:titlePg/>
          <w:docGrid w:linePitch="360"/>
        </w:sectPr>
      </w:pPr>
    </w:p>
    <w:p w14:paraId="32A59DA5" w14:textId="77777777" w:rsidR="00336336" w:rsidRPr="000273CC" w:rsidRDefault="001B2EB8" w:rsidP="001B2EB8">
      <w:pPr>
        <w:pStyle w:val="Cmsor3"/>
        <w:jc w:val="both"/>
      </w:pPr>
      <w:bookmarkStart w:id="6" w:name="_Toc50758102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14:paraId="169D8E2C" w14:textId="77777777" w:rsidR="00336336" w:rsidRDefault="00336336" w:rsidP="009B73D3">
      <w:pPr>
        <w:keepNext/>
        <w:keepLines/>
        <w:spacing w:after="0" w:line="240" w:lineRule="auto"/>
        <w:jc w:val="both"/>
        <w:rPr>
          <w:rFonts w:ascii="Times New Roman" w:hAnsi="Times New Roman"/>
        </w:rPr>
      </w:pPr>
    </w:p>
    <w:p w14:paraId="3563EF8C" w14:textId="77777777" w:rsidR="00336336" w:rsidRDefault="00336336" w:rsidP="009B73D3">
      <w:pPr>
        <w:keepNext/>
        <w:keepLines/>
        <w:spacing w:after="0" w:line="240" w:lineRule="auto"/>
        <w:jc w:val="both"/>
        <w:rPr>
          <w:rFonts w:ascii="Times New Roman" w:hAnsi="Times New Roman"/>
        </w:rPr>
      </w:pPr>
    </w:p>
    <w:p w14:paraId="55E9A53A"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7F7473F7"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5855E1A0" w14:textId="77777777" w:rsidTr="00AE7CCF">
        <w:tc>
          <w:tcPr>
            <w:tcW w:w="9212" w:type="dxa"/>
            <w:shd w:val="clear" w:color="auto" w:fill="BFBFBF"/>
          </w:tcPr>
          <w:p w14:paraId="3191B90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3"/>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3E74036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4"/>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03B379A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174F09CF"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E3813A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71BDA4AB" w14:textId="77777777" w:rsidR="00336336" w:rsidRPr="00264D6D" w:rsidRDefault="00336336" w:rsidP="0014671B">
      <w:pPr>
        <w:rPr>
          <w:rFonts w:cs="Myriad Pro"/>
          <w:b/>
          <w:bCs/>
          <w:color w:val="000000"/>
          <w:sz w:val="16"/>
          <w:szCs w:val="16"/>
        </w:rPr>
      </w:pPr>
    </w:p>
    <w:p w14:paraId="1363236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B204DA0" w14:textId="77777777" w:rsidTr="00AE7CCF">
        <w:tc>
          <w:tcPr>
            <w:tcW w:w="9212" w:type="dxa"/>
            <w:shd w:val="clear" w:color="auto" w:fill="BFBFBF"/>
          </w:tcPr>
          <w:p w14:paraId="5D51832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414EB549"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264D6D" w14:paraId="1E3A345A" w14:textId="77777777" w:rsidTr="00AE7CCF">
        <w:tc>
          <w:tcPr>
            <w:tcW w:w="4606" w:type="dxa"/>
          </w:tcPr>
          <w:p w14:paraId="038D9A46"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5"/>
            </w:r>
          </w:p>
        </w:tc>
        <w:tc>
          <w:tcPr>
            <w:tcW w:w="4606" w:type="dxa"/>
          </w:tcPr>
          <w:p w14:paraId="6A64205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5C38B8E" w14:textId="77777777" w:rsidTr="00AE7CCF">
        <w:tc>
          <w:tcPr>
            <w:tcW w:w="4606" w:type="dxa"/>
          </w:tcPr>
          <w:p w14:paraId="39F72CC0"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A7C833C"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1ED7AB0E" w14:textId="77777777" w:rsidTr="00AE7CCF">
        <w:tc>
          <w:tcPr>
            <w:tcW w:w="4606" w:type="dxa"/>
          </w:tcPr>
          <w:p w14:paraId="69CDC2F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15BD6BA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9C601C8" w14:textId="77777777" w:rsidTr="00AE7CCF">
        <w:tc>
          <w:tcPr>
            <w:tcW w:w="4606" w:type="dxa"/>
          </w:tcPr>
          <w:p w14:paraId="52C9F334"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6"/>
            </w:r>
            <w:r w:rsidRPr="00264D6D">
              <w:rPr>
                <w:rFonts w:cs="Myriad Pro"/>
                <w:color w:val="000000"/>
                <w:sz w:val="16"/>
                <w:szCs w:val="16"/>
              </w:rPr>
              <w:t>:</w:t>
            </w:r>
          </w:p>
        </w:tc>
        <w:tc>
          <w:tcPr>
            <w:tcW w:w="4606" w:type="dxa"/>
          </w:tcPr>
          <w:p w14:paraId="2883F7CB"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FE771D9" w14:textId="77777777" w:rsidTr="00AE7CCF">
        <w:tc>
          <w:tcPr>
            <w:tcW w:w="4606" w:type="dxa"/>
          </w:tcPr>
          <w:p w14:paraId="6C3F4A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530A5EE6"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7D0778EE"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B2949A4" w14:textId="77777777" w:rsidTr="00AE7CCF">
        <w:tc>
          <w:tcPr>
            <w:tcW w:w="9212" w:type="dxa"/>
            <w:shd w:val="clear" w:color="auto" w:fill="BFBFBF"/>
          </w:tcPr>
          <w:p w14:paraId="22B74045"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29FB09B9" w14:textId="77777777" w:rsidR="00336336" w:rsidRPr="00264D6D" w:rsidRDefault="00336336" w:rsidP="0014671B">
      <w:pPr>
        <w:rPr>
          <w:rFonts w:cs="Myriad Pro"/>
          <w:b/>
          <w:bCs/>
          <w:i/>
          <w:iCs/>
          <w:color w:val="000000"/>
          <w:sz w:val="16"/>
          <w:szCs w:val="16"/>
        </w:rPr>
      </w:pPr>
    </w:p>
    <w:p w14:paraId="1EB0BC7A"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7D3B459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29"/>
      </w:tblGrid>
      <w:tr w:rsidR="00336336" w:rsidRPr="00264D6D" w14:paraId="75EECC92" w14:textId="77777777" w:rsidTr="00AE7CCF">
        <w:tc>
          <w:tcPr>
            <w:tcW w:w="4606" w:type="dxa"/>
          </w:tcPr>
          <w:p w14:paraId="65EAD28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C9B894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338BDEF" w14:textId="77777777" w:rsidTr="00AE7CCF">
        <w:tc>
          <w:tcPr>
            <w:tcW w:w="4606" w:type="dxa"/>
          </w:tcPr>
          <w:p w14:paraId="652B046F"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E55F8DB"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5703AAB2" w14:textId="77777777" w:rsidTr="00AE7CCF">
        <w:tc>
          <w:tcPr>
            <w:tcW w:w="4606" w:type="dxa"/>
          </w:tcPr>
          <w:p w14:paraId="32DB1B2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1AAE13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233FF4CC"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679EED54"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02366C9D" w14:textId="77777777" w:rsidTr="00AE7CCF">
        <w:tc>
          <w:tcPr>
            <w:tcW w:w="4606" w:type="dxa"/>
          </w:tcPr>
          <w:p w14:paraId="42B8602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364EA5A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9C26CE2" w14:textId="77777777" w:rsidTr="00AE7CCF">
        <w:tc>
          <w:tcPr>
            <w:tcW w:w="4606" w:type="dxa"/>
          </w:tcPr>
          <w:p w14:paraId="7CF16E3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8"/>
            </w:r>
            <w:r w:rsidRPr="00264D6D">
              <w:rPr>
                <w:rFonts w:cs="Myriad Pro"/>
                <w:color w:val="000000"/>
                <w:sz w:val="16"/>
                <w:szCs w:val="16"/>
              </w:rPr>
              <w:t>:</w:t>
            </w:r>
          </w:p>
          <w:p w14:paraId="551D3F9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5E1E7DD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52CF95F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00B85F2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3C260BE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1AA4002E"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0A7A06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E7F687A" w14:textId="77777777" w:rsidTr="00AE7CCF">
        <w:tc>
          <w:tcPr>
            <w:tcW w:w="4606" w:type="dxa"/>
          </w:tcPr>
          <w:p w14:paraId="12D7FA8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02B32AD9"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BD53F2E" w14:textId="77777777" w:rsidTr="00AE7CCF">
        <w:tc>
          <w:tcPr>
            <w:tcW w:w="4606" w:type="dxa"/>
          </w:tcPr>
          <w:p w14:paraId="68D7D92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14:paraId="3BB28CE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540B9623" w14:textId="77777777" w:rsidTr="00AE7CCF">
        <w:tc>
          <w:tcPr>
            <w:tcW w:w="4606" w:type="dxa"/>
          </w:tcPr>
          <w:p w14:paraId="4EE5B4C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0"/>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1"/>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5D562EA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4E48CB7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9B30F7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56523A5" w14:textId="77777777" w:rsidR="00336336" w:rsidRPr="00264D6D" w:rsidRDefault="00336336" w:rsidP="00AE7CCF">
            <w:pPr>
              <w:spacing w:after="0" w:line="240" w:lineRule="auto"/>
              <w:rPr>
                <w:rFonts w:cs="Myriad Pro"/>
                <w:color w:val="000000"/>
                <w:sz w:val="16"/>
                <w:szCs w:val="16"/>
              </w:rPr>
            </w:pPr>
          </w:p>
          <w:p w14:paraId="54153B7F" w14:textId="77777777" w:rsidR="00336336" w:rsidRPr="00264D6D" w:rsidRDefault="00336336" w:rsidP="00AE7CCF">
            <w:pPr>
              <w:spacing w:after="0" w:line="240" w:lineRule="auto"/>
              <w:rPr>
                <w:rFonts w:cs="Myriad Pro"/>
                <w:color w:val="000000"/>
                <w:sz w:val="16"/>
                <w:szCs w:val="16"/>
              </w:rPr>
            </w:pPr>
          </w:p>
          <w:p w14:paraId="4D9846B6" w14:textId="77777777" w:rsidR="00336336" w:rsidRPr="00264D6D" w:rsidRDefault="00336336" w:rsidP="00AE7CCF">
            <w:pPr>
              <w:spacing w:after="0" w:line="240" w:lineRule="auto"/>
              <w:rPr>
                <w:rFonts w:cs="Myriad Pro"/>
                <w:color w:val="000000"/>
                <w:sz w:val="16"/>
                <w:szCs w:val="16"/>
              </w:rPr>
            </w:pPr>
          </w:p>
          <w:p w14:paraId="65DD8A3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7F0C0823" w14:textId="77777777" w:rsidR="00336336" w:rsidRPr="00264D6D" w:rsidRDefault="00336336" w:rsidP="00AE7CCF">
            <w:pPr>
              <w:spacing w:after="0" w:line="240" w:lineRule="auto"/>
              <w:rPr>
                <w:rFonts w:cs="Myriad Pro"/>
                <w:color w:val="000000"/>
                <w:sz w:val="16"/>
                <w:szCs w:val="16"/>
              </w:rPr>
            </w:pPr>
          </w:p>
          <w:p w14:paraId="0BA134B5" w14:textId="77777777" w:rsidR="00336336" w:rsidRPr="00264D6D" w:rsidRDefault="00336336" w:rsidP="00AE7CCF">
            <w:pPr>
              <w:spacing w:after="0" w:line="240" w:lineRule="auto"/>
              <w:rPr>
                <w:rFonts w:cs="Myriad Pro"/>
                <w:color w:val="000000"/>
                <w:sz w:val="16"/>
                <w:szCs w:val="16"/>
              </w:rPr>
            </w:pPr>
          </w:p>
          <w:p w14:paraId="426FBF5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28FC7EB8" w14:textId="77777777" w:rsidTr="00AE7CCF">
        <w:tc>
          <w:tcPr>
            <w:tcW w:w="4606" w:type="dxa"/>
          </w:tcPr>
          <w:p w14:paraId="5B8BA56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1754BDA7"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76B308B4" w14:textId="77777777" w:rsidTr="00AE7CCF">
        <w:tc>
          <w:tcPr>
            <w:tcW w:w="4606" w:type="dxa"/>
          </w:tcPr>
          <w:p w14:paraId="7996248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003EDB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01C25E0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189D9A9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713F81B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2"/>
            </w:r>
            <w:r w:rsidRPr="00264D6D">
              <w:rPr>
                <w:rFonts w:cs="Myriad Pro"/>
                <w:color w:val="000000"/>
                <w:sz w:val="16"/>
                <w:szCs w:val="16"/>
              </w:rPr>
              <w:t>:</w:t>
            </w:r>
          </w:p>
          <w:p w14:paraId="2C6066E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09589DE3" w14:textId="77777777" w:rsidR="00336336" w:rsidRPr="00264D6D" w:rsidRDefault="00336336" w:rsidP="00AE7CCF">
            <w:pPr>
              <w:spacing w:after="0" w:line="240" w:lineRule="auto"/>
              <w:rPr>
                <w:rFonts w:cs="Myriad Pro"/>
                <w:i/>
                <w:iCs/>
                <w:color w:val="000000"/>
                <w:sz w:val="16"/>
                <w:szCs w:val="16"/>
              </w:rPr>
            </w:pPr>
          </w:p>
          <w:p w14:paraId="27ADCB82" w14:textId="77777777" w:rsidR="00336336" w:rsidRPr="00264D6D" w:rsidRDefault="00336336" w:rsidP="00AE7CCF">
            <w:pPr>
              <w:spacing w:after="0" w:line="240" w:lineRule="auto"/>
              <w:rPr>
                <w:rFonts w:cs="Myriad Pro"/>
                <w:i/>
                <w:iCs/>
                <w:color w:val="000000"/>
                <w:sz w:val="16"/>
                <w:szCs w:val="16"/>
              </w:rPr>
            </w:pPr>
          </w:p>
          <w:p w14:paraId="5164FCFD" w14:textId="77777777" w:rsidR="00336336" w:rsidRPr="00264D6D" w:rsidRDefault="00336336" w:rsidP="00AE7CCF">
            <w:pPr>
              <w:spacing w:after="0" w:line="240" w:lineRule="auto"/>
              <w:rPr>
                <w:rFonts w:cs="Myriad Pro"/>
                <w:i/>
                <w:iCs/>
                <w:color w:val="000000"/>
                <w:sz w:val="16"/>
                <w:szCs w:val="16"/>
              </w:rPr>
            </w:pPr>
          </w:p>
          <w:p w14:paraId="2A4A49AE" w14:textId="77777777" w:rsidR="00336336" w:rsidRPr="00264D6D" w:rsidRDefault="00336336" w:rsidP="00AE7CCF">
            <w:pPr>
              <w:spacing w:after="0" w:line="240" w:lineRule="auto"/>
              <w:rPr>
                <w:rFonts w:cs="Myriad Pro"/>
                <w:i/>
                <w:iCs/>
                <w:color w:val="000000"/>
                <w:sz w:val="16"/>
                <w:szCs w:val="16"/>
              </w:rPr>
            </w:pPr>
          </w:p>
          <w:p w14:paraId="7EF974E5" w14:textId="77777777" w:rsidR="00336336" w:rsidRPr="00264D6D" w:rsidRDefault="00336336" w:rsidP="00AE7CCF">
            <w:pPr>
              <w:spacing w:after="0" w:line="240" w:lineRule="auto"/>
              <w:rPr>
                <w:rFonts w:cs="Myriad Pro"/>
                <w:i/>
                <w:iCs/>
                <w:color w:val="000000"/>
                <w:sz w:val="16"/>
                <w:szCs w:val="16"/>
              </w:rPr>
            </w:pPr>
          </w:p>
          <w:p w14:paraId="4306697B" w14:textId="77777777" w:rsidR="00336336" w:rsidRPr="00264D6D" w:rsidRDefault="00336336" w:rsidP="00AE7CCF">
            <w:pPr>
              <w:spacing w:after="0" w:line="240" w:lineRule="auto"/>
              <w:rPr>
                <w:rFonts w:cs="Myriad Pro"/>
                <w:i/>
                <w:iCs/>
                <w:color w:val="000000"/>
                <w:sz w:val="16"/>
                <w:szCs w:val="16"/>
              </w:rPr>
            </w:pPr>
          </w:p>
          <w:p w14:paraId="680969ED" w14:textId="77777777" w:rsidR="00336336" w:rsidRPr="00264D6D" w:rsidRDefault="00336336" w:rsidP="00AE7CCF">
            <w:pPr>
              <w:spacing w:after="0" w:line="240" w:lineRule="auto"/>
              <w:rPr>
                <w:rFonts w:cs="Myriad Pro"/>
                <w:i/>
                <w:iCs/>
                <w:color w:val="000000"/>
                <w:sz w:val="16"/>
                <w:szCs w:val="16"/>
              </w:rPr>
            </w:pPr>
          </w:p>
          <w:p w14:paraId="4C3185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2DD9E56" w14:textId="77777777" w:rsidR="00336336" w:rsidRPr="00264D6D" w:rsidRDefault="00336336" w:rsidP="00AE7CCF">
            <w:pPr>
              <w:spacing w:after="0" w:line="240" w:lineRule="auto"/>
              <w:rPr>
                <w:rFonts w:cs="Myriad Pro"/>
                <w:color w:val="000000"/>
                <w:sz w:val="16"/>
                <w:szCs w:val="16"/>
              </w:rPr>
            </w:pPr>
          </w:p>
          <w:p w14:paraId="2B10057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20AF416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7E6C368C" w14:textId="77777777" w:rsidR="00336336" w:rsidRPr="00264D6D" w:rsidRDefault="00336336" w:rsidP="00AE7CCF">
            <w:pPr>
              <w:spacing w:after="0" w:line="240" w:lineRule="auto"/>
              <w:rPr>
                <w:rFonts w:cs="Myriad Pro"/>
                <w:i/>
                <w:iCs/>
                <w:color w:val="000000"/>
                <w:sz w:val="16"/>
                <w:szCs w:val="16"/>
              </w:rPr>
            </w:pPr>
          </w:p>
          <w:p w14:paraId="187592E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1921729" w14:textId="77777777" w:rsidR="00336336" w:rsidRPr="00264D6D" w:rsidRDefault="00336336" w:rsidP="00AE7CCF">
            <w:pPr>
              <w:spacing w:after="0" w:line="240" w:lineRule="auto"/>
              <w:rPr>
                <w:rFonts w:cs="Myriad Pro"/>
                <w:color w:val="000000"/>
                <w:sz w:val="16"/>
                <w:szCs w:val="16"/>
              </w:rPr>
            </w:pPr>
          </w:p>
          <w:p w14:paraId="0C8F7F47" w14:textId="77777777" w:rsidR="00336336" w:rsidRPr="00264D6D" w:rsidRDefault="00336336" w:rsidP="00AE7CCF">
            <w:pPr>
              <w:spacing w:after="0" w:line="240" w:lineRule="auto"/>
              <w:rPr>
                <w:rFonts w:cs="Myriad Pro"/>
                <w:color w:val="000000"/>
                <w:sz w:val="16"/>
                <w:szCs w:val="16"/>
              </w:rPr>
            </w:pPr>
          </w:p>
          <w:p w14:paraId="7812722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78FACFA7" w14:textId="77777777" w:rsidTr="00AE7CCF">
        <w:tc>
          <w:tcPr>
            <w:tcW w:w="4606" w:type="dxa"/>
          </w:tcPr>
          <w:p w14:paraId="4D61D20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3CC270D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w:t>
            </w:r>
            <w:proofErr w:type="gramStart"/>
            <w:r w:rsidRPr="00264D6D">
              <w:rPr>
                <w:rFonts w:cs="Myriad Pro"/>
                <w:b/>
                <w:bCs/>
                <w:color w:val="000000"/>
                <w:sz w:val="16"/>
                <w:szCs w:val="16"/>
                <w:u w:val="single"/>
              </w:rPr>
              <w:t>.,</w:t>
            </w:r>
            <w:proofErr w:type="gramEnd"/>
            <w:r w:rsidRPr="00264D6D">
              <w:rPr>
                <w:rFonts w:cs="Myriad Pro"/>
                <w:b/>
                <w:bCs/>
                <w:color w:val="000000"/>
                <w:sz w:val="16"/>
                <w:szCs w:val="16"/>
                <w:u w:val="single"/>
              </w:rPr>
              <w:t xml:space="preserve"> B., C. vagy D. szakaszában az esettől függően,</w:t>
            </w:r>
          </w:p>
          <w:p w14:paraId="0A70BBD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21E2A34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lastRenderedPageBreak/>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E9EF73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37FE98F" w14:textId="77777777" w:rsidR="00336336" w:rsidRPr="00264D6D" w:rsidRDefault="00336336" w:rsidP="00AE7CCF">
            <w:pPr>
              <w:spacing w:after="0" w:line="240" w:lineRule="auto"/>
              <w:rPr>
                <w:rFonts w:cs="Myriad Pro"/>
                <w:i/>
                <w:iCs/>
                <w:color w:val="000000"/>
                <w:sz w:val="16"/>
                <w:szCs w:val="16"/>
              </w:rPr>
            </w:pPr>
          </w:p>
          <w:p w14:paraId="5D2FB2DE" w14:textId="77777777" w:rsidR="00336336" w:rsidRPr="00264D6D" w:rsidRDefault="00336336" w:rsidP="00AE7CCF">
            <w:pPr>
              <w:spacing w:after="0" w:line="240" w:lineRule="auto"/>
              <w:rPr>
                <w:rFonts w:cs="Myriad Pro"/>
                <w:i/>
                <w:iCs/>
                <w:color w:val="000000"/>
                <w:sz w:val="16"/>
                <w:szCs w:val="16"/>
              </w:rPr>
            </w:pPr>
          </w:p>
          <w:p w14:paraId="09EDD707" w14:textId="77777777" w:rsidR="00336336" w:rsidRPr="00264D6D" w:rsidRDefault="00336336" w:rsidP="00AE7CCF">
            <w:pPr>
              <w:spacing w:after="0" w:line="240" w:lineRule="auto"/>
              <w:rPr>
                <w:rFonts w:cs="Myriad Pro"/>
                <w:i/>
                <w:iCs/>
                <w:color w:val="000000"/>
                <w:sz w:val="16"/>
                <w:szCs w:val="16"/>
              </w:rPr>
            </w:pPr>
          </w:p>
          <w:p w14:paraId="045EDBFF" w14:textId="77777777" w:rsidR="00336336" w:rsidRPr="00264D6D" w:rsidRDefault="00336336" w:rsidP="00AE7CCF">
            <w:pPr>
              <w:spacing w:after="0" w:line="240" w:lineRule="auto"/>
              <w:rPr>
                <w:rFonts w:cs="Myriad Pro"/>
                <w:i/>
                <w:iCs/>
                <w:color w:val="000000"/>
                <w:sz w:val="16"/>
                <w:szCs w:val="16"/>
              </w:rPr>
            </w:pPr>
          </w:p>
          <w:p w14:paraId="462A7ECF" w14:textId="77777777" w:rsidR="00336336" w:rsidRPr="00264D6D" w:rsidRDefault="00336336" w:rsidP="00AE7CCF">
            <w:pPr>
              <w:spacing w:after="0" w:line="240" w:lineRule="auto"/>
              <w:rPr>
                <w:rFonts w:cs="Myriad Pro"/>
                <w:i/>
                <w:iCs/>
                <w:color w:val="000000"/>
                <w:sz w:val="16"/>
                <w:szCs w:val="16"/>
              </w:rPr>
            </w:pPr>
          </w:p>
          <w:p w14:paraId="674F9560" w14:textId="77777777" w:rsidR="00336336" w:rsidRPr="00264D6D" w:rsidRDefault="00336336" w:rsidP="00AE7CCF">
            <w:pPr>
              <w:spacing w:after="0" w:line="240" w:lineRule="auto"/>
              <w:rPr>
                <w:rFonts w:cs="Myriad Pro"/>
                <w:i/>
                <w:iCs/>
                <w:color w:val="000000"/>
                <w:sz w:val="16"/>
                <w:szCs w:val="16"/>
              </w:rPr>
            </w:pPr>
          </w:p>
          <w:p w14:paraId="73227D5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0D2F1095" w14:textId="77777777" w:rsidR="00336336" w:rsidRPr="00264D6D" w:rsidRDefault="00336336" w:rsidP="00AE7CCF">
            <w:pPr>
              <w:spacing w:after="0" w:line="240" w:lineRule="auto"/>
              <w:rPr>
                <w:rFonts w:cs="Myriad Pro"/>
                <w:color w:val="000000"/>
                <w:sz w:val="16"/>
                <w:szCs w:val="16"/>
              </w:rPr>
            </w:pPr>
          </w:p>
          <w:p w14:paraId="619BCA6A" w14:textId="77777777" w:rsidR="00336336" w:rsidRPr="00264D6D" w:rsidRDefault="00336336" w:rsidP="00AE7CCF">
            <w:pPr>
              <w:spacing w:after="0" w:line="240" w:lineRule="auto"/>
              <w:rPr>
                <w:rFonts w:cs="Myriad Pro"/>
                <w:color w:val="000000"/>
                <w:sz w:val="16"/>
                <w:szCs w:val="16"/>
              </w:rPr>
            </w:pPr>
          </w:p>
          <w:p w14:paraId="30B13DBE" w14:textId="77777777" w:rsidR="00336336" w:rsidRPr="00264D6D" w:rsidRDefault="00336336" w:rsidP="00AE7CCF">
            <w:pPr>
              <w:spacing w:after="0" w:line="240" w:lineRule="auto"/>
              <w:rPr>
                <w:rFonts w:cs="Myriad Pro"/>
                <w:color w:val="000000"/>
                <w:sz w:val="16"/>
                <w:szCs w:val="16"/>
              </w:rPr>
            </w:pPr>
          </w:p>
          <w:p w14:paraId="1A9A77D2" w14:textId="77777777" w:rsidR="00336336" w:rsidRPr="00264D6D" w:rsidRDefault="00336336" w:rsidP="00AE7CCF">
            <w:pPr>
              <w:spacing w:after="0" w:line="240" w:lineRule="auto"/>
              <w:rPr>
                <w:rFonts w:cs="Myriad Pro"/>
                <w:color w:val="000000"/>
                <w:sz w:val="16"/>
                <w:szCs w:val="16"/>
              </w:rPr>
            </w:pPr>
          </w:p>
          <w:p w14:paraId="32F365F1" w14:textId="77777777" w:rsidR="00336336" w:rsidRPr="00264D6D" w:rsidRDefault="00336336" w:rsidP="00AE7CCF">
            <w:pPr>
              <w:spacing w:after="0" w:line="240" w:lineRule="auto"/>
              <w:rPr>
                <w:rFonts w:cs="Myriad Pro"/>
                <w:color w:val="000000"/>
                <w:sz w:val="16"/>
                <w:szCs w:val="16"/>
              </w:rPr>
            </w:pPr>
          </w:p>
          <w:p w14:paraId="3E9AA04C" w14:textId="77777777" w:rsidR="00336336" w:rsidRPr="00264D6D" w:rsidRDefault="00336336" w:rsidP="00AE7CCF">
            <w:pPr>
              <w:spacing w:after="0" w:line="240" w:lineRule="auto"/>
              <w:rPr>
                <w:rFonts w:cs="Myriad Pro"/>
                <w:color w:val="000000"/>
                <w:sz w:val="16"/>
                <w:szCs w:val="16"/>
              </w:rPr>
            </w:pPr>
          </w:p>
          <w:p w14:paraId="4D0463F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3C7BEB3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30F48934" w14:textId="77777777" w:rsidTr="00AE7CCF">
        <w:tc>
          <w:tcPr>
            <w:tcW w:w="4606" w:type="dxa"/>
          </w:tcPr>
          <w:p w14:paraId="48FD287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33070FC3"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44D08187" w14:textId="77777777" w:rsidTr="00AE7CCF">
        <w:tc>
          <w:tcPr>
            <w:tcW w:w="4606" w:type="dxa"/>
          </w:tcPr>
          <w:p w14:paraId="30404FC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3"/>
            </w:r>
          </w:p>
        </w:tc>
        <w:tc>
          <w:tcPr>
            <w:tcW w:w="4606" w:type="dxa"/>
          </w:tcPr>
          <w:p w14:paraId="2E42695B"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6F1C7B2" w14:textId="77777777" w:rsidTr="00AE7CCF">
        <w:tc>
          <w:tcPr>
            <w:tcW w:w="9212" w:type="dxa"/>
            <w:gridSpan w:val="2"/>
            <w:shd w:val="clear" w:color="auto" w:fill="BFBFBF"/>
          </w:tcPr>
          <w:p w14:paraId="0E05FE19"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720DFC1F" w14:textId="77777777" w:rsidTr="00AE7CCF">
        <w:tc>
          <w:tcPr>
            <w:tcW w:w="4606" w:type="dxa"/>
          </w:tcPr>
          <w:p w14:paraId="5486BD7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5020961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0D29D75B" w14:textId="77777777" w:rsidR="00336336" w:rsidRPr="00264D6D" w:rsidRDefault="00336336" w:rsidP="00AE7CCF">
            <w:pPr>
              <w:spacing w:after="0" w:line="240" w:lineRule="auto"/>
              <w:jc w:val="both"/>
              <w:rPr>
                <w:rFonts w:cs="Myriad Pro"/>
                <w:color w:val="000000"/>
                <w:sz w:val="16"/>
                <w:szCs w:val="16"/>
              </w:rPr>
            </w:pPr>
          </w:p>
          <w:p w14:paraId="193774F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7F8FA07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440CDD69" w14:textId="77777777" w:rsidR="00336336" w:rsidRPr="00264D6D" w:rsidRDefault="00336336" w:rsidP="00AE7CCF">
            <w:pPr>
              <w:spacing w:after="0" w:line="240" w:lineRule="auto"/>
              <w:rPr>
                <w:rFonts w:cs="Myriad Pro"/>
                <w:i/>
                <w:iCs/>
                <w:color w:val="000000"/>
                <w:sz w:val="16"/>
                <w:szCs w:val="16"/>
              </w:rPr>
            </w:pPr>
          </w:p>
          <w:p w14:paraId="3C96E4AE" w14:textId="77777777" w:rsidR="00336336" w:rsidRPr="00264D6D" w:rsidRDefault="00336336" w:rsidP="00AE7CCF">
            <w:pPr>
              <w:spacing w:after="0" w:line="240" w:lineRule="auto"/>
              <w:rPr>
                <w:rFonts w:cs="Myriad Pro"/>
                <w:i/>
                <w:iCs/>
                <w:color w:val="000000"/>
                <w:sz w:val="16"/>
                <w:szCs w:val="16"/>
              </w:rPr>
            </w:pPr>
          </w:p>
          <w:p w14:paraId="03CFB16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51D51C6C" w14:textId="77777777" w:rsidR="00336336" w:rsidRPr="00264D6D" w:rsidRDefault="00336336" w:rsidP="00AE7CCF">
            <w:pPr>
              <w:spacing w:after="0" w:line="240" w:lineRule="auto"/>
              <w:rPr>
                <w:rFonts w:cs="Myriad Pro"/>
                <w:color w:val="000000"/>
                <w:sz w:val="16"/>
                <w:szCs w:val="16"/>
              </w:rPr>
            </w:pPr>
          </w:p>
          <w:p w14:paraId="77B045E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4077AE7A" w14:textId="77777777" w:rsidR="00336336" w:rsidRPr="00264D6D" w:rsidRDefault="00336336" w:rsidP="00AE7CCF">
            <w:pPr>
              <w:spacing w:after="0" w:line="240" w:lineRule="auto"/>
              <w:rPr>
                <w:rFonts w:cs="Myriad Pro"/>
                <w:color w:val="000000"/>
                <w:sz w:val="16"/>
                <w:szCs w:val="16"/>
              </w:rPr>
            </w:pPr>
          </w:p>
          <w:p w14:paraId="4A6D5144" w14:textId="77777777" w:rsidR="00336336" w:rsidRPr="00264D6D" w:rsidRDefault="00336336" w:rsidP="00AE7CCF">
            <w:pPr>
              <w:spacing w:after="0" w:line="240" w:lineRule="auto"/>
              <w:rPr>
                <w:rFonts w:cs="Myriad Pro"/>
                <w:color w:val="000000"/>
                <w:sz w:val="16"/>
                <w:szCs w:val="16"/>
              </w:rPr>
            </w:pPr>
          </w:p>
          <w:p w14:paraId="5ED37A7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172A391" w14:textId="77777777" w:rsidTr="00AE7CCF">
        <w:tc>
          <w:tcPr>
            <w:tcW w:w="4606" w:type="dxa"/>
          </w:tcPr>
          <w:p w14:paraId="1D8E29C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71E4613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79D0C97" w14:textId="77777777" w:rsidTr="00AE7CCF">
        <w:tc>
          <w:tcPr>
            <w:tcW w:w="4606" w:type="dxa"/>
          </w:tcPr>
          <w:p w14:paraId="05F9E63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5F00AA95"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1EF8DD5E" w14:textId="77777777" w:rsidR="00336336" w:rsidRPr="00264D6D" w:rsidRDefault="00336336" w:rsidP="0014671B">
      <w:pPr>
        <w:jc w:val="both"/>
        <w:rPr>
          <w:rFonts w:cs="Myriad Pro"/>
          <w:b/>
          <w:bCs/>
          <w:i/>
          <w:iCs/>
          <w:color w:val="000000"/>
          <w:sz w:val="16"/>
          <w:szCs w:val="16"/>
        </w:rPr>
      </w:pPr>
    </w:p>
    <w:p w14:paraId="4C5110D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B025F1F" w14:textId="77777777" w:rsidTr="00AE7CCF">
        <w:tc>
          <w:tcPr>
            <w:tcW w:w="9212" w:type="dxa"/>
            <w:shd w:val="clear" w:color="auto" w:fill="BFBFBF"/>
          </w:tcPr>
          <w:p w14:paraId="5CFF58E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350813DC"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220DD62A" w14:textId="77777777" w:rsidTr="00AE7CCF">
        <w:tc>
          <w:tcPr>
            <w:tcW w:w="4606" w:type="dxa"/>
          </w:tcPr>
          <w:p w14:paraId="11EEB27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0D416D6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78E4C4DC" w14:textId="77777777" w:rsidTr="00AE7CCF">
        <w:tc>
          <w:tcPr>
            <w:tcW w:w="4606" w:type="dxa"/>
          </w:tcPr>
          <w:p w14:paraId="07DDDE6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65A8EFE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1D084165"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60C1765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CDFD740" w14:textId="77777777" w:rsidTr="00AE7CCF">
        <w:tc>
          <w:tcPr>
            <w:tcW w:w="4606" w:type="dxa"/>
          </w:tcPr>
          <w:p w14:paraId="7B61180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56E43C0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F586B47" w14:textId="77777777" w:rsidTr="00AE7CCF">
        <w:tc>
          <w:tcPr>
            <w:tcW w:w="4606" w:type="dxa"/>
          </w:tcPr>
          <w:p w14:paraId="02516BA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089B780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00D7B0E" w14:textId="77777777" w:rsidTr="00AE7CCF">
        <w:tc>
          <w:tcPr>
            <w:tcW w:w="4606" w:type="dxa"/>
          </w:tcPr>
          <w:p w14:paraId="0E185F4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580AC3F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07EBB96" w14:textId="77777777" w:rsidTr="00AE7CCF">
        <w:tc>
          <w:tcPr>
            <w:tcW w:w="4606" w:type="dxa"/>
          </w:tcPr>
          <w:p w14:paraId="1036A02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1AA9D5E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159AF29" w14:textId="77777777" w:rsidTr="00AE7CCF">
        <w:tc>
          <w:tcPr>
            <w:tcW w:w="4606" w:type="dxa"/>
          </w:tcPr>
          <w:p w14:paraId="18EF085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2520AB5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8A1A0D6" w14:textId="77777777" w:rsidR="00336336" w:rsidRPr="00264D6D" w:rsidRDefault="00336336" w:rsidP="0014671B">
      <w:pPr>
        <w:jc w:val="both"/>
        <w:rPr>
          <w:rFonts w:cs="Myriad Pro"/>
          <w:i/>
          <w:iCs/>
          <w:color w:val="000000"/>
          <w:sz w:val="16"/>
          <w:szCs w:val="16"/>
        </w:rPr>
      </w:pPr>
    </w:p>
    <w:p w14:paraId="0BA3E10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5"/>
      </w:tblGrid>
      <w:tr w:rsidR="00336336" w:rsidRPr="00264D6D" w14:paraId="6FEAEA56" w14:textId="77777777" w:rsidTr="00AE7CCF">
        <w:tc>
          <w:tcPr>
            <w:tcW w:w="4606" w:type="dxa"/>
          </w:tcPr>
          <w:p w14:paraId="28FC6E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771EB3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2A2C1F0" w14:textId="77777777" w:rsidTr="00AE7CCF">
        <w:tc>
          <w:tcPr>
            <w:tcW w:w="4606" w:type="dxa"/>
          </w:tcPr>
          <w:p w14:paraId="222CDCC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E1DA72A"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78F6D93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56792D4" w14:textId="77777777" w:rsidTr="00AE7CCF">
        <w:tc>
          <w:tcPr>
            <w:tcW w:w="9212" w:type="dxa"/>
            <w:shd w:val="clear" w:color="auto" w:fill="BFBFBF"/>
          </w:tcPr>
          <w:p w14:paraId="30F7382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17329DC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0BDB41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5"/>
            </w:r>
            <w:r w:rsidRPr="00264D6D">
              <w:rPr>
                <w:rFonts w:cs="Myriad Pro"/>
                <w:i/>
                <w:iCs/>
                <w:color w:val="000000"/>
                <w:sz w:val="16"/>
                <w:szCs w:val="16"/>
              </w:rPr>
              <w:t>.</w:t>
            </w:r>
          </w:p>
        </w:tc>
      </w:tr>
    </w:tbl>
    <w:p w14:paraId="2178CD7F" w14:textId="77777777" w:rsidR="00336336" w:rsidRPr="00264D6D" w:rsidRDefault="00336336" w:rsidP="0014671B">
      <w:pPr>
        <w:jc w:val="both"/>
        <w:rPr>
          <w:rFonts w:cs="Myriad Pro"/>
          <w:b/>
          <w:bCs/>
          <w:i/>
          <w:iCs/>
          <w:color w:val="000000"/>
          <w:sz w:val="16"/>
          <w:szCs w:val="16"/>
        </w:rPr>
      </w:pPr>
    </w:p>
    <w:p w14:paraId="32704BFE"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EB9D307" w14:textId="77777777" w:rsidTr="00AE7CCF">
        <w:tc>
          <w:tcPr>
            <w:tcW w:w="9212" w:type="dxa"/>
            <w:shd w:val="clear" w:color="auto" w:fill="BFBFBF"/>
          </w:tcPr>
          <w:p w14:paraId="1920145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39E1A9EE"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336336" w:rsidRPr="00264D6D" w14:paraId="3662EBC5" w14:textId="77777777" w:rsidTr="00AE7CCF">
        <w:tc>
          <w:tcPr>
            <w:tcW w:w="4606" w:type="dxa"/>
          </w:tcPr>
          <w:p w14:paraId="2140E90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5237812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6B836007" w14:textId="77777777" w:rsidTr="00AE7CCF">
        <w:tc>
          <w:tcPr>
            <w:tcW w:w="4606" w:type="dxa"/>
          </w:tcPr>
          <w:p w14:paraId="0BFBB14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51CD6416"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4F8571A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4D66602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2A07DEA9"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1A48E45" w14:textId="77777777" w:rsidTr="00AE7CCF">
        <w:tc>
          <w:tcPr>
            <w:tcW w:w="9212" w:type="dxa"/>
            <w:shd w:val="clear" w:color="auto" w:fill="BFBFBF"/>
          </w:tcPr>
          <w:p w14:paraId="0AF5C5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70F29719"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259B967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EF95C62" w14:textId="77777777" w:rsidTr="00AE7CCF">
        <w:tc>
          <w:tcPr>
            <w:tcW w:w="9212" w:type="dxa"/>
            <w:shd w:val="clear" w:color="auto" w:fill="BFBFBF"/>
          </w:tcPr>
          <w:p w14:paraId="5CE81AC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4F587CC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p w14:paraId="10B74CB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8"/>
            </w:r>
            <w:r w:rsidRPr="00264D6D">
              <w:rPr>
                <w:rFonts w:cs="Myriad Pro"/>
                <w:b/>
                <w:bCs/>
                <w:i/>
                <w:iCs/>
                <w:color w:val="000000"/>
                <w:sz w:val="16"/>
                <w:szCs w:val="16"/>
              </w:rPr>
              <w:t>;</w:t>
            </w:r>
          </w:p>
          <w:p w14:paraId="6305BB7A"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6DF6125B"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142B218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1"/>
            </w:r>
          </w:p>
          <w:p w14:paraId="55B0E97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2"/>
            </w:r>
          </w:p>
        </w:tc>
      </w:tr>
    </w:tbl>
    <w:p w14:paraId="3F5A19DB"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32"/>
      </w:tblGrid>
      <w:tr w:rsidR="00336336" w:rsidRPr="00264D6D" w14:paraId="23F8FB3F" w14:textId="77777777" w:rsidTr="00AE7CCF">
        <w:tc>
          <w:tcPr>
            <w:tcW w:w="4606" w:type="dxa"/>
          </w:tcPr>
          <w:p w14:paraId="7E9EC2F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2BA9965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1B663776" w14:textId="77777777" w:rsidTr="00AE7CCF">
        <w:tc>
          <w:tcPr>
            <w:tcW w:w="4606" w:type="dxa"/>
          </w:tcPr>
          <w:p w14:paraId="21CB547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10750685"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487DE4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meg a következő információkat: (internetcím, a kibocsátó hatóság </w:t>
            </w:r>
            <w:r w:rsidRPr="00264D6D">
              <w:rPr>
                <w:rFonts w:cs="Myriad Pro"/>
                <w:i/>
                <w:iCs/>
                <w:color w:val="000000"/>
                <w:sz w:val="16"/>
                <w:szCs w:val="16"/>
              </w:rPr>
              <w:lastRenderedPageBreak/>
              <w:t>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3"/>
            </w:r>
          </w:p>
        </w:tc>
      </w:tr>
      <w:tr w:rsidR="00336336" w:rsidRPr="00264D6D" w14:paraId="6DAD9D9D" w14:textId="77777777" w:rsidTr="00AE7CCF">
        <w:tc>
          <w:tcPr>
            <w:tcW w:w="4606" w:type="dxa"/>
          </w:tcPr>
          <w:p w14:paraId="3B6A673C"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4"/>
            </w:r>
            <w:r w:rsidRPr="00264D6D">
              <w:rPr>
                <w:rFonts w:cs="Myriad Pro"/>
                <w:color w:val="000000"/>
                <w:sz w:val="10"/>
                <w:szCs w:val="10"/>
              </w:rPr>
              <w:t xml:space="preserve"> </w:t>
            </w:r>
            <w:r w:rsidRPr="00264D6D">
              <w:rPr>
                <w:rFonts w:cs="Myriad Pro"/>
                <w:color w:val="000000"/>
                <w:sz w:val="16"/>
                <w:szCs w:val="16"/>
              </w:rPr>
              <w:t>adja meg a következő információkat:</w:t>
            </w:r>
          </w:p>
          <w:p w14:paraId="7C07399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3C38688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5B0F292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6FAAD81E" w14:textId="77777777" w:rsidR="00336336" w:rsidRPr="00264D6D" w:rsidRDefault="00336336" w:rsidP="00AE7CCF">
            <w:pPr>
              <w:spacing w:after="0" w:line="240" w:lineRule="auto"/>
              <w:jc w:val="both"/>
              <w:rPr>
                <w:rFonts w:cs="Myriad Pro"/>
                <w:i/>
                <w:iCs/>
                <w:color w:val="000000"/>
                <w:sz w:val="16"/>
                <w:szCs w:val="16"/>
              </w:rPr>
            </w:pPr>
          </w:p>
          <w:p w14:paraId="0831E90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ok(ok):[  ]</w:t>
            </w:r>
          </w:p>
          <w:p w14:paraId="7DC50A80" w14:textId="77777777" w:rsidR="00336336" w:rsidRPr="00264D6D" w:rsidRDefault="00336336" w:rsidP="00AE7CCF">
            <w:pPr>
              <w:spacing w:after="0" w:line="240" w:lineRule="auto"/>
              <w:jc w:val="both"/>
              <w:rPr>
                <w:rFonts w:cs="Myriad Pro"/>
                <w:color w:val="000000"/>
                <w:sz w:val="16"/>
                <w:szCs w:val="16"/>
              </w:rPr>
            </w:pPr>
          </w:p>
          <w:p w14:paraId="0B30DEB8" w14:textId="77777777" w:rsidR="00336336" w:rsidRPr="00264D6D" w:rsidRDefault="00336336" w:rsidP="00AE7CCF">
            <w:pPr>
              <w:spacing w:after="0" w:line="240" w:lineRule="auto"/>
              <w:jc w:val="both"/>
              <w:rPr>
                <w:rFonts w:cs="Myriad Pro"/>
                <w:color w:val="000000"/>
                <w:sz w:val="16"/>
                <w:szCs w:val="16"/>
              </w:rPr>
            </w:pPr>
          </w:p>
          <w:p w14:paraId="6CDCE307" w14:textId="77777777" w:rsidR="00336336" w:rsidRPr="00264D6D" w:rsidRDefault="00336336" w:rsidP="00AE7CCF">
            <w:pPr>
              <w:spacing w:after="0" w:line="240" w:lineRule="auto"/>
              <w:jc w:val="both"/>
              <w:rPr>
                <w:rFonts w:cs="Myriad Pro"/>
                <w:color w:val="000000"/>
                <w:sz w:val="16"/>
                <w:szCs w:val="16"/>
              </w:rPr>
            </w:pPr>
          </w:p>
          <w:p w14:paraId="70FE677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AD558F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w:t>
            </w:r>
            <w:proofErr w:type="gramStart"/>
            <w:r w:rsidRPr="00264D6D">
              <w:rPr>
                <w:rFonts w:cs="Myriad Pro"/>
                <w:color w:val="000000"/>
                <w:sz w:val="16"/>
                <w:szCs w:val="16"/>
              </w:rPr>
              <w:t>……</w:t>
            </w:r>
            <w:proofErr w:type="gramEnd"/>
            <w:r w:rsidRPr="00264D6D">
              <w:rPr>
                <w:rFonts w:cs="Myriad Pro"/>
                <w:color w:val="000000"/>
                <w:sz w:val="16"/>
                <w:szCs w:val="16"/>
              </w:rPr>
              <w:t>] és az érintett pont(ok) [  ]</w:t>
            </w:r>
          </w:p>
          <w:p w14:paraId="15C2CFE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14:paraId="7F2488CA" w14:textId="77777777" w:rsidTr="00AE7CCF">
        <w:tc>
          <w:tcPr>
            <w:tcW w:w="4606" w:type="dxa"/>
          </w:tcPr>
          <w:p w14:paraId="388476B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4CCA121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2D85B8FE" w14:textId="77777777" w:rsidTr="00AE7CCF">
        <w:tc>
          <w:tcPr>
            <w:tcW w:w="4606" w:type="dxa"/>
          </w:tcPr>
          <w:p w14:paraId="37A0B3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7"/>
            </w:r>
            <w:r w:rsidRPr="00264D6D">
              <w:rPr>
                <w:rFonts w:cs="Myriad Pro"/>
                <w:color w:val="000000"/>
                <w:sz w:val="16"/>
                <w:szCs w:val="16"/>
              </w:rPr>
              <w:t>:</w:t>
            </w:r>
          </w:p>
        </w:tc>
        <w:tc>
          <w:tcPr>
            <w:tcW w:w="4606" w:type="dxa"/>
          </w:tcPr>
          <w:p w14:paraId="2B105B2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7E16A93C" w14:textId="77777777" w:rsidR="00336336" w:rsidRPr="00264D6D" w:rsidRDefault="00336336" w:rsidP="0014671B">
      <w:pPr>
        <w:jc w:val="both"/>
        <w:rPr>
          <w:rFonts w:cs="Myriad Pro"/>
          <w:i/>
          <w:iCs/>
          <w:color w:val="000000"/>
          <w:sz w:val="16"/>
          <w:szCs w:val="16"/>
        </w:rPr>
      </w:pPr>
    </w:p>
    <w:p w14:paraId="46674F2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896"/>
        <w:gridCol w:w="2744"/>
      </w:tblGrid>
      <w:tr w:rsidR="00336336" w:rsidRPr="00264D6D" w14:paraId="0717F8A7" w14:textId="77777777" w:rsidTr="00AE7CCF">
        <w:tc>
          <w:tcPr>
            <w:tcW w:w="3497" w:type="dxa"/>
          </w:tcPr>
          <w:p w14:paraId="04540B19"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273A6A9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3AD5021" w14:textId="77777777" w:rsidTr="00AE7CCF">
        <w:tc>
          <w:tcPr>
            <w:tcW w:w="3497" w:type="dxa"/>
          </w:tcPr>
          <w:p w14:paraId="3DAAD152"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5D2D0889"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30A739F6" w14:textId="77777777" w:rsidTr="00AE7CCF">
        <w:tc>
          <w:tcPr>
            <w:tcW w:w="3497" w:type="dxa"/>
            <w:vMerge w:val="restart"/>
          </w:tcPr>
          <w:p w14:paraId="4AE7CC18"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398D80D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0494CD4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5B945C2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65A0674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55A745E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0D321F84"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56EFC7F2"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47D6633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06A8CF5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527AD81"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2E37E05E"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2A49B8CA" w14:textId="77777777" w:rsidTr="00AE7CCF">
        <w:tc>
          <w:tcPr>
            <w:tcW w:w="3497" w:type="dxa"/>
            <w:vMerge/>
          </w:tcPr>
          <w:p w14:paraId="1A67549B"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092587AB" w14:textId="77777777" w:rsidR="00336336" w:rsidRPr="00264D6D" w:rsidRDefault="00336336" w:rsidP="00AE7CCF">
            <w:pPr>
              <w:spacing w:after="0" w:line="240" w:lineRule="auto"/>
              <w:rPr>
                <w:rFonts w:cs="Myriad Pro"/>
                <w:i/>
                <w:iCs/>
                <w:color w:val="000000"/>
                <w:sz w:val="16"/>
                <w:szCs w:val="16"/>
              </w:rPr>
            </w:pPr>
          </w:p>
          <w:p w14:paraId="7FD257ED" w14:textId="77777777" w:rsidR="00336336" w:rsidRPr="00264D6D" w:rsidRDefault="00336336" w:rsidP="00AE7CCF">
            <w:pPr>
              <w:spacing w:after="0" w:line="240" w:lineRule="auto"/>
              <w:rPr>
                <w:rFonts w:cs="Myriad Pro"/>
                <w:i/>
                <w:iCs/>
                <w:color w:val="000000"/>
                <w:sz w:val="16"/>
                <w:szCs w:val="16"/>
              </w:rPr>
            </w:pPr>
          </w:p>
          <w:p w14:paraId="438410C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C83F7C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DC69A6A" w14:textId="77777777" w:rsidR="00336336" w:rsidRPr="00264D6D" w:rsidRDefault="00336336" w:rsidP="00AE7CCF">
            <w:pPr>
              <w:spacing w:after="0" w:line="240" w:lineRule="auto"/>
              <w:rPr>
                <w:rFonts w:cs="Myriad Pro"/>
                <w:color w:val="000000"/>
                <w:sz w:val="16"/>
                <w:szCs w:val="16"/>
              </w:rPr>
            </w:pPr>
          </w:p>
          <w:p w14:paraId="371EA2A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2D52F22E" w14:textId="77777777" w:rsidR="00336336" w:rsidRPr="00264D6D" w:rsidRDefault="00336336" w:rsidP="00AE7CCF">
            <w:pPr>
              <w:spacing w:after="0" w:line="240" w:lineRule="auto"/>
              <w:rPr>
                <w:rFonts w:cs="Myriad Pro"/>
                <w:color w:val="000000"/>
                <w:sz w:val="16"/>
                <w:szCs w:val="16"/>
              </w:rPr>
            </w:pPr>
          </w:p>
          <w:p w14:paraId="62219ECF"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ED64BB5" w14:textId="77777777" w:rsidR="00336336" w:rsidRPr="00264D6D" w:rsidRDefault="00336336" w:rsidP="00AE7CCF">
            <w:pPr>
              <w:spacing w:after="0" w:line="240" w:lineRule="auto"/>
              <w:ind w:left="472"/>
              <w:rPr>
                <w:rFonts w:cs="Myriad Pro"/>
                <w:color w:val="000000"/>
                <w:sz w:val="16"/>
                <w:szCs w:val="16"/>
              </w:rPr>
            </w:pPr>
          </w:p>
          <w:p w14:paraId="3E2336CC" w14:textId="77777777" w:rsidR="00336336" w:rsidRPr="00264D6D" w:rsidRDefault="00336336" w:rsidP="00AE7CCF">
            <w:pPr>
              <w:spacing w:after="0" w:line="240" w:lineRule="auto"/>
              <w:ind w:left="472"/>
              <w:rPr>
                <w:rFonts w:cs="Myriad Pro"/>
                <w:color w:val="000000"/>
                <w:sz w:val="16"/>
                <w:szCs w:val="16"/>
              </w:rPr>
            </w:pPr>
          </w:p>
          <w:p w14:paraId="67F9F3F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B1246D7" w14:textId="77777777" w:rsidR="00336336" w:rsidRPr="00264D6D" w:rsidRDefault="00336336" w:rsidP="00AE7CCF">
            <w:pPr>
              <w:spacing w:after="0" w:line="240" w:lineRule="auto"/>
              <w:ind w:left="472"/>
              <w:rPr>
                <w:rFonts w:cs="Myriad Pro"/>
                <w:color w:val="000000"/>
                <w:sz w:val="16"/>
                <w:szCs w:val="16"/>
              </w:rPr>
            </w:pPr>
          </w:p>
          <w:p w14:paraId="073491B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6C679F1" w14:textId="77777777" w:rsidR="00336336" w:rsidRPr="00264D6D" w:rsidRDefault="00336336" w:rsidP="00AE7CCF">
            <w:pPr>
              <w:spacing w:after="0" w:line="240" w:lineRule="auto"/>
              <w:rPr>
                <w:rFonts w:cs="Myriad Pro"/>
                <w:color w:val="000000"/>
                <w:sz w:val="16"/>
                <w:szCs w:val="16"/>
              </w:rPr>
            </w:pPr>
          </w:p>
          <w:p w14:paraId="0740B3F9" w14:textId="77777777" w:rsidR="00336336" w:rsidRPr="00264D6D" w:rsidRDefault="00336336" w:rsidP="00AE7CCF">
            <w:pPr>
              <w:spacing w:after="0" w:line="240" w:lineRule="auto"/>
              <w:rPr>
                <w:rFonts w:cs="Myriad Pro"/>
                <w:color w:val="000000"/>
                <w:sz w:val="16"/>
                <w:szCs w:val="16"/>
              </w:rPr>
            </w:pPr>
          </w:p>
          <w:p w14:paraId="58450B62" w14:textId="77777777" w:rsidR="00336336" w:rsidRPr="00264D6D" w:rsidRDefault="00336336" w:rsidP="00AE7CCF">
            <w:pPr>
              <w:spacing w:after="0" w:line="240" w:lineRule="auto"/>
              <w:rPr>
                <w:rFonts w:cs="Myriad Pro"/>
                <w:color w:val="000000"/>
                <w:sz w:val="16"/>
                <w:szCs w:val="16"/>
              </w:rPr>
            </w:pPr>
          </w:p>
          <w:p w14:paraId="6BD283B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61410E0" w14:textId="77777777" w:rsidR="00336336" w:rsidRPr="00264D6D" w:rsidRDefault="00336336" w:rsidP="00AE7CCF">
            <w:pPr>
              <w:spacing w:after="0" w:line="240" w:lineRule="auto"/>
              <w:rPr>
                <w:rFonts w:cs="Myriad Pro"/>
                <w:color w:val="000000"/>
                <w:sz w:val="16"/>
                <w:szCs w:val="16"/>
              </w:rPr>
            </w:pPr>
          </w:p>
          <w:p w14:paraId="4AD80B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D4050E7"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076C9399" w14:textId="77777777" w:rsidR="00336336" w:rsidRPr="00264D6D" w:rsidRDefault="00336336" w:rsidP="00AE7CCF">
            <w:pPr>
              <w:spacing w:after="0" w:line="240" w:lineRule="auto"/>
              <w:rPr>
                <w:rFonts w:cs="Myriad Pro"/>
                <w:i/>
                <w:iCs/>
                <w:color w:val="000000"/>
                <w:sz w:val="16"/>
                <w:szCs w:val="16"/>
              </w:rPr>
            </w:pPr>
          </w:p>
          <w:p w14:paraId="6B671AB6" w14:textId="77777777" w:rsidR="00336336" w:rsidRPr="00264D6D" w:rsidRDefault="00336336" w:rsidP="00AE7CCF">
            <w:pPr>
              <w:spacing w:after="0" w:line="240" w:lineRule="auto"/>
              <w:rPr>
                <w:rFonts w:cs="Myriad Pro"/>
                <w:i/>
                <w:iCs/>
                <w:color w:val="000000"/>
                <w:sz w:val="16"/>
                <w:szCs w:val="16"/>
              </w:rPr>
            </w:pPr>
          </w:p>
          <w:p w14:paraId="6D78B8E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B5AF28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B15FE53" w14:textId="77777777" w:rsidR="00336336" w:rsidRPr="00264D6D" w:rsidRDefault="00336336" w:rsidP="00AE7CCF">
            <w:pPr>
              <w:spacing w:after="0" w:line="240" w:lineRule="auto"/>
              <w:rPr>
                <w:rFonts w:cs="Myriad Pro"/>
                <w:color w:val="000000"/>
                <w:sz w:val="16"/>
                <w:szCs w:val="16"/>
              </w:rPr>
            </w:pPr>
          </w:p>
          <w:p w14:paraId="15CAB09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BE53CD7" w14:textId="77777777" w:rsidR="00336336" w:rsidRPr="00264D6D" w:rsidRDefault="00336336" w:rsidP="00AE7CCF">
            <w:pPr>
              <w:spacing w:after="0" w:line="240" w:lineRule="auto"/>
              <w:rPr>
                <w:rFonts w:cs="Myriad Pro"/>
                <w:color w:val="000000"/>
                <w:sz w:val="16"/>
                <w:szCs w:val="16"/>
              </w:rPr>
            </w:pPr>
          </w:p>
          <w:p w14:paraId="445BCF7C"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133978D" w14:textId="77777777" w:rsidR="00336336" w:rsidRPr="00264D6D" w:rsidRDefault="00336336" w:rsidP="00AE7CCF">
            <w:pPr>
              <w:spacing w:after="0" w:line="240" w:lineRule="auto"/>
              <w:ind w:left="472"/>
              <w:rPr>
                <w:rFonts w:cs="Myriad Pro"/>
                <w:color w:val="000000"/>
                <w:sz w:val="16"/>
                <w:szCs w:val="16"/>
              </w:rPr>
            </w:pPr>
          </w:p>
          <w:p w14:paraId="0349A4FD" w14:textId="77777777" w:rsidR="00336336" w:rsidRPr="00264D6D" w:rsidRDefault="00336336" w:rsidP="00AE7CCF">
            <w:pPr>
              <w:spacing w:after="0" w:line="240" w:lineRule="auto"/>
              <w:ind w:left="472"/>
              <w:rPr>
                <w:rFonts w:cs="Myriad Pro"/>
                <w:color w:val="000000"/>
                <w:sz w:val="16"/>
                <w:szCs w:val="16"/>
              </w:rPr>
            </w:pPr>
          </w:p>
          <w:p w14:paraId="3B4B2A3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D9E810E" w14:textId="77777777" w:rsidR="00336336" w:rsidRPr="00264D6D" w:rsidRDefault="00336336" w:rsidP="00AE7CCF">
            <w:pPr>
              <w:spacing w:after="0" w:line="240" w:lineRule="auto"/>
              <w:ind w:left="472"/>
              <w:rPr>
                <w:rFonts w:cs="Myriad Pro"/>
                <w:color w:val="000000"/>
                <w:sz w:val="16"/>
                <w:szCs w:val="16"/>
              </w:rPr>
            </w:pPr>
          </w:p>
          <w:p w14:paraId="54C9CC1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CA7EF5D" w14:textId="77777777" w:rsidR="00336336" w:rsidRPr="00264D6D" w:rsidRDefault="00336336" w:rsidP="00AE7CCF">
            <w:pPr>
              <w:spacing w:after="0" w:line="240" w:lineRule="auto"/>
              <w:rPr>
                <w:rFonts w:cs="Myriad Pro"/>
                <w:color w:val="000000"/>
                <w:sz w:val="16"/>
                <w:szCs w:val="16"/>
              </w:rPr>
            </w:pPr>
          </w:p>
          <w:p w14:paraId="3196AE89" w14:textId="77777777" w:rsidR="00336336" w:rsidRPr="00264D6D" w:rsidRDefault="00336336" w:rsidP="00AE7CCF">
            <w:pPr>
              <w:spacing w:after="0" w:line="240" w:lineRule="auto"/>
              <w:rPr>
                <w:rFonts w:cs="Myriad Pro"/>
                <w:color w:val="000000"/>
                <w:sz w:val="16"/>
                <w:szCs w:val="16"/>
              </w:rPr>
            </w:pPr>
          </w:p>
          <w:p w14:paraId="7CB278E2" w14:textId="77777777" w:rsidR="00336336" w:rsidRPr="00264D6D" w:rsidRDefault="00336336" w:rsidP="00AE7CCF">
            <w:pPr>
              <w:spacing w:after="0" w:line="240" w:lineRule="auto"/>
              <w:rPr>
                <w:rFonts w:cs="Myriad Pro"/>
                <w:color w:val="000000"/>
                <w:sz w:val="16"/>
                <w:szCs w:val="16"/>
              </w:rPr>
            </w:pPr>
          </w:p>
          <w:p w14:paraId="65D4825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49A2B30" w14:textId="77777777" w:rsidR="00336336" w:rsidRPr="00264D6D" w:rsidRDefault="00336336" w:rsidP="00AE7CCF">
            <w:pPr>
              <w:spacing w:after="0" w:line="240" w:lineRule="auto"/>
              <w:rPr>
                <w:rFonts w:cs="Myriad Pro"/>
                <w:color w:val="000000"/>
                <w:sz w:val="16"/>
                <w:szCs w:val="16"/>
              </w:rPr>
            </w:pPr>
          </w:p>
          <w:p w14:paraId="49779E8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D08EBC6"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20580EE" w14:textId="77777777" w:rsidTr="00AE7CCF">
        <w:tc>
          <w:tcPr>
            <w:tcW w:w="3497" w:type="dxa"/>
          </w:tcPr>
          <w:p w14:paraId="6942D726"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4444CEBB"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28"/>
            </w:r>
          </w:p>
          <w:p w14:paraId="1EBBB46D"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4830014D" w14:textId="77777777" w:rsidR="00336336" w:rsidRPr="00264D6D" w:rsidRDefault="00336336" w:rsidP="0014671B">
      <w:pPr>
        <w:jc w:val="both"/>
        <w:rPr>
          <w:rFonts w:cs="Myriad Pro"/>
          <w:b/>
          <w:bCs/>
          <w:color w:val="000000"/>
          <w:sz w:val="16"/>
          <w:szCs w:val="16"/>
        </w:rPr>
      </w:pPr>
    </w:p>
    <w:p w14:paraId="74AED4D1"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603F111" w14:textId="77777777" w:rsidTr="00AE7CCF">
        <w:tc>
          <w:tcPr>
            <w:tcW w:w="9212" w:type="dxa"/>
            <w:shd w:val="clear" w:color="auto" w:fill="BFBFBF"/>
          </w:tcPr>
          <w:p w14:paraId="72273A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04405B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622E6D5E" w14:textId="77777777" w:rsidTr="00AE7CCF">
        <w:tc>
          <w:tcPr>
            <w:tcW w:w="4606" w:type="dxa"/>
          </w:tcPr>
          <w:p w14:paraId="0C9D51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0A57B7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B40AA40" w14:textId="77777777" w:rsidTr="00AE7CCF">
        <w:tc>
          <w:tcPr>
            <w:tcW w:w="4606" w:type="dxa"/>
            <w:vMerge w:val="restart"/>
          </w:tcPr>
          <w:p w14:paraId="2A26A33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0"/>
            </w:r>
            <w:r w:rsidRPr="00264D6D">
              <w:rPr>
                <w:rFonts w:cs="Myriad Pro"/>
                <w:b/>
                <w:bCs/>
                <w:color w:val="000000"/>
                <w:sz w:val="16"/>
                <w:szCs w:val="16"/>
              </w:rPr>
              <w:t>?</w:t>
            </w:r>
          </w:p>
        </w:tc>
        <w:tc>
          <w:tcPr>
            <w:tcW w:w="4606" w:type="dxa"/>
          </w:tcPr>
          <w:p w14:paraId="275036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64DE83F" w14:textId="77777777" w:rsidTr="00AE7CCF">
        <w:tc>
          <w:tcPr>
            <w:tcW w:w="4606" w:type="dxa"/>
            <w:vMerge/>
          </w:tcPr>
          <w:p w14:paraId="0AD03783"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0EE636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04680C7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6B3AF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176AFE3" w14:textId="77777777" w:rsidTr="00AE7CCF">
        <w:tc>
          <w:tcPr>
            <w:tcW w:w="4606" w:type="dxa"/>
          </w:tcPr>
          <w:p w14:paraId="05D390C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2065FE9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03E551C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0F7E43F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1"/>
            </w:r>
            <w:r w:rsidRPr="00264D6D">
              <w:rPr>
                <w:rFonts w:cs="Myriad Pro"/>
                <w:color w:val="000000"/>
                <w:sz w:val="16"/>
                <w:szCs w:val="16"/>
              </w:rPr>
              <w:t>, vagy</w:t>
            </w:r>
          </w:p>
          <w:p w14:paraId="7A020EF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3C0497A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1739F86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25FB0CAA"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2B21A4A9"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2"/>
            </w:r>
            <w:r w:rsidRPr="00264D6D">
              <w:rPr>
                <w:rFonts w:cs="Myriad Pro"/>
                <w:color w:val="000000"/>
                <w:sz w:val="16"/>
                <w:szCs w:val="16"/>
              </w:rPr>
              <w:t>.</w:t>
            </w:r>
          </w:p>
          <w:p w14:paraId="44B6A5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DE9FCF8"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49A73FD" w14:textId="77777777" w:rsidR="00336336" w:rsidRPr="00264D6D" w:rsidRDefault="00336336" w:rsidP="00AE7CCF">
            <w:pPr>
              <w:spacing w:after="0" w:line="240" w:lineRule="auto"/>
              <w:jc w:val="both"/>
              <w:rPr>
                <w:rFonts w:cs="Myriad Pro"/>
                <w:color w:val="000000"/>
                <w:sz w:val="16"/>
                <w:szCs w:val="16"/>
              </w:rPr>
            </w:pPr>
          </w:p>
          <w:p w14:paraId="346065BC" w14:textId="77777777" w:rsidR="00336336" w:rsidRPr="00264D6D" w:rsidRDefault="00336336" w:rsidP="00AE7CCF">
            <w:pPr>
              <w:spacing w:after="0" w:line="240" w:lineRule="auto"/>
              <w:jc w:val="both"/>
              <w:rPr>
                <w:rFonts w:cs="Myriad Pro"/>
                <w:color w:val="000000"/>
                <w:sz w:val="16"/>
                <w:szCs w:val="16"/>
              </w:rPr>
            </w:pPr>
          </w:p>
          <w:p w14:paraId="712BB94E" w14:textId="77777777" w:rsidR="00336336" w:rsidRPr="00264D6D" w:rsidRDefault="00336336" w:rsidP="00AE7CCF">
            <w:pPr>
              <w:spacing w:after="0" w:line="240" w:lineRule="auto"/>
              <w:jc w:val="both"/>
              <w:rPr>
                <w:rFonts w:cs="Myriad Pro"/>
                <w:color w:val="000000"/>
                <w:sz w:val="16"/>
                <w:szCs w:val="16"/>
              </w:rPr>
            </w:pPr>
          </w:p>
          <w:p w14:paraId="3570E7A3" w14:textId="77777777" w:rsidR="00336336" w:rsidRPr="00264D6D" w:rsidRDefault="00336336" w:rsidP="00AE7CCF">
            <w:pPr>
              <w:spacing w:after="0" w:line="240" w:lineRule="auto"/>
              <w:jc w:val="both"/>
              <w:rPr>
                <w:rFonts w:cs="Myriad Pro"/>
                <w:color w:val="000000"/>
                <w:sz w:val="16"/>
                <w:szCs w:val="16"/>
              </w:rPr>
            </w:pPr>
          </w:p>
          <w:p w14:paraId="47732D42" w14:textId="77777777" w:rsidR="00336336" w:rsidRPr="00264D6D" w:rsidRDefault="00336336" w:rsidP="00AE7CCF">
            <w:pPr>
              <w:spacing w:after="0" w:line="240" w:lineRule="auto"/>
              <w:jc w:val="both"/>
              <w:rPr>
                <w:rFonts w:cs="Myriad Pro"/>
                <w:color w:val="000000"/>
                <w:sz w:val="16"/>
                <w:szCs w:val="16"/>
              </w:rPr>
            </w:pPr>
          </w:p>
          <w:p w14:paraId="289C1D09" w14:textId="77777777" w:rsidR="00336336" w:rsidRPr="00264D6D" w:rsidRDefault="00336336" w:rsidP="00AE7CCF">
            <w:pPr>
              <w:spacing w:after="0" w:line="240" w:lineRule="auto"/>
              <w:jc w:val="both"/>
              <w:rPr>
                <w:rFonts w:cs="Myriad Pro"/>
                <w:color w:val="000000"/>
                <w:sz w:val="16"/>
                <w:szCs w:val="16"/>
              </w:rPr>
            </w:pPr>
          </w:p>
          <w:p w14:paraId="0812B6DE" w14:textId="77777777" w:rsidR="00336336" w:rsidRPr="00264D6D" w:rsidRDefault="00336336" w:rsidP="00AE7CCF">
            <w:pPr>
              <w:spacing w:after="0" w:line="240" w:lineRule="auto"/>
              <w:jc w:val="both"/>
              <w:rPr>
                <w:rFonts w:cs="Myriad Pro"/>
                <w:color w:val="000000"/>
                <w:sz w:val="16"/>
                <w:szCs w:val="16"/>
              </w:rPr>
            </w:pPr>
          </w:p>
          <w:p w14:paraId="50FE18E5" w14:textId="77777777" w:rsidR="00336336" w:rsidRPr="00264D6D" w:rsidRDefault="00336336" w:rsidP="00AE7CCF">
            <w:pPr>
              <w:spacing w:after="0" w:line="240" w:lineRule="auto"/>
              <w:jc w:val="both"/>
              <w:rPr>
                <w:rFonts w:cs="Myriad Pro"/>
                <w:color w:val="000000"/>
                <w:sz w:val="16"/>
                <w:szCs w:val="16"/>
              </w:rPr>
            </w:pPr>
          </w:p>
          <w:p w14:paraId="3F0DF683" w14:textId="77777777" w:rsidR="00336336" w:rsidRPr="00264D6D" w:rsidRDefault="00336336" w:rsidP="00AE7CCF">
            <w:pPr>
              <w:spacing w:after="0" w:line="240" w:lineRule="auto"/>
              <w:jc w:val="both"/>
              <w:rPr>
                <w:rFonts w:cs="Myriad Pro"/>
                <w:color w:val="000000"/>
                <w:sz w:val="16"/>
                <w:szCs w:val="16"/>
              </w:rPr>
            </w:pPr>
          </w:p>
          <w:p w14:paraId="15B6D9F5" w14:textId="77777777" w:rsidR="00336336" w:rsidRPr="00264D6D" w:rsidRDefault="00336336" w:rsidP="00AE7CCF">
            <w:pPr>
              <w:spacing w:after="0" w:line="240" w:lineRule="auto"/>
              <w:jc w:val="both"/>
              <w:rPr>
                <w:rFonts w:cs="Myriad Pro"/>
                <w:color w:val="000000"/>
                <w:sz w:val="16"/>
                <w:szCs w:val="16"/>
              </w:rPr>
            </w:pPr>
          </w:p>
          <w:p w14:paraId="22D441BB"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3EA5F7A"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115D9C2C" w14:textId="77777777" w:rsidR="00336336" w:rsidRPr="00264D6D" w:rsidRDefault="00336336" w:rsidP="00AE7CCF">
            <w:pPr>
              <w:spacing w:after="0" w:line="240" w:lineRule="auto"/>
              <w:jc w:val="both"/>
              <w:rPr>
                <w:rFonts w:cs="Myriad Pro"/>
                <w:color w:val="000000"/>
                <w:sz w:val="16"/>
                <w:szCs w:val="16"/>
              </w:rPr>
            </w:pPr>
          </w:p>
          <w:p w14:paraId="4F3CF716" w14:textId="77777777" w:rsidR="00336336" w:rsidRPr="00264D6D" w:rsidRDefault="00336336" w:rsidP="00AE7CCF">
            <w:pPr>
              <w:spacing w:after="0" w:line="240" w:lineRule="auto"/>
              <w:jc w:val="both"/>
              <w:rPr>
                <w:rFonts w:cs="Myriad Pro"/>
                <w:color w:val="000000"/>
                <w:sz w:val="16"/>
                <w:szCs w:val="16"/>
              </w:rPr>
            </w:pPr>
          </w:p>
          <w:p w14:paraId="70DFDC2F" w14:textId="77777777" w:rsidR="00336336" w:rsidRPr="00264D6D" w:rsidRDefault="00336336" w:rsidP="00AE7CCF">
            <w:pPr>
              <w:spacing w:after="0" w:line="240" w:lineRule="auto"/>
              <w:jc w:val="both"/>
              <w:rPr>
                <w:rFonts w:cs="Myriad Pro"/>
                <w:color w:val="000000"/>
                <w:sz w:val="16"/>
                <w:szCs w:val="16"/>
              </w:rPr>
            </w:pPr>
          </w:p>
          <w:p w14:paraId="570EE5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14282F2" w14:textId="77777777" w:rsidTr="00AE7CCF">
        <w:tc>
          <w:tcPr>
            <w:tcW w:w="4606" w:type="dxa"/>
            <w:vMerge w:val="restart"/>
          </w:tcPr>
          <w:p w14:paraId="71469B3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3"/>
            </w:r>
            <w:r w:rsidRPr="00264D6D">
              <w:rPr>
                <w:rFonts w:cs="Myriad Pro"/>
                <w:color w:val="000000"/>
                <w:sz w:val="16"/>
                <w:szCs w:val="16"/>
              </w:rPr>
              <w:t>?</w:t>
            </w:r>
          </w:p>
          <w:p w14:paraId="3CBC66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22C311D1"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308F372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5030B17" w14:textId="77777777" w:rsidTr="00AE7CCF">
        <w:tc>
          <w:tcPr>
            <w:tcW w:w="4606" w:type="dxa"/>
            <w:vMerge/>
          </w:tcPr>
          <w:p w14:paraId="6FA639DB"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7066C63"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C78F1A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6DB45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D91FB68" w14:textId="77777777" w:rsidTr="00AE7CCF">
        <w:tc>
          <w:tcPr>
            <w:tcW w:w="4606" w:type="dxa"/>
            <w:vMerge w:val="restart"/>
          </w:tcPr>
          <w:p w14:paraId="30CD36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lastRenderedPageBreak/>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BAE52A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9A5ED6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663C072" w14:textId="77777777" w:rsidTr="00AE7CCF">
        <w:tc>
          <w:tcPr>
            <w:tcW w:w="4606" w:type="dxa"/>
            <w:vMerge/>
          </w:tcPr>
          <w:p w14:paraId="1466C76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5FBC52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6C75F1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99864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CEF78AF" w14:textId="77777777" w:rsidTr="00AE7CCF">
        <w:tc>
          <w:tcPr>
            <w:tcW w:w="4606" w:type="dxa"/>
          </w:tcPr>
          <w:p w14:paraId="2BDA96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4"/>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7BD34CB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43277C5"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F29AD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35C868B" w14:textId="77777777" w:rsidTr="00AE7CCF">
        <w:tc>
          <w:tcPr>
            <w:tcW w:w="4606" w:type="dxa"/>
          </w:tcPr>
          <w:p w14:paraId="59F580A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3A547D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64D3588"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B0B80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133B7C1" w14:textId="77777777" w:rsidTr="00AE7CCF">
        <w:tc>
          <w:tcPr>
            <w:tcW w:w="4606" w:type="dxa"/>
            <w:vMerge w:val="restart"/>
          </w:tcPr>
          <w:p w14:paraId="7FA2428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EE04D6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E064029"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0D833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2F10F9" w14:textId="77777777" w:rsidTr="00AE7CCF">
        <w:tc>
          <w:tcPr>
            <w:tcW w:w="4606" w:type="dxa"/>
            <w:vMerge/>
          </w:tcPr>
          <w:p w14:paraId="181D5137"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37C16640"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117C72B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E4A1C5D"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CF04076" w14:textId="77777777" w:rsidTr="00AE7CCF">
        <w:tc>
          <w:tcPr>
            <w:tcW w:w="4606" w:type="dxa"/>
          </w:tcPr>
          <w:p w14:paraId="24AAFD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4ECF819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09AB61B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0ED1480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0DC43EF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CB0FD3F"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57E5E241" w14:textId="77777777" w:rsidR="00336336" w:rsidRPr="00264D6D" w:rsidRDefault="00336336" w:rsidP="0014671B">
      <w:pPr>
        <w:jc w:val="both"/>
        <w:rPr>
          <w:rFonts w:cs="Myriad Pro"/>
          <w:b/>
          <w:bCs/>
          <w:i/>
          <w:iCs/>
          <w:color w:val="000000"/>
          <w:sz w:val="16"/>
          <w:szCs w:val="16"/>
        </w:rPr>
      </w:pPr>
    </w:p>
    <w:p w14:paraId="2925CD5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8"/>
      </w:tblGrid>
      <w:tr w:rsidR="00336336" w:rsidRPr="00264D6D" w14:paraId="140CDE4C" w14:textId="77777777" w:rsidTr="00AE7CCF">
        <w:tc>
          <w:tcPr>
            <w:tcW w:w="4606" w:type="dxa"/>
          </w:tcPr>
          <w:p w14:paraId="2A42D0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604D64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FA0FF23" w14:textId="77777777" w:rsidTr="00AE7CCF">
        <w:tc>
          <w:tcPr>
            <w:tcW w:w="4606" w:type="dxa"/>
          </w:tcPr>
          <w:p w14:paraId="4CB8CFA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6903A6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C1AD608"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C91CF51" w14:textId="77777777" w:rsidR="00336336" w:rsidRPr="00264D6D" w:rsidRDefault="00336336" w:rsidP="00AE7CCF">
            <w:pPr>
              <w:spacing w:after="0" w:line="240" w:lineRule="auto"/>
              <w:jc w:val="both"/>
              <w:rPr>
                <w:rFonts w:cs="Myriad Pro"/>
                <w:color w:val="000000"/>
                <w:sz w:val="16"/>
                <w:szCs w:val="16"/>
              </w:rPr>
            </w:pPr>
          </w:p>
          <w:p w14:paraId="40CB2B2C" w14:textId="77777777" w:rsidR="00336336" w:rsidRPr="00264D6D" w:rsidRDefault="00336336" w:rsidP="00AE7CCF">
            <w:pPr>
              <w:spacing w:after="0" w:line="240" w:lineRule="auto"/>
              <w:jc w:val="both"/>
              <w:rPr>
                <w:rFonts w:cs="Myriad Pro"/>
                <w:color w:val="000000"/>
                <w:sz w:val="16"/>
                <w:szCs w:val="16"/>
              </w:rPr>
            </w:pPr>
          </w:p>
          <w:p w14:paraId="4D43FB2B" w14:textId="77777777" w:rsidR="00336336" w:rsidRPr="00264D6D" w:rsidRDefault="00336336" w:rsidP="00AE7CCF">
            <w:pPr>
              <w:spacing w:after="0" w:line="240" w:lineRule="auto"/>
              <w:jc w:val="both"/>
              <w:rPr>
                <w:rFonts w:cs="Myriad Pro"/>
                <w:color w:val="000000"/>
                <w:sz w:val="16"/>
                <w:szCs w:val="16"/>
              </w:rPr>
            </w:pPr>
          </w:p>
          <w:p w14:paraId="440785B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5"/>
            </w:r>
          </w:p>
        </w:tc>
      </w:tr>
      <w:tr w:rsidR="00336336" w:rsidRPr="00264D6D" w14:paraId="6027CCEB" w14:textId="77777777" w:rsidTr="00AE7CCF">
        <w:tc>
          <w:tcPr>
            <w:tcW w:w="4606" w:type="dxa"/>
          </w:tcPr>
          <w:p w14:paraId="0E68DD2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67F7CE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28B5D44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29C9A1A" w14:textId="77777777" w:rsidR="00336336" w:rsidRPr="00264D6D" w:rsidRDefault="00336336" w:rsidP="00AE7CCF">
            <w:pPr>
              <w:spacing w:after="0" w:line="240" w:lineRule="auto"/>
              <w:jc w:val="both"/>
              <w:rPr>
                <w:rFonts w:cs="Myriad Pro"/>
                <w:color w:val="000000"/>
                <w:sz w:val="16"/>
                <w:szCs w:val="16"/>
              </w:rPr>
            </w:pPr>
          </w:p>
          <w:p w14:paraId="2CD0C5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71ED4137" w14:textId="77777777" w:rsidR="00336336" w:rsidRPr="00264D6D" w:rsidRDefault="00336336" w:rsidP="0014671B">
      <w:pPr>
        <w:jc w:val="both"/>
        <w:rPr>
          <w:rFonts w:cs="Myriad Pro"/>
          <w:b/>
          <w:bCs/>
          <w:i/>
          <w:iCs/>
          <w:color w:val="000000"/>
          <w:sz w:val="16"/>
          <w:szCs w:val="16"/>
        </w:rPr>
      </w:pPr>
    </w:p>
    <w:p w14:paraId="35EBBFC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lastRenderedPageBreak/>
        <w:t>IV. rész: Kiválasztási szempontok</w:t>
      </w:r>
    </w:p>
    <w:p w14:paraId="30285B28"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173DD3AB"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9CA9037" w14:textId="77777777" w:rsidTr="00AE7CCF">
        <w:tc>
          <w:tcPr>
            <w:tcW w:w="9212" w:type="dxa"/>
            <w:shd w:val="clear" w:color="auto" w:fill="BFBFBF"/>
          </w:tcPr>
          <w:p w14:paraId="39EDFB3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6B0B932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212EB1AA" w14:textId="77777777" w:rsidTr="00AE7CCF">
        <w:tc>
          <w:tcPr>
            <w:tcW w:w="4606" w:type="dxa"/>
          </w:tcPr>
          <w:p w14:paraId="36182A4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581B0F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045BF4E" w14:textId="77777777" w:rsidTr="00AE7CCF">
        <w:tc>
          <w:tcPr>
            <w:tcW w:w="4606" w:type="dxa"/>
          </w:tcPr>
          <w:p w14:paraId="17628C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3AB581E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6EC8F03F" w14:textId="77777777" w:rsidR="00336336" w:rsidRPr="00264D6D" w:rsidRDefault="00336336" w:rsidP="0014671B">
      <w:pPr>
        <w:jc w:val="both"/>
        <w:rPr>
          <w:rFonts w:cs="Myriad Pro"/>
          <w:b/>
          <w:bCs/>
          <w:i/>
          <w:iCs/>
          <w:color w:val="000000"/>
          <w:sz w:val="16"/>
          <w:szCs w:val="16"/>
        </w:rPr>
      </w:pPr>
    </w:p>
    <w:p w14:paraId="2DB583B8" w14:textId="77777777" w:rsidR="00336336" w:rsidRPr="00264D6D" w:rsidRDefault="00336336" w:rsidP="0014671B">
      <w:pPr>
        <w:jc w:val="center"/>
        <w:rPr>
          <w:rFonts w:cs="Myriad Pro"/>
          <w:b/>
          <w:bCs/>
          <w:color w:val="000000"/>
          <w:sz w:val="13"/>
          <w:szCs w:val="13"/>
        </w:rPr>
      </w:pPr>
      <w:proofErr w:type="gramStart"/>
      <w:r w:rsidRPr="00264D6D">
        <w:rPr>
          <w:rFonts w:cs="Myriad Pro"/>
          <w:b/>
          <w:bCs/>
          <w:color w:val="000000"/>
          <w:sz w:val="16"/>
          <w:szCs w:val="16"/>
        </w:rPr>
        <w:t>A</w:t>
      </w:r>
      <w:proofErr w:type="gramEnd"/>
      <w:r w:rsidRPr="00264D6D">
        <w:rPr>
          <w:rFonts w:cs="Myriad Pro"/>
          <w:b/>
          <w:bCs/>
          <w:color w:val="000000"/>
          <w:sz w:val="16"/>
          <w:szCs w:val="16"/>
        </w:rPr>
        <w:t>: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8B7BDAA" w14:textId="77777777" w:rsidTr="00AE7CCF">
        <w:tc>
          <w:tcPr>
            <w:tcW w:w="9212" w:type="dxa"/>
            <w:shd w:val="clear" w:color="auto" w:fill="BFBFBF"/>
          </w:tcPr>
          <w:p w14:paraId="278AF3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BF3F37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0B0579DB" w14:textId="77777777" w:rsidTr="00AE7CCF">
        <w:tc>
          <w:tcPr>
            <w:tcW w:w="4606" w:type="dxa"/>
          </w:tcPr>
          <w:p w14:paraId="38CF9B0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0F7B5F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9CF1162" w14:textId="77777777" w:rsidTr="00AE7CCF">
        <w:tc>
          <w:tcPr>
            <w:tcW w:w="4606" w:type="dxa"/>
          </w:tcPr>
          <w:p w14:paraId="6C20739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6"/>
            </w:r>
            <w:r w:rsidRPr="00264D6D">
              <w:rPr>
                <w:rFonts w:cs="Myriad Pro"/>
                <w:color w:val="000000"/>
                <w:sz w:val="16"/>
                <w:szCs w:val="16"/>
              </w:rPr>
              <w:t>:</w:t>
            </w:r>
          </w:p>
          <w:p w14:paraId="33FF4811"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637C705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7EEB457" w14:textId="77777777" w:rsidR="00336336" w:rsidRPr="00264D6D" w:rsidRDefault="00336336" w:rsidP="00AE7CCF">
            <w:pPr>
              <w:spacing w:after="0" w:line="240" w:lineRule="auto"/>
              <w:jc w:val="both"/>
              <w:rPr>
                <w:rFonts w:cs="Myriad Pro"/>
                <w:color w:val="000000"/>
                <w:sz w:val="16"/>
                <w:szCs w:val="16"/>
              </w:rPr>
            </w:pPr>
          </w:p>
          <w:p w14:paraId="5B89354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7893025" w14:textId="77777777" w:rsidTr="00AE7CCF">
        <w:tc>
          <w:tcPr>
            <w:tcW w:w="4606" w:type="dxa"/>
          </w:tcPr>
          <w:p w14:paraId="57DAB5D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7C7EDFC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2A5AE9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CBB9242" w14:textId="77777777" w:rsidR="00336336" w:rsidRPr="00264D6D" w:rsidRDefault="00336336" w:rsidP="00AE7CCF">
            <w:pPr>
              <w:spacing w:after="0" w:line="240" w:lineRule="auto"/>
              <w:jc w:val="both"/>
              <w:rPr>
                <w:rFonts w:cs="Myriad Pro"/>
                <w:color w:val="000000"/>
                <w:sz w:val="16"/>
                <w:szCs w:val="16"/>
              </w:rPr>
            </w:pPr>
          </w:p>
          <w:p w14:paraId="42E6DCD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DB42A42" w14:textId="77777777" w:rsidR="00336336" w:rsidRPr="00264D6D" w:rsidRDefault="00336336" w:rsidP="00AE7CCF">
            <w:pPr>
              <w:spacing w:after="0" w:line="240" w:lineRule="auto"/>
              <w:jc w:val="both"/>
              <w:rPr>
                <w:rFonts w:cs="Myriad Pro"/>
                <w:color w:val="000000"/>
                <w:sz w:val="16"/>
                <w:szCs w:val="16"/>
              </w:rPr>
            </w:pPr>
          </w:p>
          <w:p w14:paraId="73C5F83F" w14:textId="77777777" w:rsidR="00336336" w:rsidRPr="00264D6D" w:rsidRDefault="00336336" w:rsidP="00AE7CCF">
            <w:pPr>
              <w:spacing w:after="0" w:line="240" w:lineRule="auto"/>
              <w:jc w:val="both"/>
              <w:rPr>
                <w:rFonts w:cs="Myriad Pro"/>
                <w:color w:val="000000"/>
                <w:sz w:val="16"/>
                <w:szCs w:val="16"/>
              </w:rPr>
            </w:pPr>
          </w:p>
          <w:p w14:paraId="0CD173A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5A4EEE17" w14:textId="77777777" w:rsidR="00336336" w:rsidRPr="00264D6D" w:rsidRDefault="00336336" w:rsidP="00AE7CCF">
            <w:pPr>
              <w:spacing w:after="0" w:line="240" w:lineRule="auto"/>
              <w:jc w:val="both"/>
              <w:rPr>
                <w:rFonts w:cs="Myriad Pro"/>
                <w:color w:val="000000"/>
                <w:sz w:val="16"/>
                <w:szCs w:val="16"/>
              </w:rPr>
            </w:pPr>
          </w:p>
          <w:p w14:paraId="2110BE13" w14:textId="77777777" w:rsidR="00336336" w:rsidRPr="00264D6D" w:rsidRDefault="00336336" w:rsidP="00AE7CCF">
            <w:pPr>
              <w:spacing w:after="0" w:line="240" w:lineRule="auto"/>
              <w:jc w:val="both"/>
              <w:rPr>
                <w:rFonts w:cs="Myriad Pro"/>
                <w:color w:val="000000"/>
                <w:sz w:val="16"/>
                <w:szCs w:val="16"/>
              </w:rPr>
            </w:pPr>
          </w:p>
          <w:p w14:paraId="1A58B0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508DB6D" w14:textId="77777777" w:rsidR="00336336" w:rsidRPr="00264D6D" w:rsidRDefault="00336336" w:rsidP="0014671B">
      <w:pPr>
        <w:jc w:val="both"/>
        <w:rPr>
          <w:rFonts w:cs="Myriad Pro"/>
          <w:b/>
          <w:bCs/>
          <w:i/>
          <w:iCs/>
          <w:color w:val="000000"/>
          <w:sz w:val="16"/>
          <w:szCs w:val="16"/>
        </w:rPr>
      </w:pPr>
    </w:p>
    <w:p w14:paraId="7FD6B23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EC356B5" w14:textId="77777777" w:rsidTr="00AE7CCF">
        <w:tc>
          <w:tcPr>
            <w:tcW w:w="9212" w:type="dxa"/>
            <w:shd w:val="clear" w:color="auto" w:fill="BFBFBF"/>
          </w:tcPr>
          <w:p w14:paraId="6A8015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6E2429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3"/>
      </w:tblGrid>
      <w:tr w:rsidR="00336336" w:rsidRPr="00264D6D" w14:paraId="7B211F5F" w14:textId="77777777" w:rsidTr="00AE7CCF">
        <w:tc>
          <w:tcPr>
            <w:tcW w:w="4606" w:type="dxa"/>
          </w:tcPr>
          <w:p w14:paraId="212220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355439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A784D48" w14:textId="77777777" w:rsidTr="00AE7CCF">
        <w:tc>
          <w:tcPr>
            <w:tcW w:w="4606" w:type="dxa"/>
          </w:tcPr>
          <w:p w14:paraId="40BD8509"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41A5781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03FE0C8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7"/>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4433C4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1008FB5"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5D95D284"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57BA01E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15E79645" w14:textId="77777777" w:rsidR="00336336" w:rsidRPr="00264D6D" w:rsidRDefault="00336336" w:rsidP="00AE7CCF">
            <w:pPr>
              <w:spacing w:after="0" w:line="240" w:lineRule="auto"/>
              <w:jc w:val="both"/>
              <w:rPr>
                <w:rFonts w:cs="Myriad Pro"/>
                <w:color w:val="000000"/>
                <w:sz w:val="16"/>
                <w:szCs w:val="16"/>
              </w:rPr>
            </w:pPr>
          </w:p>
          <w:p w14:paraId="707C940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7646DA61" w14:textId="77777777" w:rsidR="00336336" w:rsidRPr="00264D6D" w:rsidRDefault="00336336" w:rsidP="00AE7CCF">
            <w:pPr>
              <w:spacing w:after="0" w:line="240" w:lineRule="auto"/>
              <w:jc w:val="both"/>
              <w:rPr>
                <w:rFonts w:cs="Myriad Pro"/>
                <w:color w:val="000000"/>
                <w:sz w:val="16"/>
                <w:szCs w:val="16"/>
              </w:rPr>
            </w:pPr>
          </w:p>
          <w:p w14:paraId="1734AA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9BA2A5C" w14:textId="77777777" w:rsidTr="00AE7CCF">
        <w:tc>
          <w:tcPr>
            <w:tcW w:w="4606" w:type="dxa"/>
          </w:tcPr>
          <w:p w14:paraId="5439B66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xml:space="preserve">, a vonatkozó hirdetményben vagy a közbeszerzési dokumentumokban </w:t>
            </w:r>
            <w:r w:rsidRPr="00264D6D">
              <w:rPr>
                <w:rFonts w:cs="Myriad Pro"/>
                <w:color w:val="000000"/>
                <w:sz w:val="16"/>
                <w:szCs w:val="16"/>
              </w:rPr>
              <w:lastRenderedPageBreak/>
              <w:t>meghatározott módon az előírt pénzügyi évek tekintetében a következő:</w:t>
            </w:r>
          </w:p>
          <w:p w14:paraId="451728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24784D0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362FB95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5FE545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18A73FF7" w14:textId="77777777" w:rsidTr="00AE7CCF">
        <w:tc>
          <w:tcPr>
            <w:tcW w:w="4606" w:type="dxa"/>
          </w:tcPr>
          <w:p w14:paraId="75F8018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6"/>
                <w:szCs w:val="16"/>
              </w:rPr>
              <w:t>:</w:t>
            </w:r>
          </w:p>
          <w:p w14:paraId="465EBC4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B68F65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44BF0A39" w14:textId="77777777" w:rsidR="00336336" w:rsidRPr="00264D6D" w:rsidRDefault="00336336" w:rsidP="00AE7CCF">
            <w:pPr>
              <w:spacing w:after="120" w:line="240" w:lineRule="auto"/>
              <w:jc w:val="both"/>
              <w:rPr>
                <w:rFonts w:cs="Myriad Pro"/>
                <w:color w:val="000000"/>
                <w:sz w:val="16"/>
                <w:szCs w:val="16"/>
              </w:rPr>
            </w:pPr>
          </w:p>
          <w:p w14:paraId="6FF8036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590A57E" w14:textId="77777777" w:rsidTr="00AE7CCF">
        <w:tc>
          <w:tcPr>
            <w:tcW w:w="4606" w:type="dxa"/>
          </w:tcPr>
          <w:p w14:paraId="634DAD6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60193D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404B23DF" w14:textId="77777777" w:rsidTr="00AE7CCF">
        <w:tc>
          <w:tcPr>
            <w:tcW w:w="4606" w:type="dxa"/>
          </w:tcPr>
          <w:p w14:paraId="4929DA8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65B1E56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4BB8C1E"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0"/>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1"/>
            </w:r>
          </w:p>
          <w:p w14:paraId="59FB4EF6" w14:textId="77777777" w:rsidR="00336336" w:rsidRPr="00264D6D" w:rsidRDefault="00336336" w:rsidP="00AE7CCF">
            <w:pPr>
              <w:spacing w:after="120" w:line="240" w:lineRule="auto"/>
              <w:jc w:val="both"/>
              <w:rPr>
                <w:rFonts w:cs="Myriad Pro"/>
                <w:color w:val="000000"/>
                <w:sz w:val="10"/>
                <w:szCs w:val="10"/>
              </w:rPr>
            </w:pPr>
          </w:p>
          <w:p w14:paraId="19111B2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ED4FF26" w14:textId="77777777" w:rsidTr="00AE7CCF">
        <w:tc>
          <w:tcPr>
            <w:tcW w:w="4606" w:type="dxa"/>
          </w:tcPr>
          <w:p w14:paraId="1DABFC2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9F52B5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D8CE499"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212AB7A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B2092F1" w14:textId="77777777" w:rsidTr="00AE7CCF">
        <w:tc>
          <w:tcPr>
            <w:tcW w:w="4606" w:type="dxa"/>
          </w:tcPr>
          <w:p w14:paraId="4C4D417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4AD4C14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5F088FB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667E837F" w14:textId="77777777" w:rsidR="00336336" w:rsidRPr="00264D6D" w:rsidRDefault="00336336" w:rsidP="00AE7CCF">
            <w:pPr>
              <w:spacing w:after="120" w:line="240" w:lineRule="auto"/>
              <w:jc w:val="both"/>
              <w:rPr>
                <w:rFonts w:cs="Myriad Pro"/>
                <w:color w:val="000000"/>
                <w:sz w:val="16"/>
                <w:szCs w:val="16"/>
              </w:rPr>
            </w:pPr>
          </w:p>
          <w:p w14:paraId="1E87906E" w14:textId="77777777" w:rsidR="00336336" w:rsidRPr="00264D6D" w:rsidRDefault="00336336" w:rsidP="00AE7CCF">
            <w:pPr>
              <w:spacing w:after="120" w:line="240" w:lineRule="auto"/>
              <w:jc w:val="both"/>
              <w:rPr>
                <w:rFonts w:cs="Myriad Pro"/>
                <w:color w:val="000000"/>
                <w:sz w:val="16"/>
                <w:szCs w:val="16"/>
              </w:rPr>
            </w:pPr>
          </w:p>
          <w:p w14:paraId="51BC980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3BB1F7F3" w14:textId="77777777" w:rsidR="00336336" w:rsidRPr="00264D6D" w:rsidRDefault="00336336" w:rsidP="0014671B">
      <w:pPr>
        <w:jc w:val="both"/>
        <w:rPr>
          <w:rFonts w:cs="Myriad Pro"/>
          <w:b/>
          <w:bCs/>
          <w:i/>
          <w:iCs/>
          <w:color w:val="000000"/>
          <w:sz w:val="16"/>
          <w:szCs w:val="16"/>
        </w:rPr>
      </w:pPr>
    </w:p>
    <w:p w14:paraId="3581FB4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799E901" w14:textId="77777777" w:rsidTr="00AE7CCF">
        <w:tc>
          <w:tcPr>
            <w:tcW w:w="9212" w:type="dxa"/>
            <w:shd w:val="clear" w:color="auto" w:fill="BFBFBF"/>
          </w:tcPr>
          <w:p w14:paraId="56925A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68CACD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7"/>
        <w:gridCol w:w="4563"/>
      </w:tblGrid>
      <w:tr w:rsidR="00336336" w:rsidRPr="00264D6D" w14:paraId="72410A4C" w14:textId="77777777" w:rsidTr="00AE7CCF">
        <w:tc>
          <w:tcPr>
            <w:tcW w:w="4606" w:type="dxa"/>
          </w:tcPr>
          <w:p w14:paraId="0DCFC0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613D7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9ACAC5F" w14:textId="77777777" w:rsidTr="00AE7CCF">
        <w:tc>
          <w:tcPr>
            <w:tcW w:w="4606" w:type="dxa"/>
          </w:tcPr>
          <w:p w14:paraId="4434E9F0"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3CFF7E6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3"/>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30A1ADB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Ha a legfontosabb munkák megfelelő elvégzésére és eredményére vonatkozó dokumentáció elektronikus formában rendelkezésre áll, kérjük, adja meg a következő információkat:</w:t>
            </w:r>
          </w:p>
        </w:tc>
        <w:tc>
          <w:tcPr>
            <w:tcW w:w="4606" w:type="dxa"/>
          </w:tcPr>
          <w:p w14:paraId="4592B72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28881873" w14:textId="77777777" w:rsidR="00336336" w:rsidRPr="00264D6D" w:rsidRDefault="00336336" w:rsidP="00AE7CCF">
            <w:pPr>
              <w:spacing w:after="0" w:line="240" w:lineRule="auto"/>
              <w:jc w:val="both"/>
              <w:rPr>
                <w:rFonts w:cs="Myriad Pro"/>
                <w:color w:val="000000"/>
                <w:sz w:val="16"/>
                <w:szCs w:val="16"/>
              </w:rPr>
            </w:pPr>
          </w:p>
          <w:p w14:paraId="081EB4B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1D08A302" w14:textId="77777777" w:rsidR="00336336" w:rsidRPr="00264D6D" w:rsidRDefault="00336336" w:rsidP="00AE7CCF">
            <w:pPr>
              <w:spacing w:after="0" w:line="240" w:lineRule="auto"/>
              <w:jc w:val="both"/>
              <w:rPr>
                <w:rFonts w:cs="Myriad Pro"/>
                <w:color w:val="000000"/>
                <w:sz w:val="16"/>
                <w:szCs w:val="16"/>
              </w:rPr>
            </w:pPr>
          </w:p>
          <w:p w14:paraId="6F62503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190A117" w14:textId="77777777" w:rsidTr="00AE7CCF">
        <w:tc>
          <w:tcPr>
            <w:tcW w:w="4606" w:type="dxa"/>
          </w:tcPr>
          <w:p w14:paraId="605D702F"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7BA59356"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4"/>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5"/>
            </w:r>
            <w:r w:rsidRPr="00264D6D">
              <w:rPr>
                <w:rFonts w:cs="Myriad Pro"/>
                <w:color w:val="000000"/>
                <w:sz w:val="16"/>
                <w:szCs w:val="16"/>
              </w:rPr>
              <w:t>:</w:t>
            </w:r>
          </w:p>
        </w:tc>
        <w:tc>
          <w:tcPr>
            <w:tcW w:w="4606" w:type="dxa"/>
          </w:tcPr>
          <w:p w14:paraId="1A12496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4A968AF9"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1084"/>
              <w:gridCol w:w="1084"/>
              <w:gridCol w:w="1093"/>
            </w:tblGrid>
            <w:tr w:rsidR="00336336" w:rsidRPr="00264D6D" w14:paraId="2696AE20" w14:textId="77777777" w:rsidTr="00AE7CCF">
              <w:tc>
                <w:tcPr>
                  <w:tcW w:w="1093" w:type="dxa"/>
                  <w:tcBorders>
                    <w:top w:val="single" w:sz="4" w:space="0" w:color="auto"/>
                    <w:left w:val="single" w:sz="4" w:space="0" w:color="auto"/>
                    <w:bottom w:val="single" w:sz="4" w:space="0" w:color="auto"/>
                    <w:right w:val="single" w:sz="4" w:space="0" w:color="auto"/>
                  </w:tcBorders>
                </w:tcPr>
                <w:p w14:paraId="0C5E3FC9"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16C1C6E2"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22F77CCF"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0B7BC73A"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19E5262D" w14:textId="77777777" w:rsidTr="00AE7CCF">
              <w:tc>
                <w:tcPr>
                  <w:tcW w:w="1093" w:type="dxa"/>
                  <w:tcBorders>
                    <w:top w:val="single" w:sz="4" w:space="0" w:color="auto"/>
                    <w:left w:val="single" w:sz="4" w:space="0" w:color="auto"/>
                    <w:bottom w:val="single" w:sz="4" w:space="0" w:color="auto"/>
                    <w:right w:val="single" w:sz="4" w:space="0" w:color="auto"/>
                  </w:tcBorders>
                </w:tcPr>
                <w:p w14:paraId="7DA2C1FC"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7F8E1DF"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1FE15A2"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B90B7BA" w14:textId="77777777" w:rsidR="00336336" w:rsidRPr="00264D6D" w:rsidRDefault="00336336" w:rsidP="00AE7CCF">
                  <w:pPr>
                    <w:spacing w:after="0" w:line="240" w:lineRule="auto"/>
                    <w:jc w:val="both"/>
                    <w:rPr>
                      <w:rFonts w:cs="Myriad Pro"/>
                      <w:b/>
                      <w:bCs/>
                      <w:i/>
                      <w:iCs/>
                      <w:color w:val="000000"/>
                      <w:sz w:val="16"/>
                      <w:szCs w:val="16"/>
                    </w:rPr>
                  </w:pPr>
                </w:p>
              </w:tc>
            </w:tr>
          </w:tbl>
          <w:p w14:paraId="06F64A64"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75F7C505" w14:textId="77777777" w:rsidTr="00AE7CCF">
        <w:tc>
          <w:tcPr>
            <w:tcW w:w="4606" w:type="dxa"/>
          </w:tcPr>
          <w:p w14:paraId="1480C32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6"/>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2ACA7F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3582EDF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AF0D926" w14:textId="77777777" w:rsidR="00336336" w:rsidRPr="00264D6D" w:rsidRDefault="00336336" w:rsidP="00AE7CCF">
            <w:pPr>
              <w:spacing w:after="0" w:line="240" w:lineRule="auto"/>
              <w:jc w:val="both"/>
              <w:rPr>
                <w:rFonts w:cs="Myriad Pro"/>
                <w:color w:val="000000"/>
                <w:sz w:val="16"/>
                <w:szCs w:val="16"/>
              </w:rPr>
            </w:pPr>
          </w:p>
          <w:p w14:paraId="04C789A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E672764" w14:textId="77777777" w:rsidTr="00AE7CCF">
        <w:tc>
          <w:tcPr>
            <w:tcW w:w="4606" w:type="dxa"/>
          </w:tcPr>
          <w:p w14:paraId="3D4E41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E2E39AA"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71485B5" w14:textId="77777777" w:rsidTr="00AE7CCF">
        <w:tc>
          <w:tcPr>
            <w:tcW w:w="4606" w:type="dxa"/>
          </w:tcPr>
          <w:p w14:paraId="665F124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684C02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9AF6270" w14:textId="77777777" w:rsidTr="00AE7CCF">
        <w:tc>
          <w:tcPr>
            <w:tcW w:w="4606" w:type="dxa"/>
          </w:tcPr>
          <w:p w14:paraId="795A47AB"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177C5FF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1979348F" w14:textId="77777777" w:rsidR="00336336" w:rsidRPr="00264D6D" w:rsidRDefault="00336336" w:rsidP="00AE7CCF">
            <w:pPr>
              <w:spacing w:after="0" w:line="240" w:lineRule="auto"/>
              <w:jc w:val="both"/>
              <w:rPr>
                <w:rFonts w:cs="Myriad Pro"/>
                <w:color w:val="000000"/>
                <w:sz w:val="16"/>
                <w:szCs w:val="16"/>
              </w:rPr>
            </w:pPr>
          </w:p>
          <w:p w14:paraId="59E21888" w14:textId="77777777" w:rsidR="00336336" w:rsidRPr="00264D6D" w:rsidRDefault="00336336" w:rsidP="00AE7CCF">
            <w:pPr>
              <w:spacing w:after="0" w:line="240" w:lineRule="auto"/>
              <w:jc w:val="both"/>
              <w:rPr>
                <w:rFonts w:cs="Myriad Pro"/>
                <w:color w:val="000000"/>
                <w:sz w:val="16"/>
                <w:szCs w:val="16"/>
              </w:rPr>
            </w:pPr>
          </w:p>
          <w:p w14:paraId="51D3F74A" w14:textId="77777777" w:rsidR="00336336" w:rsidRPr="00264D6D" w:rsidRDefault="00336336" w:rsidP="00AE7CCF">
            <w:pPr>
              <w:spacing w:after="0" w:line="240" w:lineRule="auto"/>
              <w:jc w:val="both"/>
              <w:rPr>
                <w:rFonts w:cs="Myriad Pro"/>
                <w:color w:val="000000"/>
                <w:sz w:val="16"/>
                <w:szCs w:val="16"/>
              </w:rPr>
            </w:pPr>
          </w:p>
          <w:p w14:paraId="4BC2C2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A5DA5A9" w14:textId="77777777" w:rsidTr="00AE7CCF">
        <w:tc>
          <w:tcPr>
            <w:tcW w:w="4606" w:type="dxa"/>
          </w:tcPr>
          <w:p w14:paraId="28601EC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0A89AC1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5E9A87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694481BD" w14:textId="77777777" w:rsidR="00336336" w:rsidRPr="00264D6D" w:rsidRDefault="00336336" w:rsidP="00AE7CCF">
            <w:pPr>
              <w:spacing w:after="0" w:line="240" w:lineRule="auto"/>
              <w:jc w:val="both"/>
              <w:rPr>
                <w:rFonts w:cs="Myriad Pro"/>
                <w:color w:val="000000"/>
                <w:sz w:val="16"/>
                <w:szCs w:val="16"/>
              </w:rPr>
            </w:pPr>
          </w:p>
          <w:p w14:paraId="04320C6D" w14:textId="77777777" w:rsidR="00336336" w:rsidRPr="00264D6D" w:rsidRDefault="00336336" w:rsidP="00AE7CCF">
            <w:pPr>
              <w:spacing w:after="0" w:line="240" w:lineRule="auto"/>
              <w:jc w:val="both"/>
              <w:rPr>
                <w:rFonts w:cs="Myriad Pro"/>
                <w:color w:val="000000"/>
                <w:sz w:val="16"/>
                <w:szCs w:val="16"/>
              </w:rPr>
            </w:pPr>
          </w:p>
          <w:p w14:paraId="0F136022" w14:textId="77777777" w:rsidR="00336336" w:rsidRPr="00264D6D" w:rsidRDefault="00336336" w:rsidP="00AE7CCF">
            <w:pPr>
              <w:spacing w:after="0" w:line="240" w:lineRule="auto"/>
              <w:jc w:val="both"/>
              <w:rPr>
                <w:rFonts w:cs="Myriad Pro"/>
                <w:color w:val="000000"/>
                <w:sz w:val="16"/>
                <w:szCs w:val="16"/>
              </w:rPr>
            </w:pPr>
          </w:p>
          <w:p w14:paraId="755BA41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7B3A302" w14:textId="77777777" w:rsidR="00336336" w:rsidRPr="00264D6D" w:rsidRDefault="00336336" w:rsidP="00AE7CCF">
            <w:pPr>
              <w:spacing w:after="0" w:line="240" w:lineRule="auto"/>
              <w:jc w:val="both"/>
              <w:rPr>
                <w:rFonts w:cs="Myriad Pro"/>
                <w:color w:val="000000"/>
                <w:sz w:val="16"/>
                <w:szCs w:val="16"/>
              </w:rPr>
            </w:pPr>
          </w:p>
          <w:p w14:paraId="21815FAA" w14:textId="77777777" w:rsidR="00336336" w:rsidRPr="00264D6D" w:rsidRDefault="00336336" w:rsidP="00AE7CCF">
            <w:pPr>
              <w:spacing w:after="0" w:line="240" w:lineRule="auto"/>
              <w:jc w:val="both"/>
              <w:rPr>
                <w:rFonts w:cs="Myriad Pro"/>
                <w:color w:val="000000"/>
                <w:sz w:val="16"/>
                <w:szCs w:val="16"/>
              </w:rPr>
            </w:pPr>
          </w:p>
          <w:p w14:paraId="7B3FD1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5D9CB84" w14:textId="77777777" w:rsidTr="00AE7CCF">
        <w:tc>
          <w:tcPr>
            <w:tcW w:w="4606" w:type="dxa"/>
          </w:tcPr>
          <w:p w14:paraId="55A91D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3D177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1ED68D5" w14:textId="77777777" w:rsidTr="00AE7CCF">
        <w:tc>
          <w:tcPr>
            <w:tcW w:w="4606" w:type="dxa"/>
          </w:tcPr>
          <w:p w14:paraId="2F614F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43445A8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305159D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BF139F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048B76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0B0D6F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4B34895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984C75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5E0F3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54F8399" w14:textId="77777777" w:rsidTr="00AE7CCF">
        <w:tc>
          <w:tcPr>
            <w:tcW w:w="4606" w:type="dxa"/>
          </w:tcPr>
          <w:p w14:paraId="5BDB74B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0D19794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CC35B71" w14:textId="77777777" w:rsidTr="00AE7CCF">
        <w:tc>
          <w:tcPr>
            <w:tcW w:w="4606" w:type="dxa"/>
          </w:tcPr>
          <w:p w14:paraId="76784B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lastRenderedPageBreak/>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8"/>
            </w:r>
            <w:r w:rsidRPr="00264D6D">
              <w:rPr>
                <w:rFonts w:cs="Myriad Pro"/>
                <w:b/>
                <w:bCs/>
                <w:color w:val="000000"/>
                <w:sz w:val="16"/>
                <w:szCs w:val="16"/>
              </w:rPr>
              <w:t>:</w:t>
            </w:r>
          </w:p>
        </w:tc>
        <w:tc>
          <w:tcPr>
            <w:tcW w:w="4606" w:type="dxa"/>
          </w:tcPr>
          <w:p w14:paraId="7FF107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EC8B2BF" w14:textId="77777777" w:rsidTr="00AE7CCF">
        <w:tc>
          <w:tcPr>
            <w:tcW w:w="4606" w:type="dxa"/>
          </w:tcPr>
          <w:p w14:paraId="4D97E04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5684090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25AB6A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0D1DA9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606852A" w14:textId="77777777" w:rsidR="00336336" w:rsidRPr="00264D6D" w:rsidRDefault="00336336" w:rsidP="00AE7CCF">
            <w:pPr>
              <w:spacing w:after="0" w:line="240" w:lineRule="auto"/>
              <w:jc w:val="both"/>
              <w:rPr>
                <w:rFonts w:cs="Myriad Pro"/>
                <w:color w:val="000000"/>
                <w:sz w:val="16"/>
                <w:szCs w:val="16"/>
              </w:rPr>
            </w:pPr>
          </w:p>
          <w:p w14:paraId="032F889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1986ECF" w14:textId="77777777" w:rsidR="00336336" w:rsidRPr="00264D6D" w:rsidRDefault="00336336" w:rsidP="00AE7CCF">
            <w:pPr>
              <w:spacing w:after="0" w:line="240" w:lineRule="auto"/>
              <w:jc w:val="both"/>
              <w:rPr>
                <w:rFonts w:cs="Myriad Pro"/>
                <w:color w:val="000000"/>
                <w:sz w:val="16"/>
                <w:szCs w:val="16"/>
              </w:rPr>
            </w:pPr>
          </w:p>
          <w:p w14:paraId="5FDFE67F" w14:textId="77777777" w:rsidR="00336336" w:rsidRPr="00264D6D" w:rsidRDefault="00336336" w:rsidP="00AE7CCF">
            <w:pPr>
              <w:spacing w:after="0" w:line="240" w:lineRule="auto"/>
              <w:jc w:val="both"/>
              <w:rPr>
                <w:rFonts w:cs="Myriad Pro"/>
                <w:color w:val="000000"/>
                <w:sz w:val="16"/>
                <w:szCs w:val="16"/>
              </w:rPr>
            </w:pPr>
          </w:p>
          <w:p w14:paraId="2B9A8B2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2DA0C8C" w14:textId="77777777" w:rsidR="00336336" w:rsidRPr="00264D6D" w:rsidRDefault="00336336" w:rsidP="00AE7CCF">
            <w:pPr>
              <w:spacing w:after="0" w:line="240" w:lineRule="auto"/>
              <w:jc w:val="both"/>
              <w:rPr>
                <w:rFonts w:cs="Myriad Pro"/>
                <w:color w:val="000000"/>
                <w:sz w:val="16"/>
                <w:szCs w:val="16"/>
              </w:rPr>
            </w:pPr>
          </w:p>
          <w:p w14:paraId="62203079" w14:textId="77777777" w:rsidR="00336336" w:rsidRPr="00264D6D" w:rsidRDefault="00336336" w:rsidP="00AE7CCF">
            <w:pPr>
              <w:spacing w:after="0" w:line="240" w:lineRule="auto"/>
              <w:jc w:val="both"/>
              <w:rPr>
                <w:rFonts w:cs="Myriad Pro"/>
                <w:color w:val="000000"/>
                <w:sz w:val="16"/>
                <w:szCs w:val="16"/>
              </w:rPr>
            </w:pPr>
          </w:p>
          <w:p w14:paraId="07F0751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AB2A237" w14:textId="77777777" w:rsidTr="00AE7CCF">
        <w:tc>
          <w:tcPr>
            <w:tcW w:w="4606" w:type="dxa"/>
          </w:tcPr>
          <w:p w14:paraId="647E167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54318FB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C63B601"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6849F94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8EC6251" w14:textId="77777777" w:rsidR="00336336" w:rsidRPr="00264D6D" w:rsidRDefault="00336336" w:rsidP="00AE7CCF">
            <w:pPr>
              <w:spacing w:after="0" w:line="240" w:lineRule="auto"/>
              <w:jc w:val="both"/>
              <w:rPr>
                <w:rFonts w:cs="Myriad Pro"/>
                <w:color w:val="000000"/>
                <w:sz w:val="16"/>
                <w:szCs w:val="16"/>
              </w:rPr>
            </w:pPr>
          </w:p>
          <w:p w14:paraId="1F84BB9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21DFEA7" w14:textId="77777777" w:rsidR="00336336" w:rsidRPr="00264D6D" w:rsidRDefault="00336336" w:rsidP="00AE7CCF">
            <w:pPr>
              <w:spacing w:after="0" w:line="240" w:lineRule="auto"/>
              <w:jc w:val="both"/>
              <w:rPr>
                <w:rFonts w:cs="Myriad Pro"/>
                <w:color w:val="000000"/>
                <w:sz w:val="16"/>
                <w:szCs w:val="16"/>
              </w:rPr>
            </w:pPr>
          </w:p>
          <w:p w14:paraId="13BF223D" w14:textId="77777777" w:rsidR="00336336" w:rsidRPr="00264D6D" w:rsidRDefault="00336336" w:rsidP="00AE7CCF">
            <w:pPr>
              <w:spacing w:after="0" w:line="240" w:lineRule="auto"/>
              <w:jc w:val="both"/>
              <w:rPr>
                <w:rFonts w:cs="Myriad Pro"/>
                <w:color w:val="000000"/>
                <w:sz w:val="16"/>
                <w:szCs w:val="16"/>
              </w:rPr>
            </w:pPr>
          </w:p>
          <w:p w14:paraId="26914246" w14:textId="77777777" w:rsidR="00336336" w:rsidRPr="00264D6D" w:rsidRDefault="00336336" w:rsidP="00AE7CCF">
            <w:pPr>
              <w:spacing w:after="0" w:line="240" w:lineRule="auto"/>
              <w:jc w:val="both"/>
              <w:rPr>
                <w:rFonts w:cs="Myriad Pro"/>
                <w:color w:val="000000"/>
                <w:sz w:val="16"/>
                <w:szCs w:val="16"/>
              </w:rPr>
            </w:pPr>
          </w:p>
          <w:p w14:paraId="2DA82F2E" w14:textId="77777777" w:rsidR="00336336" w:rsidRPr="00264D6D" w:rsidRDefault="00336336" w:rsidP="00AE7CCF">
            <w:pPr>
              <w:spacing w:after="0" w:line="240" w:lineRule="auto"/>
              <w:jc w:val="both"/>
              <w:rPr>
                <w:rFonts w:cs="Myriad Pro"/>
                <w:color w:val="000000"/>
                <w:sz w:val="16"/>
                <w:szCs w:val="16"/>
              </w:rPr>
            </w:pPr>
          </w:p>
          <w:p w14:paraId="2826B095" w14:textId="77777777" w:rsidR="00336336" w:rsidRPr="00264D6D" w:rsidRDefault="00336336" w:rsidP="00AE7CCF">
            <w:pPr>
              <w:spacing w:after="0" w:line="240" w:lineRule="auto"/>
              <w:jc w:val="both"/>
              <w:rPr>
                <w:rFonts w:cs="Myriad Pro"/>
                <w:color w:val="000000"/>
                <w:sz w:val="16"/>
                <w:szCs w:val="16"/>
              </w:rPr>
            </w:pPr>
          </w:p>
          <w:p w14:paraId="6F5118CC" w14:textId="77777777" w:rsidR="00336336" w:rsidRPr="00264D6D" w:rsidRDefault="00336336" w:rsidP="00AE7CCF">
            <w:pPr>
              <w:spacing w:after="0" w:line="240" w:lineRule="auto"/>
              <w:jc w:val="both"/>
              <w:rPr>
                <w:rFonts w:cs="Myriad Pro"/>
                <w:color w:val="000000"/>
                <w:sz w:val="16"/>
                <w:szCs w:val="16"/>
              </w:rPr>
            </w:pPr>
          </w:p>
          <w:p w14:paraId="15312D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205D353" w14:textId="77777777" w:rsidR="00336336" w:rsidRPr="00264D6D" w:rsidRDefault="00336336" w:rsidP="0014671B">
      <w:pPr>
        <w:jc w:val="both"/>
        <w:rPr>
          <w:rFonts w:cs="Myriad Pro"/>
          <w:b/>
          <w:bCs/>
          <w:i/>
          <w:iCs/>
          <w:color w:val="000000"/>
          <w:sz w:val="16"/>
          <w:szCs w:val="16"/>
        </w:rPr>
      </w:pPr>
    </w:p>
    <w:p w14:paraId="4488EB9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EF9822C" w14:textId="77777777" w:rsidTr="00AE7CCF">
        <w:tc>
          <w:tcPr>
            <w:tcW w:w="9212" w:type="dxa"/>
            <w:shd w:val="clear" w:color="auto" w:fill="BFBFBF"/>
          </w:tcPr>
          <w:p w14:paraId="53C31B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4503D1F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336336" w:rsidRPr="00264D6D" w14:paraId="1F20E5EF" w14:textId="77777777" w:rsidTr="00AE7CCF">
        <w:tc>
          <w:tcPr>
            <w:tcW w:w="4606" w:type="dxa"/>
          </w:tcPr>
          <w:p w14:paraId="3E9AAD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4EFEC6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A543D05" w14:textId="77777777" w:rsidTr="00AE7CCF">
        <w:tc>
          <w:tcPr>
            <w:tcW w:w="4606" w:type="dxa"/>
          </w:tcPr>
          <w:p w14:paraId="4C21B1C7"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43AE02B9"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05AB4E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7EE349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2863C338" w14:textId="77777777" w:rsidR="00336336" w:rsidRPr="00264D6D" w:rsidRDefault="00336336" w:rsidP="00AE7CCF">
            <w:pPr>
              <w:spacing w:after="0" w:line="240" w:lineRule="auto"/>
              <w:jc w:val="both"/>
              <w:rPr>
                <w:rFonts w:cs="Myriad Pro"/>
                <w:color w:val="000000"/>
                <w:sz w:val="16"/>
                <w:szCs w:val="16"/>
              </w:rPr>
            </w:pPr>
          </w:p>
          <w:p w14:paraId="164510B1" w14:textId="77777777" w:rsidR="00336336" w:rsidRPr="00264D6D" w:rsidRDefault="00336336" w:rsidP="00AE7CCF">
            <w:pPr>
              <w:spacing w:after="0" w:line="240" w:lineRule="auto"/>
              <w:jc w:val="both"/>
              <w:rPr>
                <w:rFonts w:cs="Myriad Pro"/>
                <w:color w:val="000000"/>
                <w:sz w:val="16"/>
                <w:szCs w:val="16"/>
              </w:rPr>
            </w:pPr>
          </w:p>
          <w:p w14:paraId="729E0581" w14:textId="77777777" w:rsidR="00336336" w:rsidRPr="00264D6D" w:rsidRDefault="00336336" w:rsidP="00AE7CCF">
            <w:pPr>
              <w:spacing w:after="0" w:line="240" w:lineRule="auto"/>
              <w:jc w:val="both"/>
              <w:rPr>
                <w:rFonts w:cs="Myriad Pro"/>
                <w:color w:val="000000"/>
                <w:sz w:val="16"/>
                <w:szCs w:val="16"/>
              </w:rPr>
            </w:pPr>
          </w:p>
          <w:p w14:paraId="334610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21ED916E" w14:textId="77777777" w:rsidR="00336336" w:rsidRPr="00264D6D" w:rsidRDefault="00336336" w:rsidP="00AE7CCF">
            <w:pPr>
              <w:spacing w:after="0" w:line="240" w:lineRule="auto"/>
              <w:jc w:val="both"/>
              <w:rPr>
                <w:rFonts w:cs="Myriad Pro"/>
                <w:color w:val="000000"/>
                <w:sz w:val="16"/>
                <w:szCs w:val="16"/>
              </w:rPr>
            </w:pPr>
          </w:p>
          <w:p w14:paraId="31F0E8CD" w14:textId="77777777" w:rsidR="00336336" w:rsidRPr="00264D6D" w:rsidRDefault="00336336" w:rsidP="00AE7CCF">
            <w:pPr>
              <w:spacing w:after="0" w:line="240" w:lineRule="auto"/>
              <w:jc w:val="both"/>
              <w:rPr>
                <w:rFonts w:cs="Myriad Pro"/>
                <w:color w:val="000000"/>
                <w:sz w:val="16"/>
                <w:szCs w:val="16"/>
              </w:rPr>
            </w:pPr>
          </w:p>
          <w:p w14:paraId="021FD106" w14:textId="77777777" w:rsidR="00336336" w:rsidRPr="00264D6D" w:rsidRDefault="00336336" w:rsidP="00AE7CCF">
            <w:pPr>
              <w:spacing w:after="0" w:line="240" w:lineRule="auto"/>
              <w:jc w:val="both"/>
              <w:rPr>
                <w:rFonts w:cs="Myriad Pro"/>
                <w:color w:val="000000"/>
                <w:sz w:val="16"/>
                <w:szCs w:val="16"/>
              </w:rPr>
            </w:pPr>
          </w:p>
          <w:p w14:paraId="19A290C6" w14:textId="77777777" w:rsidR="00336336" w:rsidRPr="00264D6D" w:rsidRDefault="00336336" w:rsidP="00AE7CCF">
            <w:pPr>
              <w:spacing w:after="0" w:line="240" w:lineRule="auto"/>
              <w:jc w:val="both"/>
              <w:rPr>
                <w:rFonts w:cs="Myriad Pro"/>
                <w:color w:val="000000"/>
                <w:sz w:val="16"/>
                <w:szCs w:val="16"/>
              </w:rPr>
            </w:pPr>
          </w:p>
          <w:p w14:paraId="0C98BB4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679AD73" w14:textId="77777777" w:rsidTr="00AE7CCF">
        <w:tc>
          <w:tcPr>
            <w:tcW w:w="4606" w:type="dxa"/>
          </w:tcPr>
          <w:p w14:paraId="6CB5E08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1874651B"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4457753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A3929A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DFFE7FA" w14:textId="77777777" w:rsidR="00336336" w:rsidRPr="00264D6D" w:rsidRDefault="00336336" w:rsidP="00AE7CCF">
            <w:pPr>
              <w:spacing w:after="0" w:line="240" w:lineRule="auto"/>
              <w:jc w:val="both"/>
              <w:rPr>
                <w:rFonts w:cs="Myriad Pro"/>
                <w:color w:val="000000"/>
                <w:sz w:val="16"/>
                <w:szCs w:val="16"/>
              </w:rPr>
            </w:pPr>
          </w:p>
          <w:p w14:paraId="4D732268" w14:textId="77777777" w:rsidR="00336336" w:rsidRPr="00264D6D" w:rsidRDefault="00336336" w:rsidP="00AE7CCF">
            <w:pPr>
              <w:spacing w:after="0" w:line="240" w:lineRule="auto"/>
              <w:jc w:val="both"/>
              <w:rPr>
                <w:rFonts w:cs="Myriad Pro"/>
                <w:color w:val="000000"/>
                <w:sz w:val="16"/>
                <w:szCs w:val="16"/>
              </w:rPr>
            </w:pPr>
          </w:p>
          <w:p w14:paraId="54FBDFA6" w14:textId="77777777" w:rsidR="00336336" w:rsidRPr="00264D6D" w:rsidRDefault="00336336" w:rsidP="00AE7CCF">
            <w:pPr>
              <w:spacing w:after="0" w:line="240" w:lineRule="auto"/>
              <w:jc w:val="both"/>
              <w:rPr>
                <w:rFonts w:cs="Myriad Pro"/>
                <w:color w:val="000000"/>
                <w:sz w:val="16"/>
                <w:szCs w:val="16"/>
              </w:rPr>
            </w:pPr>
          </w:p>
          <w:p w14:paraId="5DBFC469" w14:textId="77777777" w:rsidR="00336336" w:rsidRPr="00264D6D" w:rsidRDefault="00336336" w:rsidP="00AE7CCF">
            <w:pPr>
              <w:spacing w:after="0" w:line="240" w:lineRule="auto"/>
              <w:jc w:val="both"/>
              <w:rPr>
                <w:rFonts w:cs="Myriad Pro"/>
                <w:color w:val="000000"/>
                <w:sz w:val="16"/>
                <w:szCs w:val="16"/>
              </w:rPr>
            </w:pPr>
          </w:p>
          <w:p w14:paraId="20DED992" w14:textId="77777777" w:rsidR="00336336" w:rsidRPr="00264D6D" w:rsidRDefault="00336336" w:rsidP="00AE7CCF">
            <w:pPr>
              <w:spacing w:after="0" w:line="240" w:lineRule="auto"/>
              <w:jc w:val="both"/>
              <w:rPr>
                <w:rFonts w:cs="Myriad Pro"/>
                <w:color w:val="000000"/>
                <w:sz w:val="16"/>
                <w:szCs w:val="16"/>
              </w:rPr>
            </w:pPr>
          </w:p>
          <w:p w14:paraId="204D7F5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81A38FD" w14:textId="77777777" w:rsidR="00336336" w:rsidRPr="00264D6D" w:rsidRDefault="00336336" w:rsidP="00AE7CCF">
            <w:pPr>
              <w:spacing w:after="0" w:line="240" w:lineRule="auto"/>
              <w:jc w:val="both"/>
              <w:rPr>
                <w:rFonts w:cs="Myriad Pro"/>
                <w:color w:val="000000"/>
                <w:sz w:val="16"/>
                <w:szCs w:val="16"/>
              </w:rPr>
            </w:pPr>
          </w:p>
          <w:p w14:paraId="010937B4" w14:textId="77777777" w:rsidR="00336336" w:rsidRPr="00264D6D" w:rsidRDefault="00336336" w:rsidP="00AE7CCF">
            <w:pPr>
              <w:spacing w:after="0" w:line="240" w:lineRule="auto"/>
              <w:jc w:val="both"/>
              <w:rPr>
                <w:rFonts w:cs="Myriad Pro"/>
                <w:color w:val="000000"/>
                <w:sz w:val="16"/>
                <w:szCs w:val="16"/>
              </w:rPr>
            </w:pPr>
          </w:p>
          <w:p w14:paraId="59AA962F" w14:textId="77777777" w:rsidR="00336336" w:rsidRPr="00264D6D" w:rsidRDefault="00336336" w:rsidP="00AE7CCF">
            <w:pPr>
              <w:spacing w:after="0" w:line="240" w:lineRule="auto"/>
              <w:jc w:val="both"/>
              <w:rPr>
                <w:rFonts w:cs="Myriad Pro"/>
                <w:color w:val="000000"/>
                <w:sz w:val="16"/>
                <w:szCs w:val="16"/>
              </w:rPr>
            </w:pPr>
          </w:p>
          <w:p w14:paraId="00505FD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4FFCF4D" w14:textId="77777777" w:rsidR="00336336" w:rsidRPr="00264D6D" w:rsidRDefault="00336336" w:rsidP="0014671B">
      <w:pPr>
        <w:jc w:val="both"/>
        <w:rPr>
          <w:rFonts w:cs="Myriad Pro"/>
          <w:b/>
          <w:bCs/>
          <w:i/>
          <w:iCs/>
          <w:color w:val="000000"/>
          <w:sz w:val="16"/>
          <w:szCs w:val="16"/>
        </w:rPr>
      </w:pPr>
    </w:p>
    <w:p w14:paraId="04C07985"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7A42E61" w14:textId="77777777" w:rsidTr="00AE7CCF">
        <w:tc>
          <w:tcPr>
            <w:tcW w:w="9212" w:type="dxa"/>
            <w:shd w:val="clear" w:color="auto" w:fill="BFBFBF"/>
          </w:tcPr>
          <w:p w14:paraId="67028D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lastRenderedPageBreak/>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6806CA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20942D3C"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22"/>
      </w:tblGrid>
      <w:tr w:rsidR="00336336" w:rsidRPr="00264D6D" w14:paraId="3F559FAF" w14:textId="77777777" w:rsidTr="00AE7CCF">
        <w:tc>
          <w:tcPr>
            <w:tcW w:w="4606" w:type="dxa"/>
          </w:tcPr>
          <w:p w14:paraId="6F98232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3A89462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7D72BFF2" w14:textId="77777777" w:rsidTr="00AE7CCF">
        <w:tc>
          <w:tcPr>
            <w:tcW w:w="4606" w:type="dxa"/>
          </w:tcPr>
          <w:p w14:paraId="52DBE20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14:paraId="587AFE2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0174452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49"/>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648DCB1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EB5676F" w14:textId="77777777" w:rsidR="00336336" w:rsidRPr="00264D6D" w:rsidRDefault="00336336" w:rsidP="00AE7CCF">
            <w:pPr>
              <w:spacing w:after="0" w:line="240" w:lineRule="auto"/>
              <w:jc w:val="both"/>
              <w:rPr>
                <w:rFonts w:cs="Myriad Pro"/>
                <w:color w:val="000000"/>
                <w:sz w:val="16"/>
                <w:szCs w:val="16"/>
              </w:rPr>
            </w:pPr>
          </w:p>
          <w:p w14:paraId="004DDB1B" w14:textId="77777777" w:rsidR="00336336" w:rsidRPr="00264D6D" w:rsidRDefault="00336336" w:rsidP="00AE7CCF">
            <w:pPr>
              <w:spacing w:after="0" w:line="240" w:lineRule="auto"/>
              <w:jc w:val="both"/>
              <w:rPr>
                <w:rFonts w:cs="Myriad Pro"/>
                <w:color w:val="000000"/>
                <w:sz w:val="16"/>
                <w:szCs w:val="16"/>
              </w:rPr>
            </w:pPr>
          </w:p>
          <w:p w14:paraId="45DB3CC0"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0"/>
            </w:r>
          </w:p>
          <w:p w14:paraId="06B67675" w14:textId="77777777" w:rsidR="00336336" w:rsidRPr="00264D6D" w:rsidRDefault="00336336" w:rsidP="00AE7CCF">
            <w:pPr>
              <w:spacing w:after="0" w:line="240" w:lineRule="auto"/>
              <w:jc w:val="both"/>
              <w:rPr>
                <w:rFonts w:cs="Myriad Pro"/>
                <w:color w:val="000000"/>
                <w:sz w:val="10"/>
                <w:szCs w:val="10"/>
              </w:rPr>
            </w:pPr>
          </w:p>
          <w:p w14:paraId="20EB2D2A" w14:textId="77777777" w:rsidR="00336336" w:rsidRPr="00264D6D" w:rsidRDefault="00336336" w:rsidP="00AE7CCF">
            <w:pPr>
              <w:spacing w:after="0" w:line="240" w:lineRule="auto"/>
              <w:jc w:val="both"/>
              <w:rPr>
                <w:rFonts w:cs="Myriad Pro"/>
                <w:color w:val="000000"/>
                <w:sz w:val="10"/>
                <w:szCs w:val="10"/>
              </w:rPr>
            </w:pPr>
          </w:p>
          <w:p w14:paraId="793062BF" w14:textId="77777777" w:rsidR="00336336" w:rsidRPr="00264D6D" w:rsidRDefault="00336336" w:rsidP="00AE7CCF">
            <w:pPr>
              <w:spacing w:after="0" w:line="240" w:lineRule="auto"/>
              <w:jc w:val="both"/>
              <w:rPr>
                <w:rFonts w:cs="Myriad Pro"/>
                <w:color w:val="000000"/>
                <w:sz w:val="10"/>
                <w:szCs w:val="10"/>
              </w:rPr>
            </w:pPr>
          </w:p>
          <w:p w14:paraId="504925F5" w14:textId="77777777" w:rsidR="00336336" w:rsidRPr="00264D6D" w:rsidRDefault="00336336" w:rsidP="00AE7CCF">
            <w:pPr>
              <w:spacing w:after="0" w:line="240" w:lineRule="auto"/>
              <w:jc w:val="both"/>
              <w:rPr>
                <w:rFonts w:cs="Myriad Pro"/>
                <w:color w:val="000000"/>
                <w:sz w:val="10"/>
                <w:szCs w:val="10"/>
              </w:rPr>
            </w:pPr>
          </w:p>
          <w:p w14:paraId="2142097D"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1"/>
            </w:r>
          </w:p>
        </w:tc>
      </w:tr>
    </w:tbl>
    <w:p w14:paraId="363AA851" w14:textId="77777777" w:rsidR="00336336" w:rsidRDefault="00336336" w:rsidP="0014671B">
      <w:pPr>
        <w:jc w:val="both"/>
        <w:rPr>
          <w:rFonts w:cs="Myriad Pro"/>
          <w:b/>
          <w:bCs/>
          <w:color w:val="000000"/>
          <w:sz w:val="16"/>
          <w:szCs w:val="16"/>
        </w:rPr>
      </w:pPr>
    </w:p>
    <w:p w14:paraId="0357F994"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610E678C"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14:paraId="00A75C53"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14:paraId="2F8D964C"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2"/>
      </w:r>
      <w:r w:rsidRPr="00B11845">
        <w:rPr>
          <w:rFonts w:cs="Myriad Pro"/>
          <w:i/>
          <w:iCs/>
          <w:color w:val="000000"/>
          <w:sz w:val="16"/>
          <w:szCs w:val="16"/>
        </w:rPr>
        <w:t xml:space="preserve">, vagy </w:t>
      </w:r>
    </w:p>
    <w:p w14:paraId="65CBB9A6"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3"/>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539E0B0E" w14:textId="77777777" w:rsidR="00336336" w:rsidRDefault="00336336" w:rsidP="0014671B">
      <w:pPr>
        <w:rPr>
          <w:rFonts w:cs="Myriad Pro"/>
          <w:i/>
          <w:iCs/>
          <w:color w:val="000000"/>
          <w:sz w:val="16"/>
          <w:szCs w:val="16"/>
        </w:rPr>
      </w:pPr>
      <w:proofErr w:type="gramStart"/>
      <w:r w:rsidRPr="00B11845">
        <w:rPr>
          <w:rFonts w:cs="Myriad Pro"/>
          <w:i/>
          <w:iCs/>
          <w:color w:val="000000"/>
          <w:sz w:val="16"/>
          <w:szCs w:val="16"/>
        </w:rPr>
        <w:t>Alulírott(</w:t>
      </w:r>
      <w:proofErr w:type="gramEnd"/>
      <w:r w:rsidRPr="00B11845">
        <w:rPr>
          <w:rFonts w:cs="Myriad Pro"/>
          <w:i/>
          <w:iCs/>
          <w:color w:val="000000"/>
          <w:sz w:val="16"/>
          <w:szCs w:val="16"/>
        </w:rPr>
        <w:t xml:space="preserve">ak) hozzájárul(nak) ahhoz, hogy [az I. rész A.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711AEFE6"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31724643" w14:textId="77777777" w:rsidR="00336336" w:rsidRDefault="00336336" w:rsidP="009B73D3">
      <w:pPr>
        <w:keepNext/>
        <w:keepLines/>
        <w:spacing w:after="0" w:line="240" w:lineRule="auto"/>
        <w:jc w:val="both"/>
        <w:rPr>
          <w:rFonts w:ascii="Times New Roman" w:hAnsi="Times New Roman"/>
        </w:rPr>
      </w:pPr>
    </w:p>
    <w:p w14:paraId="07FE4DFD" w14:textId="77777777" w:rsidR="00336336" w:rsidRDefault="00336336" w:rsidP="009B73D3">
      <w:pPr>
        <w:keepNext/>
        <w:keepLines/>
        <w:spacing w:after="0" w:line="240" w:lineRule="auto"/>
        <w:jc w:val="both"/>
        <w:rPr>
          <w:rFonts w:ascii="Times New Roman" w:hAnsi="Times New Roman"/>
        </w:rPr>
      </w:pPr>
    </w:p>
    <w:p w14:paraId="420287A0" w14:textId="77777777" w:rsidR="00516A7A" w:rsidRDefault="00516A7A">
      <w:pPr>
        <w:spacing w:after="0" w:line="240" w:lineRule="auto"/>
        <w:rPr>
          <w:rFonts w:ascii="Times New Roman" w:hAnsi="Times New Roman"/>
        </w:rPr>
      </w:pPr>
      <w:r>
        <w:rPr>
          <w:rFonts w:ascii="Times New Roman" w:hAnsi="Times New Roman"/>
        </w:rPr>
        <w:br w:type="page"/>
      </w:r>
    </w:p>
    <w:p w14:paraId="7619DF1C"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59913B24"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3396CB97" w14:textId="77777777" w:rsidR="00516A7A" w:rsidRDefault="00516A7A" w:rsidP="00516A7A">
      <w:pPr>
        <w:spacing w:before="120" w:after="120" w:line="240" w:lineRule="auto"/>
        <w:jc w:val="center"/>
        <w:rPr>
          <w:rFonts w:ascii="Times New Roman" w:hAnsi="Times New Roman"/>
          <w:b/>
          <w:caps/>
          <w:u w:val="single"/>
          <w:lang w:eastAsia="en-GB"/>
        </w:rPr>
      </w:pPr>
    </w:p>
    <w:p w14:paraId="3B0D2ED5"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03CA6618"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06BB497D"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59FEFEAD" w14:textId="77777777" w:rsidR="00516A7A" w:rsidRDefault="00516A7A" w:rsidP="00516A7A">
      <w:pPr>
        <w:spacing w:before="120" w:after="120" w:line="240" w:lineRule="auto"/>
        <w:jc w:val="both"/>
        <w:rPr>
          <w:rFonts w:ascii="Times" w:hAnsi="Times" w:cs="Times"/>
        </w:rPr>
      </w:pPr>
    </w:p>
    <w:p w14:paraId="267D0A84"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2609315D"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9B7743B" w14:textId="77777777" w:rsidR="00516A7A" w:rsidRPr="00962071" w:rsidRDefault="00516A7A" w:rsidP="00516A7A">
      <w:pPr>
        <w:pStyle w:val="Listaszerbekezds"/>
        <w:spacing w:before="120" w:after="360" w:line="240" w:lineRule="auto"/>
        <w:rPr>
          <w:rFonts w:eastAsia="Calibri"/>
          <w:lang w:eastAsia="en-GB"/>
        </w:rPr>
      </w:pPr>
    </w:p>
    <w:p w14:paraId="1DF2E529"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0A4E14B0" w14:textId="77777777" w:rsidR="00516A7A" w:rsidRPr="00962071" w:rsidRDefault="00516A7A" w:rsidP="00516A7A">
      <w:pPr>
        <w:pStyle w:val="Listaszerbekezds"/>
        <w:spacing w:before="120" w:after="360" w:line="240" w:lineRule="auto"/>
        <w:rPr>
          <w:rFonts w:eastAsia="Calibri"/>
          <w:lang w:eastAsia="en-GB"/>
        </w:rPr>
      </w:pPr>
    </w:p>
    <w:p w14:paraId="707C5FA7" w14:textId="5696D583"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00AD6D1E">
        <w:rPr>
          <w:rFonts w:eastAsia="Calibri"/>
          <w:u w:val="single"/>
          <w:lang w:eastAsia="en-GB"/>
        </w:rPr>
        <w:t xml:space="preserve"> – </w:t>
      </w:r>
      <w:r w:rsidR="00AD6D1E" w:rsidRPr="002705CF">
        <w:rPr>
          <w:rFonts w:eastAsia="Calibri"/>
          <w:b/>
          <w:u w:val="single"/>
          <w:lang w:eastAsia="en-GB"/>
        </w:rPr>
        <w:t>azon</w:t>
      </w:r>
      <w:r w:rsidR="00AD6D1E">
        <w:rPr>
          <w:rFonts w:eastAsia="Calibri"/>
          <w:u w:val="single"/>
          <w:lang w:eastAsia="en-GB"/>
        </w:rPr>
        <w:t xml:space="preserve"> </w:t>
      </w:r>
      <w:r w:rsidR="00AD6D1E"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00AD6D1E">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6E6E80F4" w14:textId="77777777" w:rsidR="00516A7A" w:rsidRPr="00E81A48" w:rsidRDefault="00516A7A" w:rsidP="00516A7A">
      <w:pPr>
        <w:pStyle w:val="Listaszerbekezds"/>
        <w:spacing w:before="120" w:after="120" w:line="240" w:lineRule="auto"/>
        <w:rPr>
          <w:rFonts w:eastAsia="Calibri"/>
          <w:b/>
          <w:caps/>
          <w:u w:val="single"/>
          <w:lang w:eastAsia="en-GB"/>
        </w:rPr>
      </w:pPr>
    </w:p>
    <w:p w14:paraId="2055F113"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1C0E370D"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6862BCB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hogy a fent említett elektronikus ESPD-szolgáltatást</w:t>
      </w:r>
      <w:r w:rsidRPr="00EE54F5">
        <w:rPr>
          <w:b/>
          <w:vertAlign w:val="superscript"/>
        </w:rPr>
        <w:footnoteReference w:id="54"/>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5"/>
      </w:r>
      <w:r w:rsidRPr="00EE54F5">
        <w:rPr>
          <w:b/>
        </w:rPr>
        <w:t xml:space="preserve"> hivatkozási adatai</w:t>
      </w:r>
      <w:r>
        <w:rPr>
          <w:b/>
        </w:rPr>
        <w:t xml:space="preserve"> </w:t>
      </w:r>
      <w:r w:rsidRPr="00D27C06">
        <w:rPr>
          <w:b/>
        </w:rPr>
        <w:t>(</w:t>
      </w:r>
      <w:r w:rsidRPr="00D27C06">
        <w:rPr>
          <w:b/>
          <w:i/>
        </w:rPr>
        <w:t>a gazdasági szereplő tölti ki!):</w:t>
      </w:r>
    </w:p>
    <w:p w14:paraId="2EEDE3BD"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774692C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97A340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102A2ED6"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3D536FC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175"/>
      </w:tblGrid>
      <w:tr w:rsidR="00516A7A" w:rsidRPr="00EE54F5" w14:paraId="779E74AB" w14:textId="77777777" w:rsidTr="00516A7A">
        <w:trPr>
          <w:trHeight w:val="349"/>
        </w:trPr>
        <w:tc>
          <w:tcPr>
            <w:tcW w:w="2943" w:type="dxa"/>
            <w:shd w:val="clear" w:color="auto" w:fill="auto"/>
          </w:tcPr>
          <w:p w14:paraId="44F318CD" w14:textId="77777777" w:rsidR="00516A7A" w:rsidRPr="00EE54F5" w:rsidRDefault="00516A7A" w:rsidP="00516A7A">
            <w:pPr>
              <w:rPr>
                <w:b/>
              </w:rPr>
            </w:pPr>
            <w:r w:rsidRPr="00EE54F5">
              <w:rPr>
                <w:b/>
              </w:rPr>
              <w:t>A beszerző azonosítása</w:t>
            </w:r>
            <w:r w:rsidRPr="00EE54F5">
              <w:rPr>
                <w:b/>
                <w:vertAlign w:val="superscript"/>
              </w:rPr>
              <w:footnoteReference w:id="56"/>
            </w:r>
          </w:p>
        </w:tc>
        <w:tc>
          <w:tcPr>
            <w:tcW w:w="6346" w:type="dxa"/>
            <w:shd w:val="clear" w:color="auto" w:fill="auto"/>
          </w:tcPr>
          <w:p w14:paraId="3D0B5A92" w14:textId="77777777" w:rsidR="00516A7A" w:rsidRPr="00EE54F5" w:rsidRDefault="00516A7A" w:rsidP="00516A7A">
            <w:pPr>
              <w:rPr>
                <w:b/>
              </w:rPr>
            </w:pPr>
            <w:r w:rsidRPr="00EE54F5">
              <w:rPr>
                <w:b/>
              </w:rPr>
              <w:t>Válasz:</w:t>
            </w:r>
          </w:p>
        </w:tc>
      </w:tr>
      <w:tr w:rsidR="00516A7A" w:rsidRPr="00EE54F5" w14:paraId="11CE78D4" w14:textId="77777777" w:rsidTr="00516A7A">
        <w:trPr>
          <w:trHeight w:val="349"/>
        </w:trPr>
        <w:tc>
          <w:tcPr>
            <w:tcW w:w="2943" w:type="dxa"/>
            <w:shd w:val="clear" w:color="auto" w:fill="auto"/>
          </w:tcPr>
          <w:p w14:paraId="14EEB7F7" w14:textId="77777777" w:rsidR="00516A7A" w:rsidRPr="00EE54F5" w:rsidRDefault="00516A7A" w:rsidP="00516A7A">
            <w:r w:rsidRPr="00EE54F5">
              <w:t xml:space="preserve">Név: </w:t>
            </w:r>
          </w:p>
        </w:tc>
        <w:tc>
          <w:tcPr>
            <w:tcW w:w="6346" w:type="dxa"/>
            <w:shd w:val="clear" w:color="auto" w:fill="auto"/>
          </w:tcPr>
          <w:p w14:paraId="25142B51"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7D573904" w14:textId="77777777" w:rsidTr="00516A7A">
        <w:trPr>
          <w:trHeight w:val="485"/>
        </w:trPr>
        <w:tc>
          <w:tcPr>
            <w:tcW w:w="2943" w:type="dxa"/>
            <w:shd w:val="clear" w:color="auto" w:fill="auto"/>
          </w:tcPr>
          <w:p w14:paraId="38FE0B8C" w14:textId="77777777" w:rsidR="00516A7A" w:rsidRPr="00EE54F5" w:rsidRDefault="00516A7A" w:rsidP="00516A7A">
            <w:pPr>
              <w:rPr>
                <w:b/>
              </w:rPr>
            </w:pPr>
            <w:r w:rsidRPr="00EE54F5">
              <w:rPr>
                <w:b/>
              </w:rPr>
              <w:t>Melyik beszerzést érinti?</w:t>
            </w:r>
          </w:p>
        </w:tc>
        <w:tc>
          <w:tcPr>
            <w:tcW w:w="6346" w:type="dxa"/>
            <w:shd w:val="clear" w:color="auto" w:fill="auto"/>
          </w:tcPr>
          <w:p w14:paraId="050DCBFC"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3DFA4192" w14:textId="77777777" w:rsidTr="00516A7A">
        <w:trPr>
          <w:trHeight w:val="484"/>
        </w:trPr>
        <w:tc>
          <w:tcPr>
            <w:tcW w:w="2943" w:type="dxa"/>
            <w:shd w:val="clear" w:color="auto" w:fill="auto"/>
          </w:tcPr>
          <w:p w14:paraId="163350AE" w14:textId="77777777" w:rsidR="00516A7A" w:rsidRPr="00EE54F5" w:rsidRDefault="00516A7A" w:rsidP="00516A7A">
            <w:r w:rsidRPr="00EE54F5">
              <w:t>A közbeszerzés megnevezése vagy rövid ismertetése</w:t>
            </w:r>
            <w:r w:rsidRPr="00EE54F5">
              <w:rPr>
                <w:vertAlign w:val="superscript"/>
              </w:rPr>
              <w:footnoteReference w:id="57"/>
            </w:r>
            <w:r w:rsidRPr="00EE54F5">
              <w:t>:</w:t>
            </w:r>
          </w:p>
        </w:tc>
        <w:tc>
          <w:tcPr>
            <w:tcW w:w="6346" w:type="dxa"/>
            <w:shd w:val="clear" w:color="auto" w:fill="auto"/>
          </w:tcPr>
          <w:p w14:paraId="49AAF15C" w14:textId="77777777" w:rsidR="00516A7A" w:rsidRPr="00EE54F5" w:rsidRDefault="00B25B78" w:rsidP="00516A7A">
            <w:pPr>
              <w:rPr>
                <w:rFonts w:ascii="Arial" w:hAnsi="Arial" w:cs="Arial"/>
              </w:rPr>
            </w:pPr>
            <w:r>
              <w:rPr>
                <w:rFonts w:ascii="Arial" w:hAnsi="Arial" w:cs="Arial"/>
              </w:rPr>
              <w:t>Ele</w:t>
            </w:r>
            <w:r w:rsidR="00AD1E7D">
              <w:rPr>
                <w:rFonts w:ascii="Arial" w:hAnsi="Arial" w:cs="Arial"/>
              </w:rPr>
              <w:t>ktronikai alkatrészek javítása</w:t>
            </w:r>
            <w:r>
              <w:rPr>
                <w:rFonts w:ascii="Arial" w:hAnsi="Arial" w:cs="Arial"/>
              </w:rPr>
              <w:t xml:space="preserve"> </w:t>
            </w:r>
          </w:p>
        </w:tc>
      </w:tr>
      <w:tr w:rsidR="00516A7A" w:rsidRPr="00EE54F5" w14:paraId="66D9E3BF" w14:textId="77777777" w:rsidTr="00516A7A">
        <w:trPr>
          <w:trHeight w:val="484"/>
        </w:trPr>
        <w:tc>
          <w:tcPr>
            <w:tcW w:w="2943" w:type="dxa"/>
            <w:shd w:val="clear" w:color="auto" w:fill="auto"/>
          </w:tcPr>
          <w:p w14:paraId="44B24E23"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8"/>
            </w:r>
            <w:r w:rsidRPr="00541290">
              <w:rPr>
                <w:sz w:val="20"/>
                <w:szCs w:val="20"/>
              </w:rPr>
              <w:t>:</w:t>
            </w:r>
          </w:p>
        </w:tc>
        <w:tc>
          <w:tcPr>
            <w:tcW w:w="6346" w:type="dxa"/>
            <w:shd w:val="clear" w:color="auto" w:fill="auto"/>
          </w:tcPr>
          <w:p w14:paraId="076C753A" w14:textId="77777777" w:rsidR="00516A7A" w:rsidRPr="00EE54F5" w:rsidRDefault="00AD1E7D" w:rsidP="00516A7A">
            <w:r>
              <w:rPr>
                <w:rFonts w:ascii="Arial" w:hAnsi="Arial" w:cs="Arial"/>
                <w:lang w:eastAsia="hu-HU"/>
              </w:rPr>
              <w:t>4705/2018</w:t>
            </w:r>
            <w:r w:rsidR="00B25B78">
              <w:rPr>
                <w:rFonts w:ascii="Arial" w:hAnsi="Arial" w:cs="Arial"/>
                <w:lang w:eastAsia="hu-HU"/>
              </w:rPr>
              <w:t>/START</w:t>
            </w:r>
          </w:p>
        </w:tc>
      </w:tr>
    </w:tbl>
    <w:p w14:paraId="500300A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1E3C366C"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07009279"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3BFFD924"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613A01D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024"/>
      </w:tblGrid>
      <w:tr w:rsidR="00516A7A" w:rsidRPr="00EE54F5" w14:paraId="6FB8B652" w14:textId="77777777" w:rsidTr="00516A7A">
        <w:tc>
          <w:tcPr>
            <w:tcW w:w="4137" w:type="dxa"/>
            <w:shd w:val="clear" w:color="auto" w:fill="auto"/>
          </w:tcPr>
          <w:p w14:paraId="09662F37" w14:textId="77777777" w:rsidR="00516A7A" w:rsidRPr="00EE54F5" w:rsidRDefault="00516A7A" w:rsidP="00516A7A">
            <w:pPr>
              <w:rPr>
                <w:b/>
              </w:rPr>
            </w:pPr>
            <w:r w:rsidRPr="00EE54F5">
              <w:rPr>
                <w:b/>
              </w:rPr>
              <w:t>Azonosítás:</w:t>
            </w:r>
          </w:p>
        </w:tc>
        <w:tc>
          <w:tcPr>
            <w:tcW w:w="5151" w:type="dxa"/>
            <w:shd w:val="clear" w:color="auto" w:fill="auto"/>
          </w:tcPr>
          <w:p w14:paraId="302DFFBD"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1941C4B7" w14:textId="77777777" w:rsidTr="00516A7A">
        <w:tc>
          <w:tcPr>
            <w:tcW w:w="4137" w:type="dxa"/>
            <w:shd w:val="clear" w:color="auto" w:fill="auto"/>
          </w:tcPr>
          <w:p w14:paraId="1C375EA1"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1335FD4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85B428E" w14:textId="77777777" w:rsidTr="00516A7A">
        <w:trPr>
          <w:trHeight w:val="1372"/>
        </w:trPr>
        <w:tc>
          <w:tcPr>
            <w:tcW w:w="4137" w:type="dxa"/>
            <w:shd w:val="clear" w:color="auto" w:fill="auto"/>
          </w:tcPr>
          <w:p w14:paraId="0B245E0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0D36DE5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0CFCC69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0DBBDFDF" w14:textId="77777777" w:rsidTr="00516A7A">
        <w:tc>
          <w:tcPr>
            <w:tcW w:w="4137" w:type="dxa"/>
            <w:shd w:val="clear" w:color="auto" w:fill="auto"/>
          </w:tcPr>
          <w:p w14:paraId="4015282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06B2A04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20D1C989" w14:textId="77777777" w:rsidTr="00516A7A">
        <w:trPr>
          <w:trHeight w:val="2002"/>
        </w:trPr>
        <w:tc>
          <w:tcPr>
            <w:tcW w:w="4137" w:type="dxa"/>
            <w:shd w:val="clear" w:color="auto" w:fill="auto"/>
          </w:tcPr>
          <w:p w14:paraId="7B882F3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59"/>
            </w:r>
            <w:r w:rsidRPr="00EE54F5">
              <w:rPr>
                <w:rFonts w:ascii="Times New Roman" w:eastAsia="Times New Roman" w:hAnsi="Times New Roman"/>
                <w:szCs w:val="20"/>
                <w:lang w:eastAsia="ar-SA"/>
              </w:rPr>
              <w:t>:</w:t>
            </w:r>
          </w:p>
          <w:p w14:paraId="3287926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1608D316"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6B96C004"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11514F2B"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756E5E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BBDF0F5"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698B1756" w14:textId="77777777" w:rsidTr="00516A7A">
        <w:tc>
          <w:tcPr>
            <w:tcW w:w="4137" w:type="dxa"/>
            <w:shd w:val="clear" w:color="auto" w:fill="auto"/>
          </w:tcPr>
          <w:p w14:paraId="2B2D6124"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06F469C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4CC20235" w14:textId="77777777" w:rsidTr="00516A7A">
        <w:tc>
          <w:tcPr>
            <w:tcW w:w="4137" w:type="dxa"/>
            <w:tcBorders>
              <w:bottom w:val="single" w:sz="4" w:space="0" w:color="auto"/>
            </w:tcBorders>
            <w:shd w:val="clear" w:color="auto" w:fill="auto"/>
          </w:tcPr>
          <w:p w14:paraId="180B3DD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0"/>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02506E20"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629D6F41"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56ADBC93" w14:textId="77777777" w:rsidTr="00516A7A">
        <w:tc>
          <w:tcPr>
            <w:tcW w:w="4137" w:type="dxa"/>
            <w:tcBorders>
              <w:tl2br w:val="nil"/>
            </w:tcBorders>
            <w:shd w:val="clear" w:color="auto" w:fill="auto"/>
          </w:tcPr>
          <w:p w14:paraId="49DB83D2"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1"/>
            </w:r>
            <w:proofErr w:type="gramStart"/>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w:t>
            </w:r>
            <w:r w:rsidRPr="00EE54F5">
              <w:rPr>
                <w:rFonts w:ascii="Times New Roman" w:eastAsia="Times New Roman" w:hAnsi="Times New Roman"/>
                <w:szCs w:val="20"/>
                <w:lang w:eastAsia="ar-SA"/>
              </w:rPr>
              <w:lastRenderedPageBreak/>
              <w:t>szociális vállalkozás</w:t>
            </w:r>
            <w:r w:rsidRPr="00EE54F5">
              <w:rPr>
                <w:rFonts w:ascii="Times New Roman" w:eastAsia="Times New Roman" w:hAnsi="Times New Roman"/>
                <w:szCs w:val="20"/>
                <w:vertAlign w:val="superscript"/>
                <w:lang w:val="en-GB" w:eastAsia="ar-SA"/>
              </w:rPr>
              <w:footnoteReference w:id="62"/>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055CDD98"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gramStart"/>
            <w:r w:rsidRPr="00EE54F5">
              <w:rPr>
                <w:rFonts w:ascii="Times New Roman" w:eastAsia="Times New Roman" w:hAnsi="Times New Roman"/>
                <w:szCs w:val="20"/>
                <w:lang w:val="en-GB" w:eastAsia="ar-SA"/>
              </w:rPr>
              <w:t>Nem</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0EFA04AF" w14:textId="77777777" w:rsidTr="00516A7A">
        <w:tc>
          <w:tcPr>
            <w:tcW w:w="4137" w:type="dxa"/>
            <w:shd w:val="clear" w:color="auto" w:fill="auto"/>
          </w:tcPr>
          <w:p w14:paraId="6228419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3D6A5205"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14:paraId="32D95AD1"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alábbi sort (“Ha igen” / “Ha nem” alternatívák) értelemszerűen, az itt adott válasznak </w:t>
            </w:r>
            <w:proofErr w:type="gramStart"/>
            <w:r w:rsidRPr="00D27C06">
              <w:rPr>
                <w:rFonts w:ascii="Times New Roman" w:eastAsia="Times New Roman" w:hAnsi="Times New Roman"/>
                <w:i/>
                <w:szCs w:val="20"/>
                <w:lang w:val="en-GB" w:eastAsia="ar-SA"/>
              </w:rPr>
              <w:t>megfelelően  szükséges</w:t>
            </w:r>
            <w:proofErr w:type="gramEnd"/>
            <w:r w:rsidRPr="00D27C06">
              <w:rPr>
                <w:rFonts w:ascii="Times New Roman" w:eastAsia="Times New Roman" w:hAnsi="Times New Roman"/>
                <w:i/>
                <w:szCs w:val="20"/>
                <w:lang w:val="en-GB" w:eastAsia="ar-SA"/>
              </w:rPr>
              <w:t xml:space="preserve"> kitölteni.</w:t>
            </w:r>
          </w:p>
          <w:p w14:paraId="577DC4F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64E86794" w14:textId="77777777" w:rsidTr="00516A7A">
        <w:tc>
          <w:tcPr>
            <w:tcW w:w="4137" w:type="dxa"/>
            <w:shd w:val="clear" w:color="auto" w:fill="auto"/>
          </w:tcPr>
          <w:p w14:paraId="289275F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15C3FD5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1AD9C094"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w:t>
            </w:r>
          </w:p>
          <w:p w14:paraId="2EBDB16D"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3E4C7D43"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176E44F1"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w:t>
            </w:r>
            <w:proofErr w:type="gramStart"/>
            <w:r w:rsidRPr="00EE54F5">
              <w:rPr>
                <w:rFonts w:ascii="Times New Roman" w:eastAsia="Times New Roman" w:hAnsi="Times New Roman"/>
                <w:b/>
                <w:szCs w:val="20"/>
                <w:u w:val="single"/>
                <w:lang w:eastAsia="ar-SA"/>
              </w:rPr>
              <w:t>.,</w:t>
            </w:r>
            <w:proofErr w:type="gramEnd"/>
            <w:r w:rsidRPr="00EE54F5">
              <w:rPr>
                <w:rFonts w:ascii="Times New Roman" w:eastAsia="Times New Roman" w:hAnsi="Times New Roman"/>
                <w:b/>
                <w:szCs w:val="20"/>
                <w:u w:val="single"/>
                <w:lang w:eastAsia="ar-SA"/>
              </w:rPr>
              <w:t xml:space="preserve"> B., C. vagy D. szakaszában az esettől függően,</w:t>
            </w:r>
          </w:p>
          <w:p w14:paraId="7C577D9B"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437A9C0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51C0374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56152888"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04C0DAC7"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595B0F3"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AB23E03" w14:textId="77777777" w:rsidR="00516A7A" w:rsidRDefault="00516A7A" w:rsidP="00516A7A">
            <w:pPr>
              <w:suppressAutoHyphens/>
              <w:spacing w:after="240" w:line="240" w:lineRule="auto"/>
              <w:rPr>
                <w:rFonts w:ascii="Times New Roman" w:eastAsia="Times New Roman" w:hAnsi="Times New Roman"/>
                <w:szCs w:val="20"/>
                <w:lang w:eastAsia="ar-SA"/>
              </w:rPr>
            </w:pPr>
          </w:p>
          <w:p w14:paraId="7301A39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20ED17DE"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2B974FE"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5FCA09D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30478B58" w14:textId="77777777" w:rsidTr="00516A7A">
        <w:tc>
          <w:tcPr>
            <w:tcW w:w="4137" w:type="dxa"/>
            <w:shd w:val="clear" w:color="auto" w:fill="auto"/>
          </w:tcPr>
          <w:p w14:paraId="42DA76E0"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520F4E9C"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0CE0C82C" w14:textId="77777777" w:rsidTr="00516A7A">
        <w:tc>
          <w:tcPr>
            <w:tcW w:w="4137" w:type="dxa"/>
            <w:shd w:val="clear" w:color="auto" w:fill="auto"/>
          </w:tcPr>
          <w:p w14:paraId="43B96C2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4"/>
            </w:r>
          </w:p>
        </w:tc>
        <w:tc>
          <w:tcPr>
            <w:tcW w:w="5151" w:type="dxa"/>
            <w:shd w:val="clear" w:color="auto" w:fill="auto"/>
          </w:tcPr>
          <w:p w14:paraId="3B78304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1636E9BE" w14:textId="77777777" w:rsidTr="00516A7A">
        <w:tc>
          <w:tcPr>
            <w:tcW w:w="9288" w:type="dxa"/>
            <w:gridSpan w:val="2"/>
            <w:shd w:val="clear" w:color="auto" w:fill="BFBFBF"/>
          </w:tcPr>
          <w:p w14:paraId="266BF23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367C3EC3" w14:textId="77777777" w:rsidTr="00516A7A">
        <w:tc>
          <w:tcPr>
            <w:tcW w:w="4137" w:type="dxa"/>
            <w:shd w:val="clear" w:color="auto" w:fill="auto"/>
          </w:tcPr>
          <w:p w14:paraId="53B1CA61"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66ADD975"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75E21464" w14:textId="77777777" w:rsidTr="00516A7A">
        <w:tc>
          <w:tcPr>
            <w:tcW w:w="4137" w:type="dxa"/>
            <w:shd w:val="clear" w:color="auto" w:fill="auto"/>
          </w:tcPr>
          <w:p w14:paraId="57808FD6"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7A1AEC24"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63DA590D" w14:textId="77777777" w:rsidTr="00516A7A">
        <w:tc>
          <w:tcPr>
            <w:tcW w:w="4137" w:type="dxa"/>
            <w:shd w:val="clear" w:color="auto" w:fill="auto"/>
          </w:tcPr>
          <w:p w14:paraId="7D352F25"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7C5E9127"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52F388F7"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14:paraId="4A97221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14:paraId="23038215"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6"/>
      </w:tblGrid>
      <w:tr w:rsidR="00516A7A" w:rsidRPr="00EE54F5" w14:paraId="7C9D88D7" w14:textId="77777777" w:rsidTr="00516A7A">
        <w:tc>
          <w:tcPr>
            <w:tcW w:w="4644" w:type="dxa"/>
            <w:shd w:val="clear" w:color="auto" w:fill="auto"/>
          </w:tcPr>
          <w:p w14:paraId="58A21C2B" w14:textId="77777777" w:rsidR="00516A7A" w:rsidRPr="00EE54F5" w:rsidRDefault="00516A7A" w:rsidP="00516A7A">
            <w:pPr>
              <w:rPr>
                <w:b/>
              </w:rPr>
            </w:pPr>
            <w:r w:rsidRPr="00EE54F5">
              <w:rPr>
                <w:b/>
              </w:rPr>
              <w:t>Képviselet, ha van:</w:t>
            </w:r>
          </w:p>
        </w:tc>
        <w:tc>
          <w:tcPr>
            <w:tcW w:w="4645" w:type="dxa"/>
            <w:shd w:val="clear" w:color="auto" w:fill="auto"/>
          </w:tcPr>
          <w:p w14:paraId="5E1F94D5" w14:textId="77777777" w:rsidR="00516A7A" w:rsidRPr="00EE54F5" w:rsidRDefault="00516A7A" w:rsidP="00516A7A">
            <w:pPr>
              <w:rPr>
                <w:b/>
              </w:rPr>
            </w:pPr>
            <w:r w:rsidRPr="00EE54F5">
              <w:rPr>
                <w:b/>
              </w:rPr>
              <w:t>Válasz:</w:t>
            </w:r>
          </w:p>
        </w:tc>
      </w:tr>
      <w:tr w:rsidR="00516A7A" w:rsidRPr="00EE54F5" w14:paraId="0121F88E" w14:textId="77777777" w:rsidTr="00516A7A">
        <w:tc>
          <w:tcPr>
            <w:tcW w:w="4644" w:type="dxa"/>
            <w:shd w:val="clear" w:color="auto" w:fill="auto"/>
          </w:tcPr>
          <w:p w14:paraId="42979BAA"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4D3B9077"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600410D0" w14:textId="77777777" w:rsidTr="00516A7A">
        <w:tc>
          <w:tcPr>
            <w:tcW w:w="4644" w:type="dxa"/>
            <w:shd w:val="clear" w:color="auto" w:fill="auto"/>
          </w:tcPr>
          <w:p w14:paraId="0F491277" w14:textId="77777777" w:rsidR="00516A7A" w:rsidRPr="00EE54F5" w:rsidRDefault="00516A7A" w:rsidP="00516A7A">
            <w:r w:rsidRPr="009B1227">
              <w:rPr>
                <w:highlight w:val="yellow"/>
              </w:rPr>
              <w:t>Beosztás/milyen minőségben jár el:</w:t>
            </w:r>
          </w:p>
        </w:tc>
        <w:tc>
          <w:tcPr>
            <w:tcW w:w="4645" w:type="dxa"/>
            <w:shd w:val="clear" w:color="auto" w:fill="auto"/>
          </w:tcPr>
          <w:p w14:paraId="01561F86" w14:textId="77777777" w:rsidR="00516A7A" w:rsidRPr="009B1227" w:rsidRDefault="00516A7A" w:rsidP="00516A7A">
            <w:pPr>
              <w:rPr>
                <w:highlight w:val="yellow"/>
              </w:rPr>
            </w:pPr>
            <w:r w:rsidRPr="009B1227">
              <w:rPr>
                <w:highlight w:val="yellow"/>
              </w:rPr>
              <w:t>[……]</w:t>
            </w:r>
          </w:p>
        </w:tc>
      </w:tr>
      <w:tr w:rsidR="00516A7A" w:rsidRPr="00EE54F5" w14:paraId="2BAB96D7" w14:textId="77777777" w:rsidTr="00516A7A">
        <w:tc>
          <w:tcPr>
            <w:tcW w:w="4644" w:type="dxa"/>
            <w:shd w:val="clear" w:color="auto" w:fill="auto"/>
          </w:tcPr>
          <w:p w14:paraId="1705D571" w14:textId="77777777" w:rsidR="00516A7A" w:rsidRPr="00EE54F5" w:rsidRDefault="00516A7A" w:rsidP="00516A7A">
            <w:r w:rsidRPr="009B1227">
              <w:rPr>
                <w:highlight w:val="yellow"/>
              </w:rPr>
              <w:t>Postai cím:</w:t>
            </w:r>
          </w:p>
        </w:tc>
        <w:tc>
          <w:tcPr>
            <w:tcW w:w="4645" w:type="dxa"/>
            <w:shd w:val="clear" w:color="auto" w:fill="auto"/>
          </w:tcPr>
          <w:p w14:paraId="55DA1D87" w14:textId="77777777" w:rsidR="00516A7A" w:rsidRPr="009B1227" w:rsidRDefault="00516A7A" w:rsidP="00516A7A">
            <w:pPr>
              <w:rPr>
                <w:highlight w:val="yellow"/>
              </w:rPr>
            </w:pPr>
            <w:r w:rsidRPr="009B1227">
              <w:rPr>
                <w:highlight w:val="yellow"/>
              </w:rPr>
              <w:t>[……]</w:t>
            </w:r>
          </w:p>
        </w:tc>
      </w:tr>
      <w:tr w:rsidR="00516A7A" w:rsidRPr="00EE54F5" w14:paraId="47206E07" w14:textId="77777777" w:rsidTr="00516A7A">
        <w:tc>
          <w:tcPr>
            <w:tcW w:w="4644" w:type="dxa"/>
            <w:shd w:val="clear" w:color="auto" w:fill="auto"/>
          </w:tcPr>
          <w:p w14:paraId="70C684ED" w14:textId="77777777" w:rsidR="00516A7A" w:rsidRPr="00EE54F5" w:rsidRDefault="00516A7A" w:rsidP="00516A7A">
            <w:r w:rsidRPr="009B1227">
              <w:rPr>
                <w:highlight w:val="yellow"/>
              </w:rPr>
              <w:t>Telefon:</w:t>
            </w:r>
          </w:p>
        </w:tc>
        <w:tc>
          <w:tcPr>
            <w:tcW w:w="4645" w:type="dxa"/>
            <w:shd w:val="clear" w:color="auto" w:fill="auto"/>
          </w:tcPr>
          <w:p w14:paraId="0AE67B9A" w14:textId="77777777" w:rsidR="00516A7A" w:rsidRPr="009B1227" w:rsidRDefault="00516A7A" w:rsidP="00516A7A">
            <w:pPr>
              <w:rPr>
                <w:highlight w:val="yellow"/>
              </w:rPr>
            </w:pPr>
            <w:r w:rsidRPr="009B1227">
              <w:rPr>
                <w:highlight w:val="yellow"/>
              </w:rPr>
              <w:t>[……]</w:t>
            </w:r>
          </w:p>
        </w:tc>
      </w:tr>
      <w:tr w:rsidR="00516A7A" w:rsidRPr="00EE54F5" w14:paraId="4FF4D500" w14:textId="77777777" w:rsidTr="00516A7A">
        <w:tc>
          <w:tcPr>
            <w:tcW w:w="4644" w:type="dxa"/>
            <w:shd w:val="clear" w:color="auto" w:fill="auto"/>
          </w:tcPr>
          <w:p w14:paraId="4229ED64" w14:textId="77777777" w:rsidR="00516A7A" w:rsidRPr="00EE54F5" w:rsidRDefault="00516A7A" w:rsidP="00516A7A">
            <w:r w:rsidRPr="009B1227">
              <w:rPr>
                <w:highlight w:val="yellow"/>
              </w:rPr>
              <w:t>E-mail cím:</w:t>
            </w:r>
          </w:p>
        </w:tc>
        <w:tc>
          <w:tcPr>
            <w:tcW w:w="4645" w:type="dxa"/>
            <w:shd w:val="clear" w:color="auto" w:fill="auto"/>
          </w:tcPr>
          <w:p w14:paraId="5D84EFEA" w14:textId="77777777" w:rsidR="00516A7A" w:rsidRPr="009B1227" w:rsidRDefault="00516A7A" w:rsidP="00516A7A">
            <w:pPr>
              <w:rPr>
                <w:highlight w:val="yellow"/>
              </w:rPr>
            </w:pPr>
            <w:r w:rsidRPr="009B1227">
              <w:rPr>
                <w:highlight w:val="yellow"/>
              </w:rPr>
              <w:t>[……]</w:t>
            </w:r>
          </w:p>
        </w:tc>
      </w:tr>
      <w:tr w:rsidR="00516A7A" w:rsidRPr="00EE54F5" w14:paraId="3B3E47A5" w14:textId="77777777" w:rsidTr="00516A7A">
        <w:tc>
          <w:tcPr>
            <w:tcW w:w="4644" w:type="dxa"/>
            <w:shd w:val="clear" w:color="auto" w:fill="auto"/>
          </w:tcPr>
          <w:p w14:paraId="7E9C378A"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4A0BA178" w14:textId="77777777" w:rsidR="00516A7A" w:rsidRPr="009B1227" w:rsidRDefault="00516A7A" w:rsidP="00516A7A">
            <w:pPr>
              <w:rPr>
                <w:highlight w:val="yellow"/>
              </w:rPr>
            </w:pPr>
            <w:r w:rsidRPr="009B1227">
              <w:rPr>
                <w:highlight w:val="yellow"/>
              </w:rPr>
              <w:t>[……]</w:t>
            </w:r>
          </w:p>
        </w:tc>
      </w:tr>
    </w:tbl>
    <w:p w14:paraId="5F4F509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516A7A" w:rsidRPr="00EE54F5" w14:paraId="44471F2F" w14:textId="77777777" w:rsidTr="00516A7A">
        <w:tc>
          <w:tcPr>
            <w:tcW w:w="4644" w:type="dxa"/>
            <w:shd w:val="clear" w:color="auto" w:fill="auto"/>
          </w:tcPr>
          <w:p w14:paraId="00D4A8C6" w14:textId="77777777" w:rsidR="00516A7A" w:rsidRPr="00EE54F5" w:rsidRDefault="00516A7A" w:rsidP="00516A7A">
            <w:pPr>
              <w:rPr>
                <w:b/>
              </w:rPr>
            </w:pPr>
            <w:r w:rsidRPr="00EE54F5">
              <w:rPr>
                <w:b/>
              </w:rPr>
              <w:t>Igénybevétel:</w:t>
            </w:r>
          </w:p>
        </w:tc>
        <w:tc>
          <w:tcPr>
            <w:tcW w:w="4645" w:type="dxa"/>
            <w:shd w:val="clear" w:color="auto" w:fill="auto"/>
          </w:tcPr>
          <w:p w14:paraId="795B7291" w14:textId="77777777" w:rsidR="00516A7A" w:rsidRPr="00EE54F5" w:rsidRDefault="00516A7A" w:rsidP="00516A7A">
            <w:pPr>
              <w:rPr>
                <w:b/>
              </w:rPr>
            </w:pPr>
            <w:r w:rsidRPr="00EE54F5">
              <w:rPr>
                <w:b/>
              </w:rPr>
              <w:t>Válasz:</w:t>
            </w:r>
          </w:p>
        </w:tc>
      </w:tr>
      <w:tr w:rsidR="00516A7A" w:rsidRPr="00EE54F5" w14:paraId="0942DEC4" w14:textId="77777777" w:rsidTr="00516A7A">
        <w:tc>
          <w:tcPr>
            <w:tcW w:w="4644" w:type="dxa"/>
            <w:shd w:val="clear" w:color="auto" w:fill="auto"/>
          </w:tcPr>
          <w:p w14:paraId="778432DA"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259FBACD"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7BCE09A2"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2A5490C7" w14:textId="77777777" w:rsidR="00516A7A" w:rsidRPr="00EE54F5" w:rsidRDefault="00516A7A" w:rsidP="00516A7A"/>
        </w:tc>
      </w:tr>
    </w:tbl>
    <w:p w14:paraId="6568A8B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A.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releváns, minden egyes szervezetre vonatkozóan adja meg a IV. és az V. részben meghatározott információkat is</w:t>
      </w:r>
      <w:r w:rsidRPr="00EE54F5">
        <w:rPr>
          <w:vertAlign w:val="superscript"/>
        </w:rPr>
        <w:footnoteReference w:id="65"/>
      </w:r>
      <w:r w:rsidRPr="00EE54F5">
        <w:t>.</w:t>
      </w:r>
    </w:p>
    <w:p w14:paraId="7B1D786D"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34A1E8C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516A7A" w:rsidRPr="00EE54F5" w14:paraId="1E1D0B05" w14:textId="77777777" w:rsidTr="00516A7A">
        <w:tc>
          <w:tcPr>
            <w:tcW w:w="4644" w:type="dxa"/>
            <w:shd w:val="clear" w:color="auto" w:fill="auto"/>
          </w:tcPr>
          <w:p w14:paraId="426C0BCF" w14:textId="77777777" w:rsidR="00516A7A" w:rsidRPr="00EE54F5" w:rsidRDefault="00516A7A" w:rsidP="00516A7A">
            <w:pPr>
              <w:rPr>
                <w:b/>
              </w:rPr>
            </w:pPr>
            <w:r w:rsidRPr="00EE54F5">
              <w:rPr>
                <w:b/>
              </w:rPr>
              <w:t>Alvállalkozás:</w:t>
            </w:r>
          </w:p>
        </w:tc>
        <w:tc>
          <w:tcPr>
            <w:tcW w:w="4645" w:type="dxa"/>
            <w:shd w:val="clear" w:color="auto" w:fill="auto"/>
          </w:tcPr>
          <w:p w14:paraId="460DE528" w14:textId="77777777" w:rsidR="00516A7A" w:rsidRPr="00EE54F5" w:rsidRDefault="00516A7A" w:rsidP="00516A7A">
            <w:pPr>
              <w:rPr>
                <w:b/>
              </w:rPr>
            </w:pPr>
            <w:r w:rsidRPr="00EE54F5">
              <w:rPr>
                <w:b/>
              </w:rPr>
              <w:t>Válasz:</w:t>
            </w:r>
          </w:p>
        </w:tc>
      </w:tr>
      <w:tr w:rsidR="00516A7A" w:rsidRPr="00EE54F5" w14:paraId="220F1F82" w14:textId="77777777" w:rsidTr="00516A7A">
        <w:tc>
          <w:tcPr>
            <w:tcW w:w="4644" w:type="dxa"/>
            <w:shd w:val="clear" w:color="auto" w:fill="auto"/>
          </w:tcPr>
          <w:p w14:paraId="5B3C9056"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3D7A250F"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11EC86EB" w14:textId="77777777" w:rsidR="00516A7A" w:rsidRDefault="00516A7A" w:rsidP="00516A7A">
            <w:r w:rsidRPr="009B1227">
              <w:rPr>
                <w:highlight w:val="yellow"/>
              </w:rPr>
              <w:t>[…]</w:t>
            </w:r>
          </w:p>
          <w:p w14:paraId="3A00B060"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477B25E5"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5A69A5EB" w14:textId="77777777" w:rsidR="00516A7A" w:rsidRPr="00EE54F5" w:rsidRDefault="00516A7A" w:rsidP="00516A7A"/>
        </w:tc>
      </w:tr>
    </w:tbl>
    <w:p w14:paraId="393890B9"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A.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4A14E285" w14:textId="77777777" w:rsidR="00516A7A" w:rsidRDefault="00516A7A" w:rsidP="00516A7A">
      <w:pPr>
        <w:keepNext/>
        <w:spacing w:before="120" w:after="360" w:line="240" w:lineRule="auto"/>
        <w:jc w:val="center"/>
        <w:rPr>
          <w:rFonts w:ascii="Times New Roman" w:hAnsi="Times New Roman"/>
          <w:b/>
          <w:lang w:eastAsia="en-GB"/>
        </w:rPr>
      </w:pPr>
    </w:p>
    <w:p w14:paraId="1E42F5F0"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09E1C81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35C4D96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5BD59BE9"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lastRenderedPageBreak/>
        <w:t>Bűnszervezetben való részvétel</w:t>
      </w:r>
      <w:r w:rsidRPr="00EE54F5">
        <w:rPr>
          <w:vertAlign w:val="superscript"/>
        </w:rPr>
        <w:footnoteReference w:id="66"/>
      </w:r>
    </w:p>
    <w:p w14:paraId="2CCB22C5"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0801B357"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7"/>
      </w:r>
      <w:r w:rsidRPr="00EE54F5">
        <w:rPr>
          <w:rFonts w:ascii="Times New Roman" w:hAnsi="Times New Roman"/>
          <w:lang w:eastAsia="en-GB"/>
        </w:rPr>
        <w:t>;</w:t>
      </w:r>
    </w:p>
    <w:p w14:paraId="4449C6EE"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14:paraId="5D616663"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r w:rsidRPr="00EE54F5">
        <w:rPr>
          <w:rFonts w:ascii="Times New Roman" w:hAnsi="Times New Roman"/>
          <w:lang w:eastAsia="en-GB"/>
        </w:rPr>
        <w:t>Csalás</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7CA1BA3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63715FB7"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69"/>
      </w:r>
      <w:r w:rsidRPr="00EE54F5">
        <w:rPr>
          <w:rFonts w:ascii="Times New Roman" w:hAnsi="Times New Roman"/>
          <w:lang w:eastAsia="en-GB"/>
        </w:rPr>
        <w:t>;</w:t>
      </w:r>
      <w:r w:rsidRPr="00B97CA8">
        <w:t xml:space="preserve"> </w:t>
      </w:r>
    </w:p>
    <w:p w14:paraId="0F71CF0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1C1F96A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Pénzmosás vagy terrorizmus finanszírozása</w:t>
      </w:r>
      <w:bookmarkStart w:id="11" w:name="_DV_C1915"/>
      <w:r w:rsidRPr="00EE54F5">
        <w:rPr>
          <w:rFonts w:ascii="Times New Roman" w:hAnsi="Times New Roman"/>
          <w:vertAlign w:val="superscript"/>
          <w:lang w:eastAsia="en-GB"/>
        </w:rPr>
        <w:footnoteReference w:id="70"/>
      </w:r>
      <w:bookmarkEnd w:id="11"/>
      <w:r w:rsidRPr="00EE54F5">
        <w:rPr>
          <w:rFonts w:ascii="Times New Roman" w:hAnsi="Times New Roman"/>
          <w:lang w:eastAsia="en-GB"/>
        </w:rPr>
        <w:t>;</w:t>
      </w:r>
    </w:p>
    <w:p w14:paraId="02E297F3"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49EC099D"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1"/>
      </w:r>
    </w:p>
    <w:p w14:paraId="7F3998B0"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499"/>
      </w:tblGrid>
      <w:tr w:rsidR="00516A7A" w:rsidRPr="00EE54F5" w14:paraId="0D813199" w14:textId="77777777" w:rsidTr="00516A7A">
        <w:tc>
          <w:tcPr>
            <w:tcW w:w="4644" w:type="dxa"/>
            <w:shd w:val="clear" w:color="auto" w:fill="auto"/>
          </w:tcPr>
          <w:p w14:paraId="5FA381CF" w14:textId="77777777" w:rsidR="00516A7A" w:rsidRPr="00EE54F5" w:rsidRDefault="00516A7A" w:rsidP="00516A7A">
            <w:pPr>
              <w:rPr>
                <w:b/>
              </w:rPr>
            </w:pPr>
            <w:r w:rsidRPr="00EE54F5">
              <w:rPr>
                <w:b/>
              </w:rPr>
              <w:t xml:space="preserve">Az irányelv 57. cikke (1) bekezdésében foglalt okokat végrehajtó nemzeti rendelkezések </w:t>
            </w:r>
            <w:r w:rsidRPr="00EE54F5">
              <w:rPr>
                <w:b/>
              </w:rPr>
              <w:lastRenderedPageBreak/>
              <w:t>szerinti büntetőeljárásban hozott ítéletekkel kapcsolatos okok:</w:t>
            </w:r>
          </w:p>
        </w:tc>
        <w:tc>
          <w:tcPr>
            <w:tcW w:w="4644" w:type="dxa"/>
            <w:shd w:val="clear" w:color="auto" w:fill="auto"/>
          </w:tcPr>
          <w:p w14:paraId="1EB7D55E" w14:textId="77777777" w:rsidR="00516A7A" w:rsidRPr="00EE54F5" w:rsidRDefault="00516A7A" w:rsidP="00516A7A">
            <w:pPr>
              <w:rPr>
                <w:b/>
              </w:rPr>
            </w:pPr>
            <w:r w:rsidRPr="00EE54F5">
              <w:rPr>
                <w:b/>
              </w:rPr>
              <w:lastRenderedPageBreak/>
              <w:t>Válasz:</w:t>
            </w:r>
          </w:p>
        </w:tc>
      </w:tr>
      <w:tr w:rsidR="00516A7A" w:rsidRPr="00EE54F5" w14:paraId="1F24396E" w14:textId="77777777" w:rsidTr="00516A7A">
        <w:tc>
          <w:tcPr>
            <w:tcW w:w="4644" w:type="dxa"/>
            <w:shd w:val="clear" w:color="auto" w:fill="auto"/>
          </w:tcPr>
          <w:p w14:paraId="305861C5"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49AB9C55" w14:textId="77777777" w:rsidR="00516A7A" w:rsidRPr="00EE54F5" w:rsidRDefault="00516A7A" w:rsidP="00516A7A">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14:paraId="57993395" w14:textId="77777777"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2"/>
            </w:r>
          </w:p>
          <w:p w14:paraId="2B5CB8A4" w14:textId="77777777" w:rsidR="00516A7A" w:rsidRPr="00EE54F5" w:rsidRDefault="00516A7A" w:rsidP="00516A7A"/>
        </w:tc>
      </w:tr>
      <w:tr w:rsidR="00516A7A" w:rsidRPr="00EE54F5" w14:paraId="6B386D03" w14:textId="77777777" w:rsidTr="00516A7A">
        <w:tc>
          <w:tcPr>
            <w:tcW w:w="4644" w:type="dxa"/>
            <w:shd w:val="clear" w:color="auto" w:fill="auto"/>
          </w:tcPr>
          <w:p w14:paraId="4BBC003C" w14:textId="77777777" w:rsidR="00516A7A" w:rsidRPr="00EE54F5" w:rsidRDefault="00516A7A" w:rsidP="00516A7A">
            <w:r w:rsidRPr="00EE54F5">
              <w:rPr>
                <w:b/>
              </w:rPr>
              <w:t>Amennyiben igen</w:t>
            </w:r>
            <w:r w:rsidRPr="00EE54F5">
              <w:t>, kérjük,</w:t>
            </w:r>
            <w:r w:rsidRPr="00EE54F5">
              <w:rPr>
                <w:vertAlign w:val="superscript"/>
              </w:rPr>
              <w:footnoteReference w:id="73"/>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0661DE62" w14:textId="77777777" w:rsidR="00516A7A" w:rsidRPr="00EE54F5" w:rsidRDefault="00516A7A" w:rsidP="00516A7A">
            <w:r w:rsidRPr="00EE54F5">
              <w:br/>
              <w:t xml:space="preserve">a) Dátum:[   ], </w:t>
            </w:r>
            <w:proofErr w:type="gramStart"/>
            <w:r w:rsidRPr="00EE54F5">
              <w:t>pont(</w:t>
            </w:r>
            <w:proofErr w:type="gramEnd"/>
            <w:r w:rsidRPr="00EE54F5">
              <w:t>ok): [   ], ok(ok):[   ]</w:t>
            </w:r>
            <w:r w:rsidRPr="00EE54F5">
              <w:br/>
            </w:r>
            <w:r w:rsidRPr="00EE54F5">
              <w:br/>
            </w:r>
            <w:r w:rsidRPr="00EE54F5">
              <w:br/>
              <w:t>b) [……]</w:t>
            </w:r>
            <w:r w:rsidRPr="00EE54F5">
              <w:br/>
              <w:t>c) A kizárási időszak hossza [……] és az érintett pont(ok) [   ]</w:t>
            </w:r>
          </w:p>
          <w:p w14:paraId="739D0E3F"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4"/>
            </w:r>
          </w:p>
        </w:tc>
      </w:tr>
      <w:tr w:rsidR="00516A7A" w:rsidRPr="00EE54F5" w14:paraId="76531A52" w14:textId="77777777" w:rsidTr="00516A7A">
        <w:tc>
          <w:tcPr>
            <w:tcW w:w="4644" w:type="dxa"/>
            <w:shd w:val="clear" w:color="auto" w:fill="auto"/>
          </w:tcPr>
          <w:p w14:paraId="6EBAFC1B"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5"/>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166686EE" w14:textId="77777777" w:rsidR="00516A7A" w:rsidRPr="00EE54F5" w:rsidRDefault="00516A7A" w:rsidP="00516A7A">
            <w:r w:rsidRPr="00EE54F5">
              <w:t xml:space="preserve">[] Igen [] Nem </w:t>
            </w:r>
          </w:p>
        </w:tc>
      </w:tr>
      <w:tr w:rsidR="00516A7A" w:rsidRPr="00EE54F5" w14:paraId="1731DE0A" w14:textId="77777777" w:rsidTr="00516A7A">
        <w:tc>
          <w:tcPr>
            <w:tcW w:w="4644" w:type="dxa"/>
            <w:shd w:val="clear" w:color="auto" w:fill="auto"/>
          </w:tcPr>
          <w:p w14:paraId="6D25AF07"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6"/>
            </w:r>
            <w:r w:rsidRPr="00EE54F5">
              <w:t>:</w:t>
            </w:r>
          </w:p>
        </w:tc>
        <w:tc>
          <w:tcPr>
            <w:tcW w:w="4644" w:type="dxa"/>
            <w:shd w:val="clear" w:color="auto" w:fill="auto"/>
          </w:tcPr>
          <w:p w14:paraId="59B88778" w14:textId="77777777" w:rsidR="00516A7A" w:rsidRPr="00EE54F5" w:rsidRDefault="00516A7A" w:rsidP="00516A7A">
            <w:r w:rsidRPr="00EE54F5">
              <w:t>[……]</w:t>
            </w:r>
          </w:p>
        </w:tc>
      </w:tr>
    </w:tbl>
    <w:p w14:paraId="6F1FD82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264"/>
        <w:gridCol w:w="2313"/>
      </w:tblGrid>
      <w:tr w:rsidR="00516A7A" w:rsidRPr="00EE54F5" w14:paraId="134A4CA7" w14:textId="77777777" w:rsidTr="00516A7A">
        <w:tc>
          <w:tcPr>
            <w:tcW w:w="4644" w:type="dxa"/>
            <w:shd w:val="clear" w:color="auto" w:fill="auto"/>
          </w:tcPr>
          <w:p w14:paraId="33B37A87" w14:textId="77777777" w:rsidR="00516A7A" w:rsidRDefault="00516A7A" w:rsidP="00516A7A">
            <w:pPr>
              <w:rPr>
                <w:b/>
              </w:rPr>
            </w:pPr>
            <w:r w:rsidRPr="00EE54F5">
              <w:rPr>
                <w:b/>
              </w:rPr>
              <w:t>Adó vagy társadalombiztosítási járulék fizetése:</w:t>
            </w:r>
          </w:p>
          <w:p w14:paraId="07704F5C"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7AA12661" w14:textId="77777777" w:rsidR="00516A7A" w:rsidRPr="00EE54F5" w:rsidRDefault="00516A7A" w:rsidP="00516A7A">
            <w:pPr>
              <w:rPr>
                <w:b/>
              </w:rPr>
            </w:pPr>
            <w:r w:rsidRPr="00EE54F5">
              <w:rPr>
                <w:b/>
              </w:rPr>
              <w:t>Válasz:</w:t>
            </w:r>
          </w:p>
        </w:tc>
      </w:tr>
      <w:tr w:rsidR="00516A7A" w:rsidRPr="00EE54F5" w14:paraId="3C6D8580" w14:textId="77777777" w:rsidTr="00516A7A">
        <w:tc>
          <w:tcPr>
            <w:tcW w:w="4644" w:type="dxa"/>
            <w:shd w:val="clear" w:color="auto" w:fill="auto"/>
          </w:tcPr>
          <w:p w14:paraId="246B6E6C" w14:textId="77777777"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877F136" w14:textId="77777777" w:rsidR="00516A7A" w:rsidRPr="00EE54F5" w:rsidRDefault="00516A7A" w:rsidP="00516A7A">
            <w:r w:rsidRPr="00D1540A">
              <w:rPr>
                <w:highlight w:val="yellow"/>
              </w:rPr>
              <w:t>[ ] Igen [] Nem</w:t>
            </w:r>
          </w:p>
        </w:tc>
      </w:tr>
      <w:tr w:rsidR="00516A7A" w:rsidRPr="00EE54F5" w14:paraId="295A31F5" w14:textId="77777777" w:rsidTr="00516A7A">
        <w:trPr>
          <w:trHeight w:val="470"/>
        </w:trPr>
        <w:tc>
          <w:tcPr>
            <w:tcW w:w="4644" w:type="dxa"/>
            <w:vMerge w:val="restart"/>
            <w:shd w:val="clear" w:color="auto" w:fill="auto"/>
          </w:tcPr>
          <w:p w14:paraId="50A75405"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3E4F1976"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7B908EF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73C8B3E6"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5AA8499"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29ADE023"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0E7C709D"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56F8FEF7" w14:textId="77777777" w:rsidR="00516A7A" w:rsidRPr="00EE54F5" w:rsidRDefault="00516A7A" w:rsidP="00516A7A">
            <w:pPr>
              <w:rPr>
                <w:b/>
              </w:rPr>
            </w:pPr>
            <w:r w:rsidRPr="00EE54F5">
              <w:rPr>
                <w:b/>
              </w:rPr>
              <w:t>Társadalombiztosítási hozzájárulás</w:t>
            </w:r>
          </w:p>
        </w:tc>
      </w:tr>
      <w:tr w:rsidR="00516A7A" w:rsidRPr="00EE54F5" w14:paraId="65F59C46" w14:textId="77777777" w:rsidTr="00516A7A">
        <w:trPr>
          <w:trHeight w:val="1977"/>
        </w:trPr>
        <w:tc>
          <w:tcPr>
            <w:tcW w:w="4644" w:type="dxa"/>
            <w:vMerge/>
            <w:shd w:val="clear" w:color="auto" w:fill="auto"/>
          </w:tcPr>
          <w:p w14:paraId="043B50E2" w14:textId="77777777" w:rsidR="00516A7A" w:rsidRPr="00EE54F5" w:rsidRDefault="00516A7A" w:rsidP="00516A7A">
            <w:pPr>
              <w:rPr>
                <w:b/>
              </w:rPr>
            </w:pPr>
          </w:p>
        </w:tc>
        <w:tc>
          <w:tcPr>
            <w:tcW w:w="2322" w:type="dxa"/>
            <w:shd w:val="clear" w:color="auto" w:fill="auto"/>
          </w:tcPr>
          <w:p w14:paraId="729AAF83"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334C2462"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0B1C9DB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63DC493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14F13F29"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0610D79F" w14:textId="77777777" w:rsidR="00516A7A" w:rsidRDefault="00516A7A" w:rsidP="00516A7A"/>
          <w:p w14:paraId="4F2CAC6D" w14:textId="77777777" w:rsidR="00516A7A" w:rsidRPr="00EE54F5" w:rsidRDefault="00516A7A" w:rsidP="00516A7A"/>
        </w:tc>
        <w:tc>
          <w:tcPr>
            <w:tcW w:w="2323" w:type="dxa"/>
            <w:shd w:val="clear" w:color="auto" w:fill="auto"/>
          </w:tcPr>
          <w:p w14:paraId="7FDFBE3D"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459238E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159DAA7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CA0978D"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17E2E8A6"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7703D569" w14:textId="77777777" w:rsidR="00516A7A" w:rsidRDefault="00516A7A" w:rsidP="00516A7A"/>
          <w:p w14:paraId="691F0452" w14:textId="77777777" w:rsidR="00516A7A" w:rsidRPr="00EE54F5" w:rsidRDefault="00516A7A" w:rsidP="00516A7A"/>
        </w:tc>
      </w:tr>
      <w:tr w:rsidR="00516A7A" w:rsidRPr="00EE54F5" w14:paraId="049D6652" w14:textId="77777777" w:rsidTr="00516A7A">
        <w:tc>
          <w:tcPr>
            <w:tcW w:w="4644" w:type="dxa"/>
            <w:shd w:val="clear" w:color="auto" w:fill="auto"/>
          </w:tcPr>
          <w:p w14:paraId="1A790525" w14:textId="77777777" w:rsidR="00516A7A" w:rsidRPr="00EE54F5" w:rsidRDefault="00516A7A" w:rsidP="00516A7A">
            <w:r w:rsidRPr="0018276F">
              <w:rPr>
                <w:highlight w:val="yellow"/>
              </w:rPr>
              <w:t xml:space="preserve">Ha az adók vagy társadalombiztosítási járulékok befizetésére vonatkozó dokumentáció </w:t>
            </w:r>
            <w:r w:rsidRPr="0018276F">
              <w:rPr>
                <w:highlight w:val="yellow"/>
              </w:rPr>
              <w:lastRenderedPageBreak/>
              <w:t>elektronikusan elérhető, kérjük, adja meg a következő információkat:</w:t>
            </w:r>
          </w:p>
        </w:tc>
        <w:tc>
          <w:tcPr>
            <w:tcW w:w="4645" w:type="dxa"/>
            <w:gridSpan w:val="2"/>
            <w:shd w:val="clear" w:color="auto" w:fill="auto"/>
          </w:tcPr>
          <w:p w14:paraId="2FC71C82" w14:textId="77777777" w:rsidR="00516A7A" w:rsidRPr="00EE54F5" w:rsidRDefault="00516A7A" w:rsidP="00516A7A">
            <w:pPr>
              <w:spacing w:after="0"/>
              <w:jc w:val="both"/>
            </w:pPr>
            <w:r w:rsidRPr="00EE54F5">
              <w:lastRenderedPageBreak/>
              <w:t>(internetcím, a kibocsátó hatóság vagy testület, a dokumentáció pontos hivatkozási adatai):</w:t>
            </w:r>
            <w:r w:rsidRPr="00EE54F5">
              <w:rPr>
                <w:vertAlign w:val="superscript"/>
              </w:rPr>
              <w:footnoteReference w:id="77"/>
            </w:r>
            <w:r w:rsidRPr="00EE54F5">
              <w:br/>
            </w:r>
          </w:p>
        </w:tc>
      </w:tr>
    </w:tbl>
    <w:p w14:paraId="256B090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8"/>
      </w:r>
    </w:p>
    <w:p w14:paraId="1645C54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08"/>
      </w:tblGrid>
      <w:tr w:rsidR="00516A7A" w:rsidRPr="00EE54F5" w14:paraId="61E7A024" w14:textId="77777777" w:rsidTr="00516A7A">
        <w:tc>
          <w:tcPr>
            <w:tcW w:w="4644" w:type="dxa"/>
            <w:shd w:val="clear" w:color="auto" w:fill="auto"/>
          </w:tcPr>
          <w:p w14:paraId="0DAD308C"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482C2DD8" w14:textId="77777777" w:rsidR="00516A7A" w:rsidRPr="00EE54F5" w:rsidRDefault="00516A7A" w:rsidP="00516A7A">
            <w:pPr>
              <w:rPr>
                <w:b/>
              </w:rPr>
            </w:pPr>
            <w:r w:rsidRPr="00EE54F5">
              <w:rPr>
                <w:b/>
              </w:rPr>
              <w:t>Válasz:</w:t>
            </w:r>
          </w:p>
        </w:tc>
      </w:tr>
      <w:tr w:rsidR="00516A7A" w:rsidRPr="00EE54F5" w14:paraId="139F4C42" w14:textId="77777777" w:rsidTr="00516A7A">
        <w:trPr>
          <w:trHeight w:val="406"/>
        </w:trPr>
        <w:tc>
          <w:tcPr>
            <w:tcW w:w="4644" w:type="dxa"/>
            <w:vMerge w:val="restart"/>
            <w:shd w:val="clear" w:color="auto" w:fill="auto"/>
          </w:tcPr>
          <w:p w14:paraId="0DF77BC5"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79"/>
            </w:r>
            <w:r w:rsidRPr="00A93D51">
              <w:rPr>
                <w:b/>
              </w:rPr>
              <w:t>?</w:t>
            </w:r>
          </w:p>
          <w:p w14:paraId="6A53DD40" w14:textId="77777777" w:rsidR="00516A7A" w:rsidRPr="00A93D51" w:rsidRDefault="00516A7A" w:rsidP="00516A7A"/>
        </w:tc>
        <w:tc>
          <w:tcPr>
            <w:tcW w:w="4645" w:type="dxa"/>
            <w:shd w:val="clear" w:color="auto" w:fill="auto"/>
          </w:tcPr>
          <w:p w14:paraId="2E5BD24B"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346638A9" w14:textId="77777777" w:rsidTr="00516A7A">
        <w:trPr>
          <w:trHeight w:val="405"/>
        </w:trPr>
        <w:tc>
          <w:tcPr>
            <w:tcW w:w="4644" w:type="dxa"/>
            <w:vMerge/>
            <w:shd w:val="clear" w:color="auto" w:fill="auto"/>
          </w:tcPr>
          <w:p w14:paraId="613D3E9D" w14:textId="77777777" w:rsidR="00516A7A" w:rsidRPr="00EE54F5" w:rsidRDefault="00516A7A" w:rsidP="00516A7A"/>
        </w:tc>
        <w:tc>
          <w:tcPr>
            <w:tcW w:w="4645" w:type="dxa"/>
            <w:shd w:val="clear" w:color="auto" w:fill="auto"/>
          </w:tcPr>
          <w:p w14:paraId="0598078C"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51EC8D7F" w14:textId="77777777" w:rsidTr="00516A7A">
        <w:tc>
          <w:tcPr>
            <w:tcW w:w="4644" w:type="dxa"/>
            <w:shd w:val="clear" w:color="auto" w:fill="auto"/>
          </w:tcPr>
          <w:p w14:paraId="50988B14"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071C5663"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652AB874"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0"/>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32F32597"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34F5D777"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Kérjük, részletezze:</w:t>
            </w:r>
          </w:p>
          <w:p w14:paraId="5657C04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1"/>
            </w:r>
            <w:r w:rsidRPr="00EE54F5">
              <w:rPr>
                <w:rFonts w:ascii="Times New Roman" w:hAnsi="Times New Roman"/>
                <w:lang w:eastAsia="en-GB"/>
              </w:rPr>
              <w:t>.</w:t>
            </w:r>
          </w:p>
          <w:p w14:paraId="7F775726"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20574F55"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508B338A"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07450FCD"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lastRenderedPageBreak/>
              <w:br/>
            </w:r>
          </w:p>
          <w:p w14:paraId="7F7BD6B4"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4CE8B02D"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15BB80B2" w14:textId="77777777" w:rsidR="00516A7A" w:rsidRPr="001E4E70" w:rsidRDefault="00516A7A" w:rsidP="00516A7A">
            <w:pPr>
              <w:spacing w:after="0" w:line="240" w:lineRule="auto"/>
            </w:pPr>
          </w:p>
          <w:p w14:paraId="5544F80A" w14:textId="77777777" w:rsidR="00516A7A" w:rsidRPr="001E4E70" w:rsidRDefault="00516A7A" w:rsidP="00F6533F">
            <w:pPr>
              <w:spacing w:after="0" w:line="240" w:lineRule="auto"/>
            </w:pPr>
          </w:p>
        </w:tc>
      </w:tr>
      <w:tr w:rsidR="00516A7A" w:rsidRPr="00EE54F5" w14:paraId="2CAA26E0" w14:textId="77777777" w:rsidTr="00516A7A">
        <w:trPr>
          <w:trHeight w:val="303"/>
        </w:trPr>
        <w:tc>
          <w:tcPr>
            <w:tcW w:w="4644" w:type="dxa"/>
            <w:vMerge w:val="restart"/>
            <w:shd w:val="clear" w:color="auto" w:fill="auto"/>
          </w:tcPr>
          <w:p w14:paraId="7AFD1042"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2"/>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5965ACFC"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6DAB34E4" w14:textId="77777777" w:rsidTr="00516A7A">
        <w:trPr>
          <w:trHeight w:val="303"/>
        </w:trPr>
        <w:tc>
          <w:tcPr>
            <w:tcW w:w="4644" w:type="dxa"/>
            <w:vMerge/>
            <w:shd w:val="clear" w:color="auto" w:fill="auto"/>
          </w:tcPr>
          <w:p w14:paraId="16A2255C"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658006EC" w14:textId="77777777" w:rsidR="00516A7A" w:rsidRPr="00EE54F5" w:rsidRDefault="00516A7A" w:rsidP="00516A7A">
            <w:r w:rsidRPr="00EE54F5">
              <w:rPr>
                <w:b/>
              </w:rPr>
              <w:t>Ha igen</w:t>
            </w:r>
            <w:r w:rsidRPr="00EE54F5">
              <w:t xml:space="preserve">, tett-e a gazdasági szereplő öntisztázó intézkedéseket? </w:t>
            </w:r>
          </w:p>
          <w:p w14:paraId="7B967707"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56614BF1" w14:textId="77777777" w:rsidR="00516A7A" w:rsidRPr="00EE54F5" w:rsidRDefault="00516A7A" w:rsidP="00516A7A">
            <w:r w:rsidRPr="00EE54F5">
              <w:t>[……]</w:t>
            </w:r>
          </w:p>
        </w:tc>
      </w:tr>
      <w:tr w:rsidR="00516A7A" w:rsidRPr="00EE54F5" w14:paraId="5B6225EF" w14:textId="77777777" w:rsidTr="00516A7A">
        <w:trPr>
          <w:trHeight w:val="515"/>
        </w:trPr>
        <w:tc>
          <w:tcPr>
            <w:tcW w:w="4644" w:type="dxa"/>
            <w:vMerge w:val="restart"/>
            <w:shd w:val="clear" w:color="auto" w:fill="auto"/>
          </w:tcPr>
          <w:p w14:paraId="5C18EE96"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4385CFBA"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7F7EE73C"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4279F2BD" w14:textId="77777777" w:rsidR="00516A7A" w:rsidRPr="00EE54F5" w:rsidRDefault="00516A7A" w:rsidP="00516A7A">
            <w:r w:rsidRPr="0018276F">
              <w:rPr>
                <w:i/>
              </w:rPr>
              <w:br/>
            </w:r>
            <w:r w:rsidRPr="00EE54F5">
              <w:br/>
              <w:t>[…]</w:t>
            </w:r>
          </w:p>
        </w:tc>
      </w:tr>
      <w:tr w:rsidR="00516A7A" w:rsidRPr="00EE54F5" w14:paraId="17E37B37" w14:textId="77777777" w:rsidTr="00516A7A">
        <w:trPr>
          <w:trHeight w:val="514"/>
        </w:trPr>
        <w:tc>
          <w:tcPr>
            <w:tcW w:w="4644" w:type="dxa"/>
            <w:vMerge/>
            <w:shd w:val="clear" w:color="auto" w:fill="auto"/>
          </w:tcPr>
          <w:p w14:paraId="5F562387"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069DECDB" w14:textId="77777777" w:rsidR="00516A7A" w:rsidRPr="00EE54F5" w:rsidRDefault="00516A7A" w:rsidP="00516A7A">
            <w:r w:rsidRPr="00EE54F5">
              <w:rPr>
                <w:b/>
              </w:rPr>
              <w:t>Ha igen</w:t>
            </w:r>
            <w:r w:rsidRPr="00EE54F5">
              <w:t xml:space="preserve">, tett-e a gazdasági szereplő öntisztázó intézkedéseket? </w:t>
            </w:r>
          </w:p>
          <w:p w14:paraId="739435DE"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1A44257B" w14:textId="77777777" w:rsidTr="00516A7A">
        <w:trPr>
          <w:trHeight w:val="1316"/>
        </w:trPr>
        <w:tc>
          <w:tcPr>
            <w:tcW w:w="4644" w:type="dxa"/>
            <w:shd w:val="clear" w:color="auto" w:fill="auto"/>
          </w:tcPr>
          <w:p w14:paraId="0CFAA04F"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05E4BA70"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lastRenderedPageBreak/>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3"/>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32D115F5" w14:textId="77777777" w:rsidR="00516A7A" w:rsidRPr="00EE54F5" w:rsidRDefault="00516A7A" w:rsidP="00516A7A">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23641829" w14:textId="77777777" w:rsidTr="00516A7A">
        <w:trPr>
          <w:trHeight w:val="1544"/>
        </w:trPr>
        <w:tc>
          <w:tcPr>
            <w:tcW w:w="4644" w:type="dxa"/>
            <w:tcBorders>
              <w:bottom w:val="single" w:sz="4" w:space="0" w:color="auto"/>
            </w:tcBorders>
            <w:shd w:val="clear" w:color="auto" w:fill="auto"/>
          </w:tcPr>
          <w:p w14:paraId="435EB27B"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14:paraId="22F1E783"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354B435D"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2FCF77D0" w14:textId="77777777" w:rsidTr="00516A7A">
        <w:trPr>
          <w:trHeight w:val="932"/>
        </w:trPr>
        <w:tc>
          <w:tcPr>
            <w:tcW w:w="4644" w:type="dxa"/>
            <w:vMerge w:val="restart"/>
            <w:tcBorders>
              <w:tl2br w:val="nil"/>
            </w:tcBorders>
            <w:shd w:val="clear" w:color="auto" w:fill="auto"/>
          </w:tcPr>
          <w:p w14:paraId="51FF9A69"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55D38CDA"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754CE638" w14:textId="77777777" w:rsidTr="00516A7A">
        <w:trPr>
          <w:trHeight w:val="931"/>
        </w:trPr>
        <w:tc>
          <w:tcPr>
            <w:tcW w:w="4644" w:type="dxa"/>
            <w:vMerge/>
            <w:tcBorders>
              <w:tl2br w:val="nil"/>
            </w:tcBorders>
            <w:shd w:val="clear" w:color="auto" w:fill="auto"/>
          </w:tcPr>
          <w:p w14:paraId="453440A0"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00A020B5" w14:textId="77777777" w:rsidR="00516A7A" w:rsidRPr="00EE54F5" w:rsidRDefault="00516A7A" w:rsidP="00516A7A">
            <w:r w:rsidRPr="00EE54F5">
              <w:rPr>
                <w:b/>
              </w:rPr>
              <w:t>Ha igen</w:t>
            </w:r>
            <w:r w:rsidRPr="00EE54F5">
              <w:t xml:space="preserve">, tett-e a gazdasági szereplő öntisztázó intézkedéseket? </w:t>
            </w:r>
          </w:p>
          <w:p w14:paraId="1A13666B"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2C2D91B2" w14:textId="77777777" w:rsidTr="00516A7A">
        <w:tc>
          <w:tcPr>
            <w:tcW w:w="4644" w:type="dxa"/>
            <w:shd w:val="clear" w:color="auto" w:fill="auto"/>
          </w:tcPr>
          <w:p w14:paraId="2228E566"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15F53D45"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C3C30EB"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6B3B29E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07C2AAE9" w14:textId="77777777" w:rsidTr="00516A7A">
        <w:tc>
          <w:tcPr>
            <w:tcW w:w="4644" w:type="dxa"/>
          </w:tcPr>
          <w:p w14:paraId="57C3BE16"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0B60484F" w14:textId="77777777" w:rsidR="00516A7A" w:rsidRPr="00EE54F5" w:rsidRDefault="00516A7A" w:rsidP="00516A7A">
            <w:pPr>
              <w:rPr>
                <w:b/>
              </w:rPr>
            </w:pPr>
            <w:r w:rsidRPr="00EE54F5">
              <w:rPr>
                <w:b/>
              </w:rPr>
              <w:t>Válasz:</w:t>
            </w:r>
          </w:p>
        </w:tc>
      </w:tr>
      <w:tr w:rsidR="00516A7A" w:rsidRPr="00EE54F5" w14:paraId="397EA00A" w14:textId="77777777" w:rsidTr="00516A7A">
        <w:tc>
          <w:tcPr>
            <w:tcW w:w="4644" w:type="dxa"/>
          </w:tcPr>
          <w:p w14:paraId="5223669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14:paraId="33228BD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14:paraId="4F5A7ACF"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14:paraId="5D2645A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204A9AB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691F2FA8"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6C74288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3F44B856"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4A6092AF"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75E81C70"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6497DEDC"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314D8699"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06316BE9" w14:textId="77777777" w:rsidR="00516A7A" w:rsidRDefault="00516A7A" w:rsidP="00516A7A">
            <w:pPr>
              <w:spacing w:after="20"/>
              <w:jc w:val="both"/>
              <w:rPr>
                <w:rFonts w:ascii="Arial" w:eastAsia="Times New Roman" w:hAnsi="Arial" w:cs="Arial"/>
                <w:bCs/>
                <w:i/>
                <w:szCs w:val="24"/>
                <w:highlight w:val="green"/>
              </w:rPr>
            </w:pPr>
          </w:p>
          <w:p w14:paraId="31057255" w14:textId="77777777" w:rsidR="00516A7A" w:rsidRPr="003551E3" w:rsidRDefault="00516A7A" w:rsidP="00516A7A">
            <w:pPr>
              <w:spacing w:after="20"/>
              <w:ind w:firstLine="180"/>
              <w:jc w:val="both"/>
              <w:rPr>
                <w:rFonts w:ascii="Arial" w:eastAsia="Times New Roman" w:hAnsi="Arial" w:cs="Arial"/>
                <w:i/>
                <w:szCs w:val="24"/>
              </w:rPr>
            </w:pPr>
            <w:r w:rsidRPr="003551E3">
              <w:rPr>
                <w:rFonts w:ascii="Arial" w:eastAsia="Times New Roman" w:hAnsi="Arial" w:cs="Arial"/>
                <w:bCs/>
                <w:i/>
                <w:szCs w:val="24"/>
              </w:rPr>
              <w:t>Kbt. 62. §</w:t>
            </w:r>
            <w:r w:rsidRPr="003551E3">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4168C7A" w14:textId="63A92B4A" w:rsidR="00AD6D1E" w:rsidRPr="003551E3" w:rsidRDefault="00516A7A"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a)</w:t>
            </w:r>
            <w:r w:rsidRPr="003551E3">
              <w:rPr>
                <w:rFonts w:ascii="Arial" w:eastAsia="Times New Roman" w:hAnsi="Arial" w:cs="Arial"/>
                <w:i/>
                <w:szCs w:val="24"/>
              </w:rPr>
              <w:t xml:space="preserve"> </w:t>
            </w:r>
            <w:r w:rsidR="00AD6D1E" w:rsidRPr="003551E3">
              <w:rPr>
                <w:rFonts w:ascii="Arial" w:eastAsia="Times New Roman" w:hAnsi="Arial" w:cs="Arial"/>
                <w:i/>
                <w:szCs w:val="24"/>
              </w:rPr>
              <w:t>az alábbi bűncselekmények valamelyikét elkövette, és a bűncselekmény elkövetése az elmúlt öt évben jogerős bírósági ítéletben megállapítást nyert, amíg a büntetett előélethez fűződő hátrányok alól nem mentesült:</w:t>
            </w:r>
          </w:p>
          <w:p w14:paraId="1017EB48"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lastRenderedPageBreak/>
              <w:t>ag)</w:t>
            </w:r>
            <w:r w:rsidRPr="003551E3">
              <w:rPr>
                <w:rFonts w:ascii="Arial" w:eastAsia="Times New Roman" w:hAnsi="Arial" w:cs="Arial"/>
                <w:i/>
                <w:szCs w:val="24"/>
              </w:rPr>
              <w:t xml:space="preserve"> az 1978. évi IV. törvény, illetve a Btk. szerinti versenyt korlátozó megállapodás közbeszerzési és koncessziós eljárásban;</w:t>
            </w:r>
          </w:p>
          <w:p w14:paraId="00A9DD29"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szCs w:val="24"/>
              </w:rPr>
              <w:t>ah) a gazdasági szereplő személyes joga szerinti, az a)-g) pontokban felsoroltakhoz hasonló bűncselekmény</w:t>
            </w:r>
          </w:p>
          <w:p w14:paraId="0F96239F" w14:textId="77777777" w:rsidR="00AD6D1E" w:rsidRPr="003551E3" w:rsidRDefault="00AD6D1E" w:rsidP="00AD6D1E">
            <w:pPr>
              <w:spacing w:after="20"/>
              <w:ind w:firstLine="180"/>
              <w:jc w:val="both"/>
              <w:rPr>
                <w:rFonts w:ascii="Arial" w:eastAsia="Times New Roman" w:hAnsi="Arial" w:cs="Arial"/>
                <w:i/>
                <w:szCs w:val="24"/>
              </w:rPr>
            </w:pPr>
          </w:p>
          <w:p w14:paraId="0DE1474F"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e)</w:t>
            </w:r>
            <w:r w:rsidRPr="003551E3">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167957B0" w14:textId="77777777" w:rsidR="00AD6D1E" w:rsidRPr="003551E3" w:rsidRDefault="00AD6D1E" w:rsidP="00AD6D1E">
            <w:pPr>
              <w:spacing w:after="20"/>
              <w:ind w:firstLine="180"/>
              <w:jc w:val="both"/>
              <w:rPr>
                <w:rFonts w:ascii="Arial" w:eastAsia="Times New Roman" w:hAnsi="Arial" w:cs="Arial"/>
                <w:i/>
                <w:szCs w:val="24"/>
              </w:rPr>
            </w:pPr>
          </w:p>
          <w:p w14:paraId="4825BCB0"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f)</w:t>
            </w:r>
            <w:r w:rsidRPr="003551E3">
              <w:rPr>
                <w:rFonts w:ascii="Arial" w:eastAsia="Times New Roman" w:hAnsi="Arial" w:cs="Arial"/>
                <w:i/>
                <w:szCs w:val="24"/>
              </w:rPr>
              <w:t xml:space="preserve"> tevékenységét a jogi személlyel szemben alkalmazható büntetőjogi intézkedésekről szóló 2001. évi CIV. törvény 5. § (2) bekezdés </w:t>
            </w:r>
            <w:r w:rsidRPr="003551E3">
              <w:rPr>
                <w:rFonts w:ascii="Arial" w:eastAsia="Times New Roman" w:hAnsi="Arial" w:cs="Arial"/>
                <w:i/>
                <w:iCs/>
                <w:szCs w:val="24"/>
              </w:rPr>
              <w:t>b)</w:t>
            </w:r>
            <w:r w:rsidRPr="003551E3">
              <w:rPr>
                <w:rFonts w:ascii="Arial" w:eastAsia="Times New Roman" w:hAnsi="Arial" w:cs="Arial"/>
                <w:i/>
                <w:szCs w:val="24"/>
              </w:rPr>
              <w:t xml:space="preserve"> pontja alapján vagy az adott közbeszerzési eljárásban releváns módon </w:t>
            </w:r>
            <w:r w:rsidRPr="003551E3">
              <w:rPr>
                <w:rFonts w:ascii="Arial" w:eastAsia="Times New Roman" w:hAnsi="Arial" w:cs="Arial"/>
                <w:i/>
                <w:iCs/>
                <w:szCs w:val="24"/>
              </w:rPr>
              <w:t>c)</w:t>
            </w:r>
            <w:r w:rsidRPr="003551E3">
              <w:rPr>
                <w:rFonts w:ascii="Arial" w:eastAsia="Times New Roman" w:hAnsi="Arial" w:cs="Arial"/>
                <w:i/>
                <w:szCs w:val="24"/>
              </w:rPr>
              <w:t xml:space="preserve"> vagy </w:t>
            </w:r>
            <w:r w:rsidRPr="003551E3">
              <w:rPr>
                <w:rFonts w:ascii="Arial" w:eastAsia="Times New Roman" w:hAnsi="Arial" w:cs="Arial"/>
                <w:i/>
                <w:iCs/>
                <w:szCs w:val="24"/>
              </w:rPr>
              <w:t>g)</w:t>
            </w:r>
            <w:r w:rsidRPr="003551E3">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6AC4818A" w14:textId="77777777" w:rsidR="00AD6D1E" w:rsidRPr="003551E3" w:rsidRDefault="00AD6D1E" w:rsidP="00AD6D1E">
            <w:pPr>
              <w:spacing w:after="20"/>
              <w:ind w:firstLine="180"/>
              <w:rPr>
                <w:rFonts w:ascii="Arial" w:eastAsia="Times New Roman" w:hAnsi="Arial" w:cs="Arial"/>
                <w:i/>
                <w:szCs w:val="24"/>
              </w:rPr>
            </w:pPr>
          </w:p>
          <w:p w14:paraId="0FAA8C50"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g)</w:t>
            </w:r>
            <w:r w:rsidRPr="003551E3">
              <w:rPr>
                <w:rFonts w:ascii="Fira Sans" w:hAnsi="Fira Sans" w:cs="Tahoma"/>
                <w:color w:val="474747"/>
                <w:sz w:val="27"/>
                <w:szCs w:val="27"/>
                <w:lang w:val="en"/>
              </w:rPr>
              <w:t xml:space="preserve"> </w:t>
            </w:r>
            <w:r w:rsidRPr="003551E3">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1CD5923C" w14:textId="77777777" w:rsidR="00AD6D1E" w:rsidRPr="003551E3" w:rsidRDefault="00AD6D1E" w:rsidP="00AD6D1E">
            <w:pPr>
              <w:spacing w:after="20"/>
              <w:ind w:firstLine="180"/>
              <w:jc w:val="both"/>
              <w:rPr>
                <w:rFonts w:ascii="Arial" w:eastAsia="Times New Roman" w:hAnsi="Arial" w:cs="Arial"/>
                <w:i/>
                <w:szCs w:val="24"/>
              </w:rPr>
            </w:pPr>
          </w:p>
          <w:p w14:paraId="4857D1FA" w14:textId="77777777" w:rsidR="00AD6D1E" w:rsidRPr="003551E3" w:rsidRDefault="00AD6D1E" w:rsidP="00AD6D1E">
            <w:pPr>
              <w:spacing w:after="20"/>
              <w:ind w:firstLine="180"/>
              <w:rPr>
                <w:rFonts w:ascii="Arial" w:eastAsia="Times New Roman" w:hAnsi="Arial" w:cs="Arial"/>
                <w:i/>
                <w:szCs w:val="24"/>
              </w:rPr>
            </w:pPr>
            <w:r w:rsidRPr="003551E3">
              <w:rPr>
                <w:rFonts w:ascii="Arial" w:eastAsia="Times New Roman" w:hAnsi="Arial" w:cs="Arial"/>
                <w:i/>
                <w:iCs/>
                <w:szCs w:val="24"/>
              </w:rPr>
              <w:t>k)</w:t>
            </w:r>
            <w:r w:rsidRPr="003551E3">
              <w:rPr>
                <w:rFonts w:ascii="Arial" w:eastAsia="Times New Roman" w:hAnsi="Arial" w:cs="Arial"/>
                <w:i/>
                <w:szCs w:val="24"/>
              </w:rPr>
              <w:t xml:space="preserve"> tekintetében a következő feltételek valamelyike megvalósul:</w:t>
            </w:r>
          </w:p>
          <w:p w14:paraId="6C1F36EA"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ka)</w:t>
            </w:r>
            <w:r w:rsidRPr="003551E3">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w:t>
            </w:r>
            <w:r w:rsidRPr="00556331">
              <w:rPr>
                <w:rFonts w:ascii="Arial" w:eastAsia="Times New Roman" w:hAnsi="Arial" w:cs="Arial"/>
                <w:i/>
                <w:szCs w:val="24"/>
                <w:highlight w:val="green"/>
              </w:rPr>
              <w:t xml:space="preserve"> </w:t>
            </w:r>
            <w:r w:rsidRPr="003551E3">
              <w:rPr>
                <w:rFonts w:ascii="Arial" w:eastAsia="Times New Roman" w:hAnsi="Arial" w:cs="Arial"/>
                <w:i/>
                <w:szCs w:val="24"/>
              </w:rPr>
              <w:lastRenderedPageBreak/>
              <w:t>amellyel az Európai Uniónak kétoldalú megállapodása van a közbeszerzés terén,</w:t>
            </w:r>
          </w:p>
          <w:p w14:paraId="048A99B6"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kb)</w:t>
            </w:r>
            <w:r w:rsidRPr="003551E3">
              <w:rPr>
                <w:rFonts w:ascii="Arial" w:eastAsia="Times New Roman" w:hAnsi="Arial" w:cs="Arial"/>
                <w:i/>
                <w:szCs w:val="24"/>
              </w:rPr>
              <w:t xml:space="preserve"> </w:t>
            </w:r>
            <w:r w:rsidRPr="003551E3">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3551E3">
              <w:rPr>
                <w:rFonts w:ascii="Arial" w:eastAsia="Times New Roman" w:hAnsi="Arial" w:cs="Arial"/>
                <w:i/>
                <w:iCs/>
                <w:szCs w:val="24"/>
                <w:lang w:val="en"/>
              </w:rPr>
              <w:t xml:space="preserve">a)-b) </w:t>
            </w:r>
            <w:r w:rsidRPr="003551E3">
              <w:rPr>
                <w:rFonts w:ascii="Arial" w:eastAsia="Times New Roman" w:hAnsi="Arial" w:cs="Arial"/>
                <w:i/>
                <w:szCs w:val="24"/>
                <w:lang w:val="en"/>
              </w:rPr>
              <w:t xml:space="preserve">vagy </w:t>
            </w:r>
            <w:r w:rsidRPr="003551E3">
              <w:rPr>
                <w:rFonts w:ascii="Arial" w:eastAsia="Times New Roman" w:hAnsi="Arial" w:cs="Arial"/>
                <w:i/>
                <w:iCs/>
                <w:szCs w:val="24"/>
                <w:lang w:val="en"/>
              </w:rPr>
              <w:t xml:space="preserve">d) </w:t>
            </w:r>
            <w:r w:rsidRPr="003551E3">
              <w:rPr>
                <w:rFonts w:ascii="Arial" w:eastAsia="Times New Roman" w:hAnsi="Arial" w:cs="Arial"/>
                <w:i/>
                <w:szCs w:val="24"/>
                <w:lang w:val="en"/>
              </w:rPr>
              <w:t>alpontja szerinti tényleges tulajdonosát nem képes megnevezni, vagy</w:t>
            </w:r>
            <w:r w:rsidRPr="003551E3" w:rsidDel="00D275CE">
              <w:rPr>
                <w:rFonts w:ascii="Arial" w:eastAsia="Times New Roman" w:hAnsi="Arial" w:cs="Arial"/>
                <w:i/>
                <w:szCs w:val="24"/>
              </w:rPr>
              <w:t xml:space="preserve"> </w:t>
            </w:r>
          </w:p>
          <w:p w14:paraId="54378168"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kc)</w:t>
            </w:r>
            <w:r w:rsidRPr="003551E3">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3551E3">
              <w:rPr>
                <w:rFonts w:ascii="Arial" w:eastAsia="Times New Roman" w:hAnsi="Arial" w:cs="Arial"/>
                <w:i/>
                <w:iCs/>
                <w:szCs w:val="24"/>
              </w:rPr>
              <w:t>kb)</w:t>
            </w:r>
            <w:r w:rsidRPr="003551E3">
              <w:rPr>
                <w:rFonts w:ascii="Arial" w:eastAsia="Times New Roman" w:hAnsi="Arial" w:cs="Arial"/>
                <w:i/>
                <w:szCs w:val="24"/>
              </w:rPr>
              <w:t xml:space="preserve"> alpont szerinti feltétel fennáll;</w:t>
            </w:r>
          </w:p>
          <w:p w14:paraId="706C45A6" w14:textId="77777777" w:rsidR="00AD6D1E" w:rsidRPr="003551E3" w:rsidRDefault="00AD6D1E" w:rsidP="00AD6D1E">
            <w:pPr>
              <w:spacing w:after="20"/>
              <w:ind w:firstLine="180"/>
              <w:jc w:val="both"/>
              <w:rPr>
                <w:rFonts w:ascii="Arial" w:eastAsia="Times New Roman" w:hAnsi="Arial" w:cs="Arial"/>
                <w:i/>
                <w:szCs w:val="24"/>
              </w:rPr>
            </w:pPr>
          </w:p>
          <w:p w14:paraId="04B8ED77"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l)</w:t>
            </w:r>
            <w:r w:rsidRPr="003551E3">
              <w:rPr>
                <w:rFonts w:ascii="Fira Sans" w:hAnsi="Fira Sans" w:cs="Tahoma"/>
                <w:color w:val="474747"/>
                <w:sz w:val="27"/>
                <w:szCs w:val="27"/>
                <w:lang w:val="en"/>
              </w:rPr>
              <w:t xml:space="preserve"> </w:t>
            </w:r>
            <w:r w:rsidRPr="003551E3">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w:t>
            </w:r>
            <w:proofErr w:type="gramStart"/>
            <w:r w:rsidRPr="003551E3">
              <w:rPr>
                <w:rFonts w:ascii="Arial" w:eastAsia="Times New Roman" w:hAnsi="Arial" w:cs="Arial"/>
                <w:i/>
                <w:szCs w:val="24"/>
              </w:rPr>
              <w:t>a</w:t>
            </w:r>
            <w:proofErr w:type="gramEnd"/>
            <w:r w:rsidRPr="003551E3">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457AA0F5" w14:textId="77777777" w:rsidR="00AD6D1E" w:rsidRPr="003551E3" w:rsidRDefault="00AD6D1E" w:rsidP="00AD6D1E">
            <w:pPr>
              <w:spacing w:after="20"/>
              <w:ind w:firstLine="180"/>
              <w:jc w:val="both"/>
              <w:rPr>
                <w:rFonts w:ascii="Arial" w:eastAsia="Times New Roman" w:hAnsi="Arial" w:cs="Arial"/>
                <w:i/>
                <w:szCs w:val="24"/>
              </w:rPr>
            </w:pPr>
          </w:p>
          <w:p w14:paraId="0C7DAFB9" w14:textId="77777777" w:rsidR="00AD6D1E" w:rsidRPr="003551E3" w:rsidRDefault="00AD6D1E" w:rsidP="00AD6D1E">
            <w:pPr>
              <w:spacing w:after="20"/>
              <w:ind w:firstLine="180"/>
              <w:jc w:val="both"/>
              <w:rPr>
                <w:rFonts w:ascii="Arial" w:eastAsia="Times New Roman" w:hAnsi="Arial" w:cs="Arial"/>
                <w:i/>
                <w:szCs w:val="24"/>
              </w:rPr>
            </w:pPr>
            <w:r w:rsidRPr="003551E3">
              <w:rPr>
                <w:rFonts w:ascii="Arial" w:eastAsia="Times New Roman" w:hAnsi="Arial" w:cs="Arial"/>
                <w:i/>
                <w:iCs/>
                <w:szCs w:val="24"/>
              </w:rPr>
              <w:t>p)</w:t>
            </w:r>
            <w:r w:rsidRPr="003551E3">
              <w:rPr>
                <w:rFonts w:ascii="Fira Sans" w:hAnsi="Fira Sans" w:cs="Tahoma"/>
                <w:color w:val="474747"/>
                <w:sz w:val="27"/>
                <w:szCs w:val="27"/>
                <w:lang w:val="en"/>
              </w:rPr>
              <w:t xml:space="preserve"> </w:t>
            </w:r>
            <w:r w:rsidRPr="003551E3">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3551E3">
              <w:rPr>
                <w:rFonts w:ascii="Arial" w:eastAsia="Times New Roman" w:hAnsi="Arial" w:cs="Arial"/>
                <w:i/>
                <w:szCs w:val="24"/>
              </w:rPr>
              <w:t>.</w:t>
            </w:r>
          </w:p>
          <w:p w14:paraId="4CCB0214" w14:textId="77777777" w:rsidR="00AD6D1E" w:rsidRPr="003551E3" w:rsidRDefault="00AD6D1E" w:rsidP="00AD6D1E">
            <w:pPr>
              <w:spacing w:after="20"/>
              <w:ind w:firstLine="180"/>
              <w:jc w:val="both"/>
              <w:rPr>
                <w:rFonts w:ascii="Arial" w:eastAsia="Times New Roman" w:hAnsi="Arial" w:cs="Arial"/>
                <w:i/>
                <w:szCs w:val="24"/>
              </w:rPr>
            </w:pPr>
          </w:p>
          <w:p w14:paraId="231BAA1C" w14:textId="77777777" w:rsidR="00516A7A" w:rsidRPr="00EE54F5" w:rsidRDefault="00AD6D1E" w:rsidP="00FB7BF7">
            <w:pPr>
              <w:spacing w:after="20"/>
              <w:ind w:firstLine="180"/>
              <w:jc w:val="both"/>
              <w:rPr>
                <w:rFonts w:ascii="Arial" w:eastAsia="MS Mincho" w:hAnsi="Arial" w:cs="Arial"/>
                <w:bCs/>
                <w:szCs w:val="24"/>
                <w:lang w:eastAsia="ja-JP"/>
              </w:rPr>
            </w:pPr>
            <w:r w:rsidRPr="003551E3">
              <w:rPr>
                <w:rFonts w:ascii="Arial" w:eastAsia="Times New Roman" w:hAnsi="Arial" w:cs="Arial"/>
                <w:i/>
                <w:szCs w:val="24"/>
              </w:rPr>
              <w:t>q)</w:t>
            </w:r>
            <w:r w:rsidRPr="003551E3">
              <w:rPr>
                <w:rFonts w:ascii="Fira Sans" w:hAnsi="Fira Sans" w:cs="Tahoma"/>
                <w:color w:val="474747"/>
                <w:sz w:val="27"/>
                <w:szCs w:val="27"/>
                <w:lang w:val="en"/>
              </w:rPr>
              <w:t xml:space="preserve"> </w:t>
            </w:r>
            <w:r w:rsidRPr="003551E3">
              <w:rPr>
                <w:rFonts w:ascii="Arial" w:eastAsia="Times New Roman" w:hAnsi="Arial" w:cs="Arial"/>
                <w:i/>
                <w:iCs/>
                <w:szCs w:val="24"/>
                <w:lang w:val="en"/>
              </w:rPr>
              <w:t xml:space="preserve">súlyosan megsértette a közbeszerzési eljárás vagy koncessziós beszerzési eljárás eredményeként kötött szerződés teljesítésére e törvényben előírt rendelkezéseket, és ezt a </w:t>
            </w:r>
            <w:r w:rsidRPr="003551E3">
              <w:rPr>
                <w:rFonts w:ascii="Arial" w:eastAsia="Times New Roman" w:hAnsi="Arial" w:cs="Arial"/>
                <w:i/>
                <w:iCs/>
                <w:szCs w:val="24"/>
                <w:lang w:val="en"/>
              </w:rPr>
              <w:lastRenderedPageBreak/>
              <w:t>Közbeszerzési Döntőbizottság véglegessé vált, - vagy a Döntőbizottság határozatának megtámadására irányuló közigazgatási per esetén a bíróság jogerős - 90 napnál nem régebben meghozott határozata megállapította</w:t>
            </w:r>
            <w:r>
              <w:rPr>
                <w:rFonts w:ascii="Arial" w:eastAsia="Times New Roman" w:hAnsi="Arial" w:cs="Arial"/>
                <w:i/>
                <w:iCs/>
                <w:szCs w:val="24"/>
                <w:lang w:val="en"/>
              </w:rPr>
              <w:t>.</w:t>
            </w:r>
          </w:p>
        </w:tc>
        <w:tc>
          <w:tcPr>
            <w:tcW w:w="4645" w:type="dxa"/>
            <w:shd w:val="clear" w:color="auto" w:fill="auto"/>
          </w:tcPr>
          <w:p w14:paraId="7759BCC6"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84"/>
            </w:r>
          </w:p>
          <w:p w14:paraId="48ABF882" w14:textId="77777777" w:rsidR="00516A7A" w:rsidRDefault="00516A7A" w:rsidP="00516A7A"/>
          <w:p w14:paraId="08696161" w14:textId="77777777" w:rsidR="00516A7A" w:rsidRDefault="00516A7A" w:rsidP="00516A7A"/>
          <w:p w14:paraId="4DC98B06" w14:textId="77777777" w:rsidR="00516A7A" w:rsidRDefault="00516A7A" w:rsidP="00516A7A"/>
          <w:p w14:paraId="47E73547" w14:textId="77777777" w:rsidR="00516A7A" w:rsidRDefault="00516A7A" w:rsidP="00516A7A"/>
          <w:p w14:paraId="0BF3C54E" w14:textId="77777777" w:rsidR="00516A7A" w:rsidRDefault="00516A7A" w:rsidP="00516A7A"/>
          <w:p w14:paraId="21E4F304" w14:textId="77777777" w:rsidR="00516A7A" w:rsidRDefault="00516A7A" w:rsidP="00516A7A"/>
          <w:p w14:paraId="674BA456" w14:textId="77777777" w:rsidR="00516A7A" w:rsidRDefault="00516A7A" w:rsidP="00516A7A"/>
          <w:p w14:paraId="5BEC66CF" w14:textId="77777777" w:rsidR="00516A7A" w:rsidRDefault="00516A7A" w:rsidP="00516A7A"/>
          <w:p w14:paraId="1730FECD" w14:textId="77777777" w:rsidR="00516A7A" w:rsidRDefault="00516A7A" w:rsidP="00516A7A"/>
          <w:p w14:paraId="4DABABA7" w14:textId="77777777" w:rsidR="00516A7A" w:rsidRDefault="00516A7A" w:rsidP="00516A7A"/>
          <w:p w14:paraId="4DE513D0" w14:textId="77777777" w:rsidR="00516A7A" w:rsidRDefault="00516A7A" w:rsidP="00516A7A"/>
          <w:p w14:paraId="6835ECD9" w14:textId="77777777" w:rsidR="00516A7A" w:rsidRDefault="00516A7A" w:rsidP="00516A7A"/>
          <w:p w14:paraId="77CC3C50" w14:textId="77777777" w:rsidR="00516A7A" w:rsidRDefault="00516A7A" w:rsidP="00516A7A"/>
          <w:p w14:paraId="7132B016" w14:textId="77777777" w:rsidR="00516A7A" w:rsidRDefault="00516A7A" w:rsidP="00516A7A"/>
          <w:p w14:paraId="409A32E7" w14:textId="77777777" w:rsidR="00516A7A" w:rsidRDefault="00516A7A" w:rsidP="00516A7A"/>
          <w:p w14:paraId="769FABF2" w14:textId="77777777" w:rsidR="00516A7A" w:rsidRDefault="00516A7A" w:rsidP="00516A7A"/>
          <w:p w14:paraId="66944F8F" w14:textId="77777777" w:rsidR="00516A7A" w:rsidRDefault="00516A7A" w:rsidP="00516A7A"/>
          <w:p w14:paraId="62BD0979" w14:textId="77777777" w:rsidR="00516A7A" w:rsidRDefault="00516A7A" w:rsidP="00516A7A"/>
          <w:p w14:paraId="09214FB6" w14:textId="77777777" w:rsidR="00516A7A" w:rsidRDefault="00516A7A" w:rsidP="00516A7A"/>
          <w:p w14:paraId="5DFBAA0B" w14:textId="77777777" w:rsidR="00516A7A" w:rsidRDefault="00516A7A" w:rsidP="00516A7A"/>
          <w:p w14:paraId="1AB7594A" w14:textId="77777777" w:rsidR="00516A7A" w:rsidRDefault="00516A7A" w:rsidP="00516A7A"/>
          <w:p w14:paraId="06E937F0" w14:textId="77777777" w:rsidR="00516A7A" w:rsidRDefault="00516A7A" w:rsidP="00516A7A">
            <w:r w:rsidRPr="00DC2A4E">
              <w:rPr>
                <w:highlight w:val="yellow"/>
              </w:rPr>
              <w:t>[….]</w:t>
            </w:r>
          </w:p>
          <w:p w14:paraId="3C13B3AD" w14:textId="77777777" w:rsidR="00516A7A" w:rsidRDefault="00516A7A" w:rsidP="00516A7A"/>
          <w:p w14:paraId="5AE0C43F" w14:textId="77777777" w:rsidR="00516A7A" w:rsidRDefault="00516A7A" w:rsidP="00516A7A">
            <w:pPr>
              <w:rPr>
                <w:highlight w:val="green"/>
              </w:rPr>
            </w:pPr>
          </w:p>
          <w:p w14:paraId="7BD57AE7" w14:textId="77777777" w:rsidR="00516A7A" w:rsidRDefault="00516A7A" w:rsidP="00516A7A">
            <w:pPr>
              <w:rPr>
                <w:highlight w:val="green"/>
              </w:rPr>
            </w:pPr>
          </w:p>
          <w:p w14:paraId="47D8DDD6" w14:textId="77777777" w:rsidR="00516A7A" w:rsidRDefault="00516A7A" w:rsidP="00516A7A">
            <w:pPr>
              <w:rPr>
                <w:highlight w:val="yellow"/>
              </w:rPr>
            </w:pPr>
          </w:p>
          <w:p w14:paraId="65C34690" w14:textId="77777777" w:rsidR="00516A7A" w:rsidRDefault="00516A7A" w:rsidP="00516A7A">
            <w:pPr>
              <w:rPr>
                <w:highlight w:val="yellow"/>
              </w:rPr>
            </w:pPr>
          </w:p>
          <w:p w14:paraId="0F76EAC4" w14:textId="77777777" w:rsidR="00516A7A" w:rsidRDefault="00516A7A" w:rsidP="00516A7A">
            <w:pPr>
              <w:rPr>
                <w:highlight w:val="yellow"/>
              </w:rPr>
            </w:pPr>
          </w:p>
          <w:p w14:paraId="60191C9F" w14:textId="77777777" w:rsidR="00516A7A" w:rsidRDefault="00516A7A" w:rsidP="00516A7A">
            <w:pPr>
              <w:rPr>
                <w:highlight w:val="yellow"/>
              </w:rPr>
            </w:pPr>
          </w:p>
          <w:p w14:paraId="3E6BDB2D" w14:textId="77777777" w:rsidR="00516A7A" w:rsidRDefault="00516A7A" w:rsidP="00516A7A">
            <w:pPr>
              <w:rPr>
                <w:highlight w:val="yellow"/>
              </w:rPr>
            </w:pPr>
          </w:p>
          <w:p w14:paraId="4AC417E7" w14:textId="77777777" w:rsidR="00516A7A" w:rsidRDefault="00516A7A" w:rsidP="00516A7A">
            <w:pPr>
              <w:rPr>
                <w:highlight w:val="yellow"/>
              </w:rPr>
            </w:pPr>
          </w:p>
          <w:p w14:paraId="5FD5C87D" w14:textId="77777777" w:rsidR="00516A7A" w:rsidRDefault="00516A7A" w:rsidP="00516A7A">
            <w:r w:rsidRPr="00DC2A4E">
              <w:rPr>
                <w:highlight w:val="yellow"/>
              </w:rPr>
              <w:t>[….]</w:t>
            </w:r>
          </w:p>
          <w:p w14:paraId="27795FDE" w14:textId="77777777" w:rsidR="00516A7A" w:rsidRDefault="00516A7A" w:rsidP="00516A7A"/>
          <w:p w14:paraId="765F962C" w14:textId="77777777" w:rsidR="00516A7A" w:rsidRDefault="00516A7A" w:rsidP="00516A7A">
            <w:pPr>
              <w:spacing w:after="0" w:line="240" w:lineRule="auto"/>
              <w:rPr>
                <w:highlight w:val="green"/>
              </w:rPr>
            </w:pPr>
          </w:p>
          <w:p w14:paraId="4C10FD9C" w14:textId="77777777" w:rsidR="00516A7A" w:rsidRDefault="00516A7A" w:rsidP="00516A7A">
            <w:pPr>
              <w:spacing w:after="0" w:line="240" w:lineRule="auto"/>
              <w:rPr>
                <w:highlight w:val="green"/>
              </w:rPr>
            </w:pPr>
          </w:p>
          <w:p w14:paraId="42DE2B9A" w14:textId="77777777" w:rsidR="00516A7A" w:rsidRDefault="00516A7A" w:rsidP="00516A7A">
            <w:pPr>
              <w:spacing w:after="0" w:line="240" w:lineRule="auto"/>
              <w:rPr>
                <w:highlight w:val="green"/>
              </w:rPr>
            </w:pPr>
          </w:p>
          <w:p w14:paraId="603B9C4B" w14:textId="77777777" w:rsidR="00516A7A" w:rsidRDefault="00516A7A" w:rsidP="00516A7A">
            <w:pPr>
              <w:rPr>
                <w:highlight w:val="yellow"/>
              </w:rPr>
            </w:pPr>
          </w:p>
          <w:p w14:paraId="69E7D1EB" w14:textId="77777777" w:rsidR="00516A7A" w:rsidRDefault="00516A7A" w:rsidP="00516A7A">
            <w:r w:rsidRPr="00DC2A4E">
              <w:rPr>
                <w:highlight w:val="yellow"/>
              </w:rPr>
              <w:t>[….]</w:t>
            </w:r>
          </w:p>
          <w:p w14:paraId="7D6D1B0E" w14:textId="77777777" w:rsidR="00516A7A" w:rsidRDefault="00516A7A" w:rsidP="00516A7A">
            <w:pPr>
              <w:spacing w:after="0" w:line="240" w:lineRule="auto"/>
            </w:pPr>
          </w:p>
          <w:p w14:paraId="5DB3DD7F" w14:textId="77777777" w:rsidR="00516A7A" w:rsidRDefault="00516A7A" w:rsidP="00516A7A">
            <w:pPr>
              <w:spacing w:after="0" w:line="240" w:lineRule="auto"/>
            </w:pPr>
          </w:p>
          <w:p w14:paraId="58454340" w14:textId="77777777" w:rsidR="00516A7A" w:rsidRDefault="00516A7A" w:rsidP="00516A7A">
            <w:pPr>
              <w:spacing w:after="0" w:line="240" w:lineRule="auto"/>
            </w:pPr>
          </w:p>
          <w:p w14:paraId="7431E096" w14:textId="77777777" w:rsidR="00516A7A" w:rsidRDefault="00516A7A" w:rsidP="00516A7A">
            <w:pPr>
              <w:spacing w:after="0" w:line="240" w:lineRule="auto"/>
            </w:pPr>
          </w:p>
          <w:p w14:paraId="3881E1BD" w14:textId="77777777" w:rsidR="00516A7A" w:rsidRDefault="00516A7A" w:rsidP="00516A7A">
            <w:pPr>
              <w:spacing w:after="0" w:line="240" w:lineRule="auto"/>
            </w:pPr>
          </w:p>
          <w:p w14:paraId="69BDE441" w14:textId="77777777" w:rsidR="00516A7A" w:rsidRDefault="00516A7A" w:rsidP="00516A7A">
            <w:pPr>
              <w:spacing w:after="0" w:line="240" w:lineRule="auto"/>
            </w:pPr>
          </w:p>
          <w:p w14:paraId="34EA6E3A" w14:textId="77777777" w:rsidR="00516A7A" w:rsidRDefault="00516A7A" w:rsidP="00516A7A">
            <w:pPr>
              <w:spacing w:after="0" w:line="240" w:lineRule="auto"/>
            </w:pPr>
          </w:p>
          <w:p w14:paraId="20936E08" w14:textId="77777777" w:rsidR="00516A7A" w:rsidRDefault="00516A7A" w:rsidP="00516A7A">
            <w:pPr>
              <w:spacing w:after="0" w:line="240" w:lineRule="auto"/>
            </w:pPr>
          </w:p>
          <w:p w14:paraId="52F0DCE8" w14:textId="77777777" w:rsidR="00516A7A" w:rsidRDefault="00516A7A" w:rsidP="00516A7A">
            <w:pPr>
              <w:spacing w:after="0" w:line="240" w:lineRule="auto"/>
            </w:pPr>
          </w:p>
          <w:p w14:paraId="7D578C5D" w14:textId="77777777" w:rsidR="00516A7A" w:rsidRDefault="00516A7A" w:rsidP="00516A7A">
            <w:pPr>
              <w:spacing w:after="0" w:line="240" w:lineRule="auto"/>
            </w:pPr>
          </w:p>
          <w:p w14:paraId="22B0D50E" w14:textId="77777777" w:rsidR="00516A7A" w:rsidRDefault="00516A7A" w:rsidP="00516A7A">
            <w:pPr>
              <w:spacing w:after="0" w:line="240" w:lineRule="auto"/>
            </w:pPr>
          </w:p>
          <w:p w14:paraId="74EA4AEE" w14:textId="77777777" w:rsidR="00516A7A" w:rsidRDefault="00516A7A" w:rsidP="00516A7A">
            <w:pPr>
              <w:spacing w:after="0" w:line="240" w:lineRule="auto"/>
            </w:pPr>
          </w:p>
          <w:p w14:paraId="5B498C4A" w14:textId="77777777" w:rsidR="00516A7A" w:rsidRDefault="00516A7A" w:rsidP="00516A7A">
            <w:pPr>
              <w:spacing w:after="0" w:line="240" w:lineRule="auto"/>
            </w:pPr>
          </w:p>
          <w:p w14:paraId="2F97C83A" w14:textId="77777777" w:rsidR="00516A7A" w:rsidRDefault="00516A7A" w:rsidP="00516A7A">
            <w:pPr>
              <w:spacing w:after="0" w:line="240" w:lineRule="auto"/>
            </w:pPr>
          </w:p>
          <w:p w14:paraId="6CE92EA3" w14:textId="77777777" w:rsidR="00516A7A" w:rsidRDefault="00516A7A" w:rsidP="00516A7A">
            <w:pPr>
              <w:spacing w:after="0" w:line="240" w:lineRule="auto"/>
            </w:pPr>
          </w:p>
          <w:p w14:paraId="48AF0DB0" w14:textId="77777777" w:rsidR="00516A7A" w:rsidRDefault="00516A7A" w:rsidP="00516A7A">
            <w:pPr>
              <w:spacing w:after="0" w:line="240" w:lineRule="auto"/>
            </w:pPr>
          </w:p>
          <w:p w14:paraId="7EACF71E" w14:textId="77777777" w:rsidR="00516A7A" w:rsidRDefault="00516A7A" w:rsidP="00516A7A">
            <w:pPr>
              <w:spacing w:after="0" w:line="240" w:lineRule="auto"/>
            </w:pPr>
          </w:p>
          <w:p w14:paraId="4C914677" w14:textId="77777777" w:rsidR="00516A7A" w:rsidRDefault="00516A7A" w:rsidP="00516A7A">
            <w:pPr>
              <w:spacing w:after="0" w:line="240" w:lineRule="auto"/>
            </w:pPr>
          </w:p>
          <w:p w14:paraId="7C4913C6" w14:textId="77777777" w:rsidR="00516A7A" w:rsidRDefault="00516A7A" w:rsidP="00516A7A">
            <w:pPr>
              <w:spacing w:after="0" w:line="240" w:lineRule="auto"/>
            </w:pPr>
          </w:p>
          <w:p w14:paraId="1A889D40" w14:textId="77777777" w:rsidR="00516A7A" w:rsidRDefault="00516A7A" w:rsidP="00516A7A">
            <w:pPr>
              <w:spacing w:after="0" w:line="240" w:lineRule="auto"/>
            </w:pPr>
          </w:p>
          <w:p w14:paraId="06055FB8" w14:textId="77777777" w:rsidR="00516A7A" w:rsidRDefault="00516A7A" w:rsidP="00516A7A">
            <w:pPr>
              <w:spacing w:after="0" w:line="240" w:lineRule="auto"/>
            </w:pPr>
          </w:p>
          <w:p w14:paraId="1735C38E" w14:textId="77777777" w:rsidR="00516A7A" w:rsidRDefault="00516A7A" w:rsidP="00516A7A">
            <w:pPr>
              <w:spacing w:after="0" w:line="240" w:lineRule="auto"/>
            </w:pPr>
          </w:p>
          <w:p w14:paraId="049BCA6C" w14:textId="77777777" w:rsidR="00516A7A" w:rsidRDefault="00516A7A" w:rsidP="00516A7A">
            <w:pPr>
              <w:spacing w:after="0" w:line="240" w:lineRule="auto"/>
            </w:pPr>
          </w:p>
          <w:p w14:paraId="67B14EAC" w14:textId="77777777" w:rsidR="00516A7A" w:rsidRDefault="00516A7A" w:rsidP="00516A7A">
            <w:pPr>
              <w:spacing w:after="0" w:line="240" w:lineRule="auto"/>
            </w:pPr>
          </w:p>
          <w:p w14:paraId="18241A97" w14:textId="77777777" w:rsidR="00516A7A" w:rsidRDefault="00516A7A" w:rsidP="00516A7A">
            <w:pPr>
              <w:spacing w:after="0" w:line="240" w:lineRule="auto"/>
            </w:pPr>
          </w:p>
          <w:p w14:paraId="3C1CE13B" w14:textId="77777777" w:rsidR="00516A7A" w:rsidRDefault="00516A7A" w:rsidP="00516A7A">
            <w:pPr>
              <w:spacing w:after="0" w:line="240" w:lineRule="auto"/>
              <w:jc w:val="both"/>
              <w:rPr>
                <w:i/>
                <w:highlight w:val="green"/>
              </w:rPr>
            </w:pPr>
          </w:p>
          <w:p w14:paraId="3AF96E20" w14:textId="77777777" w:rsidR="00516A7A" w:rsidRDefault="00516A7A" w:rsidP="00516A7A">
            <w:pPr>
              <w:spacing w:after="0" w:line="240" w:lineRule="auto"/>
              <w:jc w:val="both"/>
              <w:rPr>
                <w:i/>
                <w:highlight w:val="green"/>
              </w:rPr>
            </w:pPr>
          </w:p>
          <w:p w14:paraId="0E02855D" w14:textId="77777777" w:rsidR="00516A7A" w:rsidRDefault="00516A7A" w:rsidP="00516A7A">
            <w:r w:rsidRPr="00DC2A4E">
              <w:rPr>
                <w:highlight w:val="yellow"/>
              </w:rPr>
              <w:t>[….]</w:t>
            </w:r>
          </w:p>
          <w:p w14:paraId="11C2FC0E" w14:textId="77777777" w:rsidR="00516A7A" w:rsidRDefault="00516A7A" w:rsidP="00516A7A"/>
          <w:p w14:paraId="004C7291" w14:textId="77777777" w:rsidR="00516A7A" w:rsidRDefault="00516A7A" w:rsidP="00516A7A"/>
          <w:p w14:paraId="0FD3D11D" w14:textId="77777777" w:rsidR="00516A7A" w:rsidRDefault="00516A7A" w:rsidP="00516A7A"/>
          <w:p w14:paraId="4C09EDFF" w14:textId="77777777" w:rsidR="00516A7A" w:rsidRDefault="00516A7A" w:rsidP="00516A7A"/>
          <w:p w14:paraId="33FC3B24" w14:textId="77777777" w:rsidR="00516A7A" w:rsidRDefault="00516A7A" w:rsidP="00516A7A"/>
          <w:p w14:paraId="6E75A885" w14:textId="77777777" w:rsidR="00516A7A" w:rsidRDefault="00516A7A" w:rsidP="00516A7A"/>
          <w:p w14:paraId="32CEEB5B" w14:textId="77777777" w:rsidR="00516A7A" w:rsidRDefault="00516A7A" w:rsidP="00516A7A"/>
          <w:p w14:paraId="4727D168" w14:textId="77777777" w:rsidR="00516A7A" w:rsidRDefault="00516A7A" w:rsidP="00516A7A"/>
          <w:p w14:paraId="5D996A55" w14:textId="77777777" w:rsidR="00516A7A" w:rsidRDefault="00516A7A" w:rsidP="00516A7A"/>
          <w:p w14:paraId="619119C4" w14:textId="77777777" w:rsidR="00516A7A" w:rsidRDefault="00516A7A" w:rsidP="00516A7A"/>
          <w:p w14:paraId="16965AB5" w14:textId="77777777" w:rsidR="00516A7A" w:rsidRDefault="00516A7A" w:rsidP="00516A7A"/>
          <w:p w14:paraId="212297D0" w14:textId="77777777" w:rsidR="00264D6D" w:rsidRDefault="00264D6D" w:rsidP="00264D6D">
            <w:r w:rsidRPr="00DC2A4E">
              <w:rPr>
                <w:highlight w:val="yellow"/>
              </w:rPr>
              <w:t>[….]</w:t>
            </w:r>
          </w:p>
          <w:p w14:paraId="4726DA08" w14:textId="77777777" w:rsidR="00264D6D" w:rsidRDefault="00264D6D" w:rsidP="00516A7A"/>
          <w:p w14:paraId="38874C15" w14:textId="77777777" w:rsidR="00516A7A" w:rsidRPr="00EE54F5" w:rsidRDefault="00516A7A" w:rsidP="00516A7A"/>
        </w:tc>
      </w:tr>
      <w:tr w:rsidR="00516A7A" w:rsidRPr="00EE54F5" w14:paraId="0091D52E" w14:textId="77777777" w:rsidTr="00516A7A">
        <w:tc>
          <w:tcPr>
            <w:tcW w:w="4644" w:type="dxa"/>
          </w:tcPr>
          <w:p w14:paraId="49CE7460"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1053716D"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6C33214F" w14:textId="77777777"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14:paraId="75ABF463"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60CB8063"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7A09361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4E6D38A5"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5"/>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516A7A" w:rsidRPr="00DC2A4E" w14:paraId="2E23B6A8" w14:textId="77777777" w:rsidTr="00516A7A">
        <w:tc>
          <w:tcPr>
            <w:tcW w:w="4606" w:type="dxa"/>
            <w:shd w:val="clear" w:color="auto" w:fill="auto"/>
          </w:tcPr>
          <w:p w14:paraId="4F22EA95"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098E2B67" w14:textId="77777777" w:rsidR="00516A7A" w:rsidRPr="00DC2A4E" w:rsidRDefault="00516A7A" w:rsidP="00516A7A">
            <w:pPr>
              <w:rPr>
                <w:b/>
              </w:rPr>
            </w:pPr>
            <w:r w:rsidRPr="00DC2A4E">
              <w:rPr>
                <w:b/>
              </w:rPr>
              <w:t>Válasz:</w:t>
            </w:r>
          </w:p>
        </w:tc>
      </w:tr>
      <w:tr w:rsidR="00516A7A" w:rsidRPr="00EE54F5" w14:paraId="4962EEA8" w14:textId="77777777" w:rsidTr="00516A7A">
        <w:tc>
          <w:tcPr>
            <w:tcW w:w="4606" w:type="dxa"/>
            <w:shd w:val="clear" w:color="auto" w:fill="auto"/>
          </w:tcPr>
          <w:p w14:paraId="2B231344" w14:textId="77777777" w:rsidR="00516A7A" w:rsidRPr="00650E2D" w:rsidRDefault="00516A7A" w:rsidP="00516A7A">
            <w:r w:rsidRPr="00650E2D">
              <w:t>Megfelel az előírt kiválasztási szempontoknak:</w:t>
            </w:r>
          </w:p>
        </w:tc>
        <w:tc>
          <w:tcPr>
            <w:tcW w:w="4607" w:type="dxa"/>
            <w:shd w:val="clear" w:color="auto" w:fill="auto"/>
          </w:tcPr>
          <w:p w14:paraId="7BA6CF12" w14:textId="77777777" w:rsidR="00516A7A" w:rsidRPr="00650E2D" w:rsidRDefault="00516A7A" w:rsidP="00516A7A">
            <w:r w:rsidRPr="00650E2D">
              <w:t>[ ] Igen [] Nem</w:t>
            </w:r>
          </w:p>
        </w:tc>
      </w:tr>
    </w:tbl>
    <w:p w14:paraId="736A8C7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599B2DC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516A7A" w:rsidRPr="00EE54F5" w14:paraId="651DCA49" w14:textId="77777777" w:rsidTr="00516A7A">
        <w:tc>
          <w:tcPr>
            <w:tcW w:w="4644" w:type="dxa"/>
            <w:tcBorders>
              <w:tl2br w:val="nil"/>
            </w:tcBorders>
            <w:shd w:val="clear" w:color="auto" w:fill="auto"/>
          </w:tcPr>
          <w:p w14:paraId="3138445F"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56A3CDDF" w14:textId="77777777" w:rsidR="00516A7A" w:rsidRPr="00EE54F5" w:rsidRDefault="00516A7A" w:rsidP="00516A7A">
            <w:pPr>
              <w:rPr>
                <w:b/>
              </w:rPr>
            </w:pPr>
            <w:r w:rsidRPr="00EE54F5">
              <w:rPr>
                <w:b/>
              </w:rPr>
              <w:t>Válasz:</w:t>
            </w:r>
          </w:p>
        </w:tc>
      </w:tr>
      <w:tr w:rsidR="00516A7A" w:rsidRPr="00EE54F5" w14:paraId="623E4284" w14:textId="77777777" w:rsidTr="00516A7A">
        <w:tc>
          <w:tcPr>
            <w:tcW w:w="4644" w:type="dxa"/>
            <w:tcBorders>
              <w:bottom w:val="single" w:sz="4" w:space="0" w:color="auto"/>
              <w:tl2br w:val="nil"/>
            </w:tcBorders>
            <w:shd w:val="clear" w:color="auto" w:fill="auto"/>
          </w:tcPr>
          <w:p w14:paraId="42E65066"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r w:rsidRPr="00EE54F5">
              <w:rPr>
                <w:b/>
              </w:rPr>
              <w:lastRenderedPageBreak/>
              <w:t>cégnyilvántartásába</w:t>
            </w:r>
            <w:r w:rsidRPr="00EE54F5">
              <w:rPr>
                <w:b/>
                <w:vertAlign w:val="superscript"/>
              </w:rPr>
              <w:footnoteReference w:id="86"/>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8A738E4" w14:textId="77777777" w:rsidR="00516A7A" w:rsidRPr="00EE54F5" w:rsidRDefault="00516A7A" w:rsidP="00516A7A">
            <w:r w:rsidRPr="00EE54F5">
              <w:lastRenderedPageBreak/>
              <w:t>[…]</w:t>
            </w:r>
            <w:r w:rsidRPr="00EE54F5">
              <w:br/>
            </w:r>
            <w:r w:rsidRPr="00EE54F5">
              <w:br/>
              <w:t xml:space="preserve">(internetcím, a kibocsátó hatóság vagy testület, </w:t>
            </w:r>
            <w:r w:rsidRPr="00EE54F5">
              <w:lastRenderedPageBreak/>
              <w:t>a dokumentáció pontos hivatkozási adatai): [</w:t>
            </w:r>
            <w:proofErr w:type="gramStart"/>
            <w:r w:rsidRPr="00EE54F5">
              <w:t>……</w:t>
            </w:r>
            <w:proofErr w:type="gramEnd"/>
            <w:r w:rsidRPr="00EE54F5">
              <w:t>][……][……]</w:t>
            </w:r>
          </w:p>
        </w:tc>
      </w:tr>
      <w:tr w:rsidR="00516A7A" w:rsidRPr="00EE54F5" w14:paraId="50F61CF7" w14:textId="77777777" w:rsidTr="00516A7A">
        <w:tc>
          <w:tcPr>
            <w:tcW w:w="4644" w:type="dxa"/>
            <w:tcBorders>
              <w:tl2br w:val="nil"/>
            </w:tcBorders>
            <w:shd w:val="clear" w:color="auto" w:fill="auto"/>
          </w:tcPr>
          <w:p w14:paraId="098AAAEE" w14:textId="77777777" w:rsidR="00516A7A" w:rsidRPr="00EE54F5" w:rsidRDefault="00516A7A" w:rsidP="00516A7A">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27CC324C" w14:textId="77777777"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5FB24C2C" w14:textId="77777777" w:rsidR="00516A7A" w:rsidRPr="00EE54F5" w:rsidRDefault="00516A7A" w:rsidP="00516A7A"/>
          <w:p w14:paraId="56212786"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0CC20F0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0BC7CE4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3"/>
      </w:tblGrid>
      <w:tr w:rsidR="00516A7A" w:rsidRPr="00EE54F5" w14:paraId="2BB546D5" w14:textId="77777777" w:rsidTr="00516A7A">
        <w:tc>
          <w:tcPr>
            <w:tcW w:w="4644" w:type="dxa"/>
            <w:shd w:val="clear" w:color="auto" w:fill="auto"/>
          </w:tcPr>
          <w:p w14:paraId="0B410C87" w14:textId="77777777" w:rsidR="00516A7A" w:rsidRPr="00EE54F5" w:rsidRDefault="00516A7A" w:rsidP="00516A7A">
            <w:pPr>
              <w:rPr>
                <w:b/>
              </w:rPr>
            </w:pPr>
            <w:r w:rsidRPr="00EE54F5">
              <w:rPr>
                <w:b/>
              </w:rPr>
              <w:t>Gazdasági és pénzügyi helyzet</w:t>
            </w:r>
          </w:p>
        </w:tc>
        <w:tc>
          <w:tcPr>
            <w:tcW w:w="4645" w:type="dxa"/>
            <w:shd w:val="clear" w:color="auto" w:fill="auto"/>
          </w:tcPr>
          <w:p w14:paraId="598A5A41" w14:textId="77777777" w:rsidR="00516A7A" w:rsidRPr="00EE54F5" w:rsidRDefault="00516A7A" w:rsidP="00516A7A">
            <w:pPr>
              <w:rPr>
                <w:b/>
              </w:rPr>
            </w:pPr>
            <w:r w:rsidRPr="00EE54F5">
              <w:rPr>
                <w:b/>
              </w:rPr>
              <w:t>Válasz:</w:t>
            </w:r>
          </w:p>
        </w:tc>
      </w:tr>
      <w:tr w:rsidR="00516A7A" w:rsidRPr="00EE54F5" w14:paraId="783CB651" w14:textId="77777777" w:rsidTr="00516A7A">
        <w:tc>
          <w:tcPr>
            <w:tcW w:w="4644" w:type="dxa"/>
            <w:tcBorders>
              <w:bottom w:val="single" w:sz="4" w:space="0" w:color="auto"/>
            </w:tcBorders>
            <w:shd w:val="clear" w:color="auto" w:fill="auto"/>
          </w:tcPr>
          <w:p w14:paraId="646B1D56"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7"/>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7C5162C6"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594753C5"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20658090"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mérlegfordulónappal lezárt üzleti év közül elegendő azon üzleti év/évek árbevételéről nyilatkoznia amellyel/amelyekkel a </w:t>
            </w:r>
            <w:r w:rsidRPr="00F04BDA">
              <w:rPr>
                <w:rFonts w:ascii="Times New Roman" w:hAnsi="Times New Roman"/>
                <w:i/>
              </w:rPr>
              <w:lastRenderedPageBreak/>
              <w:t>minimumkövetelménynek való megfelelést igazolni tudja.</w:t>
            </w:r>
          </w:p>
          <w:p w14:paraId="7101DF8A" w14:textId="1707B03B"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AD6D1E">
              <w:rPr>
                <w:rFonts w:ascii="Times New Roman" w:hAnsi="Times New Roman"/>
                <w:i/>
                <w:sz w:val="24"/>
                <w:szCs w:val="24"/>
              </w:rPr>
              <w:t xml:space="preserve">gazdasági szereplő </w:t>
            </w:r>
            <w:r w:rsidRPr="00F04BDA">
              <w:rPr>
                <w:rFonts w:ascii="Times New Roman" w:hAnsi="Times New Roman"/>
                <w:i/>
                <w:sz w:val="24"/>
                <w:szCs w:val="24"/>
              </w:rPr>
              <w:t>esetén üzleti évenként a mérlegfordulónapot is fel kell tüntetni.</w:t>
            </w:r>
          </w:p>
          <w:p w14:paraId="6FE9990E"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6FA1ABE3" w14:textId="77777777" w:rsidR="00516A7A" w:rsidRPr="00D27C06" w:rsidRDefault="00516A7A" w:rsidP="00516A7A">
            <w:pPr>
              <w:spacing w:after="0" w:line="240" w:lineRule="auto"/>
              <w:rPr>
                <w:i/>
              </w:rPr>
            </w:pPr>
            <w:r w:rsidRPr="00D27C06">
              <w:rPr>
                <w:i/>
              </w:rPr>
              <w:t>Igazságügyi Minisztérium</w:t>
            </w:r>
          </w:p>
          <w:p w14:paraId="284C22C5" w14:textId="77777777" w:rsidR="00516A7A" w:rsidRDefault="00D229EB" w:rsidP="00516A7A">
            <w:pPr>
              <w:spacing w:after="0" w:line="240" w:lineRule="auto"/>
              <w:rPr>
                <w:i/>
              </w:rPr>
            </w:pPr>
            <w:hyperlink r:id="rId9" w:history="1">
              <w:r w:rsidR="00516A7A" w:rsidRPr="00D27C06">
                <w:rPr>
                  <w:rStyle w:val="Hiperhivatkozs"/>
                  <w:i/>
                </w:rPr>
                <w:t>www.e-beszamolo.im.gov.hu</w:t>
              </w:r>
            </w:hyperlink>
          </w:p>
          <w:p w14:paraId="0BDEAA6C" w14:textId="77777777" w:rsidR="00516A7A" w:rsidRPr="00EE54F5" w:rsidRDefault="00516A7A" w:rsidP="00516A7A">
            <w:pPr>
              <w:spacing w:after="0" w:line="240" w:lineRule="auto"/>
            </w:pPr>
          </w:p>
        </w:tc>
      </w:tr>
      <w:tr w:rsidR="00516A7A" w:rsidRPr="00EE54F5" w14:paraId="35C81EE4" w14:textId="77777777" w:rsidTr="00516A7A">
        <w:tc>
          <w:tcPr>
            <w:tcW w:w="4644" w:type="dxa"/>
            <w:tcBorders>
              <w:bottom w:val="single" w:sz="4" w:space="0" w:color="auto"/>
              <w:tl2br w:val="nil"/>
            </w:tcBorders>
            <w:shd w:val="clear" w:color="auto" w:fill="auto"/>
          </w:tcPr>
          <w:p w14:paraId="4C2B2D66"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8"/>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2F797228"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611D22AD"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E87DA2C" w14:textId="77777777" w:rsidTr="00516A7A">
        <w:tc>
          <w:tcPr>
            <w:tcW w:w="4644" w:type="dxa"/>
            <w:tcBorders>
              <w:tl2br w:val="nil"/>
            </w:tcBorders>
            <w:shd w:val="clear" w:color="auto" w:fill="auto"/>
          </w:tcPr>
          <w:p w14:paraId="5955D4B6"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4CCE39AF" w14:textId="77777777" w:rsidR="00516A7A" w:rsidRPr="00EE54F5" w:rsidRDefault="00516A7A" w:rsidP="00516A7A">
            <w:r w:rsidRPr="00EE54F5">
              <w:t>[……]</w:t>
            </w:r>
          </w:p>
        </w:tc>
      </w:tr>
      <w:tr w:rsidR="00516A7A" w:rsidRPr="00EE54F5" w14:paraId="00F647F8" w14:textId="77777777" w:rsidTr="00516A7A">
        <w:tc>
          <w:tcPr>
            <w:tcW w:w="4644" w:type="dxa"/>
            <w:tcBorders>
              <w:bottom w:val="single" w:sz="4" w:space="0" w:color="auto"/>
              <w:tl2br w:val="nil"/>
            </w:tcBorders>
            <w:shd w:val="clear" w:color="auto" w:fill="auto"/>
          </w:tcPr>
          <w:p w14:paraId="5CC99D87"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89"/>
            </w:r>
            <w:r w:rsidRPr="00EE54F5">
              <w:t xml:space="preserve"> </w:t>
            </w:r>
            <w:r w:rsidRPr="00EE54F5">
              <w:lastRenderedPageBreak/>
              <w:t xml:space="preserve">tekintetében a gazdasági szereplő kijelenti, hogy az előírt </w:t>
            </w:r>
            <w:proofErr w:type="gramStart"/>
            <w:r w:rsidRPr="00EE54F5">
              <w:t>mutató(</w:t>
            </w:r>
            <w:proofErr w:type="gramEnd"/>
            <w:r w:rsidRPr="00EE54F5">
              <w:t>k) tényleges értéke(i) a következő(k):</w:t>
            </w:r>
            <w:r w:rsidRPr="00EE54F5">
              <w:br/>
            </w:r>
          </w:p>
          <w:p w14:paraId="3DAD3230"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86B35BA" w14:textId="77777777" w:rsidR="00516A7A" w:rsidRPr="00EE54F5" w:rsidRDefault="00516A7A" w:rsidP="00516A7A">
            <w:r w:rsidRPr="00EE54F5">
              <w:lastRenderedPageBreak/>
              <w:t>(az előírt mutató azonosítása – x és y</w:t>
            </w:r>
            <w:r w:rsidRPr="00EE54F5">
              <w:rPr>
                <w:vertAlign w:val="superscript"/>
              </w:rPr>
              <w:footnoteReference w:id="90"/>
            </w:r>
            <w:r w:rsidRPr="00EE54F5">
              <w:t xml:space="preserve"> aránya - és az érték):</w:t>
            </w:r>
            <w:r w:rsidRPr="00EE54F5">
              <w:br/>
            </w:r>
            <w:r w:rsidRPr="00EE54F5">
              <w:lastRenderedPageBreak/>
              <w:t>[</w:t>
            </w:r>
            <w:proofErr w:type="gramStart"/>
            <w:r w:rsidRPr="00EE54F5">
              <w:t>……</w:t>
            </w:r>
            <w:proofErr w:type="gramEnd"/>
            <w:r w:rsidRPr="00EE54F5">
              <w:t>], [……]</w:t>
            </w:r>
            <w:r w:rsidRPr="00EE54F5">
              <w:rPr>
                <w:vertAlign w:val="superscript"/>
              </w:rPr>
              <w:footnoteReference w:id="91"/>
            </w:r>
            <w:r w:rsidRPr="00EE54F5">
              <w:br/>
            </w:r>
          </w:p>
          <w:p w14:paraId="03F8F5B1"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6FAD925C" w14:textId="77777777" w:rsidTr="00516A7A">
        <w:tc>
          <w:tcPr>
            <w:tcW w:w="4644" w:type="dxa"/>
            <w:tcBorders>
              <w:bottom w:val="single" w:sz="4" w:space="0" w:color="auto"/>
              <w:tl2br w:val="nil"/>
            </w:tcBorders>
            <w:shd w:val="clear" w:color="auto" w:fill="auto"/>
          </w:tcPr>
          <w:p w14:paraId="03339F35" w14:textId="77777777" w:rsidR="00516A7A" w:rsidRPr="00EE54F5" w:rsidRDefault="00516A7A" w:rsidP="00516A7A">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E6F6AE0" w14:textId="77777777" w:rsidR="00516A7A" w:rsidRPr="00EE54F5" w:rsidRDefault="00516A7A" w:rsidP="00516A7A">
            <w:r w:rsidRPr="00EE54F5">
              <w:t>[</w:t>
            </w:r>
            <w:proofErr w:type="gramStart"/>
            <w:r w:rsidRPr="00EE54F5">
              <w:t>……</w:t>
            </w:r>
            <w:proofErr w:type="gramEnd"/>
            <w:r w:rsidRPr="00EE54F5">
              <w:t>],[……][…]pénznem</w:t>
            </w:r>
          </w:p>
          <w:p w14:paraId="436408AC"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16CB878" w14:textId="77777777" w:rsidTr="00516A7A">
        <w:tc>
          <w:tcPr>
            <w:tcW w:w="4644" w:type="dxa"/>
            <w:tcBorders>
              <w:tl2br w:val="nil"/>
            </w:tcBorders>
            <w:shd w:val="clear" w:color="auto" w:fill="auto"/>
          </w:tcPr>
          <w:p w14:paraId="70D4D87E"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30824A64"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12ED9AC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40578D3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314"/>
      </w:tblGrid>
      <w:tr w:rsidR="00516A7A" w:rsidRPr="00EE54F5" w14:paraId="10151484" w14:textId="77777777" w:rsidTr="00516A7A">
        <w:tc>
          <w:tcPr>
            <w:tcW w:w="4644" w:type="dxa"/>
            <w:tcBorders>
              <w:bottom w:val="single" w:sz="4" w:space="0" w:color="auto"/>
            </w:tcBorders>
            <w:shd w:val="clear" w:color="auto" w:fill="auto"/>
          </w:tcPr>
          <w:p w14:paraId="79D0AD3F" w14:textId="77777777"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14:paraId="55935447" w14:textId="77777777" w:rsidR="00516A7A" w:rsidRPr="00EE54F5" w:rsidRDefault="00516A7A" w:rsidP="00516A7A">
            <w:pPr>
              <w:rPr>
                <w:b/>
              </w:rPr>
            </w:pPr>
            <w:r w:rsidRPr="00EE54F5">
              <w:rPr>
                <w:b/>
              </w:rPr>
              <w:t>Válasz:</w:t>
            </w:r>
          </w:p>
        </w:tc>
      </w:tr>
      <w:tr w:rsidR="00516A7A" w:rsidRPr="00EE54F5" w14:paraId="70B6D2F1" w14:textId="77777777" w:rsidTr="00516A7A">
        <w:tc>
          <w:tcPr>
            <w:tcW w:w="4644" w:type="dxa"/>
            <w:tcBorders>
              <w:tl2br w:val="nil"/>
            </w:tcBorders>
            <w:shd w:val="clear" w:color="auto" w:fill="auto"/>
          </w:tcPr>
          <w:p w14:paraId="13C0D4F0"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2"/>
            </w:r>
            <w:r w:rsidRPr="00EE54F5">
              <w:t xml:space="preserve"> a gazdasági szereplő </w:t>
            </w:r>
            <w:r w:rsidRPr="00EE54F5">
              <w:rPr>
                <w:b/>
              </w:rPr>
              <w:t>a meghatározott típusú munkákból a következőket végezte</w:t>
            </w:r>
            <w:r w:rsidRPr="00EE54F5">
              <w:t xml:space="preserve">: </w:t>
            </w:r>
            <w:r w:rsidRPr="00EE54F5">
              <w:br/>
            </w:r>
            <w:r w:rsidRPr="00EE54F5">
              <w:lastRenderedPageBreak/>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7B5AB84" w14:textId="77777777" w:rsidR="00516A7A" w:rsidRPr="00EE54F5" w:rsidRDefault="00516A7A" w:rsidP="00516A7A">
            <w:r w:rsidRPr="00EE54F5">
              <w:lastRenderedPageBreak/>
              <w:t>Évek száma (ezt az időszakot a vonatkozó hirdetmény vagy a közbeszerzési dokumentumok határozzák meg): […]</w:t>
            </w:r>
            <w:r w:rsidRPr="00EE54F5">
              <w:br/>
              <w:t>Munkák</w:t>
            </w:r>
            <w:proofErr w:type="gramStart"/>
            <w:r w:rsidRPr="00EE54F5">
              <w:t>:  [</w:t>
            </w:r>
            <w:proofErr w:type="gramEnd"/>
            <w:r w:rsidRPr="00EE54F5">
              <w:t>…...]</w:t>
            </w:r>
          </w:p>
          <w:p w14:paraId="3F81C6DD" w14:textId="77777777" w:rsidR="00516A7A" w:rsidRPr="00EE54F5" w:rsidRDefault="00516A7A" w:rsidP="00516A7A">
            <w:r w:rsidRPr="00EE54F5">
              <w:lastRenderedPageBreak/>
              <w:br/>
              <w:t>(internetcím, a kibocsátó hatóság vagy testület, a dokumentáció pontos hivatkozási adatai): [</w:t>
            </w:r>
            <w:proofErr w:type="gramStart"/>
            <w:r w:rsidRPr="00EE54F5">
              <w:t>……</w:t>
            </w:r>
            <w:proofErr w:type="gramEnd"/>
            <w:r w:rsidRPr="00EE54F5">
              <w:t>][……][……]</w:t>
            </w:r>
          </w:p>
        </w:tc>
      </w:tr>
      <w:tr w:rsidR="00516A7A" w:rsidRPr="00EE54F5" w14:paraId="7D7825EB" w14:textId="77777777" w:rsidTr="00516A7A">
        <w:tc>
          <w:tcPr>
            <w:tcW w:w="4644" w:type="dxa"/>
            <w:shd w:val="clear" w:color="auto" w:fill="auto"/>
          </w:tcPr>
          <w:p w14:paraId="30C74C68" w14:textId="77777777" w:rsidR="00516A7A" w:rsidRPr="00EE54F5" w:rsidRDefault="00516A7A" w:rsidP="00516A7A">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3"/>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4"/>
            </w:r>
            <w:r w:rsidRPr="00EE54F5">
              <w:t>:</w:t>
            </w:r>
          </w:p>
        </w:tc>
        <w:tc>
          <w:tcPr>
            <w:tcW w:w="4645" w:type="dxa"/>
            <w:shd w:val="clear" w:color="auto" w:fill="auto"/>
          </w:tcPr>
          <w:p w14:paraId="68CAF823" w14:textId="77777777"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14:paraId="3B148788" w14:textId="77777777" w:rsidTr="00516A7A">
              <w:trPr>
                <w:trHeight w:val="458"/>
              </w:trPr>
              <w:tc>
                <w:tcPr>
                  <w:tcW w:w="768" w:type="dxa"/>
                  <w:shd w:val="clear" w:color="auto" w:fill="auto"/>
                </w:tcPr>
                <w:p w14:paraId="4D9E460F"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4BF28424"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31C438FD"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4FCB0891" w14:textId="77777777" w:rsidR="00516A7A" w:rsidRPr="00622763" w:rsidRDefault="00516A7A" w:rsidP="00516A7A">
                  <w:pPr>
                    <w:rPr>
                      <w:highlight w:val="yellow"/>
                    </w:rPr>
                  </w:pPr>
                  <w:r w:rsidRPr="00622763">
                    <w:rPr>
                      <w:highlight w:val="yellow"/>
                    </w:rPr>
                    <w:t>megrendelők</w:t>
                  </w:r>
                </w:p>
              </w:tc>
            </w:tr>
            <w:tr w:rsidR="00516A7A" w:rsidRPr="00EE54F5" w14:paraId="223867B9" w14:textId="77777777" w:rsidTr="00516A7A">
              <w:tc>
                <w:tcPr>
                  <w:tcW w:w="768" w:type="dxa"/>
                  <w:shd w:val="clear" w:color="auto" w:fill="auto"/>
                </w:tcPr>
                <w:p w14:paraId="1DA0329E" w14:textId="77777777" w:rsidR="00516A7A" w:rsidRDefault="00516A7A" w:rsidP="00516A7A"/>
                <w:p w14:paraId="25C29272" w14:textId="77777777" w:rsidR="00516A7A" w:rsidRPr="00EE54F5" w:rsidRDefault="00516A7A" w:rsidP="00516A7A"/>
              </w:tc>
              <w:tc>
                <w:tcPr>
                  <w:tcW w:w="1014" w:type="dxa"/>
                  <w:shd w:val="clear" w:color="auto" w:fill="auto"/>
                </w:tcPr>
                <w:p w14:paraId="3478D7FC" w14:textId="77777777" w:rsidR="00516A7A" w:rsidRDefault="00516A7A" w:rsidP="00516A7A"/>
                <w:p w14:paraId="1B02BDB5" w14:textId="77777777"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14:paraId="53349674" w14:textId="77777777" w:rsidR="004E3C61" w:rsidRPr="00D27C06" w:rsidRDefault="004E3C61" w:rsidP="00516A7A">
                  <w:pPr>
                    <w:rPr>
                      <w:i/>
                    </w:rPr>
                  </w:pPr>
                </w:p>
              </w:tc>
              <w:tc>
                <w:tcPr>
                  <w:tcW w:w="1238" w:type="dxa"/>
                  <w:shd w:val="clear" w:color="auto" w:fill="auto"/>
                </w:tcPr>
                <w:p w14:paraId="237CC7D8" w14:textId="77777777" w:rsidR="00516A7A" w:rsidRPr="00EE54F5" w:rsidRDefault="00516A7A" w:rsidP="00516A7A"/>
              </w:tc>
              <w:tc>
                <w:tcPr>
                  <w:tcW w:w="1399" w:type="dxa"/>
                  <w:shd w:val="clear" w:color="auto" w:fill="auto"/>
                </w:tcPr>
                <w:p w14:paraId="050B6BEF" w14:textId="77777777" w:rsidR="00516A7A" w:rsidRPr="00EE54F5" w:rsidRDefault="00516A7A" w:rsidP="00516A7A"/>
              </w:tc>
            </w:tr>
          </w:tbl>
          <w:p w14:paraId="68EFEB03" w14:textId="77777777" w:rsidR="004D2BF2" w:rsidRPr="00DD7B80" w:rsidRDefault="004D2BF2" w:rsidP="00516A7A">
            <w:pPr>
              <w:jc w:val="both"/>
              <w:rPr>
                <w:i/>
              </w:rPr>
            </w:pPr>
            <w:r w:rsidRPr="00DD7B80">
              <w:rPr>
                <w:i/>
              </w:rPr>
              <w:t>A fenti táblázatban az alábbi információkat kell megadni:</w:t>
            </w:r>
          </w:p>
          <w:p w14:paraId="5717C4E1" w14:textId="70D186CA" w:rsidR="005565F4" w:rsidRDefault="004D2BF2" w:rsidP="005565F4">
            <w:pPr>
              <w:spacing w:after="0"/>
              <w:jc w:val="both"/>
              <w:rPr>
                <w:rFonts w:ascii="Times New Roman" w:hAnsi="Times New Roman"/>
                <w:i/>
              </w:rPr>
            </w:pPr>
            <w:r w:rsidRPr="00DD7B80">
              <w:rPr>
                <w:rFonts w:ascii="Times New Roman" w:hAnsi="Times New Roman"/>
                <w:i/>
              </w:rPr>
              <w:t>-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45E8D011" w14:textId="77777777" w:rsidR="009079AC" w:rsidRDefault="009079AC" w:rsidP="004D2BF2">
            <w:pPr>
              <w:jc w:val="both"/>
              <w:rPr>
                <w:rFonts w:ascii="Times New Roman" w:hAnsi="Times New Roman"/>
                <w:i/>
              </w:rPr>
            </w:pPr>
          </w:p>
          <w:p w14:paraId="0F82FE56" w14:textId="77777777" w:rsidR="005565F4" w:rsidRPr="009079AC" w:rsidRDefault="005565F4" w:rsidP="004D2BF2">
            <w:pPr>
              <w:jc w:val="both"/>
              <w:rPr>
                <w:rFonts w:ascii="Times New Roman" w:hAnsi="Times New Roman"/>
                <w:i/>
              </w:rPr>
            </w:pPr>
            <w:r w:rsidRPr="009079AC">
              <w:rPr>
                <w:rFonts w:ascii="Times New Roman" w:hAnsi="Times New Roman"/>
                <w:i/>
              </w:rPr>
              <w:t xml:space="preserve">(A leírásból egyértelműen derüljön ki, hogy a referencia tárgya </w:t>
            </w:r>
            <w:r w:rsidR="009079AC" w:rsidRPr="009079AC">
              <w:rPr>
                <w:rFonts w:ascii="Times New Roman" w:hAnsi="Times New Roman"/>
                <w:b/>
                <w:i/>
                <w:u w:val="single"/>
              </w:rPr>
              <w:t xml:space="preserve">javítás </w:t>
            </w:r>
            <w:r w:rsidRPr="009079AC">
              <w:rPr>
                <w:rFonts w:ascii="Times New Roman" w:hAnsi="Times New Roman"/>
                <w:i/>
              </w:rPr>
              <w:t>volt.)</w:t>
            </w:r>
          </w:p>
          <w:p w14:paraId="2F63DAC5" w14:textId="75EADA47" w:rsidR="004D2BF2" w:rsidRDefault="004D2BF2" w:rsidP="004D2BF2">
            <w:pPr>
              <w:jc w:val="both"/>
              <w:rPr>
                <w:rFonts w:ascii="Times New Roman" w:hAnsi="Times New Roman"/>
                <w:i/>
              </w:rPr>
            </w:pPr>
            <w:r w:rsidRPr="009079AC">
              <w:rPr>
                <w:rFonts w:ascii="Times New Roman" w:hAnsi="Times New Roman"/>
                <w:i/>
              </w:rPr>
              <w:t>- az „összegek” oszlopban: teljesített szolgáltatásért kapott nettó ellenszolgáltatás összege</w:t>
            </w:r>
            <w:r w:rsidR="004E3C61" w:rsidRPr="009079AC">
              <w:rPr>
                <w:rFonts w:ascii="Times New Roman" w:hAnsi="Times New Roman"/>
                <w:i/>
              </w:rPr>
              <w:t xml:space="preserve"> </w:t>
            </w:r>
            <w:r w:rsidRPr="009079AC">
              <w:rPr>
                <w:rFonts w:ascii="Times New Roman" w:hAnsi="Times New Roman"/>
                <w:i/>
              </w:rPr>
              <w:t>(saját teljesítés</w:t>
            </w:r>
            <w:r w:rsidR="004E3C61" w:rsidRPr="009079AC">
              <w:rPr>
                <w:rFonts w:ascii="Times New Roman" w:hAnsi="Times New Roman"/>
                <w:i/>
              </w:rPr>
              <w:t xml:space="preserve"> értéke</w:t>
            </w:r>
            <w:r w:rsidR="009079AC">
              <w:rPr>
                <w:rFonts w:ascii="Times New Roman" w:hAnsi="Times New Roman"/>
                <w:i/>
              </w:rPr>
              <w:t xml:space="preserve"> </w:t>
            </w:r>
            <w:r w:rsidRPr="009079AC">
              <w:rPr>
                <w:rFonts w:ascii="Times New Roman" w:hAnsi="Times New Roman"/>
                <w:i/>
              </w:rPr>
              <w:t>a vizsgált időszak vonatkozásában)</w:t>
            </w:r>
          </w:p>
          <w:p w14:paraId="4DC4DD56" w14:textId="7F82AA49" w:rsidR="00B50FBB" w:rsidRPr="00DD7B80" w:rsidRDefault="00B50FBB" w:rsidP="004D2BF2">
            <w:pPr>
              <w:jc w:val="both"/>
              <w:rPr>
                <w:rFonts w:ascii="Times New Roman" w:hAnsi="Times New Roman"/>
                <w:i/>
              </w:rPr>
            </w:pPr>
            <w:r w:rsidRPr="00BA26F2">
              <w:rPr>
                <w:rFonts w:ascii="Times New Roman" w:hAnsi="Times New Roman"/>
                <w:i/>
              </w:rPr>
              <w:t>- a „dátumok” oszlopban: a referencia teljesítésének kezdő és befejező időpontját (év, hónap, nap pontossággal)</w:t>
            </w:r>
            <w:r w:rsidRPr="00BA26F2">
              <w:t xml:space="preserve"> </w:t>
            </w:r>
            <w:r w:rsidRPr="00BA26F2">
              <w:rPr>
                <w:rFonts w:ascii="Times New Roman" w:hAnsi="Times New Roman"/>
                <w:i/>
              </w:rPr>
              <w:t>Az alkalmassági követelménynek való megfelelés előzetes igazolása során kizárólag a vizsgált időszak alatt teljesített referencia vehető figyelembe.</w:t>
            </w:r>
          </w:p>
          <w:p w14:paraId="24CC93E1" w14:textId="77777777" w:rsidR="004D2BF2" w:rsidRPr="004D2BF2" w:rsidRDefault="004D2BF2" w:rsidP="008B36B5">
            <w:pPr>
              <w:jc w:val="both"/>
              <w:rPr>
                <w:i/>
              </w:rPr>
            </w:pPr>
            <w:r w:rsidRPr="00DD7B80">
              <w:rPr>
                <w:rFonts w:ascii="Times New Roman" w:hAnsi="Times New Roman"/>
                <w:i/>
              </w:rPr>
              <w:lastRenderedPageBreak/>
              <w:t>- a „megrendelők” oszlopban: -</w:t>
            </w:r>
            <w:r w:rsidRPr="00DD7B80">
              <w:rPr>
                <w:rFonts w:ascii="Times New Roman" w:hAnsi="Times New Roman"/>
                <w:i/>
              </w:rPr>
              <w:tab/>
              <w:t>a szerződést kötő másik fél megnevezése.</w:t>
            </w:r>
          </w:p>
          <w:p w14:paraId="5751F02F"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079735C2" w14:textId="77777777" w:rsidTr="00516A7A">
        <w:tc>
          <w:tcPr>
            <w:tcW w:w="4644" w:type="dxa"/>
            <w:tcBorders>
              <w:bottom w:val="single" w:sz="4" w:space="0" w:color="auto"/>
            </w:tcBorders>
            <w:shd w:val="clear" w:color="auto" w:fill="auto"/>
          </w:tcPr>
          <w:p w14:paraId="0553A954" w14:textId="77777777" w:rsidR="00516A7A" w:rsidRPr="00EE54F5" w:rsidRDefault="00516A7A" w:rsidP="00516A7A">
            <w:pPr>
              <w:rPr>
                <w:shd w:val="clear" w:color="000000" w:fill="auto"/>
              </w:rPr>
            </w:pPr>
            <w:r w:rsidRPr="00EE54F5">
              <w:lastRenderedPageBreak/>
              <w:t>2</w:t>
            </w:r>
            <w:r w:rsidRPr="009079AC">
              <w:t xml:space="preserve">) A gazdasági szereplő a következő </w:t>
            </w:r>
            <w:r w:rsidRPr="009079AC">
              <w:rPr>
                <w:b/>
              </w:rPr>
              <w:t>szakembereket vagy műszaki szervezeteket</w:t>
            </w:r>
            <w:r w:rsidRPr="009079AC">
              <w:rPr>
                <w:b/>
                <w:vertAlign w:val="superscript"/>
              </w:rPr>
              <w:footnoteReference w:id="95"/>
            </w:r>
            <w:r w:rsidRPr="009079AC">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75939FDA" w14:textId="77777777" w:rsidR="00516A7A" w:rsidRDefault="00516A7A" w:rsidP="00516A7A">
            <w:r w:rsidRPr="009079AC">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EE54F5" w14:paraId="798AB30D" w14:textId="77777777" w:rsidTr="00516A7A">
              <w:trPr>
                <w:trHeight w:val="458"/>
              </w:trPr>
              <w:tc>
                <w:tcPr>
                  <w:tcW w:w="768" w:type="dxa"/>
                  <w:shd w:val="clear" w:color="auto" w:fill="auto"/>
                </w:tcPr>
                <w:p w14:paraId="3B687212" w14:textId="77777777" w:rsidR="00516A7A" w:rsidRPr="009079AC" w:rsidRDefault="00516A7A" w:rsidP="00516A7A">
                  <w:r w:rsidRPr="009079AC">
                    <w:t>Név</w:t>
                  </w:r>
                </w:p>
              </w:tc>
              <w:tc>
                <w:tcPr>
                  <w:tcW w:w="1014" w:type="dxa"/>
                  <w:shd w:val="clear" w:color="auto" w:fill="auto"/>
                </w:tcPr>
                <w:p w14:paraId="30ECEA64" w14:textId="77777777" w:rsidR="00516A7A" w:rsidRPr="009079AC" w:rsidRDefault="00516A7A" w:rsidP="00516A7A">
                  <w:r w:rsidRPr="009079AC">
                    <w:t>végzettség/képzettség</w:t>
                  </w:r>
                </w:p>
              </w:tc>
              <w:tc>
                <w:tcPr>
                  <w:tcW w:w="1238" w:type="dxa"/>
                  <w:shd w:val="clear" w:color="auto" w:fill="auto"/>
                </w:tcPr>
                <w:p w14:paraId="0BE8CD9B" w14:textId="77777777" w:rsidR="00516A7A" w:rsidRPr="009079AC" w:rsidRDefault="00516A7A" w:rsidP="00516A7A">
                  <w:r w:rsidRPr="009079AC">
                    <w:t>szakmai tapasztalat</w:t>
                  </w:r>
                </w:p>
              </w:tc>
              <w:tc>
                <w:tcPr>
                  <w:tcW w:w="1399" w:type="dxa"/>
                  <w:shd w:val="clear" w:color="auto" w:fill="auto"/>
                </w:tcPr>
                <w:p w14:paraId="7D246D86" w14:textId="77777777" w:rsidR="00516A7A" w:rsidRPr="009079AC" w:rsidRDefault="00516A7A" w:rsidP="00516A7A">
                  <w:r w:rsidRPr="009079AC">
                    <w:t>gyakorlati idő</w:t>
                  </w:r>
                </w:p>
              </w:tc>
            </w:tr>
            <w:tr w:rsidR="00516A7A" w:rsidRPr="00EE54F5" w14:paraId="44990D8C" w14:textId="77777777" w:rsidTr="00516A7A">
              <w:tc>
                <w:tcPr>
                  <w:tcW w:w="768" w:type="dxa"/>
                  <w:shd w:val="clear" w:color="auto" w:fill="auto"/>
                </w:tcPr>
                <w:p w14:paraId="5903DFD9" w14:textId="77777777" w:rsidR="00516A7A" w:rsidRDefault="00516A7A" w:rsidP="00516A7A"/>
                <w:p w14:paraId="04AF77DB" w14:textId="77777777" w:rsidR="00516A7A" w:rsidRPr="00EE54F5" w:rsidRDefault="00516A7A" w:rsidP="00516A7A"/>
              </w:tc>
              <w:tc>
                <w:tcPr>
                  <w:tcW w:w="1014" w:type="dxa"/>
                  <w:shd w:val="clear" w:color="auto" w:fill="auto"/>
                </w:tcPr>
                <w:p w14:paraId="5A95AEE0" w14:textId="77777777" w:rsidR="00516A7A" w:rsidRDefault="00516A7A" w:rsidP="00516A7A"/>
                <w:p w14:paraId="3B62A88F" w14:textId="77777777" w:rsidR="00516A7A" w:rsidRPr="00EE54F5" w:rsidRDefault="00516A7A" w:rsidP="00516A7A"/>
              </w:tc>
              <w:tc>
                <w:tcPr>
                  <w:tcW w:w="1238" w:type="dxa"/>
                  <w:shd w:val="clear" w:color="auto" w:fill="auto"/>
                </w:tcPr>
                <w:p w14:paraId="52E93FFA" w14:textId="77777777" w:rsidR="00516A7A" w:rsidRPr="00EE54F5" w:rsidRDefault="00516A7A" w:rsidP="00516A7A"/>
              </w:tc>
              <w:tc>
                <w:tcPr>
                  <w:tcW w:w="1399" w:type="dxa"/>
                  <w:shd w:val="clear" w:color="auto" w:fill="auto"/>
                </w:tcPr>
                <w:p w14:paraId="59484557" w14:textId="77777777" w:rsidR="00516A7A" w:rsidRPr="00EE54F5" w:rsidRDefault="00516A7A" w:rsidP="00516A7A"/>
              </w:tc>
            </w:tr>
          </w:tbl>
          <w:p w14:paraId="3EA97FC3" w14:textId="77777777" w:rsidR="00516A7A" w:rsidRPr="00EE54F5" w:rsidRDefault="00516A7A" w:rsidP="00516A7A"/>
        </w:tc>
      </w:tr>
      <w:tr w:rsidR="00516A7A" w:rsidRPr="00EE54F5" w14:paraId="07C78835" w14:textId="77777777" w:rsidTr="00516A7A">
        <w:tc>
          <w:tcPr>
            <w:tcW w:w="4644" w:type="dxa"/>
            <w:tcBorders>
              <w:tl2br w:val="nil"/>
            </w:tcBorders>
            <w:shd w:val="clear" w:color="auto" w:fill="auto"/>
          </w:tcPr>
          <w:p w14:paraId="4EF605C1"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4F479262" w14:textId="77777777" w:rsidR="00516A7A" w:rsidRPr="00EE54F5" w:rsidRDefault="00516A7A" w:rsidP="00516A7A">
            <w:r w:rsidRPr="00EE54F5">
              <w:t>[……]</w:t>
            </w:r>
          </w:p>
        </w:tc>
      </w:tr>
      <w:tr w:rsidR="00516A7A" w:rsidRPr="00EE54F5" w14:paraId="4BAF6664" w14:textId="77777777" w:rsidTr="00516A7A">
        <w:tc>
          <w:tcPr>
            <w:tcW w:w="4644" w:type="dxa"/>
            <w:tcBorders>
              <w:tl2br w:val="nil"/>
            </w:tcBorders>
            <w:shd w:val="clear" w:color="auto" w:fill="auto"/>
          </w:tcPr>
          <w:p w14:paraId="0CC0FB20"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626EB1FF" w14:textId="77777777" w:rsidR="00516A7A" w:rsidRPr="00EE54F5" w:rsidRDefault="00516A7A" w:rsidP="00516A7A">
            <w:r w:rsidRPr="00EE54F5">
              <w:t>[……]</w:t>
            </w:r>
          </w:p>
        </w:tc>
      </w:tr>
      <w:tr w:rsidR="00516A7A" w:rsidRPr="00EE54F5" w14:paraId="1DA8A71D" w14:textId="77777777" w:rsidTr="00516A7A">
        <w:tc>
          <w:tcPr>
            <w:tcW w:w="4644" w:type="dxa"/>
            <w:tcBorders>
              <w:bottom w:val="single" w:sz="4" w:space="0" w:color="auto"/>
              <w:tl2br w:val="nil"/>
            </w:tcBorders>
            <w:shd w:val="clear" w:color="auto" w:fill="auto"/>
          </w:tcPr>
          <w:p w14:paraId="22F7F39B"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lastRenderedPageBreak/>
              <w:t>minőségellenőrzési intézkedéseire</w:t>
            </w:r>
            <w:r w:rsidRPr="00EE54F5">
              <w:t xml:space="preserve"> vonatkozó </w:t>
            </w:r>
            <w:r w:rsidRPr="00EE54F5">
              <w:rPr>
                <w:b/>
              </w:rPr>
              <w:t>vizsgálatok</w:t>
            </w:r>
            <w:r w:rsidRPr="00EE54F5">
              <w:rPr>
                <w:b/>
                <w:vertAlign w:val="superscript"/>
              </w:rPr>
              <w:footnoteReference w:id="96"/>
            </w:r>
            <w:r w:rsidRPr="00EE54F5">
              <w:t xml:space="preserve"> elvégzését.</w:t>
            </w:r>
          </w:p>
        </w:tc>
        <w:tc>
          <w:tcPr>
            <w:tcW w:w="4645" w:type="dxa"/>
            <w:tcBorders>
              <w:bottom w:val="single" w:sz="4" w:space="0" w:color="auto"/>
              <w:tl2br w:val="nil"/>
            </w:tcBorders>
            <w:shd w:val="clear" w:color="auto" w:fill="auto"/>
          </w:tcPr>
          <w:p w14:paraId="1D493CA7" w14:textId="77777777" w:rsidR="00516A7A" w:rsidRPr="00EE54F5" w:rsidRDefault="00516A7A" w:rsidP="00516A7A">
            <w:r w:rsidRPr="00EE54F5">
              <w:lastRenderedPageBreak/>
              <w:br/>
            </w:r>
            <w:r w:rsidRPr="00EE54F5">
              <w:br/>
            </w:r>
            <w:r w:rsidRPr="00EE54F5">
              <w:br/>
              <w:t>[] Igen [] Nem</w:t>
            </w:r>
          </w:p>
        </w:tc>
      </w:tr>
      <w:tr w:rsidR="00516A7A" w:rsidRPr="00EE54F5" w14:paraId="0AED9B8B" w14:textId="77777777" w:rsidTr="00516A7A">
        <w:tc>
          <w:tcPr>
            <w:tcW w:w="4644" w:type="dxa"/>
            <w:tcBorders>
              <w:tl2br w:val="nil"/>
            </w:tcBorders>
            <w:shd w:val="clear" w:color="auto" w:fill="auto"/>
          </w:tcPr>
          <w:p w14:paraId="6A1FD235"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61D030D1"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372975D2" w14:textId="77777777" w:rsidTr="00516A7A">
        <w:tc>
          <w:tcPr>
            <w:tcW w:w="4644" w:type="dxa"/>
            <w:tcBorders>
              <w:tl2br w:val="nil"/>
            </w:tcBorders>
            <w:shd w:val="clear" w:color="auto" w:fill="auto"/>
          </w:tcPr>
          <w:p w14:paraId="5874E043"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16CC5018" w14:textId="77777777" w:rsidR="00516A7A" w:rsidRPr="00EE54F5" w:rsidRDefault="00516A7A" w:rsidP="00516A7A">
            <w:r w:rsidRPr="00EE54F5">
              <w:t>[……]</w:t>
            </w:r>
          </w:p>
        </w:tc>
      </w:tr>
      <w:tr w:rsidR="00516A7A" w:rsidRPr="00EE54F5" w14:paraId="772C3DEB" w14:textId="77777777" w:rsidTr="00516A7A">
        <w:tc>
          <w:tcPr>
            <w:tcW w:w="4644" w:type="dxa"/>
            <w:tcBorders>
              <w:tl2br w:val="nil"/>
            </w:tcBorders>
            <w:shd w:val="clear" w:color="auto" w:fill="auto"/>
          </w:tcPr>
          <w:p w14:paraId="4C99CF9B"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43BE50BD"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557B3DE6" w14:textId="77777777" w:rsidTr="00516A7A">
        <w:tc>
          <w:tcPr>
            <w:tcW w:w="4644" w:type="dxa"/>
            <w:tcBorders>
              <w:bottom w:val="single" w:sz="4" w:space="0" w:color="auto"/>
            </w:tcBorders>
            <w:shd w:val="clear" w:color="auto" w:fill="auto"/>
          </w:tcPr>
          <w:p w14:paraId="775069B6" w14:textId="77777777" w:rsidR="00516A7A" w:rsidRPr="009079AC" w:rsidRDefault="00516A7A" w:rsidP="00516A7A">
            <w:r w:rsidRPr="009079AC">
              <w:t xml:space="preserve">9) A következő </w:t>
            </w:r>
            <w:r w:rsidRPr="009079AC">
              <w:rPr>
                <w:b/>
              </w:rPr>
              <w:t>eszközök, berendezések vagy műszaki felszerelések</w:t>
            </w:r>
            <w:r w:rsidRPr="009079AC">
              <w:t xml:space="preserve"> fognak a gazdasági szereplő rendelkezésére állni a szerződés teljesítéséhez:</w:t>
            </w:r>
          </w:p>
        </w:tc>
        <w:tc>
          <w:tcPr>
            <w:tcW w:w="4645" w:type="dxa"/>
            <w:tcBorders>
              <w:bottom w:val="single" w:sz="4" w:space="0" w:color="auto"/>
            </w:tcBorders>
            <w:shd w:val="clear" w:color="auto" w:fill="auto"/>
          </w:tcPr>
          <w:p w14:paraId="62F4695F" w14:textId="77777777" w:rsidR="00516A7A" w:rsidRPr="009079AC" w:rsidRDefault="00516A7A" w:rsidP="00516A7A">
            <w:r w:rsidRPr="009079AC">
              <w:t>[……]</w:t>
            </w:r>
          </w:p>
        </w:tc>
      </w:tr>
      <w:tr w:rsidR="00516A7A" w:rsidRPr="00EE54F5" w14:paraId="5B445B53" w14:textId="77777777" w:rsidTr="00516A7A">
        <w:tc>
          <w:tcPr>
            <w:tcW w:w="4644" w:type="dxa"/>
            <w:tcBorders>
              <w:bottom w:val="single" w:sz="4" w:space="0" w:color="auto"/>
              <w:tl2br w:val="nil"/>
            </w:tcBorders>
            <w:shd w:val="clear" w:color="auto" w:fill="auto"/>
          </w:tcPr>
          <w:p w14:paraId="740278F8"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7"/>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1DE7A8D3" w14:textId="77777777" w:rsidR="00516A7A" w:rsidRPr="00EE54F5" w:rsidRDefault="00516A7A" w:rsidP="00516A7A">
            <w:r w:rsidRPr="00EE54F5">
              <w:t>[……]</w:t>
            </w:r>
          </w:p>
        </w:tc>
      </w:tr>
      <w:tr w:rsidR="00516A7A" w:rsidRPr="00EE54F5" w14:paraId="7A12A08A" w14:textId="77777777" w:rsidTr="00516A7A">
        <w:tc>
          <w:tcPr>
            <w:tcW w:w="4644" w:type="dxa"/>
            <w:tcBorders>
              <w:bottom w:val="single" w:sz="4" w:space="0" w:color="auto"/>
              <w:tl2br w:val="nil"/>
            </w:tcBorders>
            <w:shd w:val="clear" w:color="auto" w:fill="auto"/>
          </w:tcPr>
          <w:p w14:paraId="68707397"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r>
            <w:r w:rsidRPr="00EE54F5">
              <w:lastRenderedPageBreak/>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3D0F4C09" w14:textId="77777777" w:rsidR="00516A7A" w:rsidRPr="00EE54F5" w:rsidRDefault="00516A7A" w:rsidP="00516A7A">
            <w:r w:rsidRPr="00EE54F5">
              <w:lastRenderedPageBreak/>
              <w:br/>
              <w:t>[] Igen [] Nem</w:t>
            </w:r>
            <w:r w:rsidRPr="00EE54F5">
              <w:br/>
            </w:r>
            <w:r w:rsidRPr="00EE54F5">
              <w:lastRenderedPageBreak/>
              <w:br/>
            </w:r>
            <w:r w:rsidRPr="00EE54F5">
              <w:br/>
            </w:r>
            <w:r w:rsidRPr="00EE54F5">
              <w:br/>
              <w:t>[] Igen [] Nem</w:t>
            </w:r>
            <w:r w:rsidRPr="00EE54F5">
              <w:br/>
            </w:r>
          </w:p>
          <w:p w14:paraId="0EE4C97E"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6E77BE0" w14:textId="77777777" w:rsidTr="00516A7A">
        <w:tc>
          <w:tcPr>
            <w:tcW w:w="4644" w:type="dxa"/>
            <w:tcBorders>
              <w:tl2br w:val="nil"/>
            </w:tcBorders>
            <w:shd w:val="clear" w:color="auto" w:fill="auto"/>
          </w:tcPr>
          <w:p w14:paraId="37A5D00F" w14:textId="77777777" w:rsidR="00516A7A" w:rsidRPr="00EE54F5" w:rsidRDefault="00516A7A" w:rsidP="00516A7A">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6F2BA816" w14:textId="77777777"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78DC4F9F"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6988169E"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t>D: Minőségbiztosítási rendszerek és környezetvédelmi vezetési szabványok</w:t>
      </w:r>
    </w:p>
    <w:p w14:paraId="24D887D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516A7A" w:rsidRPr="00EE54F5" w14:paraId="573574E3" w14:textId="77777777" w:rsidTr="00516A7A">
        <w:tc>
          <w:tcPr>
            <w:tcW w:w="4644" w:type="dxa"/>
            <w:shd w:val="clear" w:color="auto" w:fill="auto"/>
          </w:tcPr>
          <w:p w14:paraId="21E0E24F" w14:textId="77777777" w:rsidR="00516A7A" w:rsidRPr="009079AC" w:rsidRDefault="00516A7A" w:rsidP="00516A7A">
            <w:pPr>
              <w:rPr>
                <w:b/>
              </w:rPr>
            </w:pPr>
            <w:r w:rsidRPr="009079AC">
              <w:rPr>
                <w:b/>
              </w:rPr>
              <w:t>Minőségbiztosítási rendszerek és környezetvédelmi vezetési szabványok</w:t>
            </w:r>
          </w:p>
        </w:tc>
        <w:tc>
          <w:tcPr>
            <w:tcW w:w="4645" w:type="dxa"/>
            <w:shd w:val="clear" w:color="auto" w:fill="auto"/>
          </w:tcPr>
          <w:p w14:paraId="4B56ACF1" w14:textId="77777777" w:rsidR="00516A7A" w:rsidRPr="00EE54F5" w:rsidRDefault="00516A7A" w:rsidP="00516A7A">
            <w:pPr>
              <w:rPr>
                <w:b/>
              </w:rPr>
            </w:pPr>
            <w:r w:rsidRPr="00EE54F5">
              <w:rPr>
                <w:b/>
              </w:rPr>
              <w:t>Válasz:</w:t>
            </w:r>
          </w:p>
        </w:tc>
      </w:tr>
      <w:tr w:rsidR="00516A7A" w:rsidRPr="00EE54F5" w14:paraId="548A72B6" w14:textId="77777777" w:rsidTr="00516A7A">
        <w:tc>
          <w:tcPr>
            <w:tcW w:w="4644" w:type="dxa"/>
            <w:tcBorders>
              <w:bottom w:val="single" w:sz="4" w:space="0" w:color="auto"/>
            </w:tcBorders>
            <w:shd w:val="clear" w:color="auto" w:fill="auto"/>
          </w:tcPr>
          <w:p w14:paraId="38D2126A" w14:textId="77777777" w:rsidR="00516A7A" w:rsidRPr="009079AC" w:rsidRDefault="00516A7A" w:rsidP="00516A7A">
            <w:r w:rsidRPr="009079AC">
              <w:lastRenderedPageBreak/>
              <w:t xml:space="preserve">Be tud-e nyújtani a gazdasági szereplő olyan, független testület által kiállított </w:t>
            </w:r>
            <w:r w:rsidRPr="009079AC">
              <w:rPr>
                <w:b/>
              </w:rPr>
              <w:t>igazolást,</w:t>
            </w:r>
            <w:r w:rsidRPr="009079AC">
              <w:t xml:space="preserve"> amely tanúsítja, hogy a gazdasági szereplő egyes meghatározott </w:t>
            </w:r>
            <w:r w:rsidRPr="009079AC">
              <w:rPr>
                <w:b/>
              </w:rPr>
              <w:t>minőségbiztosítási szabványoknak</w:t>
            </w:r>
            <w:r w:rsidRPr="009079AC">
              <w:t xml:space="preserve"> megfelel, ideértve a fogyatékossággal élők számára biztosított hozzáférésére vonatkozó szabványokat is?</w:t>
            </w:r>
            <w:r w:rsidRPr="009079AC">
              <w:br/>
            </w:r>
            <w:r w:rsidRPr="009079AC">
              <w:rPr>
                <w:b/>
              </w:rPr>
              <w:t>Amennyiben nem</w:t>
            </w:r>
            <w:r w:rsidRPr="009079AC">
              <w:t>, úgy kérjük, adja meg ennek okát, valamint azt, hogy milyen egyéb bizonyítási eszközök bocsáthatók rendelkezésre a minőségbiztosítási rendszert illetően:</w:t>
            </w:r>
            <w:r w:rsidRPr="009079AC">
              <w:br/>
              <w:t>Ha a vonatkozó információ elektronikusan elérhető, kérjük, adja meg a következő információkat:</w:t>
            </w:r>
          </w:p>
        </w:tc>
        <w:tc>
          <w:tcPr>
            <w:tcW w:w="4645" w:type="dxa"/>
            <w:tcBorders>
              <w:bottom w:val="single" w:sz="4" w:space="0" w:color="auto"/>
            </w:tcBorders>
            <w:shd w:val="clear" w:color="auto" w:fill="auto"/>
          </w:tcPr>
          <w:p w14:paraId="6E194033" w14:textId="77777777" w:rsidR="00516A7A" w:rsidRPr="00EE54F5" w:rsidRDefault="00516A7A" w:rsidP="00516A7A">
            <w:r w:rsidRPr="009079AC">
              <w:t>[] Igen [] Nem</w:t>
            </w:r>
            <w:r w:rsidRPr="00EE54F5">
              <w:br/>
            </w:r>
            <w:r w:rsidRPr="00EE54F5">
              <w:br/>
            </w:r>
            <w:r w:rsidRPr="00EE54F5">
              <w:br/>
            </w:r>
            <w:r w:rsidRPr="00EE54F5">
              <w:br/>
            </w:r>
          </w:p>
          <w:p w14:paraId="59C0E09B" w14:textId="77777777" w:rsidR="00516A7A" w:rsidRPr="00EE54F5" w:rsidRDefault="00516A7A" w:rsidP="00516A7A">
            <w:r w:rsidRPr="00EE54F5">
              <w:br/>
              <w:t>[……] [……]</w:t>
            </w:r>
            <w:r w:rsidRPr="00EE54F5">
              <w:br/>
            </w:r>
          </w:p>
          <w:p w14:paraId="577592B8"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1330604" w14:textId="77777777" w:rsidTr="00516A7A">
        <w:tc>
          <w:tcPr>
            <w:tcW w:w="4644" w:type="dxa"/>
            <w:tcBorders>
              <w:tl2br w:val="nil"/>
            </w:tcBorders>
            <w:shd w:val="clear" w:color="auto" w:fill="auto"/>
          </w:tcPr>
          <w:p w14:paraId="5E5F9019"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13280313"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010AAA4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6D7A7EF9"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0F6612A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59E65A06"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2"/>
      </w:tblGrid>
      <w:tr w:rsidR="00516A7A" w:rsidRPr="00EE54F5" w14:paraId="2673F39B" w14:textId="77777777" w:rsidTr="00516A7A">
        <w:tc>
          <w:tcPr>
            <w:tcW w:w="4644" w:type="dxa"/>
            <w:shd w:val="clear" w:color="auto" w:fill="auto"/>
          </w:tcPr>
          <w:p w14:paraId="75186B59" w14:textId="77777777" w:rsidR="00516A7A" w:rsidRPr="00EE54F5" w:rsidRDefault="00516A7A" w:rsidP="00516A7A">
            <w:pPr>
              <w:rPr>
                <w:b/>
              </w:rPr>
            </w:pPr>
            <w:r w:rsidRPr="00EE54F5">
              <w:rPr>
                <w:b/>
              </w:rPr>
              <w:t>A számok csökkentése</w:t>
            </w:r>
          </w:p>
        </w:tc>
        <w:tc>
          <w:tcPr>
            <w:tcW w:w="4645" w:type="dxa"/>
            <w:shd w:val="clear" w:color="auto" w:fill="auto"/>
          </w:tcPr>
          <w:p w14:paraId="44DB2700" w14:textId="77777777" w:rsidR="00516A7A" w:rsidRPr="00EE54F5" w:rsidRDefault="00516A7A" w:rsidP="00516A7A">
            <w:pPr>
              <w:rPr>
                <w:b/>
              </w:rPr>
            </w:pPr>
            <w:r w:rsidRPr="00EE54F5">
              <w:rPr>
                <w:b/>
              </w:rPr>
              <w:t>Válasz:</w:t>
            </w:r>
          </w:p>
        </w:tc>
      </w:tr>
      <w:tr w:rsidR="00516A7A" w:rsidRPr="00EE54F5" w14:paraId="6CDD445B" w14:textId="77777777" w:rsidTr="00516A7A">
        <w:tc>
          <w:tcPr>
            <w:tcW w:w="4644" w:type="dxa"/>
            <w:shd w:val="clear" w:color="auto" w:fill="auto"/>
          </w:tcPr>
          <w:p w14:paraId="49555B86" w14:textId="77777777" w:rsidR="00516A7A" w:rsidRPr="00EE54F5" w:rsidRDefault="00516A7A" w:rsidP="00516A7A">
            <w:pPr>
              <w:rPr>
                <w:b/>
              </w:rPr>
            </w:pPr>
            <w:r w:rsidRPr="00EE54F5">
              <w:lastRenderedPageBreak/>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8"/>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6AA4F1D4" w14:textId="77777777" w:rsidR="00516A7A" w:rsidRPr="00EE54F5" w:rsidRDefault="00516A7A" w:rsidP="00516A7A">
            <w:r w:rsidRPr="00EE54F5">
              <w:t>[….]</w:t>
            </w:r>
            <w:r w:rsidRPr="00EE54F5">
              <w:br/>
            </w:r>
            <w:r w:rsidRPr="00EE54F5">
              <w:br/>
            </w:r>
          </w:p>
          <w:p w14:paraId="54DE3D2A" w14:textId="77777777" w:rsidR="00516A7A" w:rsidRPr="00EE54F5" w:rsidRDefault="00516A7A" w:rsidP="00516A7A">
            <w:pPr>
              <w:rPr>
                <w:b/>
              </w:rPr>
            </w:pPr>
            <w:r w:rsidRPr="00EE54F5">
              <w:br/>
              <w:t>[] Igen [] Nem</w:t>
            </w:r>
            <w:r w:rsidRPr="00EE54F5">
              <w:rPr>
                <w:vertAlign w:val="superscript"/>
              </w:rPr>
              <w:footnoteReference w:id="99"/>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0"/>
            </w:r>
          </w:p>
        </w:tc>
      </w:tr>
    </w:tbl>
    <w:p w14:paraId="7F943790"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74248DB7" w14:textId="77777777"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14:paraId="395D8FCE" w14:textId="77777777" w:rsidR="00516A7A" w:rsidRPr="00EE54F5" w:rsidRDefault="00516A7A" w:rsidP="00516A7A">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14:paraId="5562A215" w14:textId="77777777"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1"/>
      </w:r>
      <w:r w:rsidRPr="00EE54F5">
        <w:rPr>
          <w:i/>
        </w:rPr>
        <w:t>, vagy</w:t>
      </w:r>
    </w:p>
    <w:p w14:paraId="43F0EE13" w14:textId="77777777" w:rsidR="00516A7A" w:rsidRPr="00EE54F5" w:rsidRDefault="00516A7A" w:rsidP="00516A7A">
      <w:pPr>
        <w:rPr>
          <w:i/>
        </w:rPr>
      </w:pPr>
      <w:r w:rsidRPr="00EE54F5">
        <w:rPr>
          <w:i/>
        </w:rPr>
        <w:t>b) Legkésőbb 2018. április 18-án</w:t>
      </w:r>
      <w:r w:rsidRPr="00EE54F5">
        <w:rPr>
          <w:i/>
          <w:vertAlign w:val="superscript"/>
        </w:rPr>
        <w:footnoteReference w:id="102"/>
      </w:r>
      <w:r w:rsidRPr="00EE54F5">
        <w:rPr>
          <w:i/>
        </w:rPr>
        <w:t xml:space="preserve"> az ajánlatkérő szervezetnek vagy a közszolgáltató ajánlatkérőnek már birtokában van az érintett dokumentáció.</w:t>
      </w:r>
    </w:p>
    <w:p w14:paraId="0CEA1EB4" w14:textId="77777777" w:rsidR="00516A7A" w:rsidRDefault="00516A7A" w:rsidP="00516A7A">
      <w:pPr>
        <w:rPr>
          <w:rFonts w:cs="Myriad Pro"/>
          <w:i/>
          <w:iCs/>
          <w:color w:val="000000"/>
        </w:rPr>
      </w:pPr>
    </w:p>
    <w:p w14:paraId="0CA8A407" w14:textId="77777777" w:rsidR="00516A7A" w:rsidRDefault="00516A7A" w:rsidP="00516A7A">
      <w:pPr>
        <w:jc w:val="both"/>
        <w:rPr>
          <w:rFonts w:cs="Myriad Pro"/>
          <w:i/>
          <w:iCs/>
          <w:color w:val="000000"/>
        </w:rPr>
      </w:pPr>
      <w:proofErr w:type="gramStart"/>
      <w:r w:rsidRPr="00622763">
        <w:rPr>
          <w:rFonts w:cs="Myriad Pro"/>
          <w:i/>
          <w:iCs/>
          <w:color w:val="000000"/>
        </w:rPr>
        <w:t>Alulírott(</w:t>
      </w:r>
      <w:proofErr w:type="gramEnd"/>
      <w:r w:rsidRPr="00622763">
        <w:rPr>
          <w:rFonts w:cs="Myriad Pro"/>
          <w:i/>
          <w:iCs/>
          <w:color w:val="000000"/>
        </w:rPr>
        <w:t>ak) hozzájárul(nak) ahhoz, hogy [</w:t>
      </w:r>
      <w:r w:rsidRPr="00C13731">
        <w:rPr>
          <w:rFonts w:cs="Myriad Pro"/>
          <w:i/>
          <w:iCs/>
          <w:color w:val="000000"/>
          <w:highlight w:val="yellow"/>
        </w:rPr>
        <w:t xml:space="preserve">az I. rész A.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xml:space="preserve">:  (rövid </w:t>
      </w:r>
      <w:r w:rsidRPr="00622763">
        <w:rPr>
          <w:rFonts w:cs="Myriad Pro"/>
          <w:i/>
          <w:iCs/>
          <w:color w:val="000000"/>
        </w:rPr>
        <w:lastRenderedPageBreak/>
        <w:t>ismertetés, hivatkozás az Európai Unió Hivatalos Lapjában közzétett hirdetményre, hivatkozási szám)] céljára megadott információkat igazoló dokumentumokhoz.</w:t>
      </w:r>
    </w:p>
    <w:p w14:paraId="3CA962B5" w14:textId="77777777" w:rsidR="00AD6D1E" w:rsidRDefault="00AD6D1E" w:rsidP="00AD6D1E">
      <w:pPr>
        <w:spacing w:after="0" w:line="240" w:lineRule="auto"/>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493C7C24" w14:textId="778D2474"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w:t>
      </w:r>
      <w:r w:rsidR="00AD6D1E" w:rsidRPr="00AD6D1E">
        <w:rPr>
          <w:rFonts w:cs="Myriad Pro"/>
          <w:b/>
          <w:i/>
          <w:iCs/>
          <w:color w:val="000000"/>
        </w:rPr>
        <w:t xml:space="preserve"> </w:t>
      </w:r>
      <w:r w:rsidR="00AD6D1E" w:rsidRPr="00D27C06">
        <w:rPr>
          <w:rFonts w:cs="Myriad Pro"/>
          <w:b/>
          <w:i/>
          <w:iCs/>
          <w:color w:val="000000"/>
        </w:rPr>
        <w:t>akkor a</w:t>
      </w:r>
      <w:r w:rsidR="00AD6D1E">
        <w:rPr>
          <w:rFonts w:cs="Myriad Pro"/>
          <w:b/>
          <w:i/>
          <w:iCs/>
          <w:color w:val="000000"/>
        </w:rPr>
        <w:t xml:space="preserve"> Zárónyilatkozat utolsó</w:t>
      </w:r>
      <w:r w:rsidR="00AD6D1E" w:rsidRPr="00D27C06">
        <w:rPr>
          <w:rFonts w:cs="Myriad Pro"/>
          <w:b/>
          <w:i/>
          <w:iCs/>
          <w:color w:val="000000"/>
        </w:rPr>
        <w:t xml:space="preserve"> bekezdés</w:t>
      </w:r>
      <w:r w:rsidR="00AD6D1E">
        <w:rPr>
          <w:rFonts w:cs="Myriad Pro"/>
          <w:b/>
          <w:i/>
          <w:iCs/>
          <w:color w:val="000000"/>
        </w:rPr>
        <w:t>é</w:t>
      </w:r>
      <w:r w:rsidR="00AD6D1E" w:rsidRPr="00D27C06">
        <w:rPr>
          <w:rFonts w:cs="Myriad Pro"/>
          <w:b/>
          <w:i/>
          <w:iCs/>
          <w:color w:val="000000"/>
        </w:rPr>
        <w:t>t az alábbi</w:t>
      </w:r>
      <w:r w:rsidR="00AD6D1E">
        <w:rPr>
          <w:rFonts w:cs="Myriad Pro"/>
          <w:b/>
          <w:i/>
          <w:iCs/>
          <w:color w:val="000000"/>
        </w:rPr>
        <w:t xml:space="preserve"> példa</w:t>
      </w:r>
      <w:r w:rsidR="00AD6D1E" w:rsidRPr="00D27C06">
        <w:rPr>
          <w:rFonts w:cs="Myriad Pro"/>
          <w:b/>
          <w:i/>
          <w:iCs/>
          <w:color w:val="000000"/>
        </w:rPr>
        <w:t xml:space="preserve"> </w:t>
      </w:r>
      <w:r w:rsidR="00AD6D1E">
        <w:rPr>
          <w:rFonts w:cs="Myriad Pro"/>
          <w:b/>
          <w:i/>
          <w:iCs/>
          <w:color w:val="000000"/>
        </w:rPr>
        <w:t>alapján</w:t>
      </w:r>
      <w:r w:rsidR="00AD6D1E" w:rsidRPr="00D27C06">
        <w:rPr>
          <w:rFonts w:cs="Myriad Pro"/>
          <w:b/>
          <w:i/>
          <w:iCs/>
          <w:color w:val="000000"/>
        </w:rPr>
        <w:t xml:space="preserve"> kell kitölteni</w:t>
      </w:r>
      <w:r w:rsidR="00AD6D1E">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3073485F" w14:textId="77777777" w:rsidR="00AD6D1E" w:rsidRDefault="00AD6D1E" w:rsidP="00516A7A">
      <w:pPr>
        <w:jc w:val="both"/>
        <w:rPr>
          <w:rFonts w:cs="Myriad Pro"/>
          <w:i/>
          <w:iCs/>
          <w:color w:val="000000"/>
        </w:rPr>
      </w:pPr>
    </w:p>
    <w:p w14:paraId="51AC2F70" w14:textId="3AC27453" w:rsidR="00516A7A" w:rsidRDefault="00516A7A" w:rsidP="00516A7A">
      <w:pPr>
        <w:jc w:val="both"/>
        <w:rPr>
          <w:rFonts w:cs="Myriad Pro"/>
          <w:i/>
          <w:iCs/>
          <w:color w:val="000000"/>
        </w:rPr>
      </w:pPr>
      <w:proofErr w:type="gramStart"/>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w:t>
      </w:r>
      <w:r w:rsidR="00AD6D1E">
        <w:rPr>
          <w:rFonts w:cs="Myriad Pro"/>
          <w:b/>
          <w:i/>
          <w:iCs/>
          <w:color w:val="000000"/>
          <w:highlight w:val="yellow"/>
        </w:rPr>
        <w:t>, C pont 1b) al</w:t>
      </w:r>
      <w:r w:rsidRPr="003079E0">
        <w:rPr>
          <w:rFonts w:cs="Myriad Pro"/>
          <w:b/>
          <w:i/>
          <w:iCs/>
          <w:color w:val="000000"/>
          <w:highlight w:val="yellow"/>
        </w:rPr>
        <w:t>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w:t>
      </w:r>
      <w:r w:rsidR="009079AC">
        <w:rPr>
          <w:rFonts w:cs="Myriad Pro"/>
          <w:b/>
          <w:i/>
          <w:iCs/>
          <w:color w:val="000000"/>
          <w:highlight w:val="yellow"/>
        </w:rPr>
        <w:t xml:space="preserve">Elektronikai alkatrészek javítás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55A4CE1A" w14:textId="77777777" w:rsidR="00AD6D1E" w:rsidRDefault="00AD6D1E" w:rsidP="00AD6D1E">
      <w:pPr>
        <w:spacing w:line="240" w:lineRule="auto"/>
        <w:jc w:val="both"/>
        <w:rPr>
          <w:rFonts w:cs="Myriad Pro"/>
          <w:b/>
          <w:i/>
          <w:iCs/>
          <w:color w:val="000000"/>
        </w:rPr>
      </w:pPr>
    </w:p>
    <w:p w14:paraId="2E83A34C" w14:textId="77777777" w:rsidR="00AD6D1E" w:rsidRPr="0077475C" w:rsidRDefault="00AD6D1E" w:rsidP="00AD6D1E">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0B1C6B03" w14:textId="77777777" w:rsidR="00AD6D1E" w:rsidRPr="00622763" w:rsidRDefault="00AD6D1E" w:rsidP="00516A7A">
      <w:pPr>
        <w:jc w:val="both"/>
        <w:rPr>
          <w:rFonts w:cs="Myriad Pro"/>
          <w:i/>
          <w:iCs/>
          <w:color w:val="000000"/>
        </w:rPr>
      </w:pPr>
    </w:p>
    <w:p w14:paraId="5C4201BE"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6B49C3F1" w14:textId="77777777" w:rsidR="00516A7A" w:rsidRPr="00EE54F5" w:rsidRDefault="00516A7A" w:rsidP="00516A7A">
      <w:pPr>
        <w:rPr>
          <w:rFonts w:ascii="Times New Roman" w:hAnsi="Times New Roman"/>
          <w:i/>
          <w:lang w:eastAsia="en-GB"/>
        </w:rPr>
      </w:pPr>
    </w:p>
    <w:p w14:paraId="07EEE04D" w14:textId="77777777" w:rsidR="00336336" w:rsidRPr="00405BF8" w:rsidRDefault="00336336" w:rsidP="009B73D3">
      <w:pPr>
        <w:keepNext/>
        <w:keepLines/>
        <w:spacing w:after="0" w:line="240" w:lineRule="auto"/>
        <w:jc w:val="both"/>
        <w:rPr>
          <w:rFonts w:ascii="Times New Roman" w:hAnsi="Times New Roman"/>
        </w:rPr>
      </w:pPr>
    </w:p>
    <w:p w14:paraId="721FA53D" w14:textId="77777777" w:rsidR="00336336" w:rsidRDefault="00336336">
      <w:pPr>
        <w:rPr>
          <w:rFonts w:ascii="Times New Roman" w:hAnsi="Times New Roman"/>
          <w:b/>
          <w:bCs/>
          <w:iCs/>
        </w:rPr>
      </w:pPr>
      <w:r>
        <w:rPr>
          <w:rFonts w:ascii="Times New Roman" w:hAnsi="Times New Roman"/>
          <w:i/>
        </w:rPr>
        <w:br w:type="page"/>
      </w:r>
    </w:p>
    <w:p w14:paraId="43130900" w14:textId="77777777" w:rsidR="001B2EB8" w:rsidRDefault="001B2EB8" w:rsidP="001B2EB8">
      <w:pPr>
        <w:pStyle w:val="Cmsor3"/>
        <w:jc w:val="both"/>
      </w:pPr>
      <w:bookmarkStart w:id="20" w:name="_Toc437425365"/>
      <w:bookmarkStart w:id="21" w:name="_Toc507581025"/>
      <w:r>
        <w:lastRenderedPageBreak/>
        <w:t>5</w:t>
      </w:r>
      <w:r w:rsidRPr="00F11BC8">
        <w:t>. sz. melléklet</w:t>
      </w:r>
      <w:r>
        <w:t>: Nyilatkozat a Kbt. 66. § (6) bekezdés a)</w:t>
      </w:r>
      <w:r w:rsidR="00626534">
        <w:t>-b)</w:t>
      </w:r>
      <w:r>
        <w:t xml:space="preserve"> pontja </w:t>
      </w:r>
      <w:r w:rsidR="00626534">
        <w:t>tekintetében</w:t>
      </w:r>
      <w:bookmarkEnd w:id="20"/>
      <w:bookmarkEnd w:id="21"/>
    </w:p>
    <w:p w14:paraId="4C4D17F2" w14:textId="7A138B04" w:rsidR="00626534" w:rsidRPr="0090063C" w:rsidRDefault="0090063C" w:rsidP="00626534">
      <w:pPr>
        <w:keepNext/>
        <w:keepLines/>
        <w:spacing w:after="0" w:line="360" w:lineRule="auto"/>
        <w:jc w:val="center"/>
        <w:rPr>
          <w:rFonts w:ascii="Times New Roman" w:hAnsi="Times New Roman"/>
          <w:b/>
          <w:bCs/>
        </w:rPr>
      </w:pPr>
      <w:proofErr w:type="gramStart"/>
      <w:r w:rsidRPr="0090063C">
        <w:rPr>
          <w:rFonts w:ascii="Times New Roman" w:hAnsi="Times New Roman"/>
          <w:b/>
          <w:bCs/>
        </w:rPr>
        <w:t>.</w:t>
      </w:r>
      <w:proofErr w:type="gramEnd"/>
      <w:r w:rsidRPr="0090063C">
        <w:rPr>
          <w:rFonts w:ascii="Times New Roman" w:hAnsi="Times New Roman"/>
          <w:b/>
          <w:bCs/>
        </w:rPr>
        <w:t xml:space="preserve"> </w:t>
      </w:r>
      <w:r w:rsidR="00626534" w:rsidRPr="0090063C">
        <w:rPr>
          <w:rFonts w:ascii="Times New Roman" w:hAnsi="Times New Roman"/>
          <w:b/>
          <w:bCs/>
        </w:rPr>
        <w:t xml:space="preserve">rész vonatkozásában </w:t>
      </w:r>
    </w:p>
    <w:p w14:paraId="449C7BAD" w14:textId="1CBEB1A9" w:rsidR="00626534" w:rsidRPr="0090063C" w:rsidRDefault="0090063C" w:rsidP="00626534">
      <w:pPr>
        <w:keepNext/>
        <w:keepLines/>
        <w:spacing w:after="0" w:line="360" w:lineRule="auto"/>
        <w:jc w:val="center"/>
        <w:rPr>
          <w:rFonts w:ascii="Times New Roman" w:hAnsi="Times New Roman"/>
          <w:b/>
          <w:bCs/>
          <w:highlight w:val="yellow"/>
        </w:rPr>
      </w:pPr>
      <w:r>
        <w:rPr>
          <w:rFonts w:ascii="Times New Roman" w:hAnsi="Times New Roman"/>
          <w:i/>
        </w:rPr>
        <w:t>(</w:t>
      </w:r>
      <w:r w:rsidR="00B4171B" w:rsidRPr="00F04BDA">
        <w:rPr>
          <w:rFonts w:ascii="Times New Roman" w:hAnsi="Times New Roman"/>
          <w:b/>
          <w:bCs/>
        </w:rPr>
        <w:t>részenként szükséges benyújtani</w:t>
      </w:r>
      <w:r>
        <w:rPr>
          <w:rFonts w:ascii="Times New Roman" w:hAnsi="Times New Roman"/>
          <w:i/>
        </w:rPr>
        <w:t>)</w:t>
      </w:r>
    </w:p>
    <w:p w14:paraId="424170BE"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638EFB25"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0063C" w:rsidRPr="0090063C">
        <w:rPr>
          <w:rFonts w:ascii="Times New Roman" w:hAnsi="Times New Roman"/>
          <w:b/>
        </w:rPr>
        <w:t>„Elektronikai alkatrészek javítása”</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F459746" w14:textId="77777777" w:rsidR="00626534" w:rsidRDefault="00626534" w:rsidP="00626534">
      <w:pPr>
        <w:keepNext/>
        <w:keepLines/>
        <w:spacing w:after="0" w:line="240" w:lineRule="auto"/>
        <w:rPr>
          <w:rFonts w:ascii="Times New Roman" w:hAnsi="Times New Roman"/>
        </w:rPr>
      </w:pPr>
    </w:p>
    <w:p w14:paraId="2BC95AA8" w14:textId="77777777" w:rsidR="00626534" w:rsidRPr="00C05161" w:rsidRDefault="00626534" w:rsidP="00626534">
      <w:pPr>
        <w:keepNext/>
        <w:keepLines/>
        <w:spacing w:after="0" w:line="240" w:lineRule="auto"/>
        <w:rPr>
          <w:rFonts w:ascii="Times New Roman" w:hAnsi="Times New Roman"/>
        </w:rPr>
      </w:pPr>
    </w:p>
    <w:p w14:paraId="66A7AD2E"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9ABA8DC" w14:textId="77777777" w:rsidR="00626534" w:rsidRPr="00C05161" w:rsidRDefault="00626534" w:rsidP="00626534">
      <w:pPr>
        <w:keepNext/>
        <w:keepLines/>
        <w:spacing w:after="0" w:line="240" w:lineRule="auto"/>
        <w:rPr>
          <w:rFonts w:ascii="Times New Roman" w:hAnsi="Times New Roman"/>
        </w:rPr>
      </w:pPr>
    </w:p>
    <w:p w14:paraId="5979D005" w14:textId="77777777" w:rsidR="00626534" w:rsidRPr="0058676F" w:rsidRDefault="00626534" w:rsidP="00626534">
      <w:pPr>
        <w:pStyle w:val="Listaszerbekezds"/>
        <w:keepNext/>
        <w:keepLines/>
        <w:spacing w:line="240" w:lineRule="auto"/>
        <w:ind w:left="720"/>
        <w:rPr>
          <w:b/>
        </w:rPr>
      </w:pPr>
    </w:p>
    <w:p w14:paraId="312E3053"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5400B831" w14:textId="77777777" w:rsidR="00626534" w:rsidRDefault="00626534" w:rsidP="00626534">
      <w:pPr>
        <w:keepNext/>
        <w:keepLines/>
        <w:spacing w:after="0" w:line="240" w:lineRule="auto"/>
        <w:rPr>
          <w:rFonts w:ascii="Times New Roman" w:hAnsi="Times New Roman"/>
          <w:b/>
          <w:i/>
        </w:rPr>
      </w:pPr>
    </w:p>
    <w:p w14:paraId="3AA71A0D"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379F2DEE"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70B1C8B1" w14:textId="77777777" w:rsidR="00626534" w:rsidRPr="000E3B0E" w:rsidRDefault="00626534" w:rsidP="00626534">
      <w:pPr>
        <w:pStyle w:val="Alcm"/>
        <w:keepNext/>
        <w:keepLines/>
        <w:jc w:val="both"/>
        <w:rPr>
          <w:i/>
          <w:sz w:val="22"/>
          <w:szCs w:val="22"/>
        </w:rPr>
      </w:pPr>
    </w:p>
    <w:p w14:paraId="6F6D2835"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49AC6779"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760A6E49" w14:textId="77777777" w:rsidR="00626534" w:rsidRDefault="00626534" w:rsidP="00626534">
      <w:pPr>
        <w:pStyle w:val="Alcm"/>
        <w:keepNext/>
        <w:keepLines/>
        <w:jc w:val="both"/>
        <w:rPr>
          <w:b w:val="0"/>
          <w:i/>
          <w:sz w:val="22"/>
          <w:szCs w:val="22"/>
        </w:rPr>
      </w:pPr>
    </w:p>
    <w:p w14:paraId="0935E4DA"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73993C42" w14:textId="77777777" w:rsidR="00CD6333" w:rsidRDefault="00CD6333" w:rsidP="00626534">
      <w:pPr>
        <w:pStyle w:val="Alcm"/>
        <w:keepNext/>
        <w:keepLines/>
        <w:jc w:val="both"/>
        <w:rPr>
          <w:b w:val="0"/>
          <w:i/>
          <w:sz w:val="22"/>
          <w:szCs w:val="22"/>
        </w:rPr>
      </w:pPr>
    </w:p>
    <w:p w14:paraId="58A9B19A"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010F4414" w14:textId="77777777" w:rsidR="002C4CE8" w:rsidRDefault="002C4CE8" w:rsidP="0058676F">
      <w:pPr>
        <w:pStyle w:val="Alcm"/>
        <w:keepNext/>
        <w:keepLines/>
        <w:ind w:left="709"/>
        <w:jc w:val="both"/>
        <w:rPr>
          <w:b w:val="0"/>
          <w:i/>
        </w:rPr>
      </w:pPr>
    </w:p>
    <w:p w14:paraId="41B372A8" w14:textId="77777777" w:rsidR="00CD6333" w:rsidRDefault="00CD6333" w:rsidP="0058676F">
      <w:pPr>
        <w:pStyle w:val="Alcm"/>
        <w:keepNext/>
        <w:keepLines/>
        <w:jc w:val="center"/>
        <w:rPr>
          <w:b w:val="0"/>
          <w:i/>
        </w:rPr>
      </w:pPr>
      <w:r w:rsidRPr="002C4CE8">
        <w:rPr>
          <w:b w:val="0"/>
          <w:i/>
        </w:rPr>
        <w:t>VAGY</w:t>
      </w:r>
    </w:p>
    <w:p w14:paraId="1C426423" w14:textId="77777777" w:rsidR="002C4CE8" w:rsidRPr="002C4CE8" w:rsidRDefault="002C4CE8" w:rsidP="0058676F">
      <w:pPr>
        <w:pStyle w:val="Alcm"/>
        <w:keepNext/>
        <w:keepLines/>
        <w:jc w:val="center"/>
        <w:rPr>
          <w:b w:val="0"/>
          <w:i/>
        </w:rPr>
      </w:pPr>
    </w:p>
    <w:p w14:paraId="3A084E22"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6BAA49C3" w14:textId="77777777" w:rsidR="00626534" w:rsidRPr="00C05161" w:rsidRDefault="00626534" w:rsidP="00626534">
      <w:pPr>
        <w:pStyle w:val="Alcm"/>
        <w:keepNext/>
        <w:keepLines/>
        <w:jc w:val="both"/>
        <w:rPr>
          <w:b w:val="0"/>
          <w:i/>
          <w:sz w:val="22"/>
          <w:szCs w:val="22"/>
        </w:rPr>
      </w:pPr>
    </w:p>
    <w:p w14:paraId="7EDCAEC1"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7329181F"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0A8F60C4"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397FEA4A" w14:textId="77777777" w:rsidR="004E55E9" w:rsidRDefault="004E55E9" w:rsidP="00626534">
      <w:pPr>
        <w:keepNext/>
        <w:keepLines/>
        <w:spacing w:after="0" w:line="360" w:lineRule="auto"/>
        <w:jc w:val="both"/>
        <w:rPr>
          <w:rFonts w:ascii="Times New Roman" w:hAnsi="Times New Roman"/>
        </w:rPr>
      </w:pPr>
    </w:p>
    <w:p w14:paraId="7B4BDD5D"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287839BD" w14:textId="77777777" w:rsidR="00626534" w:rsidRPr="00757E95" w:rsidRDefault="00626534" w:rsidP="00626534">
      <w:pPr>
        <w:keepNext/>
        <w:keepLines/>
        <w:spacing w:after="0" w:line="360" w:lineRule="auto"/>
        <w:jc w:val="both"/>
        <w:rPr>
          <w:rFonts w:ascii="Times New Roman" w:hAnsi="Times New Roman"/>
        </w:rPr>
      </w:pPr>
    </w:p>
    <w:p w14:paraId="274BD25E"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22D2174C"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70D48C75"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251D5A25"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7217F7CF" w14:textId="77777777" w:rsidR="00CD6333" w:rsidRDefault="00CD6333" w:rsidP="0058676F">
      <w:pPr>
        <w:pStyle w:val="Szvegtrzs21"/>
        <w:keepNext/>
        <w:keepLines/>
        <w:spacing w:line="240" w:lineRule="auto"/>
        <w:ind w:right="142"/>
        <w:rPr>
          <w:i w:val="0"/>
          <w:smallCaps w:val="0"/>
          <w:sz w:val="22"/>
          <w:szCs w:val="22"/>
        </w:rPr>
      </w:pPr>
    </w:p>
    <w:p w14:paraId="1C8AAD26" w14:textId="77777777" w:rsidR="00CD6333"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0F21427B" w14:textId="77777777"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14:paraId="3C9BAB9B" w14:textId="77777777" w:rsidR="001B2EB8" w:rsidRPr="0090063C" w:rsidRDefault="001B2EB8" w:rsidP="0090063C">
      <w:pPr>
        <w:pStyle w:val="Cmsor3"/>
        <w:jc w:val="both"/>
      </w:pPr>
      <w:bookmarkStart w:id="22" w:name="_Toc437425366"/>
      <w:bookmarkStart w:id="23" w:name="_Toc507581026"/>
      <w:r>
        <w:lastRenderedPageBreak/>
        <w:t>6. sz. melléklet: Nyilatkozat a Kbt. 65. § (7) bekezdése tekintetében</w:t>
      </w:r>
      <w:bookmarkEnd w:id="22"/>
      <w:r w:rsidRPr="001B2EB8">
        <w:rPr>
          <w:vertAlign w:val="superscript"/>
        </w:rPr>
        <w:footnoteReference w:id="103"/>
      </w:r>
      <w:bookmarkEnd w:id="23"/>
    </w:p>
    <w:p w14:paraId="3B132F7A" w14:textId="1BF72B2A" w:rsidR="001B2EB8" w:rsidRDefault="0090063C" w:rsidP="001B2EB8">
      <w:pPr>
        <w:keepNext/>
        <w:keepLines/>
        <w:spacing w:after="0" w:line="240" w:lineRule="auto"/>
        <w:jc w:val="center"/>
        <w:rPr>
          <w:rFonts w:ascii="Times New Roman" w:hAnsi="Times New Roman"/>
          <w:b/>
          <w:bCs/>
        </w:rPr>
      </w:pPr>
      <w:proofErr w:type="gramStart"/>
      <w:r w:rsidRPr="0090063C">
        <w:rPr>
          <w:rFonts w:ascii="Times New Roman" w:hAnsi="Times New Roman"/>
          <w:b/>
          <w:bCs/>
        </w:rPr>
        <w:t>.</w:t>
      </w:r>
      <w:proofErr w:type="gramEnd"/>
      <w:r w:rsidR="001B2EB8" w:rsidRPr="0090063C">
        <w:rPr>
          <w:rFonts w:ascii="Times New Roman" w:hAnsi="Times New Roman"/>
          <w:b/>
          <w:bCs/>
        </w:rPr>
        <w:t xml:space="preserve"> rész vonatkozásában </w:t>
      </w:r>
    </w:p>
    <w:p w14:paraId="6A1130D0" w14:textId="77777777" w:rsidR="0090063C" w:rsidRDefault="0090063C" w:rsidP="001B2EB8">
      <w:pPr>
        <w:keepNext/>
        <w:keepLines/>
        <w:spacing w:after="0" w:line="240" w:lineRule="auto"/>
        <w:jc w:val="center"/>
        <w:rPr>
          <w:rFonts w:ascii="Times New Roman" w:hAnsi="Times New Roman"/>
          <w:b/>
          <w:bCs/>
        </w:rPr>
      </w:pPr>
    </w:p>
    <w:p w14:paraId="308A7F12" w14:textId="7F892415" w:rsidR="0090063C" w:rsidRPr="0090063C" w:rsidRDefault="0090063C" w:rsidP="001B2EB8">
      <w:pPr>
        <w:keepNext/>
        <w:keepLines/>
        <w:spacing w:after="0" w:line="240" w:lineRule="auto"/>
        <w:jc w:val="center"/>
        <w:rPr>
          <w:rFonts w:ascii="Times New Roman" w:hAnsi="Times New Roman"/>
          <w:bCs/>
        </w:rPr>
      </w:pPr>
      <w:r w:rsidRPr="00A7520D">
        <w:rPr>
          <w:rFonts w:ascii="Times New Roman" w:hAnsi="Times New Roman"/>
        </w:rPr>
        <w:t>(</w:t>
      </w:r>
      <w:r w:rsidR="00B4171B" w:rsidRPr="00F04BDA">
        <w:rPr>
          <w:rFonts w:ascii="Times New Roman" w:hAnsi="Times New Roman"/>
          <w:b/>
          <w:bCs/>
        </w:rPr>
        <w:t>részenként szükséges benyújtani</w:t>
      </w:r>
      <w:r w:rsidRPr="00A7520D">
        <w:rPr>
          <w:rFonts w:ascii="Times New Roman" w:hAnsi="Times New Roman"/>
          <w:i/>
        </w:rPr>
        <w:t>)</w:t>
      </w:r>
    </w:p>
    <w:p w14:paraId="4C399168" w14:textId="77777777" w:rsidR="001B2EB8" w:rsidRPr="00BE730D" w:rsidRDefault="001B2EB8" w:rsidP="0090063C">
      <w:pPr>
        <w:keepNext/>
        <w:keepLines/>
        <w:spacing w:after="0" w:line="240" w:lineRule="auto"/>
        <w:jc w:val="center"/>
        <w:rPr>
          <w:rFonts w:ascii="Times New Roman" w:hAnsi="Times New Roman"/>
        </w:rPr>
      </w:pPr>
    </w:p>
    <w:p w14:paraId="578C21A4"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0063C" w:rsidRPr="0090063C">
        <w:rPr>
          <w:rFonts w:ascii="Times New Roman" w:hAnsi="Times New Roman"/>
          <w:b/>
        </w:rPr>
        <w:t>„Elektronikai alkatrészek javítása”</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35F368C5"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1B2EB8" w:rsidRPr="00BE730D" w14:paraId="00B4033C" w14:textId="77777777" w:rsidTr="002F54FD">
        <w:tc>
          <w:tcPr>
            <w:tcW w:w="4605" w:type="dxa"/>
          </w:tcPr>
          <w:p w14:paraId="56071F63"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6A4C004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30DDE4CD" w14:textId="77777777" w:rsidTr="002F54FD">
        <w:tc>
          <w:tcPr>
            <w:tcW w:w="4605" w:type="dxa"/>
          </w:tcPr>
          <w:p w14:paraId="14ECBAF0" w14:textId="77777777" w:rsidR="001B2EB8" w:rsidRPr="00BE730D" w:rsidRDefault="001B2EB8" w:rsidP="002F54FD">
            <w:pPr>
              <w:keepNext/>
              <w:keepLines/>
              <w:jc w:val="both"/>
              <w:rPr>
                <w:rFonts w:ascii="Times New Roman" w:hAnsi="Times New Roman"/>
              </w:rPr>
            </w:pPr>
          </w:p>
        </w:tc>
        <w:tc>
          <w:tcPr>
            <w:tcW w:w="4605" w:type="dxa"/>
          </w:tcPr>
          <w:p w14:paraId="58CC4E1F" w14:textId="77777777" w:rsidR="001B2EB8" w:rsidRPr="00BE730D" w:rsidRDefault="001B2EB8" w:rsidP="002F54FD">
            <w:pPr>
              <w:keepNext/>
              <w:keepLines/>
              <w:jc w:val="both"/>
              <w:rPr>
                <w:rFonts w:ascii="Times New Roman" w:hAnsi="Times New Roman"/>
              </w:rPr>
            </w:pPr>
          </w:p>
        </w:tc>
      </w:tr>
      <w:tr w:rsidR="001B2EB8" w:rsidRPr="00BE730D" w14:paraId="1F838C89" w14:textId="77777777" w:rsidTr="002F54FD">
        <w:tc>
          <w:tcPr>
            <w:tcW w:w="4605" w:type="dxa"/>
          </w:tcPr>
          <w:p w14:paraId="4B9F4D0F" w14:textId="77777777" w:rsidR="001B2EB8" w:rsidRPr="00BE730D" w:rsidRDefault="001B2EB8" w:rsidP="002F54FD">
            <w:pPr>
              <w:keepNext/>
              <w:keepLines/>
              <w:jc w:val="both"/>
              <w:rPr>
                <w:rFonts w:ascii="Times New Roman" w:hAnsi="Times New Roman"/>
              </w:rPr>
            </w:pPr>
          </w:p>
        </w:tc>
        <w:tc>
          <w:tcPr>
            <w:tcW w:w="4605" w:type="dxa"/>
          </w:tcPr>
          <w:p w14:paraId="395C2851" w14:textId="77777777" w:rsidR="001B2EB8" w:rsidRPr="00BE730D" w:rsidRDefault="001B2EB8" w:rsidP="002F54FD">
            <w:pPr>
              <w:keepNext/>
              <w:keepLines/>
              <w:jc w:val="both"/>
              <w:rPr>
                <w:rFonts w:ascii="Times New Roman" w:hAnsi="Times New Roman"/>
              </w:rPr>
            </w:pPr>
          </w:p>
        </w:tc>
      </w:tr>
      <w:tr w:rsidR="001B2EB8" w:rsidRPr="00BE730D" w14:paraId="7AD25998" w14:textId="77777777" w:rsidTr="002F54FD">
        <w:tc>
          <w:tcPr>
            <w:tcW w:w="4605" w:type="dxa"/>
          </w:tcPr>
          <w:p w14:paraId="14B326D5" w14:textId="77777777" w:rsidR="001B2EB8" w:rsidRPr="00BE730D" w:rsidRDefault="001B2EB8" w:rsidP="002F54FD">
            <w:pPr>
              <w:keepNext/>
              <w:keepLines/>
              <w:jc w:val="both"/>
              <w:rPr>
                <w:rFonts w:ascii="Times New Roman" w:hAnsi="Times New Roman"/>
              </w:rPr>
            </w:pPr>
          </w:p>
        </w:tc>
        <w:tc>
          <w:tcPr>
            <w:tcW w:w="4605" w:type="dxa"/>
          </w:tcPr>
          <w:p w14:paraId="37E582A9" w14:textId="77777777" w:rsidR="001B2EB8" w:rsidRPr="00BE730D" w:rsidRDefault="001B2EB8" w:rsidP="002F54FD">
            <w:pPr>
              <w:keepNext/>
              <w:keepLines/>
              <w:jc w:val="both"/>
              <w:rPr>
                <w:rFonts w:ascii="Times New Roman" w:hAnsi="Times New Roman"/>
              </w:rPr>
            </w:pPr>
          </w:p>
        </w:tc>
      </w:tr>
    </w:tbl>
    <w:p w14:paraId="72C41201" w14:textId="77777777" w:rsidR="001B2EB8" w:rsidRPr="00BE730D" w:rsidRDefault="001B2EB8" w:rsidP="001B2EB8">
      <w:pPr>
        <w:keepNext/>
        <w:keepLines/>
        <w:jc w:val="both"/>
        <w:rPr>
          <w:rFonts w:ascii="Times New Roman" w:hAnsi="Times New Roman"/>
        </w:rPr>
      </w:pPr>
    </w:p>
    <w:p w14:paraId="66F39EE1" w14:textId="77777777" w:rsidR="001B2EB8" w:rsidRPr="00BE730D" w:rsidRDefault="001B2EB8" w:rsidP="001B2EB8">
      <w:pPr>
        <w:keepNext/>
        <w:keepLines/>
        <w:jc w:val="both"/>
        <w:rPr>
          <w:rFonts w:ascii="Times New Roman" w:hAnsi="Times New Roman"/>
        </w:rPr>
      </w:pPr>
    </w:p>
    <w:p w14:paraId="2B231AF2"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7CCD7D64" w14:textId="77777777" w:rsidR="001B2EB8" w:rsidRPr="00BE730D" w:rsidRDefault="001B2EB8" w:rsidP="001B2EB8">
      <w:pPr>
        <w:keepNext/>
        <w:keepLines/>
        <w:jc w:val="both"/>
        <w:rPr>
          <w:rFonts w:ascii="Times New Roman" w:hAnsi="Times New Roman"/>
        </w:rPr>
      </w:pPr>
    </w:p>
    <w:p w14:paraId="72507078" w14:textId="77777777" w:rsidR="001B2EB8" w:rsidRPr="00BE730D" w:rsidRDefault="001B2EB8" w:rsidP="001B2EB8">
      <w:pPr>
        <w:keepNext/>
        <w:keepLines/>
        <w:jc w:val="both"/>
        <w:rPr>
          <w:rFonts w:ascii="Times New Roman" w:hAnsi="Times New Roman"/>
        </w:rPr>
      </w:pPr>
    </w:p>
    <w:p w14:paraId="12F79146"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3E8CF0A3"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FF87E9F"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B1E78B2"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B0923D3" w14:textId="77777777"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14:paraId="551060DE" w14:textId="77777777" w:rsidR="00914490" w:rsidRPr="00AF0B4F" w:rsidRDefault="00914490" w:rsidP="00AF0B4F">
      <w:pPr>
        <w:pStyle w:val="Cmsor3"/>
        <w:jc w:val="both"/>
      </w:pPr>
      <w:bookmarkStart w:id="24" w:name="_Toc437425368"/>
      <w:bookmarkStart w:id="25" w:name="_Toc507581027"/>
      <w:r>
        <w:lastRenderedPageBreak/>
        <w:t xml:space="preserve">7. sz. melléklet: </w:t>
      </w:r>
      <w:r w:rsidR="00C358A1">
        <w:t>Részvételre jelentkező</w:t>
      </w:r>
      <w:r>
        <w:t xml:space="preserve"> nyilatkozata a Kbt. 65. § (8) bekezdése tekintetében</w:t>
      </w:r>
      <w:bookmarkEnd w:id="24"/>
      <w:bookmarkEnd w:id="25"/>
    </w:p>
    <w:p w14:paraId="706113C4" w14:textId="0FE4C67F" w:rsidR="00914490" w:rsidRDefault="00AF0B4F" w:rsidP="00914490">
      <w:pPr>
        <w:keepNext/>
        <w:keepLines/>
        <w:spacing w:after="0" w:line="240" w:lineRule="auto"/>
        <w:jc w:val="center"/>
        <w:rPr>
          <w:rFonts w:ascii="Times New Roman" w:hAnsi="Times New Roman"/>
          <w:b/>
          <w:bCs/>
        </w:rPr>
      </w:pPr>
      <w:proofErr w:type="gramStart"/>
      <w:r w:rsidRPr="00AF0B4F">
        <w:rPr>
          <w:rFonts w:ascii="Times New Roman" w:hAnsi="Times New Roman"/>
          <w:b/>
          <w:bCs/>
        </w:rPr>
        <w:t>.</w:t>
      </w:r>
      <w:proofErr w:type="gramEnd"/>
      <w:r w:rsidR="00914490" w:rsidRPr="00AF0B4F">
        <w:rPr>
          <w:rFonts w:ascii="Times New Roman" w:hAnsi="Times New Roman"/>
          <w:b/>
          <w:bCs/>
        </w:rPr>
        <w:t xml:space="preserve"> rész vonatkozásában</w:t>
      </w:r>
      <w:r w:rsidR="00914490" w:rsidRPr="00914490">
        <w:rPr>
          <w:rFonts w:ascii="Times New Roman" w:hAnsi="Times New Roman"/>
          <w:b/>
          <w:bCs/>
        </w:rPr>
        <w:t xml:space="preserve"> </w:t>
      </w:r>
    </w:p>
    <w:p w14:paraId="57402E5A" w14:textId="77777777" w:rsidR="00AF0B4F" w:rsidRPr="00914490" w:rsidRDefault="00AF0B4F" w:rsidP="00914490">
      <w:pPr>
        <w:keepNext/>
        <w:keepLines/>
        <w:spacing w:after="0" w:line="240" w:lineRule="auto"/>
        <w:jc w:val="center"/>
        <w:rPr>
          <w:rFonts w:ascii="Times New Roman" w:hAnsi="Times New Roman"/>
          <w:bCs/>
        </w:rPr>
      </w:pPr>
    </w:p>
    <w:p w14:paraId="543F1F1E" w14:textId="7D0650CB" w:rsidR="00914490" w:rsidRPr="00A7520D" w:rsidRDefault="00AF0B4F" w:rsidP="00914490">
      <w:pPr>
        <w:keepNext/>
        <w:keepLines/>
        <w:spacing w:line="360" w:lineRule="auto"/>
        <w:jc w:val="center"/>
        <w:rPr>
          <w:rFonts w:ascii="Times New Roman" w:hAnsi="Times New Roman"/>
        </w:rPr>
      </w:pPr>
      <w:r w:rsidRPr="00A7520D">
        <w:rPr>
          <w:rFonts w:ascii="Times New Roman" w:hAnsi="Times New Roman"/>
        </w:rPr>
        <w:t>(</w:t>
      </w:r>
      <w:r w:rsidR="00B4171B" w:rsidRPr="00F04BDA">
        <w:rPr>
          <w:rFonts w:ascii="Times New Roman" w:hAnsi="Times New Roman"/>
          <w:b/>
          <w:bCs/>
        </w:rPr>
        <w:t>részenként szükséges benyújtani</w:t>
      </w:r>
      <w:r w:rsidRPr="00A7520D">
        <w:rPr>
          <w:rFonts w:ascii="Times New Roman" w:hAnsi="Times New Roman"/>
          <w:i/>
        </w:rPr>
        <w:t>)</w:t>
      </w:r>
    </w:p>
    <w:p w14:paraId="1499955F"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AF0B4F" w:rsidRPr="00AF0B4F">
        <w:rPr>
          <w:rFonts w:ascii="Times New Roman" w:hAnsi="Times New Roman"/>
          <w:b/>
        </w:rPr>
        <w:t>„Elektronikai alkatrészek javítása”</w:t>
      </w:r>
      <w:r w:rsidR="00AF0B4F">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914490" w:rsidRPr="00914490" w14:paraId="5F494D0E" w14:textId="77777777" w:rsidTr="002F54FD">
        <w:tc>
          <w:tcPr>
            <w:tcW w:w="4605" w:type="dxa"/>
            <w:shd w:val="clear" w:color="auto" w:fill="auto"/>
          </w:tcPr>
          <w:p w14:paraId="63041E5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300C3490" w14:textId="77777777" w:rsidR="00914490" w:rsidRPr="00914490" w:rsidRDefault="00914490" w:rsidP="002F54FD">
            <w:pPr>
              <w:keepNext/>
              <w:keepLines/>
              <w:jc w:val="both"/>
              <w:rPr>
                <w:rFonts w:ascii="Times New Roman" w:hAnsi="Times New Roman"/>
              </w:rPr>
            </w:pPr>
          </w:p>
        </w:tc>
      </w:tr>
      <w:tr w:rsidR="00914490" w:rsidRPr="00914490" w14:paraId="24AA0093" w14:textId="77777777" w:rsidTr="002F54FD">
        <w:tc>
          <w:tcPr>
            <w:tcW w:w="4605" w:type="dxa"/>
            <w:shd w:val="clear" w:color="auto" w:fill="auto"/>
          </w:tcPr>
          <w:p w14:paraId="1A1DFCA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B71B7EF" w14:textId="77777777" w:rsidR="00914490" w:rsidRPr="00914490" w:rsidRDefault="00914490" w:rsidP="002F54FD">
            <w:pPr>
              <w:keepNext/>
              <w:keepLines/>
              <w:jc w:val="both"/>
              <w:rPr>
                <w:rFonts w:ascii="Times New Roman" w:hAnsi="Times New Roman"/>
              </w:rPr>
            </w:pPr>
          </w:p>
        </w:tc>
      </w:tr>
      <w:tr w:rsidR="00914490" w:rsidRPr="00914490" w14:paraId="1D7BB38E" w14:textId="77777777" w:rsidTr="002F54FD">
        <w:tc>
          <w:tcPr>
            <w:tcW w:w="4605" w:type="dxa"/>
            <w:shd w:val="clear" w:color="auto" w:fill="auto"/>
          </w:tcPr>
          <w:p w14:paraId="28E4DC7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EE9E178" w14:textId="77777777" w:rsidR="00914490" w:rsidRPr="00914490" w:rsidRDefault="00914490" w:rsidP="002F54FD">
            <w:pPr>
              <w:keepNext/>
              <w:keepLines/>
              <w:jc w:val="both"/>
              <w:rPr>
                <w:rFonts w:ascii="Times New Roman" w:hAnsi="Times New Roman"/>
              </w:rPr>
            </w:pPr>
          </w:p>
        </w:tc>
      </w:tr>
      <w:tr w:rsidR="00914490" w:rsidRPr="00914490" w14:paraId="7983B347" w14:textId="77777777" w:rsidTr="002F54FD">
        <w:tc>
          <w:tcPr>
            <w:tcW w:w="4605" w:type="dxa"/>
            <w:shd w:val="clear" w:color="auto" w:fill="auto"/>
          </w:tcPr>
          <w:p w14:paraId="2DA404E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085D2C93" w14:textId="77777777" w:rsidR="00914490" w:rsidRPr="00914490" w:rsidRDefault="00914490" w:rsidP="002F54FD">
            <w:pPr>
              <w:keepNext/>
              <w:keepLines/>
              <w:jc w:val="both"/>
              <w:rPr>
                <w:rFonts w:ascii="Times New Roman" w:hAnsi="Times New Roman"/>
              </w:rPr>
            </w:pPr>
          </w:p>
        </w:tc>
      </w:tr>
      <w:tr w:rsidR="00914490" w:rsidRPr="00914490" w14:paraId="45C94C01" w14:textId="77777777" w:rsidTr="002F54FD">
        <w:tc>
          <w:tcPr>
            <w:tcW w:w="4605" w:type="dxa"/>
            <w:shd w:val="clear" w:color="auto" w:fill="auto"/>
          </w:tcPr>
          <w:p w14:paraId="4C81AD9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25EE65EF" w14:textId="77777777" w:rsidR="00914490" w:rsidRPr="00914490" w:rsidRDefault="00914490" w:rsidP="002F54FD">
            <w:pPr>
              <w:keepNext/>
              <w:keepLines/>
              <w:jc w:val="both"/>
              <w:rPr>
                <w:rFonts w:ascii="Times New Roman" w:hAnsi="Times New Roman"/>
              </w:rPr>
            </w:pPr>
          </w:p>
        </w:tc>
      </w:tr>
      <w:tr w:rsidR="00914490" w:rsidRPr="00914490" w14:paraId="56895B8B" w14:textId="77777777" w:rsidTr="002F54FD">
        <w:tc>
          <w:tcPr>
            <w:tcW w:w="4605" w:type="dxa"/>
            <w:shd w:val="clear" w:color="auto" w:fill="auto"/>
          </w:tcPr>
          <w:p w14:paraId="5675957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77F39433" w14:textId="77777777" w:rsidR="00914490" w:rsidRPr="00914490" w:rsidRDefault="00914490" w:rsidP="002F54FD">
            <w:pPr>
              <w:keepNext/>
              <w:keepLines/>
              <w:jc w:val="both"/>
              <w:rPr>
                <w:rFonts w:ascii="Times New Roman" w:hAnsi="Times New Roman"/>
              </w:rPr>
            </w:pPr>
          </w:p>
        </w:tc>
      </w:tr>
    </w:tbl>
    <w:p w14:paraId="6E89B670" w14:textId="77777777" w:rsidR="00914490" w:rsidRPr="00914490" w:rsidRDefault="00914490" w:rsidP="00914490">
      <w:pPr>
        <w:keepNext/>
        <w:keepLines/>
        <w:jc w:val="both"/>
        <w:rPr>
          <w:rFonts w:ascii="Times New Roman" w:hAnsi="Times New Roman"/>
        </w:rPr>
      </w:pPr>
    </w:p>
    <w:p w14:paraId="3428E9D0" w14:textId="77777777" w:rsidR="00914490" w:rsidRPr="00914490" w:rsidRDefault="00914490" w:rsidP="00914490">
      <w:pPr>
        <w:keepNext/>
        <w:keepLines/>
        <w:jc w:val="both"/>
        <w:rPr>
          <w:rFonts w:ascii="Times New Roman" w:hAnsi="Times New Roman"/>
        </w:rPr>
      </w:pPr>
    </w:p>
    <w:p w14:paraId="209EA59C"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1440B5F" w14:textId="77777777" w:rsidR="00914490" w:rsidRPr="00914490" w:rsidRDefault="00914490" w:rsidP="00914490">
      <w:pPr>
        <w:keepNext/>
        <w:keepLines/>
        <w:jc w:val="both"/>
        <w:rPr>
          <w:rFonts w:ascii="Times New Roman" w:hAnsi="Times New Roman"/>
        </w:rPr>
      </w:pPr>
    </w:p>
    <w:p w14:paraId="2A74E9BE"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237FAA2"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189711A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68DDC88" w14:textId="77777777" w:rsid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B524092" w14:textId="77777777" w:rsidR="00AF0B4F" w:rsidRDefault="00AF0B4F" w:rsidP="00AF0B4F">
      <w:pPr>
        <w:pStyle w:val="Cmsor3"/>
        <w:jc w:val="both"/>
        <w:sectPr w:rsidR="00AF0B4F" w:rsidSect="001C40CB">
          <w:pgSz w:w="11906" w:h="16838" w:code="9"/>
          <w:pgMar w:top="1418" w:right="1418" w:bottom="1418" w:left="1418" w:header="709" w:footer="709" w:gutter="0"/>
          <w:cols w:space="708"/>
          <w:titlePg/>
          <w:docGrid w:linePitch="360"/>
        </w:sectPr>
      </w:pPr>
    </w:p>
    <w:p w14:paraId="1CFA1F5F" w14:textId="77777777" w:rsidR="001B2EB8" w:rsidRPr="007A13D3" w:rsidRDefault="00914490" w:rsidP="001B2EB8">
      <w:pPr>
        <w:pStyle w:val="Cmsor3"/>
        <w:jc w:val="both"/>
      </w:pPr>
      <w:bookmarkStart w:id="26" w:name="_Toc507581028"/>
      <w:r>
        <w:lastRenderedPageBreak/>
        <w:t>8</w:t>
      </w:r>
      <w:r w:rsidR="001B2EB8" w:rsidRPr="007A13D3">
        <w:t>. sz. melléklet: Részvételre jelentkező nyilatkozata a Kbt. 67. § (4) bekezdése tekintetében</w:t>
      </w:r>
      <w:r w:rsidR="005E4E75">
        <w:rPr>
          <w:rStyle w:val="Lbjegyzet-hivatkozs"/>
        </w:rPr>
        <w:footnoteReference w:id="104"/>
      </w:r>
      <w:bookmarkEnd w:id="26"/>
    </w:p>
    <w:p w14:paraId="4292456C" w14:textId="68D9F9BF" w:rsidR="00086766" w:rsidRDefault="00DD5FED" w:rsidP="00086766">
      <w:pPr>
        <w:keepNext/>
        <w:keepLines/>
        <w:spacing w:after="0" w:line="240" w:lineRule="auto"/>
        <w:jc w:val="center"/>
        <w:rPr>
          <w:rFonts w:ascii="Times New Roman" w:hAnsi="Times New Roman"/>
          <w:b/>
          <w:bCs/>
        </w:rPr>
      </w:pPr>
      <w:proofErr w:type="gramStart"/>
      <w:r w:rsidRPr="00DD5FED">
        <w:rPr>
          <w:rFonts w:ascii="Times New Roman" w:hAnsi="Times New Roman"/>
          <w:b/>
          <w:bCs/>
        </w:rPr>
        <w:t>.</w:t>
      </w:r>
      <w:proofErr w:type="gramEnd"/>
      <w:r w:rsidRPr="00DD5FED">
        <w:rPr>
          <w:rFonts w:ascii="Times New Roman" w:hAnsi="Times New Roman"/>
          <w:b/>
          <w:bCs/>
        </w:rPr>
        <w:t xml:space="preserve"> </w:t>
      </w:r>
      <w:r w:rsidR="00086766" w:rsidRPr="00DD5FED">
        <w:rPr>
          <w:rFonts w:ascii="Times New Roman" w:hAnsi="Times New Roman"/>
          <w:b/>
          <w:bCs/>
        </w:rPr>
        <w:t>rész vonatkozásában</w:t>
      </w:r>
      <w:r w:rsidR="00086766" w:rsidRPr="00914490">
        <w:rPr>
          <w:rFonts w:ascii="Times New Roman" w:hAnsi="Times New Roman"/>
          <w:b/>
          <w:bCs/>
        </w:rPr>
        <w:t xml:space="preserve"> </w:t>
      </w:r>
    </w:p>
    <w:p w14:paraId="007E05C6" w14:textId="77777777" w:rsidR="00DD5FED" w:rsidRDefault="00DD5FED" w:rsidP="00086766">
      <w:pPr>
        <w:keepNext/>
        <w:keepLines/>
        <w:spacing w:after="0" w:line="240" w:lineRule="auto"/>
        <w:jc w:val="center"/>
      </w:pPr>
    </w:p>
    <w:p w14:paraId="7DB01F9E" w14:textId="1DC39AB3" w:rsidR="00DD5FED" w:rsidRPr="00DD5FED" w:rsidRDefault="00DD5FED" w:rsidP="00086766">
      <w:pPr>
        <w:keepNext/>
        <w:keepLines/>
        <w:spacing w:after="0" w:line="240" w:lineRule="auto"/>
        <w:jc w:val="center"/>
        <w:rPr>
          <w:rFonts w:ascii="Times New Roman" w:hAnsi="Times New Roman"/>
          <w:b/>
          <w:bCs/>
        </w:rPr>
      </w:pPr>
      <w:r w:rsidRPr="00A7520D">
        <w:rPr>
          <w:rFonts w:ascii="Times New Roman" w:hAnsi="Times New Roman"/>
        </w:rPr>
        <w:t>(</w:t>
      </w:r>
      <w:r w:rsidR="00B4171B" w:rsidRPr="00F04BDA">
        <w:rPr>
          <w:rFonts w:ascii="Times New Roman" w:hAnsi="Times New Roman"/>
          <w:b/>
          <w:bCs/>
        </w:rPr>
        <w:t>részenként szükséges benyújtani</w:t>
      </w:r>
      <w:r w:rsidRPr="00A7520D">
        <w:rPr>
          <w:rFonts w:ascii="Times New Roman" w:hAnsi="Times New Roman"/>
          <w:i/>
        </w:rPr>
        <w:t>)</w:t>
      </w:r>
    </w:p>
    <w:p w14:paraId="68B9F46C" w14:textId="77777777" w:rsidR="00DD5FED" w:rsidRPr="00914490" w:rsidRDefault="00DD5FED" w:rsidP="00086766">
      <w:pPr>
        <w:keepNext/>
        <w:keepLines/>
        <w:spacing w:after="0" w:line="240" w:lineRule="auto"/>
        <w:jc w:val="center"/>
        <w:rPr>
          <w:rFonts w:ascii="Times New Roman" w:hAnsi="Times New Roman"/>
          <w:bCs/>
        </w:rPr>
      </w:pPr>
    </w:p>
    <w:p w14:paraId="40E2BA90" w14:textId="77777777" w:rsidR="001B2EB8" w:rsidRPr="00405BF8" w:rsidRDefault="001B2EB8" w:rsidP="001B2EB8">
      <w:pPr>
        <w:keepNext/>
        <w:keepLines/>
        <w:spacing w:after="0" w:line="240" w:lineRule="auto"/>
        <w:jc w:val="both"/>
        <w:rPr>
          <w:rFonts w:ascii="Times New Roman" w:hAnsi="Times New Roman"/>
        </w:rPr>
      </w:pPr>
    </w:p>
    <w:p w14:paraId="551BEC4B" w14:textId="77777777" w:rsidR="001B2EB8" w:rsidRPr="00405BF8" w:rsidRDefault="001B2EB8" w:rsidP="001B2EB8">
      <w:pPr>
        <w:keepNext/>
        <w:keepLines/>
        <w:spacing w:after="0" w:line="240" w:lineRule="auto"/>
        <w:jc w:val="both"/>
        <w:rPr>
          <w:rFonts w:ascii="Times New Roman" w:hAnsi="Times New Roman"/>
        </w:rPr>
      </w:pPr>
    </w:p>
    <w:p w14:paraId="2B44EC1D"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5FED" w:rsidRPr="00DD5FED">
        <w:rPr>
          <w:rFonts w:ascii="Times New Roman" w:hAnsi="Times New Roman"/>
          <w:b/>
        </w:rPr>
        <w:t>„Elektronikai alkatrészek javítása”</w:t>
      </w:r>
      <w:r w:rsidR="00DD5FED">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0E22D979" w14:textId="77777777" w:rsidR="001B2EB8" w:rsidRPr="00405BF8" w:rsidRDefault="001B2EB8" w:rsidP="001B2EB8">
      <w:pPr>
        <w:keepNext/>
        <w:keepLines/>
        <w:spacing w:after="0" w:line="240" w:lineRule="auto"/>
        <w:jc w:val="both"/>
        <w:rPr>
          <w:rFonts w:ascii="Times New Roman" w:hAnsi="Times New Roman"/>
        </w:rPr>
      </w:pPr>
    </w:p>
    <w:p w14:paraId="69FDAEA0"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44212EC1" w14:textId="77777777" w:rsidR="001B2EB8" w:rsidRPr="00405BF8" w:rsidRDefault="001B2EB8" w:rsidP="001B2EB8">
      <w:pPr>
        <w:keepNext/>
        <w:keepLines/>
        <w:spacing w:after="0" w:line="240" w:lineRule="auto"/>
        <w:jc w:val="both"/>
        <w:rPr>
          <w:rFonts w:ascii="Times New Roman" w:hAnsi="Times New Roman"/>
        </w:rPr>
      </w:pPr>
    </w:p>
    <w:p w14:paraId="480B7AE7" w14:textId="77777777" w:rsidR="001B2EB8" w:rsidRPr="00405BF8" w:rsidRDefault="001B2EB8" w:rsidP="001B2EB8">
      <w:pPr>
        <w:keepNext/>
        <w:keepLines/>
        <w:spacing w:after="0" w:line="240" w:lineRule="auto"/>
        <w:jc w:val="both"/>
        <w:rPr>
          <w:rFonts w:ascii="Times New Roman" w:hAnsi="Times New Roman"/>
        </w:rPr>
      </w:pPr>
    </w:p>
    <w:p w14:paraId="7B76D31F"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188E38FC"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32CE49B"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C4AC59C"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B8BA719" w14:textId="77777777" w:rsidR="00DD5FED" w:rsidRDefault="00DD5FED" w:rsidP="00472615">
      <w:pPr>
        <w:pStyle w:val="Cmsor3"/>
        <w:jc w:val="both"/>
      </w:pPr>
      <w:bookmarkStart w:id="27" w:name="_Toc437425370"/>
    </w:p>
    <w:p w14:paraId="2796311E" w14:textId="77777777" w:rsidR="00DD5FED" w:rsidRDefault="00DD5FED" w:rsidP="00DD5FED">
      <w:pPr>
        <w:pStyle w:val="Cmsor3"/>
        <w:jc w:val="both"/>
        <w:sectPr w:rsidR="00DD5FED" w:rsidSect="001C40CB">
          <w:pgSz w:w="11906" w:h="16838" w:code="9"/>
          <w:pgMar w:top="1418" w:right="1418" w:bottom="1418" w:left="1418" w:header="709" w:footer="709" w:gutter="0"/>
          <w:cols w:space="708"/>
          <w:titlePg/>
          <w:docGrid w:linePitch="360"/>
        </w:sectPr>
      </w:pPr>
    </w:p>
    <w:p w14:paraId="5C08B044" w14:textId="77777777" w:rsidR="00472615" w:rsidRDefault="00472615" w:rsidP="00472615">
      <w:pPr>
        <w:pStyle w:val="Cmsor3"/>
        <w:jc w:val="both"/>
      </w:pPr>
      <w:bookmarkStart w:id="28" w:name="_Toc507581029"/>
      <w:r>
        <w:lastRenderedPageBreak/>
        <w:t>9. sz. melléklet: Nyilatkozat üzleti titokról</w:t>
      </w:r>
      <w:bookmarkEnd w:id="27"/>
      <w:bookmarkEnd w:id="28"/>
    </w:p>
    <w:p w14:paraId="545F112B" w14:textId="77777777" w:rsidR="00472615" w:rsidRDefault="00472615" w:rsidP="00472615">
      <w:pPr>
        <w:keepNext/>
        <w:keepLines/>
        <w:spacing w:after="0"/>
        <w:jc w:val="both"/>
        <w:rPr>
          <w:rFonts w:ascii="Times New Roman" w:hAnsi="Times New Roman"/>
        </w:rPr>
      </w:pPr>
    </w:p>
    <w:p w14:paraId="5E22911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D5223" w:rsidRPr="00DD5FED">
        <w:rPr>
          <w:rFonts w:ascii="Times New Roman" w:hAnsi="Times New Roman"/>
          <w:b/>
        </w:rPr>
        <w:t>„Elektronikai alkatrészek javítása”</w:t>
      </w:r>
      <w:r w:rsidR="00FD5223">
        <w:rPr>
          <w:rFonts w:ascii="Times New Roman" w:hAnsi="Times New Roman"/>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6F25CDFD" w14:textId="77777777" w:rsidR="00472615" w:rsidRPr="00472615" w:rsidRDefault="00472615" w:rsidP="00472615">
      <w:pPr>
        <w:keepNext/>
        <w:keepLines/>
        <w:spacing w:after="0"/>
        <w:jc w:val="both"/>
        <w:rPr>
          <w:rFonts w:ascii="Times New Roman" w:hAnsi="Times New Roman"/>
        </w:rPr>
      </w:pPr>
    </w:p>
    <w:p w14:paraId="185C558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94AD8C4" w14:textId="77777777" w:rsidR="00472615" w:rsidRPr="00472615" w:rsidRDefault="00472615" w:rsidP="00472615">
      <w:pPr>
        <w:keepNext/>
        <w:keepLines/>
        <w:spacing w:after="0"/>
        <w:jc w:val="both"/>
        <w:rPr>
          <w:rFonts w:ascii="Times New Roman" w:hAnsi="Times New Roman"/>
        </w:rPr>
      </w:pPr>
    </w:p>
    <w:p w14:paraId="376AA92D"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5"/>
      </w:r>
      <w:r w:rsidRPr="00472615">
        <w:rPr>
          <w:rFonts w:ascii="Times New Roman" w:hAnsi="Times New Roman"/>
        </w:rPr>
        <w:t>:</w:t>
      </w:r>
    </w:p>
    <w:p w14:paraId="11E8F240" w14:textId="77777777" w:rsidR="00472615" w:rsidRPr="00472615" w:rsidRDefault="00472615" w:rsidP="00472615">
      <w:pPr>
        <w:keepNext/>
        <w:keepLines/>
        <w:spacing w:after="0"/>
        <w:jc w:val="both"/>
        <w:rPr>
          <w:rFonts w:ascii="Times New Roman" w:hAnsi="Times New Roman"/>
        </w:rPr>
      </w:pPr>
    </w:p>
    <w:p w14:paraId="30A23EF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5B57638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291EFEF"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3AE7F02"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6"/>
      </w:r>
    </w:p>
    <w:p w14:paraId="084B721B" w14:textId="77777777" w:rsidR="00472615" w:rsidRPr="00472615" w:rsidRDefault="00472615" w:rsidP="00472615">
      <w:pPr>
        <w:keepNext/>
        <w:keepLines/>
        <w:spacing w:after="0"/>
        <w:jc w:val="both"/>
        <w:rPr>
          <w:rFonts w:ascii="Times New Roman" w:hAnsi="Times New Roman"/>
        </w:rPr>
      </w:pPr>
    </w:p>
    <w:p w14:paraId="51652B62"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13E239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7E77121"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4EBD7B4"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26BEF0A1" w14:textId="77777777" w:rsidR="00472615" w:rsidRPr="00472615" w:rsidRDefault="00472615" w:rsidP="00472615">
      <w:pPr>
        <w:keepNext/>
        <w:keepLines/>
        <w:spacing w:after="0"/>
        <w:jc w:val="both"/>
        <w:rPr>
          <w:rFonts w:ascii="Times New Roman" w:hAnsi="Times New Roman"/>
        </w:rPr>
      </w:pPr>
    </w:p>
    <w:p w14:paraId="06221AF9" w14:textId="77777777" w:rsidR="00472615" w:rsidRPr="00472615" w:rsidRDefault="00472615" w:rsidP="00472615">
      <w:pPr>
        <w:keepNext/>
        <w:keepLines/>
        <w:spacing w:after="0"/>
        <w:jc w:val="both"/>
        <w:rPr>
          <w:rFonts w:ascii="Times New Roman" w:hAnsi="Times New Roman"/>
        </w:rPr>
      </w:pPr>
    </w:p>
    <w:p w14:paraId="657164B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A31013E" w14:textId="77777777" w:rsidR="00472615" w:rsidRPr="00472615" w:rsidRDefault="00472615" w:rsidP="00472615">
      <w:pPr>
        <w:keepNext/>
        <w:keepLines/>
        <w:spacing w:after="0"/>
        <w:jc w:val="both"/>
        <w:rPr>
          <w:rFonts w:ascii="Times New Roman" w:hAnsi="Times New Roman"/>
        </w:rPr>
      </w:pPr>
    </w:p>
    <w:p w14:paraId="550975AC"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66F432A1"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14740F3"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5938AC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6840190F" w14:textId="77777777" w:rsidR="00472615" w:rsidRPr="00472615" w:rsidRDefault="00472615" w:rsidP="00472615">
      <w:pPr>
        <w:pStyle w:val="Szvegtrzs21"/>
        <w:keepNext/>
        <w:keepLines/>
        <w:spacing w:line="240" w:lineRule="auto"/>
        <w:ind w:right="142"/>
        <w:rPr>
          <w:i w:val="0"/>
          <w:smallCaps w:val="0"/>
          <w:sz w:val="22"/>
          <w:szCs w:val="22"/>
        </w:rPr>
      </w:pPr>
    </w:p>
    <w:p w14:paraId="7E0E3EB2" w14:textId="77777777" w:rsidR="00472615" w:rsidRPr="00472615" w:rsidRDefault="00472615" w:rsidP="00472615">
      <w:pPr>
        <w:pStyle w:val="Szvegtrzs21"/>
        <w:keepNext/>
        <w:keepLines/>
        <w:spacing w:line="240" w:lineRule="auto"/>
        <w:ind w:right="142"/>
        <w:rPr>
          <w:i w:val="0"/>
          <w:smallCaps w:val="0"/>
          <w:sz w:val="22"/>
          <w:szCs w:val="22"/>
        </w:rPr>
      </w:pPr>
    </w:p>
    <w:p w14:paraId="0388223C" w14:textId="77777777" w:rsidR="00472615" w:rsidRPr="00472615" w:rsidRDefault="00472615" w:rsidP="00472615">
      <w:pPr>
        <w:pStyle w:val="Szvegtrzs21"/>
        <w:keepNext/>
        <w:keepLines/>
        <w:spacing w:line="240" w:lineRule="auto"/>
        <w:ind w:right="142"/>
        <w:rPr>
          <w:i w:val="0"/>
          <w:smallCaps w:val="0"/>
          <w:sz w:val="22"/>
          <w:szCs w:val="22"/>
        </w:rPr>
      </w:pPr>
    </w:p>
    <w:p w14:paraId="18961D1C"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51E76F52"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36A686D0" w14:textId="77777777" w:rsidR="003C1E14" w:rsidRPr="00DD7B80" w:rsidRDefault="00472615" w:rsidP="005C0BF0">
      <w:pPr>
        <w:pStyle w:val="Cmsor3"/>
        <w:jc w:val="both"/>
      </w:pPr>
      <w:r>
        <w:br w:type="page"/>
      </w:r>
      <w:bookmarkStart w:id="29" w:name="_Toc507581030"/>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14:paraId="2D8EB43A" w14:textId="77777777" w:rsidR="008B07CE" w:rsidRPr="00DD7B80" w:rsidRDefault="008B07CE" w:rsidP="008B07CE"/>
    <w:p w14:paraId="56A4E6AB"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FD5223" w:rsidRPr="00DD5FED">
        <w:rPr>
          <w:rFonts w:ascii="Times New Roman" w:hAnsi="Times New Roman"/>
          <w:b/>
        </w:rPr>
        <w:t>„Elektronikai alkatrészek javítása”</w:t>
      </w:r>
      <w:r w:rsidR="00FD5223">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0F32008C"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C4BA6D9" w14:textId="77777777" w:rsidR="008B07CE" w:rsidRPr="00DD7B80" w:rsidRDefault="00CC386D" w:rsidP="00026F18">
      <w:pPr>
        <w:jc w:val="center"/>
        <w:rPr>
          <w:rFonts w:ascii="Times New Roman" w:hAnsi="Times New Roman"/>
          <w:b/>
        </w:rPr>
      </w:pPr>
      <w:r w:rsidRPr="00DD7B80">
        <w:rPr>
          <w:rFonts w:ascii="Times New Roman" w:hAnsi="Times New Roman"/>
          <w:b/>
          <w:i/>
        </w:rPr>
        <w:t>VAGY</w:t>
      </w:r>
    </w:p>
    <w:p w14:paraId="4D4C77D9"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099E8F56" w14:textId="77777777" w:rsidR="008B07CE" w:rsidRPr="00DD7B80" w:rsidRDefault="008B07CE" w:rsidP="008B07CE">
      <w:pPr>
        <w:jc w:val="both"/>
        <w:rPr>
          <w:rFonts w:ascii="Times New Roman" w:hAnsi="Times New Roman"/>
        </w:rPr>
      </w:pPr>
    </w:p>
    <w:p w14:paraId="22ED7F01"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0C2E1C03" w14:textId="77777777" w:rsidR="008B07CE" w:rsidRPr="00DD7B80" w:rsidRDefault="008B07CE" w:rsidP="008B07CE">
      <w:pPr>
        <w:keepNext/>
        <w:keepLines/>
        <w:spacing w:after="0"/>
        <w:jc w:val="both"/>
        <w:rPr>
          <w:rFonts w:ascii="Times New Roman" w:hAnsi="Times New Roman"/>
        </w:rPr>
      </w:pPr>
    </w:p>
    <w:p w14:paraId="5FF55FFA"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636FDF32"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5D27826"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065834BB"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00EBA522" w14:textId="77777777" w:rsidR="008B07CE" w:rsidRPr="00DD7B80" w:rsidRDefault="008B07CE" w:rsidP="008B07CE">
      <w:pPr>
        <w:jc w:val="both"/>
        <w:rPr>
          <w:rFonts w:ascii="Times New Roman" w:hAnsi="Times New Roman"/>
        </w:rPr>
      </w:pPr>
    </w:p>
    <w:p w14:paraId="6B2AA97E"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5EB5440E" w14:textId="77777777" w:rsidR="003C1E14" w:rsidRDefault="003C1E14">
      <w:pPr>
        <w:spacing w:after="0" w:line="240" w:lineRule="auto"/>
        <w:rPr>
          <w:rFonts w:ascii="Times New Roman" w:eastAsia="Times New Roman" w:hAnsi="Times New Roman"/>
          <w:b/>
          <w:bCs/>
          <w:sz w:val="24"/>
          <w:szCs w:val="26"/>
        </w:rPr>
      </w:pPr>
      <w:r>
        <w:br w:type="page"/>
      </w:r>
    </w:p>
    <w:p w14:paraId="6B00A713" w14:textId="77777777" w:rsidR="00DC6402" w:rsidRPr="00DD7B80" w:rsidRDefault="003C1E14" w:rsidP="00DD7B80">
      <w:pPr>
        <w:pStyle w:val="Cmsor3"/>
        <w:jc w:val="both"/>
        <w:rPr>
          <w:szCs w:val="24"/>
        </w:rPr>
      </w:pPr>
      <w:bookmarkStart w:id="31" w:name="_Toc507581031"/>
      <w:r w:rsidRPr="00DD7B80">
        <w:lastRenderedPageBreak/>
        <w:t>11. sz. melléklet:</w:t>
      </w:r>
      <w:r w:rsidR="00DC6402" w:rsidRPr="00DD7B80">
        <w:t xml:space="preserve"> </w:t>
      </w:r>
      <w:r w:rsidR="00DC6402" w:rsidRPr="00DD7B80">
        <w:rPr>
          <w:szCs w:val="24"/>
        </w:rPr>
        <w:t>Közbeszerzési Dokumentumok eléréséről nyilatkozat</w:t>
      </w:r>
      <w:bookmarkEnd w:id="31"/>
    </w:p>
    <w:p w14:paraId="13166384"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FD5223" w:rsidRPr="00DD5FED">
        <w:rPr>
          <w:rFonts w:ascii="Times New Roman" w:hAnsi="Times New Roman"/>
          <w:b/>
        </w:rPr>
        <w:t>„Elektronikai alkatrészek javítása”</w:t>
      </w:r>
    </w:p>
    <w:p w14:paraId="5CF469BC"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278946A3" w14:textId="77777777" w:rsidR="00DC6402" w:rsidRPr="00DD7B80" w:rsidRDefault="00DC6402" w:rsidP="00DC6402">
      <w:pPr>
        <w:spacing w:after="0" w:line="240" w:lineRule="auto"/>
        <w:jc w:val="center"/>
        <w:rPr>
          <w:rFonts w:ascii="Times New Roman" w:hAnsi="Times New Roman"/>
          <w:b/>
          <w:bCs/>
          <w:sz w:val="24"/>
          <w:szCs w:val="24"/>
        </w:rPr>
      </w:pPr>
    </w:p>
    <w:p w14:paraId="58679FEC" w14:textId="77777777" w:rsidR="00DC6402" w:rsidRPr="00DD7B80" w:rsidRDefault="00DC6402" w:rsidP="00DC6402">
      <w:pPr>
        <w:spacing w:after="0" w:line="240" w:lineRule="auto"/>
        <w:jc w:val="center"/>
        <w:rPr>
          <w:rFonts w:ascii="Times New Roman" w:hAnsi="Times New Roman"/>
          <w:b/>
          <w:bCs/>
          <w:sz w:val="24"/>
          <w:szCs w:val="24"/>
        </w:rPr>
      </w:pPr>
    </w:p>
    <w:p w14:paraId="1A6F103B"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FD5223" w:rsidRPr="00DD5FED">
        <w:rPr>
          <w:rFonts w:ascii="Times New Roman" w:hAnsi="Times New Roman"/>
          <w:b/>
        </w:rPr>
        <w:t>„Elektronikai alkatrészek javítása”</w:t>
      </w:r>
      <w:r w:rsidR="00FD5223">
        <w:rPr>
          <w:rFonts w:ascii="Times New Roman" w:hAnsi="Times New Roman"/>
        </w:rPr>
        <w:t xml:space="preserve"> </w:t>
      </w:r>
      <w:r w:rsidRPr="00DD7B80">
        <w:rPr>
          <w:rFonts w:ascii="Times New Roman" w:hAnsi="Times New Roman"/>
          <w:sz w:val="24"/>
          <w:szCs w:val="24"/>
        </w:rPr>
        <w:t xml:space="preserve"> tárgyban indított közbeszerzési eljárással összefüggésben</w:t>
      </w:r>
    </w:p>
    <w:p w14:paraId="31CE65B3"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6205BB1"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326A8312"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3B33275A"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00D135F0">
        <w:rPr>
          <w:rFonts w:ascii="Times New Roman" w:hAnsi="Times New Roman"/>
          <w:sz w:val="24"/>
          <w:szCs w:val="24"/>
        </w:rPr>
        <w:t>) 2018</w:t>
      </w:r>
      <w:r w:rsidRPr="00DD7B80">
        <w:rPr>
          <w:rFonts w:ascii="Times New Roman" w:hAnsi="Times New Roman"/>
          <w:sz w:val="24"/>
          <w:szCs w:val="24"/>
        </w:rPr>
        <w:t>. …</w:t>
      </w:r>
      <w:proofErr w:type="gramStart"/>
      <w:r w:rsidRPr="00DD7B80">
        <w:rPr>
          <w:rFonts w:ascii="Times New Roman" w:hAnsi="Times New Roman"/>
          <w:sz w:val="24"/>
          <w:szCs w:val="24"/>
        </w:rPr>
        <w:t>……….</w:t>
      </w:r>
      <w:proofErr w:type="gramEnd"/>
      <w:r w:rsidRPr="00DD7B80">
        <w:rPr>
          <w:rFonts w:ascii="Times New Roman" w:hAnsi="Times New Roman"/>
          <w:sz w:val="24"/>
          <w:szCs w:val="24"/>
        </w:rPr>
        <w:t xml:space="preserve">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34796B0F"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310CDD3E"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55904F3E" w14:textId="77777777" w:rsidR="00DC6402" w:rsidRPr="00DD7B80" w:rsidRDefault="00DC6402" w:rsidP="00DC6402">
      <w:pPr>
        <w:keepNext/>
        <w:keepLines/>
        <w:spacing w:after="0"/>
        <w:jc w:val="both"/>
        <w:rPr>
          <w:rFonts w:ascii="Times New Roman" w:hAnsi="Times New Roman"/>
        </w:rPr>
      </w:pPr>
    </w:p>
    <w:p w14:paraId="1C3CCE73"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63C8CBD8"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94114E8"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0CBD04A"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66026FB6"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0684883D" w14:textId="77777777" w:rsidR="00DC6402" w:rsidRDefault="00DC6402">
      <w:pPr>
        <w:spacing w:after="0" w:line="240" w:lineRule="auto"/>
        <w:rPr>
          <w:rFonts w:ascii="Times New Roman" w:eastAsia="Times New Roman" w:hAnsi="Times New Roman"/>
          <w:b/>
          <w:bCs/>
          <w:sz w:val="24"/>
          <w:szCs w:val="26"/>
        </w:rPr>
      </w:pPr>
      <w:r>
        <w:br w:type="page"/>
      </w:r>
    </w:p>
    <w:p w14:paraId="256B4DF3" w14:textId="77777777" w:rsidR="00472615" w:rsidRDefault="00DC6402" w:rsidP="005C0BF0">
      <w:pPr>
        <w:pStyle w:val="Cmsor3"/>
        <w:jc w:val="both"/>
      </w:pPr>
      <w:bookmarkStart w:id="32" w:name="_Toc507581032"/>
      <w:r>
        <w:lastRenderedPageBreak/>
        <w:t xml:space="preserve">12. sz. melléklet: </w:t>
      </w:r>
      <w:r w:rsidR="00472615">
        <w:t>Nyilatkozat a felelős fordításról</w:t>
      </w:r>
      <w:bookmarkEnd w:id="30"/>
      <w:bookmarkEnd w:id="32"/>
    </w:p>
    <w:p w14:paraId="209A2930" w14:textId="77777777" w:rsidR="00472615" w:rsidRDefault="00472615" w:rsidP="00472615">
      <w:pPr>
        <w:jc w:val="both"/>
        <w:rPr>
          <w:spacing w:val="4"/>
        </w:rPr>
      </w:pPr>
    </w:p>
    <w:p w14:paraId="552ADBF8" w14:textId="77777777" w:rsidR="00472615" w:rsidRPr="006F786E" w:rsidRDefault="00472615" w:rsidP="00472615">
      <w:pPr>
        <w:keepNext/>
        <w:keepLines/>
        <w:jc w:val="both"/>
        <w:rPr>
          <w:rFonts w:ascii="Times New Roman" w:hAnsi="Times New Roman"/>
        </w:rPr>
      </w:pPr>
    </w:p>
    <w:p w14:paraId="6845A883"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C33A5" w:rsidRPr="00DD5FED">
        <w:rPr>
          <w:rFonts w:ascii="Times New Roman" w:hAnsi="Times New Roman"/>
          <w:b/>
        </w:rPr>
        <w:t>„Elektronikai alkatrészek javítása”</w:t>
      </w:r>
      <w:r w:rsidR="00DC33A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35E8740" w14:textId="77777777" w:rsidR="00472615" w:rsidRPr="006F786E" w:rsidRDefault="00472615" w:rsidP="00472615">
      <w:pPr>
        <w:keepNext/>
        <w:keepLines/>
        <w:jc w:val="both"/>
        <w:rPr>
          <w:rFonts w:ascii="Times New Roman" w:hAnsi="Times New Roman"/>
        </w:rPr>
      </w:pPr>
    </w:p>
    <w:p w14:paraId="6C777E09" w14:textId="77777777" w:rsidR="00472615" w:rsidRPr="006F786E" w:rsidRDefault="00472615" w:rsidP="00472615">
      <w:pPr>
        <w:keepNext/>
        <w:keepLines/>
        <w:jc w:val="both"/>
        <w:rPr>
          <w:rFonts w:ascii="Times New Roman" w:hAnsi="Times New Roman"/>
        </w:rPr>
      </w:pPr>
    </w:p>
    <w:p w14:paraId="3F2B0CAA"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7191B716" w14:textId="77777777" w:rsidR="00472615" w:rsidRPr="006F786E" w:rsidRDefault="00472615" w:rsidP="00472615">
      <w:pPr>
        <w:keepNext/>
        <w:keepLines/>
        <w:jc w:val="both"/>
        <w:rPr>
          <w:rFonts w:ascii="Times New Roman" w:hAnsi="Times New Roman"/>
        </w:rPr>
      </w:pPr>
    </w:p>
    <w:p w14:paraId="7E29C551" w14:textId="77777777" w:rsidR="00472615" w:rsidRPr="006F786E" w:rsidRDefault="00472615" w:rsidP="00472615">
      <w:pPr>
        <w:keepNext/>
        <w:keepLines/>
        <w:jc w:val="both"/>
        <w:rPr>
          <w:rFonts w:ascii="Times New Roman" w:hAnsi="Times New Roman"/>
        </w:rPr>
      </w:pPr>
    </w:p>
    <w:p w14:paraId="2383BE39"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02545A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00EF0E2A"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DFF0E96"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CDF8C92" w14:textId="77777777" w:rsidR="00472615" w:rsidRDefault="00472615" w:rsidP="00472615">
      <w:pPr>
        <w:pStyle w:val="Szvegtrzs21"/>
        <w:keepNext/>
        <w:keepLines/>
        <w:spacing w:line="240" w:lineRule="auto"/>
        <w:ind w:right="142"/>
        <w:rPr>
          <w:i w:val="0"/>
          <w:smallCaps w:val="0"/>
          <w:sz w:val="22"/>
          <w:szCs w:val="22"/>
        </w:rPr>
      </w:pPr>
    </w:p>
    <w:p w14:paraId="5720C0FD" w14:textId="77777777" w:rsidR="00472615" w:rsidRDefault="00472615" w:rsidP="00472615">
      <w:pPr>
        <w:pStyle w:val="Szvegtrzs21"/>
        <w:keepNext/>
        <w:keepLines/>
        <w:spacing w:line="240" w:lineRule="auto"/>
        <w:ind w:right="142"/>
        <w:rPr>
          <w:i w:val="0"/>
          <w:smallCaps w:val="0"/>
          <w:sz w:val="22"/>
          <w:szCs w:val="22"/>
        </w:rPr>
      </w:pPr>
    </w:p>
    <w:p w14:paraId="1E987ECE" w14:textId="77777777" w:rsidR="00472615" w:rsidRDefault="00472615" w:rsidP="00472615">
      <w:pPr>
        <w:pStyle w:val="Szvegtrzs21"/>
        <w:keepNext/>
        <w:keepLines/>
        <w:spacing w:line="240" w:lineRule="auto"/>
        <w:ind w:right="142"/>
        <w:rPr>
          <w:i w:val="0"/>
          <w:smallCaps w:val="0"/>
          <w:sz w:val="22"/>
          <w:szCs w:val="22"/>
        </w:rPr>
      </w:pPr>
    </w:p>
    <w:p w14:paraId="5B4576F5"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12F171D8" w14:textId="77777777" w:rsidR="005C0BF0" w:rsidRDefault="005C0BF0">
      <w:pPr>
        <w:spacing w:after="0" w:line="240" w:lineRule="auto"/>
        <w:rPr>
          <w:rFonts w:ascii="Times New Roman" w:eastAsia="Times New Roman" w:hAnsi="Times New Roman"/>
          <w:bCs/>
          <w:iCs/>
          <w:sz w:val="28"/>
          <w:szCs w:val="28"/>
          <w:u w:val="single"/>
        </w:rPr>
      </w:pPr>
      <w:r>
        <w:br w:type="page"/>
      </w:r>
    </w:p>
    <w:p w14:paraId="53A920F7" w14:textId="77777777" w:rsidR="000651AA" w:rsidRPr="00B527C0" w:rsidRDefault="000651AA" w:rsidP="000651AA">
      <w:pPr>
        <w:pStyle w:val="Cmsor3"/>
        <w:jc w:val="both"/>
      </w:pPr>
      <w:bookmarkStart w:id="33" w:name="_Toc507581033"/>
      <w:r w:rsidRPr="00B527C0">
        <w:lastRenderedPageBreak/>
        <w:t>1</w:t>
      </w:r>
      <w:r w:rsidR="00DC6402">
        <w:t>3</w:t>
      </w:r>
      <w:r w:rsidRPr="00B527C0">
        <w:t>. sz. melléklet: Nyilatkozat a papír alapú és az el</w:t>
      </w:r>
      <w:r>
        <w:t>e</w:t>
      </w:r>
      <w:r w:rsidRPr="00B527C0">
        <w:t>ktronikus példány egyezőségéről</w:t>
      </w:r>
      <w:bookmarkEnd w:id="33"/>
    </w:p>
    <w:p w14:paraId="1A629819" w14:textId="77777777" w:rsidR="000651AA" w:rsidRDefault="000651AA" w:rsidP="000651AA">
      <w:pPr>
        <w:keepNext/>
        <w:keepLines/>
        <w:spacing w:line="240" w:lineRule="auto"/>
        <w:jc w:val="both"/>
        <w:rPr>
          <w:rFonts w:ascii="Times New Roman" w:hAnsi="Times New Roman"/>
        </w:rPr>
      </w:pPr>
    </w:p>
    <w:p w14:paraId="5371ADEE"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00581" w:rsidRPr="00DD5FED">
        <w:rPr>
          <w:rFonts w:ascii="Times New Roman" w:hAnsi="Times New Roman"/>
          <w:b/>
        </w:rPr>
        <w:t>„Elektronikai alkatrészek javítása”</w:t>
      </w:r>
      <w:r w:rsidR="00E00581">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4B2A5BCD"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310A73B"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20EC6185"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765F20D" w14:textId="77777777" w:rsidR="000651AA" w:rsidRPr="00405BF8" w:rsidRDefault="000651AA" w:rsidP="000651AA">
      <w:pPr>
        <w:keepNext/>
        <w:keepLines/>
        <w:tabs>
          <w:tab w:val="center" w:pos="5130"/>
        </w:tabs>
        <w:jc w:val="both"/>
        <w:rPr>
          <w:rFonts w:ascii="Times New Roman" w:hAnsi="Times New Roman"/>
          <w:color w:val="000000"/>
        </w:rPr>
      </w:pPr>
    </w:p>
    <w:p w14:paraId="0D03A22F" w14:textId="77777777" w:rsidR="000651AA" w:rsidRPr="00405BF8" w:rsidRDefault="000651AA" w:rsidP="000651AA">
      <w:pPr>
        <w:keepNext/>
        <w:keepLines/>
        <w:rPr>
          <w:rFonts w:ascii="Times New Roman" w:hAnsi="Times New Roman"/>
        </w:rPr>
      </w:pPr>
    </w:p>
    <w:p w14:paraId="5F71A729"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2626B1AE" w14:textId="77777777" w:rsidR="000651AA" w:rsidRPr="00405BF8" w:rsidRDefault="000651AA" w:rsidP="000651AA">
      <w:pPr>
        <w:keepNext/>
        <w:keepLines/>
        <w:spacing w:after="0" w:line="240" w:lineRule="auto"/>
        <w:jc w:val="both"/>
        <w:rPr>
          <w:rFonts w:ascii="Times New Roman" w:hAnsi="Times New Roman"/>
        </w:rPr>
      </w:pPr>
    </w:p>
    <w:p w14:paraId="357B1543" w14:textId="77777777" w:rsidR="000651AA" w:rsidRPr="00405BF8" w:rsidRDefault="000651AA" w:rsidP="000651AA">
      <w:pPr>
        <w:keepNext/>
        <w:keepLines/>
        <w:spacing w:after="0" w:line="240" w:lineRule="auto"/>
        <w:jc w:val="both"/>
        <w:rPr>
          <w:rFonts w:ascii="Times New Roman" w:hAnsi="Times New Roman"/>
        </w:rPr>
      </w:pPr>
    </w:p>
    <w:p w14:paraId="4DEB75E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D16A1C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848B24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7ECDC2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4C5EBFA" w14:textId="77777777" w:rsidR="000651AA" w:rsidRPr="00405BF8" w:rsidRDefault="000651AA" w:rsidP="000651AA">
      <w:pPr>
        <w:rPr>
          <w:rFonts w:ascii="Times New Roman" w:hAnsi="Times New Roman"/>
        </w:rPr>
      </w:pPr>
    </w:p>
    <w:p w14:paraId="77FAB7AC" w14:textId="77777777" w:rsidR="000651AA" w:rsidRPr="00405BF8" w:rsidRDefault="000651AA" w:rsidP="000651AA">
      <w:pPr>
        <w:keepNext/>
        <w:keepLines/>
        <w:jc w:val="both"/>
        <w:rPr>
          <w:rFonts w:ascii="Times New Roman" w:hAnsi="Times New Roman"/>
        </w:rPr>
      </w:pPr>
    </w:p>
    <w:p w14:paraId="68654A3A" w14:textId="77777777" w:rsidR="000651AA" w:rsidRDefault="000651AA">
      <w:pPr>
        <w:spacing w:after="0" w:line="240" w:lineRule="auto"/>
        <w:rPr>
          <w:rFonts w:ascii="Times New Roman" w:eastAsia="Times New Roman" w:hAnsi="Times New Roman"/>
          <w:bCs/>
          <w:iCs/>
          <w:sz w:val="28"/>
          <w:szCs w:val="28"/>
          <w:u w:val="single"/>
        </w:rPr>
      </w:pPr>
      <w:r>
        <w:br w:type="page"/>
      </w:r>
    </w:p>
    <w:p w14:paraId="10DD7FF2" w14:textId="77777777" w:rsidR="000651AA" w:rsidRDefault="000651AA" w:rsidP="00F72FCF">
      <w:pPr>
        <w:pStyle w:val="Cmsor2"/>
      </w:pPr>
    </w:p>
    <w:p w14:paraId="1C821778" w14:textId="77777777" w:rsidR="00F72FCF" w:rsidRDefault="00F72FCF" w:rsidP="00F72FCF">
      <w:pPr>
        <w:pStyle w:val="Cmsor2"/>
      </w:pPr>
      <w:bookmarkStart w:id="34" w:name="_Toc507581034"/>
      <w:r>
        <w:t>B) Ajánlattételi szakaszban alkalmazandó nyilatkozatminták</w:t>
      </w:r>
      <w:bookmarkEnd w:id="34"/>
    </w:p>
    <w:p w14:paraId="45CB250B" w14:textId="77777777" w:rsidR="000273CC" w:rsidRPr="000273CC" w:rsidRDefault="005C0BF0" w:rsidP="00395807">
      <w:pPr>
        <w:pStyle w:val="Cmsor3"/>
        <w:jc w:val="both"/>
      </w:pPr>
      <w:bookmarkStart w:id="35" w:name="_Toc507581035"/>
      <w:r>
        <w:t>1</w:t>
      </w:r>
      <w:r w:rsidR="00DC6402">
        <w:t>4</w:t>
      </w:r>
      <w:r w:rsidR="000273CC">
        <w:t>. számú melléklet: Felolvasólap (ajánlattételi szakasz)</w:t>
      </w:r>
      <w:bookmarkEnd w:id="35"/>
    </w:p>
    <w:p w14:paraId="1D58F7A8"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7"/>
      </w:r>
    </w:p>
    <w:p w14:paraId="7921A7A4" w14:textId="0B01AE64" w:rsidR="000360C7" w:rsidRPr="000360C7" w:rsidRDefault="000360C7" w:rsidP="000360C7">
      <w:pPr>
        <w:keepNext/>
        <w:keepLines/>
        <w:spacing w:line="240" w:lineRule="auto"/>
        <w:jc w:val="center"/>
        <w:rPr>
          <w:b/>
          <w:bCs/>
        </w:rPr>
      </w:pPr>
      <w:proofErr w:type="gramStart"/>
      <w:r w:rsidRPr="000360C7">
        <w:rPr>
          <w:rFonts w:ascii="Times New Roman" w:hAnsi="Times New Roman"/>
          <w:b/>
          <w:bCs/>
        </w:rPr>
        <w:t>.</w:t>
      </w:r>
      <w:proofErr w:type="gramEnd"/>
      <w:r>
        <w:rPr>
          <w:b/>
          <w:bCs/>
        </w:rPr>
        <w:t xml:space="preserve"> </w:t>
      </w:r>
      <w:r w:rsidR="00F72FCF" w:rsidRPr="000360C7">
        <w:rPr>
          <w:b/>
          <w:bCs/>
        </w:rPr>
        <w:t xml:space="preserve">rész vonatkozásában </w:t>
      </w:r>
    </w:p>
    <w:p w14:paraId="1B2946F3" w14:textId="51E44D46" w:rsidR="00F72FCF" w:rsidRPr="000360C7" w:rsidRDefault="000360C7" w:rsidP="00F72FCF">
      <w:pPr>
        <w:jc w:val="center"/>
        <w:rPr>
          <w:rFonts w:ascii="Times New Roman" w:hAnsi="Times New Roman"/>
          <w:color w:val="000000"/>
        </w:rPr>
      </w:pPr>
      <w:r w:rsidRPr="00A7520D">
        <w:rPr>
          <w:rFonts w:ascii="Times New Roman" w:hAnsi="Times New Roman"/>
        </w:rPr>
        <w:t>(</w:t>
      </w:r>
      <w:r w:rsidR="00B4171B" w:rsidRPr="00F04BDA">
        <w:rPr>
          <w:rFonts w:ascii="Times New Roman" w:hAnsi="Times New Roman"/>
          <w:b/>
          <w:bCs/>
        </w:rPr>
        <w:t>részenként szükséges benyújtani</w:t>
      </w:r>
      <w:r w:rsidRPr="00A7520D">
        <w:rPr>
          <w:rFonts w:ascii="Times New Roman" w:hAnsi="Times New Roman"/>
          <w:i/>
        </w:rPr>
        <w:t>)</w:t>
      </w:r>
    </w:p>
    <w:p w14:paraId="1993A23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4FC395F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1D5DDB9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34BEBB3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142070F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3B9A7A9D"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305EAC6E"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3B09D82B" w14:textId="77777777" w:rsidR="00F72FCF" w:rsidRPr="004D54F7" w:rsidRDefault="00F72FCF" w:rsidP="00F72FCF">
      <w:pPr>
        <w:rPr>
          <w:rFonts w:ascii="Times New Roman" w:hAnsi="Times New Roman"/>
          <w:color w:val="000000"/>
        </w:rPr>
      </w:pPr>
    </w:p>
    <w:p w14:paraId="03B6CC28"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w:t>
      </w:r>
      <w:r w:rsidR="00E710FC">
        <w:rPr>
          <w:color w:val="000000"/>
          <w:sz w:val="22"/>
          <w:szCs w:val="22"/>
        </w:rPr>
        <w:t>1</w:t>
      </w:r>
      <w:r w:rsidRPr="00A96480">
        <w:rPr>
          <w:color w:val="000000"/>
          <w:sz w:val="22"/>
          <w:szCs w:val="22"/>
        </w:rPr>
        <w:t>...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w:t>
      </w:r>
      <w:r w:rsidR="008E4400">
        <w:rPr>
          <w:color w:val="000000"/>
          <w:sz w:val="22"/>
          <w:szCs w:val="22"/>
        </w:rPr>
        <w:t>z</w:t>
      </w:r>
      <w:r w:rsidRPr="00A96480">
        <w:rPr>
          <w:color w:val="000000"/>
          <w:sz w:val="22"/>
          <w:szCs w:val="22"/>
        </w:rPr>
        <w:t xml:space="preserve"> </w:t>
      </w:r>
      <w:r w:rsidR="009A6B6A" w:rsidRPr="00DD5FED">
        <w:rPr>
          <w:b/>
        </w:rPr>
        <w:t>„Elektronikai alkatrészek javítása”</w:t>
      </w:r>
      <w:r w:rsidR="009A6B6A">
        <w:t xml:space="preserve"> </w:t>
      </w:r>
      <w:r w:rsidRPr="00A96480">
        <w:rPr>
          <w:color w:val="000000"/>
          <w:sz w:val="22"/>
          <w:szCs w:val="22"/>
        </w:rPr>
        <w:t>tárgyú közbeszerzési eljárásban az alábbi számszerűsíthető ajánlatot teszem:</w:t>
      </w:r>
    </w:p>
    <w:p w14:paraId="16C2C88A"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r w:rsidR="0026205B" w:rsidRPr="009A6B6A">
        <w:rPr>
          <w:b/>
          <w:sz w:val="22"/>
          <w:szCs w:val="22"/>
        </w:rPr>
        <w:t>*</w:t>
      </w:r>
      <w:proofErr w:type="gramStart"/>
      <w:r w:rsidRPr="009A6B6A">
        <w:rPr>
          <w:b/>
          <w:sz w:val="22"/>
          <w:szCs w:val="22"/>
        </w:rPr>
        <w:t>:  …</w:t>
      </w:r>
      <w:proofErr w:type="gramEnd"/>
      <w:r w:rsidRPr="009A6B6A">
        <w:rPr>
          <w:b/>
          <w:sz w:val="22"/>
          <w:szCs w:val="22"/>
        </w:rPr>
        <w:t>. Ft</w:t>
      </w:r>
      <w:r w:rsidR="0026205B" w:rsidRPr="009A6B6A">
        <w:rPr>
          <w:b/>
          <w:sz w:val="22"/>
          <w:szCs w:val="22"/>
        </w:rPr>
        <w:t>*</w:t>
      </w:r>
      <w:r w:rsidRPr="009A6B6A">
        <w:rPr>
          <w:b/>
          <w:sz w:val="22"/>
          <w:szCs w:val="22"/>
        </w:rPr>
        <w:t>*</w:t>
      </w:r>
    </w:p>
    <w:p w14:paraId="49941DD7" w14:textId="77777777" w:rsidR="00F72FCF" w:rsidRPr="004D54F7" w:rsidRDefault="00F72FCF" w:rsidP="00F72FCF">
      <w:pPr>
        <w:rPr>
          <w:rFonts w:ascii="Times New Roman" w:hAnsi="Times New Roman"/>
          <w:color w:val="000000"/>
        </w:rPr>
      </w:pPr>
    </w:p>
    <w:p w14:paraId="5249946D"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BCFF2D6"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23A3E265"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13110D6"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25FBAE8"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D9235F8" w14:textId="77777777" w:rsidR="0026205B" w:rsidRDefault="0026205B" w:rsidP="00F72FCF">
      <w:pPr>
        <w:pStyle w:val="Listaszerbekezds"/>
        <w:ind w:left="0"/>
        <w:rPr>
          <w:color w:val="000000"/>
          <w:sz w:val="22"/>
          <w:szCs w:val="22"/>
        </w:rPr>
      </w:pPr>
    </w:p>
    <w:p w14:paraId="0D2D1CD9"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16B87BB0"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3E6DD406" w14:textId="77777777"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14:paraId="421A0231" w14:textId="77777777" w:rsidR="000360C7" w:rsidRDefault="000360C7" w:rsidP="00F72FCF">
      <w:pPr>
        <w:pStyle w:val="Listaszerbekezds"/>
        <w:ind w:left="0"/>
        <w:rPr>
          <w:color w:val="000000"/>
          <w:sz w:val="22"/>
          <w:szCs w:val="22"/>
        </w:rPr>
      </w:pPr>
    </w:p>
    <w:p w14:paraId="7AD2E99D" w14:textId="77777777" w:rsidR="000651AA" w:rsidRPr="007B5428" w:rsidRDefault="000651AA" w:rsidP="000651AA">
      <w:pPr>
        <w:pStyle w:val="Cmsor3"/>
        <w:jc w:val="both"/>
      </w:pPr>
      <w:bookmarkStart w:id="36" w:name="_Toc507581036"/>
      <w:r>
        <w:t>1</w:t>
      </w:r>
      <w:r w:rsidR="00DC6402">
        <w:t>5</w:t>
      </w:r>
      <w:r>
        <w:t xml:space="preserve">. sz. </w:t>
      </w:r>
      <w:r w:rsidRPr="007B5428">
        <w:t>melléklet: Ajánlattevői nyilatkozat a Kbt. 66. § (2) bekezdése tekintetében</w:t>
      </w:r>
      <w:bookmarkEnd w:id="36"/>
      <w:r w:rsidRPr="007B5428">
        <w:t xml:space="preserve"> </w:t>
      </w:r>
    </w:p>
    <w:p w14:paraId="085927BF" w14:textId="77777777" w:rsidR="000651AA" w:rsidRPr="001952C3" w:rsidRDefault="000651AA" w:rsidP="000651AA"/>
    <w:p w14:paraId="5F5679AA" w14:textId="77777777" w:rsidR="00E2516D" w:rsidRDefault="00E2516D" w:rsidP="00E2516D">
      <w:pPr>
        <w:jc w:val="center"/>
        <w:rPr>
          <w:rFonts w:ascii="Times New Roman" w:hAnsi="Times New Roman"/>
          <w:b/>
        </w:rPr>
      </w:pPr>
      <w:r>
        <w:rPr>
          <w:rFonts w:ascii="Times New Roman" w:hAnsi="Times New Roman"/>
          <w:b/>
        </w:rPr>
        <w:t>Ajánlattevői nyilatkozat</w:t>
      </w:r>
    </w:p>
    <w:p w14:paraId="13866034" w14:textId="6D91D93B" w:rsidR="000651AA" w:rsidRPr="00E2516D" w:rsidRDefault="00E2516D" w:rsidP="00E2516D">
      <w:pPr>
        <w:jc w:val="center"/>
        <w:rPr>
          <w:rFonts w:ascii="Times New Roman" w:hAnsi="Times New Roman"/>
          <w:b/>
        </w:rPr>
      </w:pPr>
      <w:proofErr w:type="gramStart"/>
      <w:r w:rsidRPr="00E2516D">
        <w:rPr>
          <w:rFonts w:ascii="Times New Roman" w:hAnsi="Times New Roman"/>
          <w:b/>
          <w:bCs/>
        </w:rPr>
        <w:t>.</w:t>
      </w:r>
      <w:proofErr w:type="gramEnd"/>
      <w:r w:rsidRPr="00E2516D">
        <w:rPr>
          <w:rFonts w:ascii="Times New Roman" w:hAnsi="Times New Roman"/>
          <w:b/>
          <w:bCs/>
        </w:rPr>
        <w:t xml:space="preserve"> rész</w:t>
      </w:r>
      <w:r w:rsidR="000651AA" w:rsidRPr="00E2516D">
        <w:rPr>
          <w:rFonts w:ascii="Times New Roman" w:hAnsi="Times New Roman"/>
          <w:b/>
          <w:bCs/>
        </w:rPr>
        <w:t xml:space="preserve"> vonatkozásában </w:t>
      </w:r>
    </w:p>
    <w:p w14:paraId="25255E85" w14:textId="776218BD" w:rsidR="000651AA" w:rsidRPr="003B6A90" w:rsidRDefault="00E2516D" w:rsidP="000651AA">
      <w:pPr>
        <w:pStyle w:val="Szvegtrzsbehzssal"/>
        <w:spacing w:line="240" w:lineRule="auto"/>
        <w:ind w:left="0"/>
        <w:jc w:val="center"/>
        <w:rPr>
          <w:rFonts w:ascii="Times New Roman" w:hAnsi="Times New Roman"/>
        </w:rPr>
      </w:pPr>
      <w:r w:rsidRPr="00A7520D">
        <w:rPr>
          <w:rFonts w:ascii="Times New Roman" w:hAnsi="Times New Roman"/>
        </w:rPr>
        <w:t>(</w:t>
      </w:r>
      <w:r w:rsidR="00491866" w:rsidRPr="00F04BDA">
        <w:rPr>
          <w:rFonts w:ascii="Times New Roman" w:hAnsi="Times New Roman"/>
          <w:b/>
          <w:bCs/>
        </w:rPr>
        <w:t>részenként szükséges benyújtani</w:t>
      </w:r>
      <w:r w:rsidRPr="00A7520D">
        <w:rPr>
          <w:rFonts w:ascii="Times New Roman" w:hAnsi="Times New Roman"/>
          <w:i/>
        </w:rPr>
        <w:t>)</w:t>
      </w:r>
    </w:p>
    <w:p w14:paraId="25A7CD90" w14:textId="77777777" w:rsidR="00E2516D" w:rsidRPr="007B5428" w:rsidRDefault="00E2516D" w:rsidP="000651AA">
      <w:pPr>
        <w:pStyle w:val="Szvegtrzsbehzssal"/>
        <w:spacing w:line="240" w:lineRule="auto"/>
        <w:ind w:left="0"/>
        <w:jc w:val="center"/>
        <w:rPr>
          <w:rFonts w:ascii="Times New Roman" w:hAnsi="Times New Roman"/>
        </w:rPr>
      </w:pPr>
    </w:p>
    <w:p w14:paraId="3185DE76"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7B423D7" w14:textId="77777777" w:rsidR="000651AA" w:rsidRPr="007B5428" w:rsidRDefault="000651AA" w:rsidP="000651AA">
      <w:pPr>
        <w:pStyle w:val="Szvegtrzsbehzssal2"/>
        <w:spacing w:line="240" w:lineRule="auto"/>
        <w:ind w:left="0"/>
        <w:rPr>
          <w:rFonts w:ascii="Times New Roman" w:hAnsi="Times New Roman"/>
        </w:rPr>
      </w:pPr>
    </w:p>
    <w:p w14:paraId="54CFDA2D"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2516D">
        <w:rPr>
          <w:rFonts w:ascii="Times New Roman" w:hAnsi="Times New Roman"/>
        </w:rPr>
        <w:t>termékeket szolgáltatást nyújtunk</w:t>
      </w:r>
      <w:r w:rsidRPr="00E2516D">
        <w:rPr>
          <w:rFonts w:ascii="Times New Roman" w:hAnsi="Times New Roman"/>
          <w:i/>
        </w:rPr>
        <w:t>.</w:t>
      </w:r>
    </w:p>
    <w:p w14:paraId="44F1DFEA" w14:textId="77777777" w:rsidR="000651AA" w:rsidRPr="007B5428" w:rsidRDefault="000651AA" w:rsidP="000651AA">
      <w:pPr>
        <w:pStyle w:val="Szvegtrzsbehzssal"/>
        <w:spacing w:line="240" w:lineRule="auto"/>
        <w:ind w:left="0"/>
        <w:rPr>
          <w:rFonts w:ascii="Times New Roman" w:hAnsi="Times New Roman"/>
        </w:rPr>
      </w:pPr>
    </w:p>
    <w:p w14:paraId="0E27FF9C" w14:textId="77777777" w:rsidR="000651AA" w:rsidRPr="007B5428" w:rsidRDefault="000651AA" w:rsidP="000651AA">
      <w:pPr>
        <w:pStyle w:val="Szvegtrzsbehzssal"/>
        <w:spacing w:line="240" w:lineRule="auto"/>
        <w:ind w:left="0"/>
        <w:rPr>
          <w:rFonts w:ascii="Times New Roman" w:hAnsi="Times New Roman"/>
        </w:rPr>
      </w:pPr>
    </w:p>
    <w:p w14:paraId="2F85B0DB"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E2516D" w:rsidRPr="00E2516D">
        <w:rPr>
          <w:rFonts w:ascii="Times New Roman" w:hAnsi="Times New Roman"/>
          <w:b/>
          <w:i/>
          <w:caps w:val="0"/>
          <w:spacing w:val="0"/>
          <w:kern w:val="0"/>
          <w:sz w:val="22"/>
          <w:szCs w:val="22"/>
          <w:lang w:eastAsia="hu-HU"/>
        </w:rPr>
        <w:t>„Elektronikai alkatrészek javítása”</w:t>
      </w:r>
      <w:r w:rsidR="00E2516D"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36DE8957" w14:textId="77777777" w:rsidR="000651AA" w:rsidRPr="007B5428" w:rsidRDefault="000651AA" w:rsidP="000651AA">
      <w:pPr>
        <w:pStyle w:val="Szvegtrzsbehzssal"/>
        <w:spacing w:line="240" w:lineRule="auto"/>
        <w:ind w:left="0"/>
        <w:rPr>
          <w:rFonts w:ascii="Times New Roman" w:hAnsi="Times New Roman"/>
        </w:rPr>
      </w:pPr>
    </w:p>
    <w:p w14:paraId="1247A8E6" w14:textId="77777777" w:rsidR="000651AA" w:rsidRPr="007B5428" w:rsidRDefault="000651AA" w:rsidP="000651AA">
      <w:pPr>
        <w:pStyle w:val="Szvegtrzsbehzssal"/>
        <w:spacing w:line="240" w:lineRule="auto"/>
        <w:ind w:left="0"/>
        <w:rPr>
          <w:rFonts w:ascii="Times New Roman" w:hAnsi="Times New Roman"/>
        </w:rPr>
      </w:pPr>
    </w:p>
    <w:p w14:paraId="62272E4F" w14:textId="77777777" w:rsidR="000651AA" w:rsidRPr="007B5428" w:rsidRDefault="000651AA" w:rsidP="000651AA">
      <w:pPr>
        <w:pStyle w:val="Szvegtrzsbehzssal"/>
        <w:spacing w:line="240" w:lineRule="auto"/>
        <w:ind w:left="0"/>
        <w:rPr>
          <w:rFonts w:ascii="Times New Roman" w:hAnsi="Times New Roman"/>
        </w:rPr>
      </w:pPr>
    </w:p>
    <w:p w14:paraId="142873BB"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6EEC770A" w14:textId="77777777" w:rsidR="000651AA" w:rsidRPr="007B5428" w:rsidRDefault="000651AA" w:rsidP="000651AA">
      <w:pPr>
        <w:pStyle w:val="Szvegtrzsbehzssal"/>
        <w:spacing w:line="240" w:lineRule="auto"/>
        <w:ind w:left="0"/>
        <w:rPr>
          <w:rFonts w:ascii="Times New Roman" w:hAnsi="Times New Roman"/>
        </w:rPr>
      </w:pPr>
    </w:p>
    <w:p w14:paraId="009FBDFC"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B48301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B687C2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270AFB1"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5810D35E" w14:textId="77777777"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14:paraId="4711911E" w14:textId="77777777" w:rsidR="000651AA" w:rsidRPr="00D23257" w:rsidRDefault="000651AA" w:rsidP="000651AA">
      <w:pPr>
        <w:pStyle w:val="Cmsor3"/>
        <w:jc w:val="both"/>
      </w:pPr>
      <w:bookmarkStart w:id="37" w:name="_Toc507581037"/>
      <w:r>
        <w:lastRenderedPageBreak/>
        <w:t>1</w:t>
      </w:r>
      <w:r w:rsidR="00DC6402">
        <w:t>6</w:t>
      </w:r>
      <w:r>
        <w:t xml:space="preserve">. sz. melléklet: </w:t>
      </w:r>
      <w:r w:rsidRPr="00D23257">
        <w:t>Nyilatkozat a Kbt. 84. § (1) bekezdés d) pontja szerint a kizáró okok fenn nem állásáról</w:t>
      </w:r>
      <w:bookmarkEnd w:id="37"/>
    </w:p>
    <w:p w14:paraId="07F8F9AE" w14:textId="77777777" w:rsidR="000651AA" w:rsidRPr="00E4367E" w:rsidRDefault="000651AA" w:rsidP="000651AA">
      <w:pPr>
        <w:jc w:val="center"/>
        <w:rPr>
          <w:rFonts w:ascii="Times New Roman" w:hAnsi="Times New Roman"/>
        </w:rPr>
      </w:pPr>
    </w:p>
    <w:p w14:paraId="758F2A27"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1050FEE0" w14:textId="77777777" w:rsidR="000651AA" w:rsidRPr="00E4367E" w:rsidRDefault="000651AA" w:rsidP="000651AA">
      <w:pPr>
        <w:rPr>
          <w:rFonts w:ascii="Times New Roman" w:hAnsi="Times New Roman"/>
        </w:rPr>
      </w:pPr>
    </w:p>
    <w:p w14:paraId="0E4E8FA6"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„Elektronikai alkatrészek javítása”</w:t>
      </w:r>
      <w:r w:rsidR="003B6A90"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76E99696"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7A42FD09" w14:textId="77777777" w:rsidR="000651AA" w:rsidRPr="00E4367E" w:rsidRDefault="000651AA" w:rsidP="000651AA">
      <w:pPr>
        <w:rPr>
          <w:rFonts w:ascii="Times New Roman" w:hAnsi="Times New Roman"/>
        </w:rPr>
      </w:pPr>
    </w:p>
    <w:p w14:paraId="76F24EE8"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8CA183C"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0C109CAD"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4575B62"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659A3D4" w14:textId="77777777" w:rsidR="00AC0024" w:rsidRDefault="00703346" w:rsidP="003B6A90">
      <w:pPr>
        <w:jc w:val="center"/>
        <w:rPr>
          <w:rFonts w:ascii="Times New Roman" w:hAnsi="Times New Roman"/>
        </w:rPr>
        <w:sectPr w:rsidR="00AC0024" w:rsidSect="001C40CB">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w:t>
      </w:r>
      <w:r w:rsidR="003B6A90">
        <w:rPr>
          <w:rFonts w:ascii="Times New Roman" w:hAnsi="Times New Roman"/>
        </w:rPr>
        <w:t>azott/</w:t>
      </w:r>
      <w:r w:rsidR="003B6A90" w:rsidRPr="003B6A90">
        <w:rPr>
          <w:rFonts w:ascii="Times New Roman" w:hAnsi="Times New Roman"/>
        </w:rPr>
        <w:t xml:space="preserve"> </w:t>
      </w:r>
      <w:r w:rsidR="003B6A90" w:rsidRPr="00405BF8">
        <w:rPr>
          <w:rFonts w:ascii="Times New Roman" w:hAnsi="Times New Roman"/>
        </w:rPr>
        <w:t>meghatalmazottak részéről)</w:t>
      </w:r>
    </w:p>
    <w:p w14:paraId="47EEE524" w14:textId="77777777" w:rsidR="00FA03DE" w:rsidRPr="00FA03DE" w:rsidRDefault="00FA03DE" w:rsidP="0058676F">
      <w:pPr>
        <w:pStyle w:val="Cmsor3"/>
        <w:jc w:val="both"/>
      </w:pPr>
      <w:bookmarkStart w:id="38" w:name="_Toc457208888"/>
      <w:bookmarkStart w:id="39" w:name="_Toc507581038"/>
      <w:r w:rsidRPr="00FA03DE">
        <w:lastRenderedPageBreak/>
        <w:t>1</w:t>
      </w:r>
      <w:r w:rsidR="003B6A90">
        <w:t>7</w:t>
      </w:r>
      <w:r w:rsidRPr="00ED177A">
        <w:t>. sz. melléklet: Ajánlattevői nyilatkozat a szerződéstervezettel kapcsolatos módosítási javaslatokról</w:t>
      </w:r>
      <w:bookmarkEnd w:id="38"/>
      <w:bookmarkEnd w:id="39"/>
      <w:r w:rsidRPr="00ED177A">
        <w:t xml:space="preserve"> </w:t>
      </w:r>
    </w:p>
    <w:p w14:paraId="32D969D9" w14:textId="77777777" w:rsidR="00FA03DE" w:rsidRPr="00ED177A" w:rsidRDefault="00FA03DE" w:rsidP="00FA03DE">
      <w:pPr>
        <w:widowControl w:val="0"/>
        <w:jc w:val="center"/>
        <w:rPr>
          <w:rFonts w:ascii="Times New Roman" w:hAnsi="Times New Roman"/>
          <w:b/>
        </w:rPr>
      </w:pPr>
    </w:p>
    <w:p w14:paraId="59BE8684"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7D3B6A3D" w14:textId="77777777" w:rsidR="00FA03DE" w:rsidRPr="00ED177A" w:rsidRDefault="00FA03DE" w:rsidP="00FA03DE">
      <w:pPr>
        <w:widowControl w:val="0"/>
        <w:spacing w:after="120" w:line="240" w:lineRule="auto"/>
        <w:jc w:val="both"/>
        <w:rPr>
          <w:rFonts w:ascii="Times New Roman" w:hAnsi="Times New Roman"/>
        </w:rPr>
      </w:pPr>
    </w:p>
    <w:p w14:paraId="6B67A2C3"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01DC15BE" w14:textId="77777777" w:rsidR="00FA03DE" w:rsidRPr="00ED177A" w:rsidRDefault="00FA03DE" w:rsidP="00FA03DE">
      <w:pPr>
        <w:widowControl w:val="0"/>
        <w:spacing w:after="120" w:line="240" w:lineRule="auto"/>
        <w:ind w:left="720"/>
        <w:jc w:val="both"/>
        <w:rPr>
          <w:rFonts w:ascii="Times New Roman" w:hAnsi="Times New Roman"/>
        </w:rPr>
      </w:pPr>
    </w:p>
    <w:p w14:paraId="733ADA16"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33CD6373" w14:textId="77777777" w:rsidR="00FA03DE" w:rsidRPr="00ED177A" w:rsidRDefault="00FA03DE" w:rsidP="00FA03DE">
      <w:pPr>
        <w:widowControl w:val="0"/>
        <w:spacing w:after="120" w:line="240" w:lineRule="auto"/>
        <w:ind w:left="720"/>
        <w:jc w:val="center"/>
        <w:rPr>
          <w:rFonts w:ascii="Times New Roman" w:hAnsi="Times New Roman"/>
          <w:i/>
        </w:rPr>
      </w:pPr>
    </w:p>
    <w:p w14:paraId="696CFB15"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14E93956" w14:textId="77777777" w:rsidR="00FA03DE" w:rsidRPr="00ED177A" w:rsidRDefault="00FA03DE" w:rsidP="00FA03DE">
      <w:pPr>
        <w:widowControl w:val="0"/>
        <w:spacing w:after="120" w:line="240" w:lineRule="auto"/>
        <w:rPr>
          <w:rFonts w:ascii="Times New Roman" w:hAnsi="Times New Roman"/>
        </w:rPr>
      </w:pPr>
    </w:p>
    <w:p w14:paraId="52495083"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3B6A90" w:rsidRPr="00E2516D">
        <w:rPr>
          <w:rFonts w:ascii="Times New Roman" w:hAnsi="Times New Roman"/>
          <w:b/>
          <w:i/>
          <w:caps w:val="0"/>
          <w:spacing w:val="0"/>
          <w:kern w:val="0"/>
          <w:sz w:val="22"/>
          <w:szCs w:val="22"/>
          <w:lang w:eastAsia="hu-HU"/>
        </w:rPr>
        <w:t>„Elektronikai alkatrészek javítása”</w:t>
      </w:r>
      <w:r w:rsidR="003B6A90" w:rsidRPr="007B5428">
        <w:rPr>
          <w:rFonts w:ascii="Times New Roman" w:hAnsi="Times New Roman"/>
          <w:caps w:val="0"/>
          <w:spacing w:val="0"/>
          <w:kern w:val="0"/>
          <w:sz w:val="22"/>
          <w:szCs w:val="22"/>
          <w:lang w:eastAsia="hu-HU"/>
        </w:rPr>
        <w:t xml:space="preserve"> </w:t>
      </w:r>
      <w:r w:rsidRPr="00F04BDA">
        <w:rPr>
          <w:rFonts w:ascii="Times New Roman" w:hAnsi="Times New Roman"/>
          <w:caps w:val="0"/>
          <w:spacing w:val="0"/>
          <w:kern w:val="0"/>
          <w:sz w:val="22"/>
          <w:szCs w:val="22"/>
          <w:lang w:eastAsia="hu-HU"/>
        </w:rPr>
        <w:t>tárgyában megindított közbeszerzési eljárásban, az ajánlat részeként teszem.</w:t>
      </w:r>
    </w:p>
    <w:p w14:paraId="61A29B3D" w14:textId="77777777" w:rsidR="00FA03DE" w:rsidRDefault="00FA03DE" w:rsidP="00FA03DE">
      <w:pPr>
        <w:widowControl w:val="0"/>
        <w:spacing w:after="120" w:line="240" w:lineRule="auto"/>
        <w:rPr>
          <w:rFonts w:ascii="Times New Roman" w:hAnsi="Times New Roman"/>
        </w:rPr>
      </w:pPr>
    </w:p>
    <w:p w14:paraId="362A5159" w14:textId="77777777" w:rsidR="00FA03DE" w:rsidRPr="00ED177A" w:rsidRDefault="00FA03DE" w:rsidP="00FA03DE">
      <w:pPr>
        <w:widowControl w:val="0"/>
        <w:spacing w:after="120" w:line="240" w:lineRule="auto"/>
        <w:rPr>
          <w:rFonts w:ascii="Times New Roman" w:hAnsi="Times New Roman"/>
        </w:rPr>
      </w:pPr>
    </w:p>
    <w:p w14:paraId="107F832D"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06D7FF89"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2772E85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7E48F719"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503C6694"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38381634" w14:textId="77777777" w:rsidR="00FA03DE" w:rsidRPr="00ED177A" w:rsidRDefault="00FA03DE" w:rsidP="00FA03DE">
      <w:pPr>
        <w:widowControl w:val="0"/>
        <w:spacing w:after="0" w:line="240" w:lineRule="auto"/>
        <w:jc w:val="center"/>
        <w:rPr>
          <w:rFonts w:ascii="Times New Roman" w:hAnsi="Times New Roman"/>
        </w:rPr>
      </w:pPr>
    </w:p>
    <w:p w14:paraId="5AB8ABF2" w14:textId="77777777" w:rsidR="00FA03DE" w:rsidRPr="00ED177A" w:rsidRDefault="00FA03DE" w:rsidP="00FA03DE">
      <w:pPr>
        <w:widowControl w:val="0"/>
        <w:spacing w:after="0" w:line="240" w:lineRule="auto"/>
        <w:jc w:val="center"/>
        <w:rPr>
          <w:rFonts w:ascii="Times New Roman" w:hAnsi="Times New Roman"/>
        </w:rPr>
      </w:pPr>
    </w:p>
    <w:p w14:paraId="79A941B2"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6D4A413F" w14:textId="77777777" w:rsidR="00FA03DE" w:rsidRDefault="00FA03DE">
      <w:pPr>
        <w:spacing w:after="0" w:line="240" w:lineRule="auto"/>
        <w:rPr>
          <w:rFonts w:ascii="Times New Roman" w:eastAsia="Times New Roman" w:hAnsi="Times New Roman"/>
          <w:b/>
          <w:bCs/>
          <w:sz w:val="24"/>
          <w:szCs w:val="26"/>
        </w:rPr>
      </w:pPr>
      <w:r>
        <w:br w:type="page"/>
      </w:r>
    </w:p>
    <w:p w14:paraId="54B60A31" w14:textId="77777777" w:rsidR="009A7926" w:rsidRDefault="00524BF3" w:rsidP="009A7926">
      <w:pPr>
        <w:pStyle w:val="Cmsor3"/>
        <w:jc w:val="both"/>
      </w:pPr>
      <w:bookmarkStart w:id="40" w:name="_Toc507581039"/>
      <w:r>
        <w:lastRenderedPageBreak/>
        <w:t>1</w:t>
      </w:r>
      <w:r w:rsidR="00125170">
        <w:t>8</w:t>
      </w:r>
      <w:r w:rsidR="009A7926">
        <w:t>. sz. melléklet: Nyilatkozat üzleti titokról</w:t>
      </w:r>
      <w:bookmarkEnd w:id="40"/>
    </w:p>
    <w:p w14:paraId="66B1E0D3" w14:textId="77777777" w:rsidR="009A7926" w:rsidRDefault="009A7926" w:rsidP="009A7926">
      <w:pPr>
        <w:keepNext/>
        <w:keepLines/>
        <w:spacing w:after="0"/>
        <w:jc w:val="both"/>
        <w:rPr>
          <w:rFonts w:ascii="Times New Roman" w:hAnsi="Times New Roman"/>
        </w:rPr>
      </w:pPr>
    </w:p>
    <w:p w14:paraId="510AF5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2C789966" w14:textId="77777777" w:rsidR="009A7926" w:rsidRPr="00472615" w:rsidRDefault="009A7926" w:rsidP="009A7926">
      <w:pPr>
        <w:keepNext/>
        <w:keepLines/>
        <w:spacing w:after="0"/>
        <w:jc w:val="both"/>
        <w:rPr>
          <w:rFonts w:ascii="Times New Roman" w:hAnsi="Times New Roman"/>
        </w:rPr>
      </w:pPr>
    </w:p>
    <w:p w14:paraId="29A1A17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8BD2488" w14:textId="77777777" w:rsidR="009A7926" w:rsidRPr="00472615" w:rsidRDefault="009A7926" w:rsidP="009A7926">
      <w:pPr>
        <w:keepNext/>
        <w:keepLines/>
        <w:spacing w:after="0"/>
        <w:jc w:val="both"/>
        <w:rPr>
          <w:rFonts w:ascii="Times New Roman" w:hAnsi="Times New Roman"/>
        </w:rPr>
      </w:pPr>
    </w:p>
    <w:p w14:paraId="4B2F535E"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8"/>
      </w:r>
      <w:r w:rsidRPr="00472615">
        <w:rPr>
          <w:rFonts w:ascii="Times New Roman" w:hAnsi="Times New Roman"/>
        </w:rPr>
        <w:t>:</w:t>
      </w:r>
    </w:p>
    <w:p w14:paraId="719E0E71" w14:textId="77777777" w:rsidR="009A7926" w:rsidRPr="00472615" w:rsidRDefault="009A7926" w:rsidP="009A7926">
      <w:pPr>
        <w:keepNext/>
        <w:keepLines/>
        <w:spacing w:after="0"/>
        <w:jc w:val="both"/>
        <w:rPr>
          <w:rFonts w:ascii="Times New Roman" w:hAnsi="Times New Roman"/>
        </w:rPr>
      </w:pPr>
    </w:p>
    <w:p w14:paraId="579D085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3E553AFC"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6C49F6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024F62F"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9"/>
      </w:r>
    </w:p>
    <w:p w14:paraId="45053DE5" w14:textId="77777777" w:rsidR="009A7926" w:rsidRPr="00472615" w:rsidRDefault="009A7926" w:rsidP="009A7926">
      <w:pPr>
        <w:keepNext/>
        <w:keepLines/>
        <w:spacing w:after="0"/>
        <w:jc w:val="both"/>
        <w:rPr>
          <w:rFonts w:ascii="Times New Roman" w:hAnsi="Times New Roman"/>
        </w:rPr>
      </w:pPr>
    </w:p>
    <w:p w14:paraId="75244557"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0B8521E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D735CB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DB977C2"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F3410AF" w14:textId="77777777" w:rsidR="009A7926" w:rsidRPr="00472615" w:rsidRDefault="009A7926" w:rsidP="009A7926">
      <w:pPr>
        <w:keepNext/>
        <w:keepLines/>
        <w:spacing w:after="0"/>
        <w:jc w:val="both"/>
        <w:rPr>
          <w:rFonts w:ascii="Times New Roman" w:hAnsi="Times New Roman"/>
        </w:rPr>
      </w:pPr>
    </w:p>
    <w:p w14:paraId="3B710728" w14:textId="77777777" w:rsidR="009A7926" w:rsidRPr="00472615" w:rsidRDefault="009A7926" w:rsidP="009A7926">
      <w:pPr>
        <w:keepNext/>
        <w:keepLines/>
        <w:spacing w:after="0"/>
        <w:jc w:val="both"/>
        <w:rPr>
          <w:rFonts w:ascii="Times New Roman" w:hAnsi="Times New Roman"/>
        </w:rPr>
      </w:pPr>
    </w:p>
    <w:p w14:paraId="7A2C4D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10A5AAF3" w14:textId="77777777" w:rsidR="009A7926" w:rsidRPr="00472615" w:rsidRDefault="009A7926" w:rsidP="009A7926">
      <w:pPr>
        <w:keepNext/>
        <w:keepLines/>
        <w:spacing w:after="0"/>
        <w:jc w:val="both"/>
        <w:rPr>
          <w:rFonts w:ascii="Times New Roman" w:hAnsi="Times New Roman"/>
        </w:rPr>
      </w:pPr>
    </w:p>
    <w:p w14:paraId="3E9BED8A"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7EF4A8F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0B03D44B"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CF407C1"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8DA4E08" w14:textId="77777777" w:rsidR="009A7926" w:rsidRPr="00472615" w:rsidRDefault="009A7926" w:rsidP="009A7926">
      <w:pPr>
        <w:pStyle w:val="Szvegtrzs21"/>
        <w:keepNext/>
        <w:keepLines/>
        <w:spacing w:line="240" w:lineRule="auto"/>
        <w:ind w:right="142"/>
        <w:rPr>
          <w:i w:val="0"/>
          <w:smallCaps w:val="0"/>
          <w:sz w:val="22"/>
          <w:szCs w:val="22"/>
        </w:rPr>
      </w:pPr>
    </w:p>
    <w:p w14:paraId="59F0575B" w14:textId="77777777" w:rsidR="009A7926" w:rsidRPr="00472615" w:rsidRDefault="009A7926" w:rsidP="009A7926">
      <w:pPr>
        <w:pStyle w:val="Szvegtrzs21"/>
        <w:keepNext/>
        <w:keepLines/>
        <w:spacing w:line="240" w:lineRule="auto"/>
        <w:ind w:right="142"/>
        <w:rPr>
          <w:i w:val="0"/>
          <w:smallCaps w:val="0"/>
          <w:sz w:val="22"/>
          <w:szCs w:val="22"/>
        </w:rPr>
      </w:pPr>
    </w:p>
    <w:p w14:paraId="74541EB7" w14:textId="77777777" w:rsidR="009A7926" w:rsidRPr="00472615" w:rsidRDefault="009A7926" w:rsidP="009A7926">
      <w:pPr>
        <w:pStyle w:val="Szvegtrzs21"/>
        <w:keepNext/>
        <w:keepLines/>
        <w:spacing w:line="240" w:lineRule="auto"/>
        <w:ind w:right="142"/>
        <w:rPr>
          <w:i w:val="0"/>
          <w:smallCaps w:val="0"/>
          <w:sz w:val="22"/>
          <w:szCs w:val="22"/>
        </w:rPr>
      </w:pPr>
    </w:p>
    <w:p w14:paraId="5A2B3875"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4721C296"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532C569" w14:textId="77777777" w:rsidR="006F1F6F" w:rsidRPr="00DD7B80" w:rsidRDefault="009A7926" w:rsidP="006F1F6F">
      <w:pPr>
        <w:pStyle w:val="Cmsor3"/>
        <w:jc w:val="both"/>
      </w:pPr>
      <w:r>
        <w:br w:type="page"/>
      </w:r>
      <w:bookmarkStart w:id="41" w:name="_Toc507581040"/>
      <w:r w:rsidR="00125170">
        <w:lastRenderedPageBreak/>
        <w:t>19</w:t>
      </w:r>
      <w:r w:rsidR="00CC386D" w:rsidRPr="00DD7B80">
        <w:t xml:space="preserve">. sz. melléklet: </w:t>
      </w:r>
      <w:r w:rsidR="006F1F6F" w:rsidRPr="00DD7B80">
        <w:t>Nyilatkozat a változásbejegyzési eljárásról</w:t>
      </w:r>
      <w:bookmarkEnd w:id="41"/>
    </w:p>
    <w:p w14:paraId="37CC53F1" w14:textId="77777777" w:rsidR="006F1F6F" w:rsidRPr="00DD7B80" w:rsidRDefault="006F1F6F" w:rsidP="006F1F6F"/>
    <w:p w14:paraId="34BD15B3"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54F64300"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6754214" w14:textId="77777777" w:rsidR="006F1F6F" w:rsidRPr="00DD7B80" w:rsidRDefault="00CC386D" w:rsidP="00026F18">
      <w:pPr>
        <w:jc w:val="center"/>
        <w:rPr>
          <w:rFonts w:ascii="Times New Roman" w:hAnsi="Times New Roman"/>
          <w:b/>
          <w:i/>
        </w:rPr>
      </w:pPr>
      <w:r w:rsidRPr="00DD7B80">
        <w:rPr>
          <w:rFonts w:ascii="Times New Roman" w:hAnsi="Times New Roman"/>
          <w:b/>
          <w:i/>
        </w:rPr>
        <w:t>VAGY</w:t>
      </w:r>
    </w:p>
    <w:p w14:paraId="5B749C08"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2392C389" w14:textId="77777777" w:rsidR="006F1F6F" w:rsidRPr="00DD7B80" w:rsidRDefault="006F1F6F" w:rsidP="006F1F6F">
      <w:pPr>
        <w:jc w:val="both"/>
        <w:rPr>
          <w:rFonts w:ascii="Times New Roman" w:hAnsi="Times New Roman"/>
        </w:rPr>
      </w:pPr>
    </w:p>
    <w:p w14:paraId="5064366F"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2F892E18" w14:textId="77777777" w:rsidR="006F1F6F" w:rsidRPr="00DD7B80" w:rsidRDefault="006F1F6F" w:rsidP="006F1F6F">
      <w:pPr>
        <w:keepNext/>
        <w:keepLines/>
        <w:spacing w:after="0"/>
        <w:jc w:val="both"/>
        <w:rPr>
          <w:rFonts w:ascii="Times New Roman" w:hAnsi="Times New Roman"/>
        </w:rPr>
      </w:pPr>
    </w:p>
    <w:p w14:paraId="3CBA2C88"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4D4B20C4"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634E45B"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6295924"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3B4D8B00" w14:textId="77777777" w:rsidR="006F1F6F" w:rsidRPr="00DD7B80" w:rsidRDefault="006F1F6F" w:rsidP="006F1F6F">
      <w:pPr>
        <w:jc w:val="both"/>
        <w:rPr>
          <w:rFonts w:ascii="Times New Roman" w:hAnsi="Times New Roman"/>
        </w:rPr>
      </w:pPr>
    </w:p>
    <w:p w14:paraId="28DA5F6F"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5C8BF665" w14:textId="77777777" w:rsidR="006F1F6F" w:rsidRDefault="006F1F6F">
      <w:pPr>
        <w:spacing w:after="0" w:line="240" w:lineRule="auto"/>
        <w:rPr>
          <w:rFonts w:ascii="Times New Roman" w:eastAsia="Times New Roman" w:hAnsi="Times New Roman"/>
          <w:b/>
          <w:bCs/>
          <w:sz w:val="24"/>
          <w:szCs w:val="26"/>
        </w:rPr>
      </w:pPr>
      <w:r>
        <w:br w:type="page"/>
      </w:r>
    </w:p>
    <w:p w14:paraId="00786F11" w14:textId="77777777" w:rsidR="009A7926" w:rsidRDefault="00CC386D" w:rsidP="009A7926">
      <w:pPr>
        <w:pStyle w:val="Cmsor3"/>
        <w:jc w:val="both"/>
      </w:pPr>
      <w:bookmarkStart w:id="42" w:name="_Toc507581041"/>
      <w:r>
        <w:lastRenderedPageBreak/>
        <w:t>2</w:t>
      </w:r>
      <w:r w:rsidR="00125170">
        <w:t>0</w:t>
      </w:r>
      <w:r w:rsidR="009A7926">
        <w:t>. sz. melléklet: Nyilatkozat a felelős fordításról</w:t>
      </w:r>
      <w:bookmarkEnd w:id="42"/>
    </w:p>
    <w:p w14:paraId="274981A5" w14:textId="77777777" w:rsidR="009A7926" w:rsidRDefault="009A7926" w:rsidP="009A7926">
      <w:pPr>
        <w:jc w:val="both"/>
        <w:rPr>
          <w:spacing w:val="4"/>
        </w:rPr>
      </w:pPr>
    </w:p>
    <w:p w14:paraId="49FF5FB3" w14:textId="77777777" w:rsidR="009A7926" w:rsidRPr="006F786E" w:rsidRDefault="009A7926" w:rsidP="009A7926">
      <w:pPr>
        <w:keepNext/>
        <w:keepLines/>
        <w:jc w:val="both"/>
        <w:rPr>
          <w:rFonts w:ascii="Times New Roman" w:hAnsi="Times New Roman"/>
        </w:rPr>
      </w:pPr>
    </w:p>
    <w:p w14:paraId="65072350"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DE2AEF2" w14:textId="77777777" w:rsidR="009A7926" w:rsidRPr="006F786E" w:rsidRDefault="009A7926" w:rsidP="009A7926">
      <w:pPr>
        <w:keepNext/>
        <w:keepLines/>
        <w:jc w:val="both"/>
        <w:rPr>
          <w:rFonts w:ascii="Times New Roman" w:hAnsi="Times New Roman"/>
        </w:rPr>
      </w:pPr>
    </w:p>
    <w:p w14:paraId="5C5E4F8E" w14:textId="77777777" w:rsidR="009A7926" w:rsidRPr="006F786E" w:rsidRDefault="009A7926" w:rsidP="009A7926">
      <w:pPr>
        <w:keepNext/>
        <w:keepLines/>
        <w:jc w:val="both"/>
        <w:rPr>
          <w:rFonts w:ascii="Times New Roman" w:hAnsi="Times New Roman"/>
        </w:rPr>
      </w:pPr>
    </w:p>
    <w:p w14:paraId="291EEC07"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2251A289" w14:textId="77777777" w:rsidR="009A7926" w:rsidRPr="006F786E" w:rsidRDefault="009A7926" w:rsidP="009A7926">
      <w:pPr>
        <w:keepNext/>
        <w:keepLines/>
        <w:jc w:val="both"/>
        <w:rPr>
          <w:rFonts w:ascii="Times New Roman" w:hAnsi="Times New Roman"/>
        </w:rPr>
      </w:pPr>
    </w:p>
    <w:p w14:paraId="30D51B04" w14:textId="77777777" w:rsidR="009A7926" w:rsidRPr="006F786E" w:rsidRDefault="009A7926" w:rsidP="009A7926">
      <w:pPr>
        <w:keepNext/>
        <w:keepLines/>
        <w:jc w:val="both"/>
        <w:rPr>
          <w:rFonts w:ascii="Times New Roman" w:hAnsi="Times New Roman"/>
        </w:rPr>
      </w:pPr>
    </w:p>
    <w:p w14:paraId="7A7A3999"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3E0097E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37D0FD98"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79D8749"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15BD7E9" w14:textId="77777777" w:rsidR="009A7926" w:rsidRDefault="009A7926" w:rsidP="009A7926">
      <w:pPr>
        <w:pStyle w:val="Szvegtrzs21"/>
        <w:keepNext/>
        <w:keepLines/>
        <w:spacing w:line="240" w:lineRule="auto"/>
        <w:ind w:right="142"/>
        <w:rPr>
          <w:i w:val="0"/>
          <w:smallCaps w:val="0"/>
          <w:sz w:val="22"/>
          <w:szCs w:val="22"/>
        </w:rPr>
      </w:pPr>
    </w:p>
    <w:p w14:paraId="5B76B7B2" w14:textId="77777777" w:rsidR="009A7926" w:rsidRDefault="009A7926" w:rsidP="009A7926">
      <w:pPr>
        <w:pStyle w:val="Szvegtrzs21"/>
        <w:keepNext/>
        <w:keepLines/>
        <w:spacing w:line="240" w:lineRule="auto"/>
        <w:ind w:right="142"/>
        <w:rPr>
          <w:i w:val="0"/>
          <w:smallCaps w:val="0"/>
          <w:sz w:val="22"/>
          <w:szCs w:val="22"/>
        </w:rPr>
      </w:pPr>
    </w:p>
    <w:p w14:paraId="74720E63" w14:textId="77777777" w:rsidR="009A7926" w:rsidRDefault="009A7926" w:rsidP="009A7926">
      <w:pPr>
        <w:pStyle w:val="Szvegtrzs21"/>
        <w:keepNext/>
        <w:keepLines/>
        <w:spacing w:line="240" w:lineRule="auto"/>
        <w:ind w:right="142"/>
        <w:rPr>
          <w:i w:val="0"/>
          <w:smallCaps w:val="0"/>
          <w:sz w:val="22"/>
          <w:szCs w:val="22"/>
        </w:rPr>
      </w:pPr>
    </w:p>
    <w:p w14:paraId="569EED4A"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A021D81"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2E32ADBD" w14:textId="77777777" w:rsidR="009A7926" w:rsidRPr="00B527C0" w:rsidRDefault="00CC386D" w:rsidP="009A7926">
      <w:pPr>
        <w:pStyle w:val="Cmsor3"/>
        <w:jc w:val="both"/>
      </w:pPr>
      <w:bookmarkStart w:id="43" w:name="_Toc507581042"/>
      <w:r>
        <w:lastRenderedPageBreak/>
        <w:t>2</w:t>
      </w:r>
      <w:r w:rsidR="00125170">
        <w:t>1</w:t>
      </w:r>
      <w:r w:rsidR="009A7926" w:rsidRPr="00B527C0">
        <w:t>. sz. melléklet: Nyilatkozat a papír alapú és az el</w:t>
      </w:r>
      <w:r w:rsidR="009A7926">
        <w:t>e</w:t>
      </w:r>
      <w:r w:rsidR="009A7926" w:rsidRPr="00B527C0">
        <w:t>ktronikus példány egyezőségéről</w:t>
      </w:r>
      <w:bookmarkEnd w:id="43"/>
    </w:p>
    <w:p w14:paraId="693FF743" w14:textId="77777777" w:rsidR="009A7926" w:rsidRPr="00405BF8" w:rsidRDefault="009A7926" w:rsidP="009A7926">
      <w:pPr>
        <w:pStyle w:val="Cmsor1"/>
        <w:keepLines/>
        <w:ind w:left="1080" w:hanging="360"/>
        <w:rPr>
          <w:caps/>
          <w:sz w:val="22"/>
          <w:szCs w:val="22"/>
        </w:rPr>
      </w:pPr>
    </w:p>
    <w:p w14:paraId="55FDA9BE" w14:textId="77777777" w:rsidR="009A7926" w:rsidRPr="00405BF8" w:rsidRDefault="009A7926" w:rsidP="009A7926">
      <w:pPr>
        <w:rPr>
          <w:rFonts w:ascii="Times New Roman" w:hAnsi="Times New Roman"/>
        </w:rPr>
      </w:pPr>
    </w:p>
    <w:p w14:paraId="7F65C725"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3B6A90" w:rsidRPr="00E2516D">
        <w:rPr>
          <w:rFonts w:ascii="Times New Roman" w:hAnsi="Times New Roman"/>
          <w:b/>
          <w:i/>
          <w:lang w:eastAsia="hu-HU"/>
        </w:rPr>
        <w:t>„Elektronikai alkatrészek javítása”</w:t>
      </w:r>
      <w:r w:rsidR="003B6A90" w:rsidRPr="007B5428">
        <w:rPr>
          <w:rFonts w:ascii="Times New Roman" w:hAnsi="Times New Roman"/>
          <w:caps/>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7E95D092"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46F743D"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52CB2419"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634A80D" w14:textId="77777777" w:rsidR="009A7926" w:rsidRPr="00405BF8" w:rsidRDefault="009A7926" w:rsidP="009A7926">
      <w:pPr>
        <w:keepNext/>
        <w:keepLines/>
        <w:tabs>
          <w:tab w:val="center" w:pos="5130"/>
        </w:tabs>
        <w:jc w:val="both"/>
        <w:rPr>
          <w:rFonts w:ascii="Times New Roman" w:hAnsi="Times New Roman"/>
          <w:color w:val="000000"/>
        </w:rPr>
      </w:pPr>
    </w:p>
    <w:p w14:paraId="3D1FD3D0" w14:textId="77777777" w:rsidR="009A7926" w:rsidRPr="00405BF8" w:rsidRDefault="009A7926" w:rsidP="009A7926">
      <w:pPr>
        <w:keepNext/>
        <w:keepLines/>
        <w:tabs>
          <w:tab w:val="center" w:pos="5130"/>
        </w:tabs>
        <w:jc w:val="both"/>
        <w:rPr>
          <w:rFonts w:ascii="Times New Roman" w:hAnsi="Times New Roman"/>
          <w:color w:val="000000"/>
        </w:rPr>
      </w:pPr>
    </w:p>
    <w:p w14:paraId="090DAB48" w14:textId="77777777" w:rsidR="009A7926" w:rsidRPr="00405BF8" w:rsidRDefault="009A7926" w:rsidP="009A7926">
      <w:pPr>
        <w:keepNext/>
        <w:keepLines/>
        <w:rPr>
          <w:rFonts w:ascii="Times New Roman" w:hAnsi="Times New Roman"/>
        </w:rPr>
      </w:pPr>
    </w:p>
    <w:p w14:paraId="6C709F07"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3791C063" w14:textId="77777777" w:rsidR="009A7926" w:rsidRPr="00405BF8" w:rsidRDefault="009A7926" w:rsidP="009A7926">
      <w:pPr>
        <w:keepNext/>
        <w:keepLines/>
        <w:spacing w:after="0" w:line="240" w:lineRule="auto"/>
        <w:jc w:val="both"/>
        <w:rPr>
          <w:rFonts w:ascii="Times New Roman" w:hAnsi="Times New Roman"/>
        </w:rPr>
      </w:pPr>
    </w:p>
    <w:p w14:paraId="6D8E5EB8" w14:textId="77777777" w:rsidR="009A7926" w:rsidRPr="00405BF8" w:rsidRDefault="009A7926" w:rsidP="009A7926">
      <w:pPr>
        <w:keepNext/>
        <w:keepLines/>
        <w:spacing w:after="0" w:line="240" w:lineRule="auto"/>
        <w:jc w:val="both"/>
        <w:rPr>
          <w:rFonts w:ascii="Times New Roman" w:hAnsi="Times New Roman"/>
        </w:rPr>
      </w:pPr>
    </w:p>
    <w:p w14:paraId="09D4A0F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3D311CB2"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026AC23"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6A67B88"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BDDC874" w14:textId="77777777" w:rsidR="009A7926" w:rsidRPr="00405BF8" w:rsidRDefault="009A7926" w:rsidP="009A7926">
      <w:pPr>
        <w:rPr>
          <w:rFonts w:ascii="Times New Roman" w:hAnsi="Times New Roman"/>
        </w:rPr>
      </w:pPr>
    </w:p>
    <w:p w14:paraId="465FDEE2" w14:textId="77777777" w:rsidR="00C10B0E" w:rsidRDefault="00C10B0E">
      <w:pPr>
        <w:spacing w:after="0" w:line="240" w:lineRule="auto"/>
      </w:pPr>
      <w:r>
        <w:br w:type="page"/>
      </w:r>
    </w:p>
    <w:p w14:paraId="66F66EA6" w14:textId="77777777" w:rsidR="00BC1558" w:rsidRPr="00A345E3" w:rsidRDefault="00CC386D" w:rsidP="00BC1558">
      <w:pPr>
        <w:pStyle w:val="Cmsor3"/>
        <w:jc w:val="center"/>
      </w:pPr>
      <w:bookmarkStart w:id="44" w:name="_Toc467152940"/>
      <w:bookmarkStart w:id="45" w:name="_Toc507581043"/>
      <w:r>
        <w:lastRenderedPageBreak/>
        <w:t>2</w:t>
      </w:r>
      <w:r w:rsidR="00125170">
        <w:t>2</w:t>
      </w:r>
      <w:r w:rsidR="00BC1558" w:rsidRPr="004D54F7">
        <w:t xml:space="preserve">. sz. melléklet: </w:t>
      </w:r>
      <w:r w:rsidR="00BC1558" w:rsidRPr="00EF25FA">
        <w:t>NYILATKOZAT ÁTLÁTHATÓSÁGRÓL</w:t>
      </w:r>
      <w:bookmarkEnd w:id="44"/>
      <w:bookmarkEnd w:id="45"/>
    </w:p>
    <w:p w14:paraId="16FFBB63" w14:textId="77777777" w:rsidR="00BC1558" w:rsidRPr="00405BF8" w:rsidRDefault="00BC1558" w:rsidP="00BC1558">
      <w:pPr>
        <w:keepNext/>
        <w:keepLines/>
        <w:spacing w:after="0" w:line="240" w:lineRule="auto"/>
        <w:jc w:val="right"/>
        <w:rPr>
          <w:rFonts w:ascii="Times New Roman" w:hAnsi="Times New Roman"/>
          <w:i/>
        </w:rPr>
      </w:pPr>
    </w:p>
    <w:p w14:paraId="6BC479B6"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6B7E3686"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63FE92D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8531133"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65C7B0F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38DD9D1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28E1857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6ECA83A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6A29211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46E83D2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67F2FC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857BB2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08B2CDC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E8D67F8"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1DA67AB"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52C7C50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54DEFA22"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092EBA9A"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60B96E0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4BED25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B041DA" w:rsidRPr="00B041DA">
        <w:rPr>
          <w:rFonts w:ascii="Times New Roman" w:eastAsia="Times New Roman" w:hAnsi="Times New Roman"/>
          <w:color w:val="000000"/>
          <w:sz w:val="21"/>
          <w:szCs w:val="21"/>
          <w:lang w:eastAsia="hu-HU"/>
        </w:rPr>
        <w:t>Elektronikai alkatrészek javítása</w:t>
      </w:r>
      <w:r w:rsidR="00B041DA" w:rsidRPr="00B041DA" w:rsidDel="00B041DA">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67983E9A"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56A68278"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4CE81E58"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7FE0ED42"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72FAEE44"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1F93991F"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7C65FBD2"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6F7AA504"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4F1982DD" w14:textId="77777777" w:rsidR="006E5F92" w:rsidRDefault="006E5F92" w:rsidP="006E5F92">
      <w:pPr>
        <w:pStyle w:val="Cmsor3"/>
        <w:jc w:val="both"/>
      </w:pPr>
      <w:bookmarkStart w:id="46" w:name="_Toc507581044"/>
      <w:r>
        <w:lastRenderedPageBreak/>
        <w:t>23. sz. melléklet: Nyilatkozat a javítási technológia ismeretéről és használatára való jogosultságról</w:t>
      </w:r>
      <w:bookmarkEnd w:id="46"/>
    </w:p>
    <w:p w14:paraId="20BE2E3B" w14:textId="77777777" w:rsidR="006E5F92" w:rsidRDefault="006E5F92" w:rsidP="006E5F92">
      <w:pPr>
        <w:rPr>
          <w:rFonts w:ascii="Times New Roman" w:eastAsia="Times New Roman" w:hAnsi="Times New Roman"/>
          <w:b/>
          <w:bCs/>
          <w:sz w:val="24"/>
          <w:szCs w:val="26"/>
        </w:rPr>
      </w:pPr>
    </w:p>
    <w:p w14:paraId="3B004E06" w14:textId="6B79107B" w:rsidR="006E5F92" w:rsidRPr="00E2516D" w:rsidRDefault="00660564" w:rsidP="006E5F92">
      <w:pPr>
        <w:jc w:val="center"/>
        <w:rPr>
          <w:rFonts w:ascii="Times New Roman" w:hAnsi="Times New Roman"/>
          <w:b/>
        </w:rPr>
      </w:pPr>
      <w:proofErr w:type="gramStart"/>
      <w:r>
        <w:rPr>
          <w:rFonts w:ascii="Times New Roman" w:hAnsi="Times New Roman"/>
          <w:b/>
          <w:bCs/>
        </w:rPr>
        <w:t>…</w:t>
      </w:r>
      <w:r w:rsidR="006E5F92" w:rsidRPr="00E2516D">
        <w:rPr>
          <w:rFonts w:ascii="Times New Roman" w:hAnsi="Times New Roman"/>
          <w:b/>
          <w:bCs/>
        </w:rPr>
        <w:t>.</w:t>
      </w:r>
      <w:proofErr w:type="gramEnd"/>
      <w:r w:rsidR="006E5F92" w:rsidRPr="00E2516D">
        <w:rPr>
          <w:rFonts w:ascii="Times New Roman" w:hAnsi="Times New Roman"/>
          <w:b/>
          <w:bCs/>
        </w:rPr>
        <w:t xml:space="preserve"> rész vonatkozásában </w:t>
      </w:r>
    </w:p>
    <w:p w14:paraId="15BE05B0" w14:textId="7D599B88" w:rsidR="006E5F92" w:rsidRPr="00406B48" w:rsidRDefault="006E28C6" w:rsidP="006E5F92">
      <w:pPr>
        <w:pStyle w:val="Szvegtrzsbehzssal"/>
        <w:spacing w:line="240" w:lineRule="auto"/>
        <w:ind w:left="0"/>
        <w:jc w:val="center"/>
        <w:rPr>
          <w:rFonts w:ascii="Times New Roman" w:hAnsi="Times New Roman"/>
          <w:i/>
        </w:rPr>
      </w:pPr>
      <w:r>
        <w:rPr>
          <w:rFonts w:ascii="Times New Roman" w:hAnsi="Times New Roman"/>
          <w:b/>
          <w:bCs/>
        </w:rPr>
        <w:t>(</w:t>
      </w:r>
      <w:r w:rsidR="00384A64" w:rsidRPr="00F04BDA">
        <w:rPr>
          <w:rFonts w:ascii="Times New Roman" w:hAnsi="Times New Roman"/>
          <w:b/>
          <w:bCs/>
        </w:rPr>
        <w:t>részenként szükséges benyújtani</w:t>
      </w:r>
      <w:r w:rsidR="006E5F92" w:rsidRPr="00A7520D">
        <w:rPr>
          <w:rFonts w:ascii="Times New Roman" w:hAnsi="Times New Roman"/>
          <w:i/>
        </w:rPr>
        <w:t>)</w:t>
      </w:r>
    </w:p>
    <w:p w14:paraId="35ECEBAF" w14:textId="77777777" w:rsidR="006E5F92" w:rsidRDefault="006E5F92" w:rsidP="006E5F92">
      <w:pPr>
        <w:rPr>
          <w:rFonts w:ascii="Times New Roman" w:hAnsi="Times New Roman"/>
        </w:rPr>
      </w:pPr>
    </w:p>
    <w:p w14:paraId="5D1A5BA2" w14:textId="21FC70B4" w:rsidR="006E5F92" w:rsidRDefault="006E5F92" w:rsidP="006E5F92">
      <w:pPr>
        <w:keepNext/>
        <w:keepLines/>
        <w:spacing w:line="240" w:lineRule="auto"/>
        <w:jc w:val="both"/>
        <w:rPr>
          <w:rFonts w:ascii="Times New Roman" w:hAnsi="Times New Roman"/>
        </w:rPr>
      </w:pPr>
      <w:r>
        <w:rPr>
          <w:rFonts w:ascii="Times New Roman" w:hAnsi="Times New Roman"/>
        </w:rPr>
        <w:t xml:space="preserve">Alulírott &lt;képviselő / meghatalmazott neve&gt; </w:t>
      </w:r>
      <w:proofErr w:type="gramStart"/>
      <w:r>
        <w:rPr>
          <w:rFonts w:ascii="Times New Roman" w:hAnsi="Times New Roman"/>
        </w:rPr>
        <w:t>a(</w:t>
      </w:r>
      <w:proofErr w:type="gramEnd"/>
      <w:r>
        <w:rPr>
          <w:rFonts w:ascii="Times New Roman" w:hAnsi="Times New Roman"/>
        </w:rPr>
        <w:t>z) &lt;cégnév&gt; (&lt;székhely&gt;) mint ajánlattevő képviseletében a MÁV-START Vasúti Személyszállító Zrt., mint ajánlatkérő által „</w:t>
      </w:r>
      <w:r w:rsidR="008F5A87" w:rsidRPr="00B041DA">
        <w:rPr>
          <w:rFonts w:ascii="Times New Roman" w:eastAsia="Times New Roman" w:hAnsi="Times New Roman"/>
          <w:color w:val="000000"/>
          <w:sz w:val="21"/>
          <w:szCs w:val="21"/>
          <w:lang w:eastAsia="hu-HU"/>
        </w:rPr>
        <w:t>Elektronikai alkatrészek javítása</w:t>
      </w:r>
      <w:r>
        <w:rPr>
          <w:rFonts w:ascii="Times New Roman" w:hAnsi="Times New Roman"/>
        </w:rPr>
        <w:t>” tárgyban indított közösségi tárgyalásos eljárásban ezúton</w:t>
      </w:r>
    </w:p>
    <w:p w14:paraId="573A457E" w14:textId="77777777" w:rsidR="006E5F92" w:rsidRDefault="006E5F92" w:rsidP="006E5F92">
      <w:pPr>
        <w:keepNext/>
        <w:keepLines/>
        <w:jc w:val="center"/>
        <w:rPr>
          <w:rFonts w:ascii="Times New Roman" w:hAnsi="Times New Roman"/>
          <w:b/>
        </w:rPr>
      </w:pPr>
      <w:proofErr w:type="gramStart"/>
      <w:r>
        <w:rPr>
          <w:rFonts w:ascii="Times New Roman" w:hAnsi="Times New Roman"/>
          <w:b/>
        </w:rPr>
        <w:t>nyilatkozom</w:t>
      </w:r>
      <w:proofErr w:type="gramEnd"/>
      <w:r>
        <w:rPr>
          <w:rFonts w:ascii="Times New Roman" w:hAnsi="Times New Roman"/>
          <w:b/>
        </w:rPr>
        <w:t>,</w:t>
      </w:r>
    </w:p>
    <w:p w14:paraId="7188E556" w14:textId="35EA99DD" w:rsidR="006E5F92" w:rsidRDefault="006E5F92" w:rsidP="006E5F92">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w:t>
      </w:r>
      <w:r w:rsidR="00484E48" w:rsidRPr="002236D3">
        <w:rPr>
          <w:rFonts w:ascii="Times New Roman" w:hAnsi="Times New Roman"/>
          <w:lang w:eastAsia="en-GB"/>
        </w:rPr>
        <w:t>a javítandó berendezéseket</w:t>
      </w:r>
      <w:r w:rsidR="00484E48">
        <w:rPr>
          <w:rFonts w:ascii="Times New Roman" w:hAnsi="Times New Roman"/>
          <w:sz w:val="22"/>
          <w:szCs w:val="22"/>
          <w:lang w:eastAsia="en-US"/>
        </w:rPr>
        <w:t xml:space="preserve">, </w:t>
      </w:r>
      <w:r>
        <w:rPr>
          <w:rFonts w:ascii="Times New Roman" w:hAnsi="Times New Roman"/>
          <w:sz w:val="22"/>
          <w:szCs w:val="22"/>
          <w:lang w:eastAsia="en-US"/>
        </w:rPr>
        <w:t>a</w:t>
      </w:r>
      <w:r w:rsidR="00484E48">
        <w:rPr>
          <w:rFonts w:ascii="Times New Roman" w:hAnsi="Times New Roman"/>
          <w:sz w:val="22"/>
          <w:szCs w:val="22"/>
          <w:lang w:eastAsia="en-US"/>
        </w:rPr>
        <w:t>zok</w:t>
      </w:r>
      <w:r>
        <w:rPr>
          <w:rFonts w:ascii="Times New Roman" w:hAnsi="Times New Roman"/>
          <w:sz w:val="22"/>
          <w:szCs w:val="22"/>
          <w:lang w:eastAsia="en-US"/>
        </w:rPr>
        <w:t xml:space="preserve"> javítási technológiát ismerjük, folyamatosan alkalmazzuk</w:t>
      </w:r>
      <w:r w:rsidR="00484E48" w:rsidRPr="00484E48">
        <w:rPr>
          <w:rFonts w:ascii="Times New Roman" w:hAnsi="Times New Roman"/>
          <w:lang w:eastAsia="en-GB"/>
        </w:rPr>
        <w:t xml:space="preserve"> </w:t>
      </w:r>
      <w:r w:rsidR="00484E48" w:rsidRPr="002236D3">
        <w:rPr>
          <w:rFonts w:ascii="Times New Roman" w:hAnsi="Times New Roman"/>
          <w:lang w:eastAsia="en-GB"/>
        </w:rPr>
        <w:t xml:space="preserve">és azt a jelen </w:t>
      </w:r>
      <w:r w:rsidR="00484E48">
        <w:rPr>
          <w:rFonts w:ascii="Times New Roman" w:hAnsi="Times New Roman"/>
          <w:lang w:eastAsia="en-GB"/>
        </w:rPr>
        <w:t>köz</w:t>
      </w:r>
      <w:r w:rsidR="00484E48" w:rsidRPr="002236D3">
        <w:rPr>
          <w:rFonts w:ascii="Times New Roman" w:hAnsi="Times New Roman"/>
          <w:lang w:eastAsia="en-GB"/>
        </w:rPr>
        <w:t>beszerzés tárgyát képező javítások elvégzése során korlátozások nélkül jogosult</w:t>
      </w:r>
      <w:r w:rsidR="00484E48">
        <w:rPr>
          <w:rFonts w:ascii="Times New Roman" w:hAnsi="Times New Roman"/>
          <w:lang w:eastAsia="en-GB"/>
        </w:rPr>
        <w:t>ak vagyunk</w:t>
      </w:r>
      <w:r w:rsidR="00484E48" w:rsidRPr="002236D3">
        <w:rPr>
          <w:rFonts w:ascii="Times New Roman" w:hAnsi="Times New Roman"/>
          <w:lang w:eastAsia="en-GB"/>
        </w:rPr>
        <w:t xml:space="preserve"> felhasználni</w:t>
      </w:r>
      <w:r>
        <w:rPr>
          <w:rFonts w:ascii="Times New Roman" w:hAnsi="Times New Roman"/>
          <w:sz w:val="22"/>
          <w:szCs w:val="22"/>
          <w:lang w:eastAsia="en-US"/>
        </w:rPr>
        <w:t>.</w:t>
      </w:r>
    </w:p>
    <w:p w14:paraId="2BD30A08" w14:textId="1ABBC2B9" w:rsidR="006E5F92" w:rsidRDefault="006E5F92" w:rsidP="006E5F92">
      <w:pPr>
        <w:keepNext/>
        <w:keepLines/>
        <w:tabs>
          <w:tab w:val="center" w:pos="5130"/>
        </w:tabs>
        <w:jc w:val="both"/>
        <w:rPr>
          <w:rFonts w:ascii="Times New Roman" w:hAnsi="Times New Roman"/>
          <w:color w:val="000000"/>
        </w:rPr>
      </w:pPr>
    </w:p>
    <w:p w14:paraId="2F7A4595" w14:textId="77777777" w:rsidR="006E5F92" w:rsidRDefault="006E5F92" w:rsidP="006E5F92">
      <w:pPr>
        <w:keepNext/>
        <w:keepLines/>
        <w:rPr>
          <w:rFonts w:ascii="Times New Roman" w:hAnsi="Times New Roman"/>
        </w:rPr>
      </w:pPr>
    </w:p>
    <w:p w14:paraId="00CC25A5" w14:textId="77777777" w:rsidR="006E5F92" w:rsidRDefault="006E5F92" w:rsidP="006E5F92">
      <w:pPr>
        <w:keepNext/>
        <w:keepLines/>
        <w:spacing w:after="0" w:line="240" w:lineRule="auto"/>
        <w:jc w:val="both"/>
        <w:rPr>
          <w:rFonts w:ascii="Times New Roman" w:hAnsi="Times New Roman"/>
        </w:rPr>
      </w:pPr>
      <w:r>
        <w:rPr>
          <w:rFonts w:ascii="Times New Roman" w:hAnsi="Times New Roman"/>
        </w:rPr>
        <w:t>&lt;Kelt&gt;</w:t>
      </w:r>
    </w:p>
    <w:p w14:paraId="32CCED7B" w14:textId="77777777" w:rsidR="006E5F92" w:rsidRDefault="006E5F92" w:rsidP="006E5F92">
      <w:pPr>
        <w:keepNext/>
        <w:keepLines/>
        <w:spacing w:after="0" w:line="240" w:lineRule="auto"/>
        <w:jc w:val="both"/>
        <w:rPr>
          <w:rFonts w:ascii="Times New Roman" w:hAnsi="Times New Roman"/>
        </w:rPr>
      </w:pPr>
    </w:p>
    <w:p w14:paraId="7ABF468C" w14:textId="77777777" w:rsidR="006E5F92" w:rsidRDefault="006E5F92" w:rsidP="006E5F92">
      <w:pPr>
        <w:keepNext/>
        <w:keepLines/>
        <w:spacing w:after="0" w:line="240" w:lineRule="auto"/>
        <w:jc w:val="both"/>
        <w:rPr>
          <w:rFonts w:ascii="Times New Roman" w:hAnsi="Times New Roman"/>
        </w:rPr>
      </w:pPr>
    </w:p>
    <w:p w14:paraId="17025D6A" w14:textId="77777777" w:rsidR="006E5F92" w:rsidRDefault="006E5F92" w:rsidP="006E5F92">
      <w:pPr>
        <w:keepNext/>
        <w:keepLines/>
        <w:spacing w:after="0" w:line="240" w:lineRule="auto"/>
        <w:jc w:val="center"/>
        <w:rPr>
          <w:rFonts w:ascii="Times New Roman" w:hAnsi="Times New Roman"/>
        </w:rPr>
      </w:pPr>
      <w:r>
        <w:rPr>
          <w:rFonts w:ascii="Times New Roman" w:hAnsi="Times New Roman"/>
        </w:rPr>
        <w:t>…………………………..</w:t>
      </w:r>
    </w:p>
    <w:p w14:paraId="50C660A2" w14:textId="77777777" w:rsidR="006E5F92" w:rsidRDefault="006E5F92" w:rsidP="006E5F92">
      <w:pPr>
        <w:keepNext/>
        <w:keepLines/>
        <w:spacing w:after="0" w:line="240" w:lineRule="auto"/>
        <w:jc w:val="center"/>
        <w:rPr>
          <w:rFonts w:ascii="Times New Roman" w:hAnsi="Times New Roman"/>
        </w:rPr>
      </w:pPr>
      <w:r>
        <w:rPr>
          <w:rFonts w:ascii="Times New Roman" w:hAnsi="Times New Roman"/>
        </w:rPr>
        <w:t>(Cégszerű aláírás a kötelezettségvállalásra</w:t>
      </w:r>
    </w:p>
    <w:p w14:paraId="6575F85F" w14:textId="77777777" w:rsidR="006E5F92" w:rsidRDefault="006E5F92" w:rsidP="006E5F92">
      <w:pPr>
        <w:keepNext/>
        <w:keepLines/>
        <w:spacing w:after="0" w:line="240" w:lineRule="auto"/>
        <w:jc w:val="center"/>
        <w:rPr>
          <w:rFonts w:ascii="Times New Roman" w:hAnsi="Times New Roman"/>
        </w:rPr>
      </w:pPr>
      <w:proofErr w:type="gramStart"/>
      <w:r>
        <w:rPr>
          <w:rFonts w:ascii="Times New Roman" w:hAnsi="Times New Roman"/>
        </w:rPr>
        <w:t>jogosult</w:t>
      </w:r>
      <w:proofErr w:type="gramEnd"/>
      <w:r>
        <w:rPr>
          <w:rFonts w:ascii="Times New Roman" w:hAnsi="Times New Roman"/>
        </w:rPr>
        <w:t>/jogosultak, vagy aláírás a meghatalmazott/meghatalmazottak részéről</w:t>
      </w:r>
    </w:p>
    <w:p w14:paraId="79C64653" w14:textId="77777777" w:rsidR="008F5A87" w:rsidRDefault="008F5A87" w:rsidP="00BC1558">
      <w:pPr>
        <w:spacing w:after="0" w:line="240" w:lineRule="auto"/>
        <w:rPr>
          <w:rFonts w:ascii="Times New Roman" w:eastAsia="Times New Roman" w:hAnsi="Times New Roman"/>
          <w:sz w:val="21"/>
          <w:szCs w:val="21"/>
          <w:lang w:eastAsia="hu-HU"/>
        </w:rPr>
        <w:sectPr w:rsidR="008F5A87" w:rsidSect="00524BF3">
          <w:pgSz w:w="11906" w:h="16838" w:code="9"/>
          <w:pgMar w:top="1418" w:right="1418" w:bottom="1418" w:left="1418" w:header="709" w:footer="709" w:gutter="0"/>
          <w:cols w:space="708"/>
          <w:titlePg/>
          <w:docGrid w:linePitch="360"/>
        </w:sectPr>
      </w:pPr>
    </w:p>
    <w:p w14:paraId="6096752F" w14:textId="77777777" w:rsidR="001F11C8" w:rsidRDefault="001F11C8" w:rsidP="001F11C8">
      <w:pPr>
        <w:pStyle w:val="Cmsor3"/>
      </w:pPr>
      <w:bookmarkStart w:id="47" w:name="_Toc467152959"/>
      <w:bookmarkStart w:id="48" w:name="_Toc499110235"/>
      <w:bookmarkStart w:id="49" w:name="_Toc507581045"/>
      <w:r w:rsidRPr="00D957FD">
        <w:lastRenderedPageBreak/>
        <w:t>2</w:t>
      </w:r>
      <w:r>
        <w:t>4</w:t>
      </w:r>
      <w:r w:rsidRPr="00D957FD">
        <w:t>. sz. melléklet: TITOKTARTÁSI NYILATKOZAT</w:t>
      </w:r>
      <w:bookmarkEnd w:id="47"/>
      <w:bookmarkEnd w:id="48"/>
      <w:bookmarkEnd w:id="49"/>
    </w:p>
    <w:p w14:paraId="071A8816" w14:textId="77777777" w:rsidR="001F11C8" w:rsidRDefault="001F11C8" w:rsidP="001F11C8">
      <w:pPr>
        <w:spacing w:line="360" w:lineRule="auto"/>
        <w:jc w:val="both"/>
      </w:pPr>
    </w:p>
    <w:p w14:paraId="1FE358B6" w14:textId="7A8BE553" w:rsidR="001F11C8" w:rsidRPr="00323B83" w:rsidRDefault="001F11C8" w:rsidP="001F11C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Pr>
          <w:rFonts w:ascii="Times New Roman" w:hAnsi="Times New Roman"/>
          <w:b/>
          <w:i/>
        </w:rPr>
        <w:t xml:space="preserve">„Elektronikai alkatrészek javítása” </w:t>
      </w:r>
      <w:r w:rsidRPr="00323B83">
        <w:rPr>
          <w:rFonts w:ascii="Times New Roman" w:hAnsi="Times New Roman"/>
        </w:rPr>
        <w:t xml:space="preserve">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xml:space="preserve">………………………………………….. (cég neve) (székhely:……………………, Cg………….) </w:t>
      </w:r>
      <w:r w:rsidRPr="00D957FD">
        <w:rPr>
          <w:rFonts w:ascii="Times New Roman" w:hAnsi="Times New Roman"/>
        </w:rPr>
        <w:t>ajánlattevőként</w:t>
      </w:r>
      <w:r>
        <w:rPr>
          <w:rFonts w:ascii="Times New Roman" w:hAnsi="Times New Roman"/>
        </w:rPr>
        <w:t xml:space="preserve"> kíván részt venni.</w:t>
      </w:r>
    </w:p>
    <w:p w14:paraId="6FCEF1BD" w14:textId="77777777" w:rsidR="001F11C8" w:rsidRPr="00323B83" w:rsidRDefault="001F11C8" w:rsidP="001F11C8">
      <w:pPr>
        <w:spacing w:after="0" w:line="360" w:lineRule="auto"/>
        <w:jc w:val="both"/>
        <w:rPr>
          <w:rFonts w:ascii="Times New Roman" w:hAnsi="Times New Roman"/>
        </w:rPr>
      </w:pPr>
    </w:p>
    <w:p w14:paraId="711CE5A1" w14:textId="77777777" w:rsidR="001F11C8" w:rsidRDefault="001F11C8" w:rsidP="001F11C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14:paraId="7CA248FF" w14:textId="77777777" w:rsidR="001F11C8" w:rsidRPr="005E4E75" w:rsidRDefault="001F11C8" w:rsidP="001F11C8">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11112A">
        <w:t>tényeket – különös tekintettel a műszaki specifikációra– időbeli</w:t>
      </w:r>
      <w:r w:rsidRPr="005E4E75">
        <w:t xml:space="preserve"> korlátozás nélkül megőrzi, azt harmadik személy részére nem adja ki, nem teszi megismerhetővé, nem hozza nyilvánosságra, és nem nyilatkozik róluk az Ajánlatkérő előzetes írásbeli hozzájárulása nélkül.</w:t>
      </w:r>
    </w:p>
    <w:p w14:paraId="78D7540C" w14:textId="77777777" w:rsidR="001F11C8" w:rsidRPr="00C97C62" w:rsidRDefault="001F11C8" w:rsidP="001F11C8">
      <w:pPr>
        <w:pStyle w:val="Listaszerbekezds"/>
        <w:numPr>
          <w:ilvl w:val="0"/>
          <w:numId w:val="62"/>
        </w:numPr>
        <w:spacing w:line="360" w:lineRule="auto"/>
      </w:pPr>
      <w:r w:rsidRPr="005E4E75">
        <w:t xml:space="preserve">vállalja, hogy a részére szolgáltatott adatokat, tényeket, információkat saját szervezetén belül is csak </w:t>
      </w:r>
      <w:proofErr w:type="gramStart"/>
      <w:r w:rsidRPr="005E4E75">
        <w:t>a</w:t>
      </w:r>
      <w:proofErr w:type="gramEnd"/>
      <w:r w:rsidRPr="005E4E75">
        <w:t xml:space="preserve"> </w:t>
      </w:r>
      <w:r w:rsidRPr="0011112A">
        <w:t>ajánlata</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Pr="008E3A34">
        <w:t>ljesítését írásban garantálják.</w:t>
      </w:r>
    </w:p>
    <w:p w14:paraId="77C04279" w14:textId="77777777" w:rsidR="001F11C8" w:rsidRPr="00C97C62" w:rsidRDefault="001F11C8" w:rsidP="001F11C8">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25C30E60" w14:textId="77777777" w:rsidR="001F11C8" w:rsidRPr="00323B83" w:rsidRDefault="001F11C8" w:rsidP="001F11C8">
      <w:pPr>
        <w:spacing w:after="0" w:line="360" w:lineRule="auto"/>
        <w:ind w:right="50"/>
        <w:jc w:val="both"/>
        <w:rPr>
          <w:rFonts w:ascii="Times New Roman" w:hAnsi="Times New Roman"/>
          <w:sz w:val="23"/>
          <w:szCs w:val="23"/>
        </w:rPr>
      </w:pPr>
    </w:p>
    <w:p w14:paraId="470B3A70" w14:textId="77777777" w:rsidR="001F11C8" w:rsidRPr="00323B83" w:rsidRDefault="001F11C8" w:rsidP="001F11C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Pr>
          <w:rFonts w:ascii="Times New Roman" w:hAnsi="Times New Roman"/>
        </w:rPr>
        <w:t>megküldésre/</w:t>
      </w:r>
      <w:r w:rsidRPr="00323B83">
        <w:rPr>
          <w:rFonts w:ascii="Times New Roman" w:hAnsi="Times New Roman"/>
        </w:rPr>
        <w:t>átadásra.</w:t>
      </w:r>
    </w:p>
    <w:p w14:paraId="14CDB20F" w14:textId="77777777" w:rsidR="001F11C8" w:rsidRPr="00323B83" w:rsidRDefault="001F11C8" w:rsidP="001F11C8">
      <w:pPr>
        <w:spacing w:after="0" w:line="360" w:lineRule="auto"/>
        <w:rPr>
          <w:rFonts w:ascii="Times New Roman" w:hAnsi="Times New Roman"/>
          <w:sz w:val="23"/>
          <w:szCs w:val="23"/>
        </w:rPr>
      </w:pPr>
    </w:p>
    <w:p w14:paraId="323494FC" w14:textId="5255F516" w:rsidR="001F11C8" w:rsidRPr="00323B83" w:rsidRDefault="001F11C8" w:rsidP="001F11C8">
      <w:pPr>
        <w:spacing w:after="0" w:line="360" w:lineRule="auto"/>
        <w:jc w:val="both"/>
        <w:rPr>
          <w:rFonts w:ascii="Times New Roman" w:hAnsi="Times New Roman"/>
        </w:rPr>
      </w:pPr>
      <w:r w:rsidRPr="00323B83">
        <w:rPr>
          <w:rFonts w:ascii="Times New Roman" w:hAnsi="Times New Roman"/>
        </w:rPr>
        <w:t>Budapest, 201</w:t>
      </w:r>
      <w:r w:rsidR="00DF124F">
        <w:rPr>
          <w:rFonts w:ascii="Times New Roman" w:hAnsi="Times New Roman"/>
        </w:rPr>
        <w:t>8</w:t>
      </w:r>
      <w:r w:rsidR="00660564">
        <w:rPr>
          <w:rFonts w:ascii="Times New Roman" w:hAnsi="Times New Roman"/>
        </w:rPr>
        <w:t>.</w:t>
      </w:r>
      <w:proofErr w:type="gramStart"/>
      <w:r w:rsidR="00660564">
        <w:rPr>
          <w:rFonts w:ascii="Times New Roman" w:hAnsi="Times New Roman"/>
        </w:rPr>
        <w:t>.</w:t>
      </w:r>
      <w:r w:rsidRPr="00323B83">
        <w:rPr>
          <w:rFonts w:ascii="Times New Roman" w:hAnsi="Times New Roman"/>
        </w:rPr>
        <w:t>.</w:t>
      </w:r>
      <w:proofErr w:type="gramEnd"/>
      <w:r w:rsidRPr="00323B83">
        <w:rPr>
          <w:rFonts w:ascii="Times New Roman" w:hAnsi="Times New Roman"/>
        </w:rPr>
        <w:t xml:space="preserve"> …………………..</w:t>
      </w:r>
    </w:p>
    <w:p w14:paraId="26444F7B" w14:textId="77777777" w:rsidR="001F11C8" w:rsidRPr="00323B83" w:rsidRDefault="001F11C8" w:rsidP="001F11C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25A9E38C" w14:textId="77777777" w:rsidR="001F11C8" w:rsidRPr="00323B83" w:rsidRDefault="001F11C8" w:rsidP="001F11C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018B3EBD" w14:textId="0796904A" w:rsidR="001F11C8" w:rsidRDefault="001F11C8" w:rsidP="001F11C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362A2C7E" w14:textId="77777777" w:rsidR="001F11C8" w:rsidRDefault="001F11C8">
      <w:pPr>
        <w:spacing w:after="0" w:line="240" w:lineRule="auto"/>
        <w:rPr>
          <w:rFonts w:ascii="Times New Roman" w:hAnsi="Times New Roman"/>
        </w:rPr>
      </w:pPr>
      <w:r>
        <w:rPr>
          <w:rFonts w:ascii="Times New Roman" w:hAnsi="Times New Roman"/>
        </w:rPr>
        <w:br w:type="page"/>
      </w:r>
    </w:p>
    <w:p w14:paraId="24D9F215" w14:textId="0445445D" w:rsidR="00CC0313" w:rsidRPr="005A4F5A" w:rsidRDefault="00CC0313" w:rsidP="00CC0313">
      <w:pPr>
        <w:pStyle w:val="Cmsor3"/>
        <w:jc w:val="both"/>
      </w:pPr>
      <w:bookmarkStart w:id="50" w:name="_Toc507581046"/>
      <w:r w:rsidRPr="005A4F5A">
        <w:lastRenderedPageBreak/>
        <w:t>2</w:t>
      </w:r>
      <w:r w:rsidR="00660564">
        <w:t>5</w:t>
      </w:r>
      <w:r w:rsidRPr="005A4F5A">
        <w:t>. sz. melléklet: Nyilatkozat a teljesítés helyéről</w:t>
      </w:r>
      <w:bookmarkEnd w:id="50"/>
      <w:r w:rsidRPr="005A4F5A">
        <w:t xml:space="preserve"> </w:t>
      </w:r>
    </w:p>
    <w:p w14:paraId="5828D84F" w14:textId="77777777" w:rsidR="00CC0313" w:rsidRPr="005A4F5A" w:rsidRDefault="00CC0313" w:rsidP="00CC0313">
      <w:pPr>
        <w:rPr>
          <w:rFonts w:ascii="Times New Roman" w:eastAsia="Times New Roman" w:hAnsi="Times New Roman"/>
          <w:b/>
          <w:bCs/>
          <w:sz w:val="24"/>
          <w:szCs w:val="26"/>
        </w:rPr>
      </w:pPr>
    </w:p>
    <w:p w14:paraId="31FF2FE2" w14:textId="77777777" w:rsidR="00CC0313" w:rsidRPr="005A4F5A" w:rsidRDefault="00CC0313" w:rsidP="00CC0313">
      <w:pPr>
        <w:rPr>
          <w:rFonts w:ascii="Times New Roman" w:eastAsia="Times New Roman" w:hAnsi="Times New Roman"/>
          <w:b/>
          <w:bCs/>
          <w:sz w:val="24"/>
          <w:szCs w:val="26"/>
        </w:rPr>
      </w:pPr>
    </w:p>
    <w:p w14:paraId="25DCBB22" w14:textId="15151B56" w:rsidR="00CC0313" w:rsidRPr="005A4F5A" w:rsidRDefault="00DC083B" w:rsidP="00CC0313">
      <w:pPr>
        <w:jc w:val="center"/>
        <w:rPr>
          <w:rFonts w:ascii="Times New Roman" w:hAnsi="Times New Roman"/>
          <w:b/>
        </w:rPr>
      </w:pPr>
      <w:r>
        <w:rPr>
          <w:rFonts w:ascii="Times New Roman" w:hAnsi="Times New Roman"/>
          <w:b/>
          <w:bCs/>
        </w:rPr>
        <w:t>…</w:t>
      </w:r>
      <w:proofErr w:type="gramStart"/>
      <w:r>
        <w:rPr>
          <w:rFonts w:ascii="Times New Roman" w:hAnsi="Times New Roman"/>
          <w:b/>
          <w:bCs/>
        </w:rPr>
        <w:t>…</w:t>
      </w:r>
      <w:r w:rsidR="00CC0313" w:rsidRPr="005A4F5A">
        <w:rPr>
          <w:rFonts w:ascii="Times New Roman" w:hAnsi="Times New Roman"/>
          <w:b/>
          <w:bCs/>
        </w:rPr>
        <w:t>.</w:t>
      </w:r>
      <w:proofErr w:type="gramEnd"/>
      <w:r w:rsidR="00CC0313" w:rsidRPr="005A4F5A">
        <w:rPr>
          <w:rFonts w:ascii="Times New Roman" w:hAnsi="Times New Roman"/>
          <w:b/>
          <w:bCs/>
        </w:rPr>
        <w:t xml:space="preserve"> rész vonatkozásában </w:t>
      </w:r>
    </w:p>
    <w:p w14:paraId="2003CC83" w14:textId="39D0768C" w:rsidR="00CC0313" w:rsidRPr="005A4F5A" w:rsidRDefault="00384A64" w:rsidP="00CC0313">
      <w:pPr>
        <w:pStyle w:val="Szvegtrzsbehzssal"/>
        <w:spacing w:line="240" w:lineRule="auto"/>
        <w:ind w:left="0"/>
        <w:jc w:val="center"/>
        <w:rPr>
          <w:rFonts w:ascii="Times New Roman" w:hAnsi="Times New Roman"/>
          <w:i/>
        </w:rPr>
      </w:pPr>
      <w:r>
        <w:rPr>
          <w:rFonts w:ascii="Times New Roman" w:hAnsi="Times New Roman"/>
          <w:b/>
          <w:bCs/>
        </w:rPr>
        <w:t>(</w:t>
      </w:r>
      <w:r w:rsidRPr="00F04BDA">
        <w:rPr>
          <w:rFonts w:ascii="Times New Roman" w:hAnsi="Times New Roman"/>
          <w:b/>
          <w:bCs/>
        </w:rPr>
        <w:t>részenként szükséges benyújtani</w:t>
      </w:r>
      <w:r>
        <w:rPr>
          <w:rFonts w:ascii="Times New Roman" w:hAnsi="Times New Roman"/>
          <w:b/>
          <w:bCs/>
        </w:rPr>
        <w:t>)</w:t>
      </w:r>
      <w:r w:rsidR="00CC0313" w:rsidRPr="005A4F5A">
        <w:rPr>
          <w:rFonts w:ascii="Times New Roman" w:hAnsi="Times New Roman"/>
          <w:i/>
        </w:rPr>
        <w:t>)</w:t>
      </w:r>
    </w:p>
    <w:p w14:paraId="4CC98A2B" w14:textId="67F690C2" w:rsidR="00CC0313" w:rsidRPr="005A4F5A" w:rsidRDefault="00CC0313" w:rsidP="00CC0313">
      <w:pPr>
        <w:pStyle w:val="Szvegtrzsbehzssal"/>
        <w:widowControl w:val="0"/>
        <w:spacing w:line="240" w:lineRule="auto"/>
        <w:ind w:left="0"/>
        <w:jc w:val="both"/>
        <w:rPr>
          <w:rFonts w:ascii="Times New Roman" w:hAnsi="Times New Roman"/>
          <w:i/>
        </w:rPr>
      </w:pPr>
      <w:r w:rsidRPr="005A4F5A">
        <w:rPr>
          <w:rFonts w:ascii="Times New Roman" w:hAnsi="Times New Roman"/>
        </w:rPr>
        <w:t xml:space="preserve">Alulírott &lt;képviselő / meghatalmazott neve&gt; </w:t>
      </w:r>
      <w:proofErr w:type="gramStart"/>
      <w:r w:rsidRPr="005A4F5A">
        <w:rPr>
          <w:rFonts w:ascii="Times New Roman" w:hAnsi="Times New Roman"/>
        </w:rPr>
        <w:t>a(</w:t>
      </w:r>
      <w:proofErr w:type="gramEnd"/>
      <w:r w:rsidRPr="005A4F5A">
        <w:rPr>
          <w:rFonts w:ascii="Times New Roman" w:hAnsi="Times New Roman"/>
        </w:rPr>
        <w:t>z) &lt;cégnév&gt; (&lt;székhely&gt;) mint ajánlattevő képviseletében a MÁV-START Vasúti Személyszállító Zrt., mint ajánlatkérő által „</w:t>
      </w:r>
      <w:r w:rsidRPr="005A4F5A">
        <w:rPr>
          <w:rFonts w:ascii="Times New Roman" w:eastAsia="Times New Roman" w:hAnsi="Times New Roman"/>
          <w:color w:val="000000"/>
          <w:sz w:val="21"/>
          <w:szCs w:val="21"/>
          <w:lang w:eastAsia="hu-HU"/>
        </w:rPr>
        <w:t>Elektronikai alkatrészek javítása</w:t>
      </w:r>
      <w:r w:rsidRPr="005A4F5A">
        <w:rPr>
          <w:rFonts w:ascii="Times New Roman" w:hAnsi="Times New Roman"/>
        </w:rPr>
        <w:t>” tárgyban indított közösségi tárgyalásos eljárásban ezúton</w:t>
      </w:r>
    </w:p>
    <w:p w14:paraId="6AC65F85" w14:textId="77777777" w:rsidR="00CC0313" w:rsidRPr="005A4F5A" w:rsidRDefault="00CC0313" w:rsidP="00CC0313">
      <w:pPr>
        <w:widowControl w:val="0"/>
        <w:jc w:val="both"/>
        <w:rPr>
          <w:rFonts w:ascii="Times New Roman" w:hAnsi="Times New Roman"/>
          <w:b/>
        </w:rPr>
      </w:pPr>
    </w:p>
    <w:p w14:paraId="574B7198" w14:textId="77777777" w:rsidR="00CC0313" w:rsidRPr="005A4F5A" w:rsidRDefault="00CC0313" w:rsidP="00CC0313">
      <w:pPr>
        <w:widowControl w:val="0"/>
        <w:jc w:val="center"/>
        <w:rPr>
          <w:rFonts w:ascii="Times New Roman" w:hAnsi="Times New Roman"/>
          <w:b/>
        </w:rPr>
      </w:pPr>
      <w:proofErr w:type="gramStart"/>
      <w:r w:rsidRPr="005A4F5A">
        <w:rPr>
          <w:rFonts w:ascii="Times New Roman" w:hAnsi="Times New Roman"/>
          <w:b/>
        </w:rPr>
        <w:t>nyilatkozom</w:t>
      </w:r>
      <w:proofErr w:type="gramEnd"/>
      <w:r w:rsidRPr="005A4F5A">
        <w:rPr>
          <w:rFonts w:ascii="Times New Roman" w:hAnsi="Times New Roman"/>
          <w:b/>
        </w:rPr>
        <w:t>,</w:t>
      </w:r>
    </w:p>
    <w:p w14:paraId="0451ACDD" w14:textId="77777777" w:rsidR="002D0B41" w:rsidRPr="005A4F5A" w:rsidRDefault="00CC0313" w:rsidP="00CC0313">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sidRPr="005A4F5A">
        <w:rPr>
          <w:rFonts w:ascii="Times New Roman" w:hAnsi="Times New Roman"/>
          <w:sz w:val="22"/>
          <w:szCs w:val="22"/>
          <w:lang w:eastAsia="en-US"/>
        </w:rPr>
        <w:t>hogy</w:t>
      </w:r>
      <w:proofErr w:type="gramEnd"/>
      <w:r w:rsidRPr="005A4F5A">
        <w:rPr>
          <w:rFonts w:ascii="Times New Roman" w:hAnsi="Times New Roman"/>
          <w:sz w:val="22"/>
          <w:szCs w:val="22"/>
          <w:lang w:eastAsia="en-US"/>
        </w:rPr>
        <w:t xml:space="preserve"> a teljesítés helye az alábbi magyarországi </w:t>
      </w:r>
      <w:r w:rsidR="002D0B41" w:rsidRPr="005A4F5A">
        <w:rPr>
          <w:rFonts w:ascii="Times New Roman" w:hAnsi="Times New Roman"/>
          <w:sz w:val="22"/>
          <w:szCs w:val="22"/>
          <w:lang w:eastAsia="en-US"/>
        </w:rPr>
        <w:t>helyszín:</w:t>
      </w:r>
    </w:p>
    <w:p w14:paraId="4C614931" w14:textId="77777777" w:rsidR="00CC0313" w:rsidRPr="005A4F5A" w:rsidRDefault="002D0B41" w:rsidP="00CC0313">
      <w:pPr>
        <w:pStyle w:val="felsorolas3"/>
        <w:widowControl w:val="0"/>
        <w:tabs>
          <w:tab w:val="clear" w:pos="1276"/>
          <w:tab w:val="center" w:pos="5130"/>
        </w:tabs>
        <w:spacing w:before="0" w:line="240" w:lineRule="auto"/>
        <w:rPr>
          <w:rFonts w:ascii="Times New Roman" w:hAnsi="Times New Roman"/>
          <w:sz w:val="22"/>
          <w:szCs w:val="22"/>
          <w:lang w:eastAsia="en-US"/>
        </w:rPr>
      </w:pPr>
      <w:r w:rsidRPr="005A4F5A">
        <w:rPr>
          <w:rFonts w:ascii="Times New Roman" w:hAnsi="Times New Roman"/>
          <w:sz w:val="22"/>
          <w:szCs w:val="22"/>
          <w:lang w:eastAsia="en-US"/>
        </w:rPr>
        <w:t>…………………………….</w:t>
      </w:r>
    </w:p>
    <w:p w14:paraId="4B41AB66" w14:textId="77777777" w:rsidR="00CC0313" w:rsidRPr="005A4F5A" w:rsidRDefault="00CC0313" w:rsidP="00CC0313">
      <w:pPr>
        <w:pStyle w:val="felsorolas3"/>
        <w:widowControl w:val="0"/>
        <w:tabs>
          <w:tab w:val="clear" w:pos="1276"/>
          <w:tab w:val="center" w:pos="5130"/>
        </w:tabs>
        <w:spacing w:before="0" w:line="240" w:lineRule="auto"/>
        <w:rPr>
          <w:rFonts w:ascii="Times New Roman" w:hAnsi="Times New Roman"/>
          <w:color w:val="000000"/>
        </w:rPr>
      </w:pPr>
    </w:p>
    <w:p w14:paraId="315956A6" w14:textId="77777777" w:rsidR="00CC0313" w:rsidRPr="005A4F5A" w:rsidRDefault="00CC0313" w:rsidP="00CC0313">
      <w:pPr>
        <w:widowControl w:val="0"/>
        <w:tabs>
          <w:tab w:val="center" w:pos="5130"/>
        </w:tabs>
        <w:jc w:val="both"/>
        <w:rPr>
          <w:rFonts w:ascii="Times New Roman" w:hAnsi="Times New Roman"/>
          <w:color w:val="000000"/>
        </w:rPr>
      </w:pPr>
    </w:p>
    <w:p w14:paraId="4B5DFC0A" w14:textId="77777777" w:rsidR="00CC0313" w:rsidRPr="005A4F5A" w:rsidRDefault="00CC0313" w:rsidP="00CC0313">
      <w:pPr>
        <w:widowControl w:val="0"/>
        <w:rPr>
          <w:rFonts w:ascii="Times New Roman" w:hAnsi="Times New Roman"/>
        </w:rPr>
      </w:pPr>
    </w:p>
    <w:p w14:paraId="6F9AEE63" w14:textId="77777777" w:rsidR="00CC0313" w:rsidRPr="005A4F5A" w:rsidRDefault="00CC0313" w:rsidP="00CC0313">
      <w:pPr>
        <w:widowControl w:val="0"/>
        <w:spacing w:after="0" w:line="240" w:lineRule="auto"/>
        <w:jc w:val="both"/>
        <w:rPr>
          <w:rFonts w:ascii="Times New Roman" w:hAnsi="Times New Roman"/>
        </w:rPr>
      </w:pPr>
      <w:r w:rsidRPr="005A4F5A">
        <w:rPr>
          <w:rFonts w:ascii="Times New Roman" w:hAnsi="Times New Roman"/>
        </w:rPr>
        <w:t>&lt;Kelt&gt;</w:t>
      </w:r>
    </w:p>
    <w:p w14:paraId="25B8353E" w14:textId="77777777" w:rsidR="00CC0313" w:rsidRPr="005A4F5A" w:rsidRDefault="00CC0313" w:rsidP="00CC0313">
      <w:pPr>
        <w:widowControl w:val="0"/>
        <w:spacing w:after="0" w:line="240" w:lineRule="auto"/>
        <w:jc w:val="both"/>
        <w:rPr>
          <w:rFonts w:ascii="Times New Roman" w:hAnsi="Times New Roman"/>
        </w:rPr>
      </w:pPr>
    </w:p>
    <w:p w14:paraId="26DF46F2" w14:textId="77777777" w:rsidR="00CC0313" w:rsidRPr="005A4F5A" w:rsidRDefault="00CC0313" w:rsidP="00CC0313">
      <w:pPr>
        <w:widowControl w:val="0"/>
        <w:spacing w:after="0" w:line="240" w:lineRule="auto"/>
        <w:jc w:val="both"/>
        <w:rPr>
          <w:rFonts w:ascii="Times New Roman" w:hAnsi="Times New Roman"/>
        </w:rPr>
      </w:pPr>
    </w:p>
    <w:p w14:paraId="5EB166F6" w14:textId="77777777" w:rsidR="00CC0313" w:rsidRPr="005A4F5A" w:rsidRDefault="00CC0313" w:rsidP="00CC0313">
      <w:pPr>
        <w:widowControl w:val="0"/>
        <w:spacing w:after="0" w:line="240" w:lineRule="auto"/>
        <w:jc w:val="center"/>
        <w:rPr>
          <w:rFonts w:ascii="Times New Roman" w:hAnsi="Times New Roman"/>
        </w:rPr>
      </w:pPr>
      <w:r w:rsidRPr="005A4F5A">
        <w:rPr>
          <w:rFonts w:ascii="Times New Roman" w:hAnsi="Times New Roman"/>
        </w:rPr>
        <w:t>…………………………..</w:t>
      </w:r>
    </w:p>
    <w:p w14:paraId="56C7DC48" w14:textId="77777777" w:rsidR="00CC0313" w:rsidRPr="005A4F5A" w:rsidRDefault="00CC0313" w:rsidP="00CC0313">
      <w:pPr>
        <w:widowControl w:val="0"/>
        <w:spacing w:after="0" w:line="240" w:lineRule="auto"/>
        <w:jc w:val="center"/>
        <w:rPr>
          <w:rFonts w:ascii="Times New Roman" w:hAnsi="Times New Roman"/>
        </w:rPr>
      </w:pPr>
      <w:r w:rsidRPr="005A4F5A">
        <w:rPr>
          <w:rFonts w:ascii="Times New Roman" w:hAnsi="Times New Roman"/>
        </w:rPr>
        <w:t>(Cégszerű aláírás a kötelezettségvállalásra</w:t>
      </w:r>
    </w:p>
    <w:p w14:paraId="4C5AAC18" w14:textId="77777777" w:rsidR="00CC0313" w:rsidRDefault="00CC0313" w:rsidP="00CC0313">
      <w:pPr>
        <w:widowControl w:val="0"/>
        <w:spacing w:after="0" w:line="240" w:lineRule="auto"/>
        <w:jc w:val="center"/>
        <w:rPr>
          <w:rFonts w:ascii="Times New Roman" w:hAnsi="Times New Roman"/>
        </w:rPr>
      </w:pPr>
      <w:proofErr w:type="gramStart"/>
      <w:r w:rsidRPr="005A4F5A">
        <w:rPr>
          <w:rFonts w:ascii="Times New Roman" w:hAnsi="Times New Roman"/>
        </w:rPr>
        <w:t>jogosult</w:t>
      </w:r>
      <w:proofErr w:type="gramEnd"/>
      <w:r w:rsidRPr="005A4F5A">
        <w:rPr>
          <w:rFonts w:ascii="Times New Roman" w:hAnsi="Times New Roman"/>
        </w:rPr>
        <w:t>/jogosultak, vagy aláírás a meghatalmazott/meghatalmazottak részéről</w:t>
      </w:r>
    </w:p>
    <w:p w14:paraId="4D88EAD0" w14:textId="77777777" w:rsidR="00CC0313" w:rsidRDefault="00CC0313" w:rsidP="00CC0313">
      <w:pPr>
        <w:pStyle w:val="Cmsor3"/>
        <w:jc w:val="both"/>
        <w:sectPr w:rsidR="00CC0313" w:rsidSect="00524BF3">
          <w:pgSz w:w="11906" w:h="16838" w:code="9"/>
          <w:pgMar w:top="1418" w:right="1418" w:bottom="1418" w:left="1418" w:header="709" w:footer="709" w:gutter="0"/>
          <w:cols w:space="708"/>
          <w:titlePg/>
          <w:docGrid w:linePitch="360"/>
        </w:sectPr>
      </w:pPr>
    </w:p>
    <w:p w14:paraId="35037A44" w14:textId="56C5F1E4" w:rsidR="00336336" w:rsidRPr="0098332C" w:rsidRDefault="00CC386D" w:rsidP="0098332C">
      <w:pPr>
        <w:pStyle w:val="Cmsor3"/>
        <w:keepNext w:val="0"/>
        <w:jc w:val="both"/>
        <w:rPr>
          <w:sz w:val="22"/>
        </w:rPr>
      </w:pPr>
      <w:bookmarkStart w:id="51" w:name="_Toc507581047"/>
      <w:r w:rsidRPr="00AD36BC">
        <w:rPr>
          <w:sz w:val="22"/>
        </w:rPr>
        <w:lastRenderedPageBreak/>
        <w:t>2</w:t>
      </w:r>
      <w:r w:rsidR="00660564">
        <w:rPr>
          <w:sz w:val="22"/>
        </w:rPr>
        <w:t>6</w:t>
      </w:r>
      <w:r w:rsidR="00336336" w:rsidRPr="00AD36BC">
        <w:rPr>
          <w:sz w:val="22"/>
        </w:rPr>
        <w:t>. sz. melléklet</w:t>
      </w:r>
      <w:r w:rsidR="0048575B" w:rsidRPr="00AD36BC">
        <w:rPr>
          <w:sz w:val="22"/>
        </w:rPr>
        <w:t>: Nyilatkozat a Kbt. 62. § (1) bekezdés k) pont kb) alpontja tekintetében</w:t>
      </w:r>
      <w:bookmarkEnd w:id="51"/>
    </w:p>
    <w:p w14:paraId="617648E9" w14:textId="77777777" w:rsidR="00336336" w:rsidRPr="0098332C" w:rsidRDefault="00336336" w:rsidP="0098332C">
      <w:pPr>
        <w:spacing w:after="0" w:line="240" w:lineRule="auto"/>
        <w:jc w:val="right"/>
        <w:rPr>
          <w:rFonts w:ascii="Times New Roman" w:hAnsi="Times New Roman"/>
          <w:i/>
          <w:sz w:val="20"/>
        </w:rPr>
      </w:pPr>
    </w:p>
    <w:p w14:paraId="11D7F40E" w14:textId="77777777" w:rsidR="005F6E90" w:rsidRPr="0098332C" w:rsidRDefault="005F6E90" w:rsidP="0098332C">
      <w:pPr>
        <w:spacing w:after="0" w:line="240" w:lineRule="auto"/>
        <w:jc w:val="center"/>
        <w:rPr>
          <w:rFonts w:ascii="Times New Roman" w:hAnsi="Times New Roman"/>
          <w:b/>
          <w:sz w:val="20"/>
        </w:rPr>
      </w:pPr>
      <w:r w:rsidRPr="0098332C">
        <w:rPr>
          <w:rFonts w:ascii="Times New Roman" w:hAnsi="Times New Roman"/>
          <w:b/>
          <w:sz w:val="20"/>
        </w:rPr>
        <w:t>A)</w:t>
      </w:r>
    </w:p>
    <w:p w14:paraId="24BA75A9" w14:textId="77777777" w:rsidR="005F6E90" w:rsidRPr="0098332C" w:rsidRDefault="005F6E90" w:rsidP="0098332C">
      <w:pPr>
        <w:spacing w:after="0" w:line="240" w:lineRule="auto"/>
        <w:jc w:val="both"/>
        <w:rPr>
          <w:rFonts w:ascii="Times New Roman" w:hAnsi="Times New Roman"/>
          <w:sz w:val="20"/>
        </w:rPr>
      </w:pPr>
      <w:proofErr w:type="gramStart"/>
      <w:r w:rsidRPr="0098332C">
        <w:rPr>
          <w:rFonts w:ascii="Times New Roman" w:hAnsi="Times New Roman"/>
          <w:sz w:val="20"/>
        </w:rPr>
        <w:t>Alulírott &lt;képviselő / meghatalmazott neve&gt; a(z) &lt;cégnév&gt; (&lt;székhely&gt;) mint ajánlattevő képviseletében a MÁV-START Vasúti Személyszállító Zrt.</w:t>
      </w:r>
      <w:r w:rsidRPr="0098332C">
        <w:rPr>
          <w:rFonts w:ascii="Times New Roman" w:hAnsi="Times New Roman"/>
          <w:sz w:val="20"/>
          <w:lang w:eastAsia="hu-HU"/>
        </w:rPr>
        <w:t xml:space="preserve">, </w:t>
      </w:r>
      <w:r w:rsidRPr="0098332C">
        <w:rPr>
          <w:rFonts w:ascii="Times New Roman" w:hAnsi="Times New Roman"/>
          <w:sz w:val="20"/>
        </w:rPr>
        <w:t xml:space="preserve">mint ajánlatkérő által </w:t>
      </w:r>
      <w:r w:rsidRPr="00AD36BC">
        <w:rPr>
          <w:rFonts w:ascii="Times New Roman" w:hAnsi="Times New Roman"/>
          <w:sz w:val="20"/>
        </w:rPr>
        <w:t>"</w:t>
      </w:r>
      <w:r w:rsidRPr="00AD36BC">
        <w:rPr>
          <w:rFonts w:ascii="Times New Roman" w:hAnsi="Times New Roman"/>
          <w:b/>
          <w:sz w:val="20"/>
        </w:rPr>
        <w:t xml:space="preserve"> </w:t>
      </w:r>
      <w:r w:rsidRPr="00B4171B">
        <w:rPr>
          <w:rFonts w:ascii="Times New Roman" w:hAnsi="Times New Roman"/>
          <w:b/>
          <w:sz w:val="20"/>
        </w:rPr>
        <w:t>Elektronikai alkatrészek javítása"</w:t>
      </w:r>
      <w:r w:rsidRPr="00B4171B">
        <w:rPr>
          <w:rFonts w:ascii="Times New Roman" w:hAnsi="Times New Roman"/>
          <w:sz w:val="20"/>
        </w:rPr>
        <w:t xml:space="preserve"> tárgyban</w:t>
      </w:r>
      <w:r w:rsidRPr="0098332C">
        <w:rPr>
          <w:rFonts w:ascii="Times New Roman" w:hAnsi="Times New Roman"/>
          <w:sz w:val="20"/>
        </w:rPr>
        <w:t xml:space="preserve"> indított közösségi tárgyalásos eljárásban, a Kbt. 62. § (1) bekezdés k) pont kb) alpontja tekintetében ezúton nyilatkozom, hogy a pénzmosás és terrorizmus finanszírozása megelőzéséről és megakadályozásáról szóló 2017. évi LIII. törvény 3.</w:t>
      </w:r>
      <w:proofErr w:type="gramEnd"/>
      <w:r w:rsidRPr="0098332C">
        <w:rPr>
          <w:rFonts w:ascii="Times New Roman" w:hAnsi="Times New Roman"/>
          <w:sz w:val="20"/>
        </w:rPr>
        <w:t xml:space="preserve"> § 38. pont a)-b) vagy d) alpontja szerinti</w:t>
      </w:r>
      <w:r w:rsidRPr="0098332C">
        <w:rPr>
          <w:rStyle w:val="Lbjegyzet-hivatkozs"/>
          <w:rFonts w:ascii="Times New Roman" w:hAnsi="Times New Roman"/>
          <w:sz w:val="20"/>
        </w:rPr>
        <w:footnoteReference w:id="110"/>
      </w:r>
      <w:r w:rsidRPr="0098332C">
        <w:rPr>
          <w:rFonts w:ascii="Times New Roman" w:hAnsi="Times New Roman"/>
          <w:sz w:val="20"/>
        </w:rPr>
        <w:t xml:space="preserve"> definiált tényleges </w:t>
      </w:r>
      <w:proofErr w:type="gramStart"/>
      <w:r w:rsidRPr="0098332C">
        <w:rPr>
          <w:rFonts w:ascii="Times New Roman" w:hAnsi="Times New Roman"/>
          <w:sz w:val="20"/>
        </w:rPr>
        <w:t>tulajdonos(</w:t>
      </w:r>
      <w:proofErr w:type="gramEnd"/>
      <w:r w:rsidRPr="0098332C">
        <w:rPr>
          <w:rFonts w:ascii="Times New Roman" w:hAnsi="Times New Roman"/>
          <w:sz w:val="20"/>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5F6E90" w:rsidRPr="0098332C" w14:paraId="3C8D595A" w14:textId="77777777" w:rsidTr="0098332C">
        <w:tc>
          <w:tcPr>
            <w:tcW w:w="2977" w:type="dxa"/>
          </w:tcPr>
          <w:p w14:paraId="20408D31" w14:textId="77777777" w:rsidR="005F6E90" w:rsidRPr="0098332C" w:rsidRDefault="005F6E90" w:rsidP="0098332C">
            <w:pPr>
              <w:spacing w:after="0" w:line="240" w:lineRule="auto"/>
              <w:jc w:val="center"/>
              <w:rPr>
                <w:rFonts w:ascii="Times New Roman" w:hAnsi="Times New Roman"/>
                <w:sz w:val="20"/>
              </w:rPr>
            </w:pPr>
            <w:r w:rsidRPr="0098332C">
              <w:rPr>
                <w:rFonts w:ascii="Times New Roman" w:hAnsi="Times New Roman"/>
                <w:sz w:val="20"/>
              </w:rPr>
              <w:t xml:space="preserve">Tényleges tulajdonos neve: </w:t>
            </w:r>
          </w:p>
        </w:tc>
        <w:tc>
          <w:tcPr>
            <w:tcW w:w="3260" w:type="dxa"/>
          </w:tcPr>
          <w:p w14:paraId="67755E80" w14:textId="77777777" w:rsidR="005F6E90" w:rsidRPr="0098332C" w:rsidRDefault="005F6E90" w:rsidP="0098332C">
            <w:pPr>
              <w:spacing w:after="0" w:line="240" w:lineRule="auto"/>
              <w:jc w:val="center"/>
              <w:rPr>
                <w:rFonts w:ascii="Times New Roman" w:hAnsi="Times New Roman"/>
                <w:sz w:val="20"/>
              </w:rPr>
            </w:pPr>
            <w:r w:rsidRPr="0098332C">
              <w:rPr>
                <w:rFonts w:ascii="Times New Roman" w:hAnsi="Times New Roman"/>
                <w:sz w:val="20"/>
              </w:rPr>
              <w:t>Tényleges tulajdonos állandó lakóhelye:</w:t>
            </w:r>
          </w:p>
        </w:tc>
        <w:tc>
          <w:tcPr>
            <w:tcW w:w="3544" w:type="dxa"/>
          </w:tcPr>
          <w:p w14:paraId="1CB73C34" w14:textId="77777777" w:rsidR="005F6E90" w:rsidRPr="0098332C" w:rsidRDefault="005F6E90" w:rsidP="0098332C">
            <w:pPr>
              <w:spacing w:after="0" w:line="240" w:lineRule="auto"/>
              <w:jc w:val="center"/>
              <w:rPr>
                <w:rFonts w:ascii="Times New Roman" w:hAnsi="Times New Roman"/>
                <w:sz w:val="20"/>
              </w:rPr>
            </w:pPr>
            <w:r w:rsidRPr="0098332C">
              <w:rPr>
                <w:rFonts w:ascii="Times New Roman" w:hAnsi="Times New Roman"/>
                <w:sz w:val="20"/>
              </w:rPr>
              <w:t>Kérjük megjelölni, hogy a feltüntetett tényleges tulajdonos a pénzmosásról szóló törvény 38. pontjának mely alpontja alapján minősül tényleges tulajdonosnak.</w:t>
            </w:r>
          </w:p>
        </w:tc>
      </w:tr>
      <w:tr w:rsidR="005F6E90" w:rsidRPr="0098332C" w14:paraId="6102193D" w14:textId="77777777" w:rsidTr="0098332C">
        <w:tc>
          <w:tcPr>
            <w:tcW w:w="2977" w:type="dxa"/>
          </w:tcPr>
          <w:p w14:paraId="15A9AFF5" w14:textId="77777777" w:rsidR="005F6E90" w:rsidRPr="0098332C" w:rsidRDefault="005F6E90" w:rsidP="0098332C">
            <w:pPr>
              <w:spacing w:after="0" w:line="240" w:lineRule="auto"/>
              <w:jc w:val="both"/>
              <w:rPr>
                <w:rFonts w:ascii="Times New Roman" w:hAnsi="Times New Roman"/>
                <w:sz w:val="20"/>
              </w:rPr>
            </w:pPr>
          </w:p>
        </w:tc>
        <w:tc>
          <w:tcPr>
            <w:tcW w:w="3260" w:type="dxa"/>
          </w:tcPr>
          <w:p w14:paraId="29D010D0" w14:textId="77777777" w:rsidR="005F6E90" w:rsidRPr="0098332C" w:rsidRDefault="005F6E90" w:rsidP="0098332C">
            <w:pPr>
              <w:spacing w:after="0" w:line="240" w:lineRule="auto"/>
              <w:jc w:val="both"/>
              <w:rPr>
                <w:rFonts w:ascii="Times New Roman" w:hAnsi="Times New Roman"/>
                <w:sz w:val="20"/>
              </w:rPr>
            </w:pPr>
          </w:p>
        </w:tc>
        <w:tc>
          <w:tcPr>
            <w:tcW w:w="3544" w:type="dxa"/>
          </w:tcPr>
          <w:p w14:paraId="2E21C7FE" w14:textId="77777777" w:rsidR="005F6E90" w:rsidRPr="0098332C" w:rsidRDefault="005F6E90" w:rsidP="0098332C">
            <w:pPr>
              <w:spacing w:after="0" w:line="240" w:lineRule="auto"/>
              <w:jc w:val="both"/>
              <w:rPr>
                <w:rFonts w:ascii="Times New Roman" w:hAnsi="Times New Roman"/>
                <w:sz w:val="20"/>
              </w:rPr>
            </w:pPr>
          </w:p>
        </w:tc>
      </w:tr>
      <w:tr w:rsidR="005F6E90" w:rsidRPr="0098332C" w14:paraId="7EE7611B" w14:textId="77777777" w:rsidTr="0098332C">
        <w:tc>
          <w:tcPr>
            <w:tcW w:w="2977" w:type="dxa"/>
          </w:tcPr>
          <w:p w14:paraId="288F1B51" w14:textId="77777777" w:rsidR="005F6E90" w:rsidRPr="0098332C" w:rsidRDefault="005F6E90" w:rsidP="0098332C">
            <w:pPr>
              <w:spacing w:after="0" w:line="240" w:lineRule="auto"/>
              <w:jc w:val="both"/>
              <w:rPr>
                <w:rFonts w:ascii="Times New Roman" w:hAnsi="Times New Roman"/>
                <w:sz w:val="20"/>
              </w:rPr>
            </w:pPr>
          </w:p>
        </w:tc>
        <w:tc>
          <w:tcPr>
            <w:tcW w:w="3260" w:type="dxa"/>
          </w:tcPr>
          <w:p w14:paraId="1517CA52" w14:textId="77777777" w:rsidR="005F6E90" w:rsidRPr="0098332C" w:rsidRDefault="005F6E90" w:rsidP="0098332C">
            <w:pPr>
              <w:spacing w:after="0" w:line="240" w:lineRule="auto"/>
              <w:jc w:val="both"/>
              <w:rPr>
                <w:rFonts w:ascii="Times New Roman" w:hAnsi="Times New Roman"/>
                <w:sz w:val="20"/>
              </w:rPr>
            </w:pPr>
          </w:p>
        </w:tc>
        <w:tc>
          <w:tcPr>
            <w:tcW w:w="3544" w:type="dxa"/>
          </w:tcPr>
          <w:p w14:paraId="4CB961BD" w14:textId="77777777" w:rsidR="005F6E90" w:rsidRPr="0098332C" w:rsidRDefault="005F6E90" w:rsidP="0098332C">
            <w:pPr>
              <w:spacing w:after="0" w:line="240" w:lineRule="auto"/>
              <w:jc w:val="both"/>
              <w:rPr>
                <w:rFonts w:ascii="Times New Roman" w:hAnsi="Times New Roman"/>
                <w:sz w:val="20"/>
              </w:rPr>
            </w:pPr>
          </w:p>
        </w:tc>
      </w:tr>
    </w:tbl>
    <w:p w14:paraId="0D8533A9" w14:textId="77777777" w:rsidR="00336336" w:rsidRPr="0098332C" w:rsidRDefault="00336336" w:rsidP="0098332C">
      <w:pPr>
        <w:spacing w:after="0" w:line="240" w:lineRule="auto"/>
        <w:jc w:val="both"/>
        <w:rPr>
          <w:rFonts w:ascii="Times New Roman" w:hAnsi="Times New Roman"/>
          <w:sz w:val="20"/>
        </w:rPr>
      </w:pPr>
    </w:p>
    <w:p w14:paraId="4A1B8EC5" w14:textId="77777777" w:rsidR="005F6E90" w:rsidRPr="0098332C" w:rsidRDefault="005F6E90" w:rsidP="0098332C">
      <w:pPr>
        <w:spacing w:after="0" w:line="240" w:lineRule="auto"/>
        <w:jc w:val="center"/>
        <w:rPr>
          <w:rFonts w:ascii="Times New Roman" w:hAnsi="Times New Roman"/>
          <w:b/>
          <w:sz w:val="20"/>
        </w:rPr>
      </w:pPr>
      <w:r w:rsidRPr="0098332C">
        <w:rPr>
          <w:rFonts w:ascii="Times New Roman" w:hAnsi="Times New Roman"/>
          <w:b/>
          <w:sz w:val="20"/>
        </w:rPr>
        <w:t>VAGY</w:t>
      </w:r>
    </w:p>
    <w:p w14:paraId="1E40F422" w14:textId="77777777" w:rsidR="005F6E90" w:rsidRPr="0098332C" w:rsidRDefault="005F6E90" w:rsidP="0098332C">
      <w:pPr>
        <w:spacing w:after="0" w:line="240" w:lineRule="auto"/>
        <w:jc w:val="center"/>
        <w:rPr>
          <w:rFonts w:ascii="Times New Roman" w:hAnsi="Times New Roman"/>
          <w:b/>
          <w:sz w:val="20"/>
        </w:rPr>
      </w:pPr>
    </w:p>
    <w:p w14:paraId="3CE28AA7" w14:textId="77777777" w:rsidR="005F6E90" w:rsidRPr="0098332C" w:rsidRDefault="005F6E90" w:rsidP="0098332C">
      <w:pPr>
        <w:spacing w:after="0" w:line="240" w:lineRule="auto"/>
        <w:jc w:val="center"/>
        <w:rPr>
          <w:rFonts w:ascii="Times New Roman" w:hAnsi="Times New Roman"/>
          <w:b/>
          <w:sz w:val="20"/>
        </w:rPr>
      </w:pPr>
      <w:r w:rsidRPr="0098332C">
        <w:rPr>
          <w:rFonts w:ascii="Times New Roman" w:hAnsi="Times New Roman"/>
          <w:b/>
          <w:sz w:val="20"/>
        </w:rPr>
        <w:t>B)</w:t>
      </w:r>
    </w:p>
    <w:p w14:paraId="59EDFB63" w14:textId="6150E0CD" w:rsidR="005F6E90" w:rsidRPr="0098332C" w:rsidRDefault="005F6E90" w:rsidP="0098332C">
      <w:pPr>
        <w:spacing w:after="0" w:line="240" w:lineRule="auto"/>
        <w:jc w:val="both"/>
        <w:rPr>
          <w:rFonts w:ascii="Times New Roman" w:hAnsi="Times New Roman"/>
          <w:sz w:val="20"/>
          <w:highlight w:val="red"/>
        </w:rPr>
      </w:pPr>
      <w:r w:rsidRPr="0098332C">
        <w:rPr>
          <w:rFonts w:ascii="Times New Roman" w:hAnsi="Times New Roman"/>
          <w:sz w:val="20"/>
        </w:rPr>
        <w:t xml:space="preserve">Alulírott &lt;képviselő / meghatalmazott neve&gt; </w:t>
      </w:r>
      <w:proofErr w:type="gramStart"/>
      <w:r w:rsidRPr="0098332C">
        <w:rPr>
          <w:rFonts w:ascii="Times New Roman" w:hAnsi="Times New Roman"/>
          <w:sz w:val="20"/>
        </w:rPr>
        <w:t>a(</w:t>
      </w:r>
      <w:proofErr w:type="gramEnd"/>
      <w:r w:rsidRPr="0098332C">
        <w:rPr>
          <w:rFonts w:ascii="Times New Roman" w:hAnsi="Times New Roman"/>
          <w:sz w:val="20"/>
        </w:rPr>
        <w:t>z) &lt;cégnév&gt; (&lt;székhely&gt;) mint ajánlattevő képviseletében a MÁV-START Vasúti Személyszállító Zrt.</w:t>
      </w:r>
      <w:r w:rsidRPr="0098332C">
        <w:rPr>
          <w:rFonts w:ascii="Times New Roman" w:hAnsi="Times New Roman"/>
          <w:sz w:val="20"/>
          <w:lang w:eastAsia="hu-HU"/>
        </w:rPr>
        <w:t xml:space="preserve">, </w:t>
      </w:r>
      <w:r w:rsidRPr="0098332C">
        <w:rPr>
          <w:rFonts w:ascii="Times New Roman" w:hAnsi="Times New Roman"/>
          <w:sz w:val="20"/>
        </w:rPr>
        <w:t xml:space="preserve">mint ajánlatkérő által </w:t>
      </w:r>
      <w:r w:rsidRPr="00AD36BC">
        <w:rPr>
          <w:rFonts w:ascii="Times New Roman" w:hAnsi="Times New Roman"/>
          <w:sz w:val="20"/>
        </w:rPr>
        <w:t>"</w:t>
      </w:r>
      <w:r w:rsidRPr="00AD36BC">
        <w:rPr>
          <w:rFonts w:ascii="Times New Roman" w:hAnsi="Times New Roman"/>
          <w:b/>
          <w:sz w:val="20"/>
        </w:rPr>
        <w:t xml:space="preserve"> Elektronik</w:t>
      </w:r>
      <w:r w:rsidR="00851C22">
        <w:rPr>
          <w:rFonts w:ascii="Times New Roman" w:hAnsi="Times New Roman"/>
          <w:b/>
          <w:sz w:val="20"/>
        </w:rPr>
        <w:t>ai</w:t>
      </w:r>
      <w:r w:rsidRPr="00AD36BC">
        <w:rPr>
          <w:rFonts w:ascii="Times New Roman" w:hAnsi="Times New Roman"/>
          <w:b/>
          <w:sz w:val="20"/>
        </w:rPr>
        <w:t xml:space="preserve"> alkatrészek javítása"</w:t>
      </w:r>
      <w:r w:rsidRPr="00AD36BC">
        <w:rPr>
          <w:rFonts w:ascii="Times New Roman" w:hAnsi="Times New Roman"/>
          <w:sz w:val="20"/>
        </w:rPr>
        <w:t xml:space="preserve"> tárgyban</w:t>
      </w:r>
      <w:r w:rsidRPr="0098332C">
        <w:rPr>
          <w:rFonts w:ascii="Times New Roman" w:hAnsi="Times New Roman"/>
          <w:sz w:val="20"/>
        </w:rPr>
        <w:t xml:space="preserve"> indított közösségi tárgyalásos eljárásban, a Kbt. 62. § (1) bekezdés k) pont kb) alpontja tekintetében ezúton nyilatkozom, hogy a pénzmosás és a terrorizmus finanszírozása megelőzéséről és megakadályozásáról szóló 2017. évi LIII. törvény 3. § 38. pont a)-b) vagy d) alpontja szerinti tényleges tulajdonosunk nincsen</w:t>
      </w:r>
      <w:r w:rsidRPr="0098332C" w:rsidDel="00DD2194">
        <w:rPr>
          <w:rFonts w:ascii="Times New Roman" w:hAnsi="Times New Roman"/>
          <w:sz w:val="20"/>
        </w:rPr>
        <w:t xml:space="preserve"> </w:t>
      </w:r>
    </w:p>
    <w:p w14:paraId="19D1F330" w14:textId="77777777" w:rsidR="005F6E90" w:rsidRPr="0098332C" w:rsidRDefault="005F6E90" w:rsidP="0098332C">
      <w:pPr>
        <w:spacing w:after="0" w:line="360" w:lineRule="auto"/>
        <w:jc w:val="both"/>
        <w:rPr>
          <w:rFonts w:ascii="Times New Roman" w:hAnsi="Times New Roman"/>
          <w:sz w:val="20"/>
        </w:rPr>
      </w:pPr>
    </w:p>
    <w:p w14:paraId="266B3355" w14:textId="77777777" w:rsidR="00336336" w:rsidRPr="0098332C" w:rsidRDefault="00336336" w:rsidP="0098332C">
      <w:pPr>
        <w:spacing w:after="0" w:line="240" w:lineRule="auto"/>
        <w:jc w:val="both"/>
        <w:rPr>
          <w:rFonts w:ascii="Times New Roman" w:hAnsi="Times New Roman"/>
          <w:sz w:val="20"/>
        </w:rPr>
      </w:pPr>
    </w:p>
    <w:p w14:paraId="799D14E0" w14:textId="77777777" w:rsidR="00336336" w:rsidRPr="0098332C" w:rsidRDefault="00336336" w:rsidP="0098332C">
      <w:pPr>
        <w:spacing w:after="0" w:line="360" w:lineRule="auto"/>
        <w:jc w:val="both"/>
        <w:rPr>
          <w:rFonts w:ascii="Times New Roman" w:hAnsi="Times New Roman"/>
          <w:sz w:val="20"/>
        </w:rPr>
      </w:pPr>
      <w:r w:rsidRPr="0098332C">
        <w:rPr>
          <w:rFonts w:ascii="Times New Roman" w:hAnsi="Times New Roman"/>
          <w:sz w:val="20"/>
        </w:rPr>
        <w:t>&lt;Kelt&gt;</w:t>
      </w:r>
    </w:p>
    <w:p w14:paraId="1A36BCC7" w14:textId="77777777" w:rsidR="00336336" w:rsidRPr="0098332C" w:rsidRDefault="00336336" w:rsidP="0098332C">
      <w:pPr>
        <w:jc w:val="center"/>
        <w:rPr>
          <w:rFonts w:ascii="Times New Roman" w:hAnsi="Times New Roman"/>
          <w:b/>
          <w:sz w:val="20"/>
        </w:rPr>
      </w:pPr>
      <w:r w:rsidRPr="0098332C">
        <w:rPr>
          <w:rFonts w:ascii="Times New Roman" w:hAnsi="Times New Roman"/>
          <w:b/>
          <w:sz w:val="20"/>
        </w:rPr>
        <w:t>…………………………..</w:t>
      </w:r>
    </w:p>
    <w:p w14:paraId="40F4EB3F" w14:textId="77777777" w:rsidR="00336336" w:rsidRPr="0098332C" w:rsidRDefault="00336336" w:rsidP="0098332C">
      <w:pPr>
        <w:pStyle w:val="Szvegtrzs21"/>
        <w:spacing w:line="240" w:lineRule="auto"/>
        <w:ind w:right="142"/>
        <w:jc w:val="center"/>
        <w:rPr>
          <w:i w:val="0"/>
          <w:smallCaps w:val="0"/>
          <w:sz w:val="20"/>
          <w:szCs w:val="22"/>
        </w:rPr>
      </w:pPr>
      <w:r w:rsidRPr="0098332C">
        <w:rPr>
          <w:i w:val="0"/>
          <w:smallCaps w:val="0"/>
          <w:sz w:val="20"/>
          <w:szCs w:val="22"/>
        </w:rPr>
        <w:t xml:space="preserve">(Cégszerű aláírás a kötelezettségvállalásra </w:t>
      </w:r>
    </w:p>
    <w:p w14:paraId="0EF19845" w14:textId="77777777" w:rsidR="00336336" w:rsidRPr="0098332C" w:rsidRDefault="00336336" w:rsidP="0098332C">
      <w:pPr>
        <w:pStyle w:val="Szvegtrzs21"/>
        <w:spacing w:line="240" w:lineRule="auto"/>
        <w:ind w:right="142"/>
        <w:jc w:val="center"/>
        <w:rPr>
          <w:i w:val="0"/>
          <w:smallCaps w:val="0"/>
          <w:sz w:val="20"/>
          <w:szCs w:val="22"/>
        </w:rPr>
      </w:pPr>
      <w:proofErr w:type="gramStart"/>
      <w:r w:rsidRPr="0098332C">
        <w:rPr>
          <w:i w:val="0"/>
          <w:smallCaps w:val="0"/>
          <w:sz w:val="20"/>
          <w:szCs w:val="22"/>
        </w:rPr>
        <w:t>jogosult</w:t>
      </w:r>
      <w:proofErr w:type="gramEnd"/>
      <w:r w:rsidRPr="0098332C">
        <w:rPr>
          <w:i w:val="0"/>
          <w:smallCaps w:val="0"/>
          <w:sz w:val="20"/>
          <w:szCs w:val="22"/>
        </w:rPr>
        <w:t xml:space="preserve">/jogosultak, vagy aláírás </w:t>
      </w:r>
    </w:p>
    <w:p w14:paraId="656B5460" w14:textId="77777777" w:rsidR="00336336" w:rsidRPr="0098332C" w:rsidRDefault="00336336" w:rsidP="0098332C">
      <w:pPr>
        <w:pStyle w:val="Szvegtrzs21"/>
        <w:spacing w:line="240" w:lineRule="auto"/>
        <w:ind w:right="142"/>
        <w:jc w:val="center"/>
        <w:rPr>
          <w:i w:val="0"/>
          <w:smallCaps w:val="0"/>
          <w:sz w:val="20"/>
          <w:szCs w:val="22"/>
        </w:rPr>
      </w:pPr>
      <w:proofErr w:type="gramStart"/>
      <w:r w:rsidRPr="0098332C">
        <w:rPr>
          <w:i w:val="0"/>
          <w:smallCaps w:val="0"/>
          <w:sz w:val="20"/>
          <w:szCs w:val="22"/>
        </w:rPr>
        <w:t>a</w:t>
      </w:r>
      <w:proofErr w:type="gramEnd"/>
      <w:r w:rsidRPr="0098332C">
        <w:rPr>
          <w:i w:val="0"/>
          <w:smallCaps w:val="0"/>
          <w:sz w:val="20"/>
          <w:szCs w:val="22"/>
        </w:rPr>
        <w:t xml:space="preserve"> meghatalmazott/meghatalmazottak részéről)</w:t>
      </w:r>
    </w:p>
    <w:p w14:paraId="6190C163" w14:textId="77777777" w:rsidR="0098332C" w:rsidRDefault="0098332C" w:rsidP="0098332C">
      <w:pPr>
        <w:pStyle w:val="Szvegtrzs21"/>
        <w:spacing w:line="240" w:lineRule="auto"/>
        <w:ind w:right="142"/>
        <w:rPr>
          <w:i w:val="0"/>
          <w:smallCaps w:val="0"/>
          <w:sz w:val="22"/>
          <w:szCs w:val="22"/>
        </w:rPr>
      </w:pPr>
      <w:r>
        <w:rPr>
          <w:i w:val="0"/>
          <w:smallCaps w:val="0"/>
          <w:sz w:val="22"/>
          <w:szCs w:val="22"/>
        </w:rPr>
        <w:br w:type="page"/>
      </w:r>
    </w:p>
    <w:p w14:paraId="0957DCFE" w14:textId="77777777" w:rsidR="00DA7138" w:rsidRDefault="00DA7138" w:rsidP="0098332C">
      <w:pPr>
        <w:pStyle w:val="Szvegtrzs21"/>
        <w:spacing w:line="240" w:lineRule="auto"/>
        <w:ind w:right="142"/>
        <w:rPr>
          <w:i w:val="0"/>
          <w:smallCaps w:val="0"/>
          <w:sz w:val="22"/>
          <w:szCs w:val="22"/>
        </w:rPr>
      </w:pPr>
    </w:p>
    <w:p w14:paraId="0AC5B094" w14:textId="04441C1B" w:rsidR="00336336" w:rsidRPr="00E73CB9" w:rsidRDefault="00CC386D" w:rsidP="0098332C">
      <w:pPr>
        <w:pStyle w:val="Cmsor3"/>
        <w:keepNext w:val="0"/>
        <w:jc w:val="both"/>
      </w:pPr>
      <w:bookmarkStart w:id="52" w:name="_Toc507581048"/>
      <w:r w:rsidRPr="00AD36BC">
        <w:t>2</w:t>
      </w:r>
      <w:r w:rsidR="00660564">
        <w:t>7</w:t>
      </w:r>
      <w:r w:rsidR="00336336" w:rsidRPr="00AD36BC">
        <w:t xml:space="preserve"> sz. melléklet</w:t>
      </w:r>
      <w:r w:rsidR="00E73CB9" w:rsidRPr="00AD36BC">
        <w:t>: Nyilatkozat a Kbt. 62. § (1) bekezdés k) pont kc) alpontja tekintetében</w:t>
      </w:r>
      <w:bookmarkEnd w:id="52"/>
    </w:p>
    <w:p w14:paraId="5D13C8FF" w14:textId="77777777" w:rsidR="00336336" w:rsidRPr="00405BF8" w:rsidRDefault="00336336" w:rsidP="0098332C">
      <w:pPr>
        <w:spacing w:after="0" w:line="240" w:lineRule="auto"/>
        <w:jc w:val="right"/>
        <w:rPr>
          <w:rFonts w:ascii="Times New Roman" w:hAnsi="Times New Roman"/>
        </w:rPr>
      </w:pPr>
    </w:p>
    <w:p w14:paraId="5B12D76B" w14:textId="77777777" w:rsidR="00336336" w:rsidRPr="00E73CB9" w:rsidRDefault="00E73CB9" w:rsidP="0098332C">
      <w:pPr>
        <w:spacing w:after="0" w:line="240" w:lineRule="auto"/>
        <w:jc w:val="both"/>
        <w:rPr>
          <w:rFonts w:ascii="Times New Roman" w:hAnsi="Times New Roman"/>
          <w:b/>
        </w:rPr>
      </w:pPr>
      <w:r w:rsidRPr="00E73CB9">
        <w:rPr>
          <w:rFonts w:ascii="Times New Roman" w:hAnsi="Times New Roman"/>
          <w:b/>
        </w:rPr>
        <w:t>A)</w:t>
      </w:r>
    </w:p>
    <w:p w14:paraId="7CDF1C94" w14:textId="77777777" w:rsidR="00336336" w:rsidRPr="00405BF8" w:rsidRDefault="00336336" w:rsidP="0098332C">
      <w:pPr>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16584B82" w14:textId="77777777" w:rsidR="00336336" w:rsidRPr="00405BF8" w:rsidRDefault="00336336" w:rsidP="0098332C">
      <w:pPr>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545589E0" w14:textId="77777777" w:rsidR="00336336" w:rsidRDefault="00336336" w:rsidP="0098332C">
      <w:pPr>
        <w:spacing w:after="0" w:line="240" w:lineRule="auto"/>
        <w:jc w:val="both"/>
        <w:rPr>
          <w:rFonts w:ascii="Times New Roman" w:hAnsi="Times New Roman"/>
        </w:rPr>
      </w:pPr>
    </w:p>
    <w:p w14:paraId="7097336F" w14:textId="77777777" w:rsidR="00E73CB9" w:rsidRPr="00E73CB9" w:rsidRDefault="00E73CB9" w:rsidP="0098332C">
      <w:pPr>
        <w:spacing w:after="0" w:line="240" w:lineRule="auto"/>
        <w:jc w:val="both"/>
        <w:rPr>
          <w:rFonts w:ascii="Times New Roman" w:hAnsi="Times New Roman"/>
          <w:b/>
        </w:rPr>
      </w:pPr>
      <w:r w:rsidRPr="00E73CB9">
        <w:rPr>
          <w:rFonts w:ascii="Times New Roman" w:hAnsi="Times New Roman"/>
          <w:b/>
        </w:rPr>
        <w:t>B)</w:t>
      </w:r>
    </w:p>
    <w:p w14:paraId="739D1A17" w14:textId="77777777" w:rsidR="00336336" w:rsidRPr="00405BF8" w:rsidRDefault="00336336" w:rsidP="0098332C">
      <w:pPr>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„Elektronikai alkatrészek javítása”</w:t>
      </w:r>
      <w:r w:rsidR="00A4120A" w:rsidRPr="007B5428">
        <w:rPr>
          <w:rFonts w:ascii="Times New Roman" w:hAnsi="Times New Roman"/>
          <w:caps/>
          <w:lang w:eastAsia="hu-HU"/>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14:paraId="6CFECC6E" w14:textId="77777777" w:rsidR="00336336" w:rsidRPr="00405BF8" w:rsidRDefault="00336336" w:rsidP="0098332C">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405BF8" w14:paraId="77E0D2DC" w14:textId="77777777" w:rsidTr="001C40CB">
        <w:tc>
          <w:tcPr>
            <w:tcW w:w="4605" w:type="dxa"/>
          </w:tcPr>
          <w:p w14:paraId="05F57D58" w14:textId="77777777" w:rsidR="00336336" w:rsidRPr="00405BF8" w:rsidRDefault="00336336" w:rsidP="0098332C">
            <w:pPr>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35D6434E" w14:textId="77777777" w:rsidR="00336336" w:rsidRPr="00405BF8" w:rsidRDefault="00336336" w:rsidP="0098332C">
            <w:pPr>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1BA6D2A0" w14:textId="77777777" w:rsidTr="001C40CB">
        <w:tc>
          <w:tcPr>
            <w:tcW w:w="4605" w:type="dxa"/>
          </w:tcPr>
          <w:p w14:paraId="070645B9" w14:textId="77777777" w:rsidR="00336336" w:rsidRPr="00405BF8" w:rsidRDefault="00336336" w:rsidP="0098332C">
            <w:pPr>
              <w:spacing w:after="0" w:line="240" w:lineRule="auto"/>
              <w:jc w:val="both"/>
              <w:rPr>
                <w:rFonts w:ascii="Times New Roman" w:hAnsi="Times New Roman"/>
              </w:rPr>
            </w:pPr>
          </w:p>
        </w:tc>
        <w:tc>
          <w:tcPr>
            <w:tcW w:w="4605" w:type="dxa"/>
          </w:tcPr>
          <w:p w14:paraId="16AD912B" w14:textId="77777777" w:rsidR="00336336" w:rsidRPr="00405BF8" w:rsidRDefault="00336336" w:rsidP="0098332C">
            <w:pPr>
              <w:spacing w:after="0" w:line="240" w:lineRule="auto"/>
              <w:jc w:val="both"/>
              <w:rPr>
                <w:rFonts w:ascii="Times New Roman" w:hAnsi="Times New Roman"/>
              </w:rPr>
            </w:pPr>
          </w:p>
        </w:tc>
      </w:tr>
      <w:tr w:rsidR="00336336" w:rsidRPr="00405BF8" w14:paraId="22440F83" w14:textId="77777777" w:rsidTr="001C40CB">
        <w:tc>
          <w:tcPr>
            <w:tcW w:w="4605" w:type="dxa"/>
          </w:tcPr>
          <w:p w14:paraId="69EAF9D9" w14:textId="77777777" w:rsidR="00336336" w:rsidRPr="00405BF8" w:rsidRDefault="00336336" w:rsidP="0098332C">
            <w:pPr>
              <w:spacing w:after="0" w:line="240" w:lineRule="auto"/>
              <w:jc w:val="both"/>
              <w:rPr>
                <w:rFonts w:ascii="Times New Roman" w:hAnsi="Times New Roman"/>
              </w:rPr>
            </w:pPr>
          </w:p>
        </w:tc>
        <w:tc>
          <w:tcPr>
            <w:tcW w:w="4605" w:type="dxa"/>
          </w:tcPr>
          <w:p w14:paraId="767FDCBC" w14:textId="77777777" w:rsidR="00336336" w:rsidRPr="00405BF8" w:rsidRDefault="00336336" w:rsidP="0098332C">
            <w:pPr>
              <w:spacing w:after="0" w:line="240" w:lineRule="auto"/>
              <w:jc w:val="both"/>
              <w:rPr>
                <w:rFonts w:ascii="Times New Roman" w:hAnsi="Times New Roman"/>
              </w:rPr>
            </w:pPr>
          </w:p>
        </w:tc>
      </w:tr>
    </w:tbl>
    <w:p w14:paraId="2813C7C5" w14:textId="77777777" w:rsidR="00336336" w:rsidRPr="00405BF8" w:rsidRDefault="00336336" w:rsidP="0098332C">
      <w:pPr>
        <w:spacing w:after="0" w:line="240" w:lineRule="auto"/>
        <w:jc w:val="both"/>
        <w:rPr>
          <w:rFonts w:ascii="Times New Roman" w:hAnsi="Times New Roman"/>
        </w:rPr>
      </w:pPr>
    </w:p>
    <w:p w14:paraId="19E3865E" w14:textId="77777777" w:rsidR="00336336" w:rsidRPr="00405BF8" w:rsidRDefault="00336336" w:rsidP="0098332C">
      <w:pPr>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48A687A9" w14:textId="77777777" w:rsidR="00336336" w:rsidRPr="00405BF8" w:rsidRDefault="00336336" w:rsidP="0098332C">
      <w:pPr>
        <w:spacing w:after="0" w:line="240" w:lineRule="auto"/>
        <w:jc w:val="both"/>
        <w:rPr>
          <w:rFonts w:ascii="Times New Roman" w:hAnsi="Times New Roman"/>
        </w:rPr>
      </w:pPr>
    </w:p>
    <w:p w14:paraId="37AF2B1F" w14:textId="77777777" w:rsidR="00336336" w:rsidRPr="00405BF8" w:rsidRDefault="00336336" w:rsidP="0098332C">
      <w:pPr>
        <w:spacing w:after="0" w:line="240" w:lineRule="auto"/>
        <w:jc w:val="both"/>
        <w:rPr>
          <w:rFonts w:ascii="Times New Roman" w:hAnsi="Times New Roman"/>
        </w:rPr>
      </w:pPr>
    </w:p>
    <w:p w14:paraId="56161E1A" w14:textId="77777777" w:rsidR="00336336" w:rsidRPr="00405BF8" w:rsidRDefault="00336336" w:rsidP="0098332C">
      <w:pPr>
        <w:spacing w:after="0" w:line="240" w:lineRule="auto"/>
        <w:jc w:val="both"/>
        <w:rPr>
          <w:rFonts w:ascii="Times New Roman" w:hAnsi="Times New Roman"/>
        </w:rPr>
      </w:pPr>
      <w:r w:rsidRPr="00405BF8">
        <w:rPr>
          <w:rFonts w:ascii="Times New Roman" w:hAnsi="Times New Roman"/>
        </w:rPr>
        <w:t>&lt;Kelt&gt;</w:t>
      </w:r>
    </w:p>
    <w:p w14:paraId="298D9D1E" w14:textId="77777777" w:rsidR="00336336" w:rsidRPr="00405BF8" w:rsidRDefault="00336336" w:rsidP="0098332C">
      <w:pPr>
        <w:spacing w:after="0" w:line="240" w:lineRule="auto"/>
        <w:jc w:val="both"/>
        <w:rPr>
          <w:rFonts w:ascii="Times New Roman" w:hAnsi="Times New Roman"/>
        </w:rPr>
      </w:pPr>
    </w:p>
    <w:p w14:paraId="38D1614A" w14:textId="77777777" w:rsidR="00336336" w:rsidRPr="00405BF8" w:rsidRDefault="00336336" w:rsidP="0098332C">
      <w:pPr>
        <w:spacing w:after="0" w:line="240" w:lineRule="auto"/>
        <w:jc w:val="center"/>
        <w:rPr>
          <w:rFonts w:ascii="Times New Roman" w:hAnsi="Times New Roman"/>
          <w:b/>
        </w:rPr>
      </w:pPr>
      <w:r w:rsidRPr="00405BF8">
        <w:rPr>
          <w:rFonts w:ascii="Times New Roman" w:hAnsi="Times New Roman"/>
          <w:b/>
        </w:rPr>
        <w:t>…………………………..</w:t>
      </w:r>
    </w:p>
    <w:p w14:paraId="538E221B" w14:textId="77777777" w:rsidR="00336336" w:rsidRPr="00405BF8" w:rsidRDefault="00336336" w:rsidP="0098332C">
      <w:pPr>
        <w:pStyle w:val="Szvegtrzs21"/>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EBF57ED" w14:textId="77777777" w:rsidR="00336336" w:rsidRPr="00405BF8" w:rsidRDefault="00336336" w:rsidP="0098332C">
      <w:pPr>
        <w:pStyle w:val="Szvegtrzs21"/>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D9CEB13" w14:textId="77777777" w:rsidR="00336336" w:rsidRDefault="00336336" w:rsidP="0098332C">
      <w:pPr>
        <w:pStyle w:val="Szvegtrzs21"/>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7F318C8" w14:textId="77777777" w:rsidR="00E73CB9" w:rsidRDefault="00E73CB9" w:rsidP="0098332C">
      <w:pPr>
        <w:pStyle w:val="Szvegtrzs21"/>
        <w:spacing w:line="240" w:lineRule="auto"/>
        <w:ind w:right="142"/>
        <w:rPr>
          <w:i w:val="0"/>
          <w:smallCaps w:val="0"/>
          <w:sz w:val="22"/>
          <w:szCs w:val="22"/>
        </w:rPr>
      </w:pPr>
    </w:p>
    <w:p w14:paraId="740AAB89" w14:textId="77777777" w:rsidR="00E73CB9" w:rsidRDefault="00E73CB9" w:rsidP="0098332C">
      <w:pPr>
        <w:pStyle w:val="Szvegtrzs21"/>
        <w:spacing w:line="240" w:lineRule="auto"/>
        <w:ind w:right="142"/>
        <w:rPr>
          <w:i w:val="0"/>
          <w:smallCaps w:val="0"/>
          <w:sz w:val="22"/>
          <w:szCs w:val="22"/>
        </w:rPr>
      </w:pPr>
    </w:p>
    <w:p w14:paraId="5863A2C6" w14:textId="77777777" w:rsidR="00E73CB9" w:rsidRDefault="00E73CB9" w:rsidP="0098332C">
      <w:pPr>
        <w:pStyle w:val="Szvegtrzs21"/>
        <w:spacing w:line="240" w:lineRule="auto"/>
        <w:ind w:right="142"/>
        <w:rPr>
          <w:i w:val="0"/>
          <w:smallCaps w:val="0"/>
          <w:sz w:val="22"/>
          <w:szCs w:val="22"/>
        </w:rPr>
      </w:pPr>
    </w:p>
    <w:p w14:paraId="01687773" w14:textId="77777777" w:rsidR="00336336" w:rsidRPr="00405BF8" w:rsidRDefault="00336336" w:rsidP="0098332C">
      <w:pPr>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1FBB3160" w14:textId="1D77781F" w:rsidR="00336336" w:rsidRPr="00F04BDA" w:rsidRDefault="00CC386D" w:rsidP="00920369">
      <w:pPr>
        <w:pStyle w:val="Cmsor3"/>
        <w:jc w:val="both"/>
      </w:pPr>
      <w:bookmarkStart w:id="53" w:name="_Toc507581049"/>
      <w:r w:rsidRPr="00F04BDA">
        <w:lastRenderedPageBreak/>
        <w:t>2</w:t>
      </w:r>
      <w:r w:rsidR="00660564">
        <w:t>8</w:t>
      </w:r>
      <w:r w:rsidR="00336336" w:rsidRPr="00F04BDA">
        <w:t>. sz. melléklet</w:t>
      </w:r>
      <w:r w:rsidR="002F0196" w:rsidRPr="00F04BDA">
        <w:t>: Referencia nyilatkozat</w:t>
      </w:r>
      <w:bookmarkEnd w:id="53"/>
    </w:p>
    <w:p w14:paraId="6B61E4FF" w14:textId="77777777" w:rsidR="00336336" w:rsidRPr="00A4120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A4120A">
        <w:rPr>
          <w:rFonts w:ascii="Times New Roman" w:hAnsi="Times New Roman"/>
          <w:i/>
        </w:rPr>
        <w:t xml:space="preserve">rendelet </w:t>
      </w:r>
      <w:r w:rsidR="002F0196" w:rsidRPr="00A4120A">
        <w:rPr>
          <w:rFonts w:ascii="Times New Roman" w:hAnsi="Times New Roman"/>
          <w:i/>
        </w:rPr>
        <w:t>21</w:t>
      </w:r>
      <w:r w:rsidRPr="00A4120A">
        <w:rPr>
          <w:rFonts w:ascii="Times New Roman" w:hAnsi="Times New Roman"/>
          <w:i/>
        </w:rPr>
        <w:t>. § (3) bekezdés a) pontja szerinti alkalmassági előírás vonatkozásában</w:t>
      </w:r>
    </w:p>
    <w:p w14:paraId="259B0E07" w14:textId="77777777" w:rsidR="00336336" w:rsidRPr="00F04BDA" w:rsidRDefault="00336336" w:rsidP="009B73D3">
      <w:pPr>
        <w:keepNext/>
        <w:keepLines/>
        <w:spacing w:after="0" w:line="240" w:lineRule="auto"/>
        <w:jc w:val="center"/>
        <w:rPr>
          <w:rFonts w:ascii="Times New Roman" w:hAnsi="Times New Roman"/>
          <w:i/>
        </w:rPr>
      </w:pPr>
      <w:r w:rsidRPr="00A4120A">
        <w:rPr>
          <w:rFonts w:ascii="Times New Roman" w:hAnsi="Times New Roman"/>
          <w:i/>
        </w:rPr>
        <w:t xml:space="preserve">(ezt a nyilatkozatot – vagy </w:t>
      </w:r>
      <w:r w:rsidR="002F0196" w:rsidRPr="00A4120A">
        <w:rPr>
          <w:rFonts w:ascii="Times New Roman" w:hAnsi="Times New Roman"/>
          <w:i/>
        </w:rPr>
        <w:t>ajánlattevő</w:t>
      </w:r>
      <w:r w:rsidRPr="00A4120A">
        <w:rPr>
          <w:rFonts w:ascii="Times New Roman" w:hAnsi="Times New Roman"/>
          <w:i/>
        </w:rPr>
        <w:t xml:space="preserve"> választása alapján a szerződést kötő másik fél által kiadott</w:t>
      </w:r>
      <w:r w:rsidRPr="00F04BDA">
        <w:rPr>
          <w:rFonts w:ascii="Times New Roman" w:hAnsi="Times New Roman"/>
          <w:i/>
        </w:rPr>
        <w:t xml:space="preserve">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4875D651" w14:textId="77777777"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14:paraId="6BABCEF8" w14:textId="77777777"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14:paraId="392FEF5D" w14:textId="77777777" w:rsidR="00336336" w:rsidRPr="00A4120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Alulírott &lt;</w:t>
      </w:r>
      <w:r w:rsidRPr="00A4120A">
        <w:rPr>
          <w:rFonts w:ascii="Times New Roman" w:hAnsi="Times New Roman"/>
        </w:rPr>
        <w:t xml:space="preserve">képviselő / meghatalmazott neve&gt; a(z) &lt;cégnév&gt; (&lt;székhely&gt;) mint </w:t>
      </w:r>
      <w:r w:rsidR="00246F62" w:rsidRPr="00A4120A">
        <w:rPr>
          <w:rFonts w:ascii="Times New Roman" w:hAnsi="Times New Roman"/>
        </w:rPr>
        <w:t>ajánlattevő</w:t>
      </w:r>
      <w:r w:rsidRPr="00A4120A">
        <w:rPr>
          <w:rFonts w:ascii="Times New Roman" w:hAnsi="Times New Roman"/>
        </w:rPr>
        <w:t xml:space="preserve"> / kapacitást rendelkezésre bocsátó szervezet (személy)</w:t>
      </w:r>
      <w:r w:rsidRPr="00A4120A">
        <w:rPr>
          <w:rStyle w:val="Lbjegyzet-hivatkozs"/>
          <w:rFonts w:ascii="Times New Roman" w:hAnsi="Times New Roman"/>
        </w:rPr>
        <w:footnoteReference w:customMarkFollows="1" w:id="111"/>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00A4120A" w:rsidRPr="00A4120A">
        <w:rPr>
          <w:rFonts w:ascii="Times New Roman" w:hAnsi="Times New Roman"/>
          <w:b/>
          <w:i/>
          <w:lang w:eastAsia="hu-HU"/>
        </w:rPr>
        <w:t>„Elektronikai alkatrészek javítása”</w:t>
      </w:r>
      <w:r w:rsidR="00A4120A" w:rsidRPr="00A4120A">
        <w:rPr>
          <w:rFonts w:ascii="Times New Roman" w:hAnsi="Times New Roman"/>
          <w:caps/>
          <w:lang w:eastAsia="hu-HU"/>
        </w:rPr>
        <w:t xml:space="preserve"> </w:t>
      </w:r>
      <w:r w:rsidRPr="00A4120A">
        <w:rPr>
          <w:rFonts w:ascii="Times New Roman" w:hAnsi="Times New Roman"/>
          <w:b/>
        </w:rPr>
        <w:t>"</w:t>
      </w:r>
      <w:r w:rsidRPr="00A4120A">
        <w:rPr>
          <w:rFonts w:ascii="Times New Roman" w:hAnsi="Times New Roman"/>
        </w:rPr>
        <w:t xml:space="preserve"> tárgyban indított</w:t>
      </w:r>
      <w:r w:rsidR="00246F62" w:rsidRPr="00A4120A">
        <w:rPr>
          <w:rFonts w:ascii="Times New Roman" w:hAnsi="Times New Roman"/>
        </w:rPr>
        <w:t xml:space="preserve"> közösségi</w:t>
      </w:r>
      <w:r w:rsidRPr="00A4120A">
        <w:rPr>
          <w:rFonts w:ascii="Times New Roman" w:hAnsi="Times New Roman"/>
        </w:rPr>
        <w:t xml:space="preserve"> tárgyalásos eljárásban ezúton nyilatkozom, hogy a részvételi felhívásban előírt, </w:t>
      </w:r>
      <w:r w:rsidRPr="00A7520D">
        <w:rPr>
          <w:rFonts w:ascii="Times New Roman" w:hAnsi="Times New Roman"/>
          <w:b/>
          <w:highlight w:val="yellow"/>
        </w:rPr>
        <w:t>…………………………….</w:t>
      </w:r>
      <w:r w:rsidR="00A850CE" w:rsidRPr="00A7520D">
        <w:rPr>
          <w:rFonts w:ascii="Times New Roman" w:hAnsi="Times New Roman"/>
          <w:b/>
          <w:highlight w:val="yellow"/>
        </w:rPr>
        <w:t>-ra</w:t>
      </w:r>
      <w:r w:rsidRPr="00A4120A">
        <w:rPr>
          <w:rFonts w:ascii="Times New Roman" w:hAnsi="Times New Roman"/>
        </w:rPr>
        <w:t xml:space="preserve"> vonatkozóan</w:t>
      </w:r>
      <w:r w:rsidR="00A42DC9" w:rsidRPr="00A4120A">
        <w:rPr>
          <w:rFonts w:ascii="Times New Roman" w:hAnsi="Times New Roman"/>
        </w:rPr>
        <w:t>,</w:t>
      </w:r>
      <w:r w:rsidRPr="00A4120A">
        <w:rPr>
          <w:rFonts w:ascii="Times New Roman" w:hAnsi="Times New Roman"/>
        </w:rPr>
        <w:t xml:space="preserve"> a részvételi felhívás feladásától visszaszámított </w:t>
      </w:r>
      <w:r w:rsidR="00A850CE" w:rsidRPr="00A4120A">
        <w:rPr>
          <w:rFonts w:ascii="Times New Roman" w:hAnsi="Times New Roman"/>
          <w:b/>
        </w:rPr>
        <w:t xml:space="preserve">három </w:t>
      </w:r>
      <w:r w:rsidRPr="00A4120A">
        <w:rPr>
          <w:rFonts w:ascii="Times New Roman" w:hAnsi="Times New Roman"/>
          <w:b/>
        </w:rPr>
        <w:t>év</w:t>
      </w:r>
      <w:r w:rsidR="00FB0519" w:rsidRPr="00A4120A">
        <w:rPr>
          <w:rFonts w:ascii="Times New Roman" w:hAnsi="Times New Roman"/>
          <w:b/>
        </w:rPr>
        <w:t>ben</w:t>
      </w:r>
      <w:r w:rsidRPr="00A4120A">
        <w:rPr>
          <w:rFonts w:ascii="Times New Roman" w:hAnsi="Times New Roman"/>
          <w:b/>
        </w:rPr>
        <w:t xml:space="preserve"> (</w:t>
      </w:r>
      <w:r w:rsidR="00A850CE" w:rsidRPr="00A4120A">
        <w:rPr>
          <w:rFonts w:ascii="Times New Roman" w:hAnsi="Times New Roman"/>
          <w:b/>
        </w:rPr>
        <w:t>36</w:t>
      </w:r>
      <w:r w:rsidRPr="00A4120A">
        <w:rPr>
          <w:rFonts w:ascii="Times New Roman" w:hAnsi="Times New Roman"/>
          <w:b/>
        </w:rPr>
        <w:t xml:space="preserve"> hónap</w:t>
      </w:r>
      <w:r w:rsidR="00FB0519" w:rsidRPr="00A4120A">
        <w:rPr>
          <w:rFonts w:ascii="Times New Roman" w:hAnsi="Times New Roman"/>
          <w:b/>
        </w:rPr>
        <w:t>ban</w:t>
      </w:r>
      <w:r w:rsidRPr="00A4120A">
        <w:rPr>
          <w:rFonts w:ascii="Times New Roman" w:hAnsi="Times New Roman"/>
          <w:b/>
        </w:rPr>
        <w:t>)</w:t>
      </w:r>
      <w:r w:rsidRPr="00A4120A">
        <w:rPr>
          <w:rFonts w:ascii="Times New Roman" w:hAnsi="Times New Roman"/>
        </w:rPr>
        <w:t xml:space="preserve"> </w:t>
      </w:r>
      <w:r w:rsidR="00A850CE" w:rsidRPr="00A4120A">
        <w:rPr>
          <w:rFonts w:ascii="Times New Roman" w:hAnsi="Times New Roman"/>
        </w:rPr>
        <w:t xml:space="preserve">teljesített </w:t>
      </w:r>
      <w:r w:rsidRPr="00A4120A">
        <w:rPr>
          <w:rFonts w:ascii="Times New Roman" w:hAnsi="Times New Roman"/>
        </w:rPr>
        <w:t xml:space="preserve">legjelentősebb </w:t>
      </w:r>
      <w:r w:rsidRPr="00A4120A">
        <w:rPr>
          <w:rFonts w:ascii="Times New Roman" w:hAnsi="Times New Roman"/>
          <w:b/>
        </w:rPr>
        <w:t>szolgáltatás</w:t>
      </w:r>
      <w:r w:rsidR="00A850CE" w:rsidRPr="00A4120A">
        <w:rPr>
          <w:rFonts w:ascii="Times New Roman" w:hAnsi="Times New Roman"/>
          <w:b/>
        </w:rPr>
        <w:t>ai</w:t>
      </w:r>
      <w:r w:rsidRPr="00A4120A">
        <w:rPr>
          <w:rFonts w:ascii="Times New Roman" w:hAnsi="Times New Roman"/>
          <w:b/>
        </w:rPr>
        <w:t xml:space="preserve"> </w:t>
      </w:r>
      <w:r w:rsidRPr="00A4120A">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20F954FA" w14:textId="77777777" w:rsidTr="00F04BDA">
        <w:trPr>
          <w:jc w:val="center"/>
        </w:trPr>
        <w:tc>
          <w:tcPr>
            <w:tcW w:w="2483" w:type="dxa"/>
            <w:vAlign w:val="center"/>
          </w:tcPr>
          <w:p w14:paraId="7EFE9295"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14:paraId="074A4921" w14:textId="77777777" w:rsidR="00F04BDA" w:rsidRPr="00A4120A" w:rsidRDefault="00F04BDA" w:rsidP="001C40CB">
            <w:pPr>
              <w:keepNext/>
              <w:keepLines/>
              <w:spacing w:after="0" w:line="240" w:lineRule="auto"/>
              <w:jc w:val="center"/>
              <w:rPr>
                <w:rFonts w:ascii="Times New Roman" w:hAnsi="Times New Roman"/>
              </w:rPr>
            </w:pPr>
          </w:p>
        </w:tc>
        <w:tc>
          <w:tcPr>
            <w:tcW w:w="2309" w:type="dxa"/>
            <w:vAlign w:val="center"/>
          </w:tcPr>
          <w:p w14:paraId="47E43926"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14:paraId="19714F8F" w14:textId="77777777" w:rsidR="00F04BDA" w:rsidRPr="00A4120A" w:rsidRDefault="00F04BDA" w:rsidP="001C40CB">
            <w:pPr>
              <w:keepNext/>
              <w:keepLines/>
              <w:spacing w:after="0" w:line="240" w:lineRule="auto"/>
              <w:jc w:val="center"/>
              <w:rPr>
                <w:rFonts w:ascii="Times New Roman" w:hAnsi="Times New Roman"/>
              </w:rPr>
            </w:pPr>
          </w:p>
        </w:tc>
        <w:tc>
          <w:tcPr>
            <w:tcW w:w="3388" w:type="dxa"/>
            <w:vAlign w:val="center"/>
          </w:tcPr>
          <w:p w14:paraId="2B05D1E1"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szolgáltatás tárgyának ismertetése</w:t>
            </w:r>
          </w:p>
          <w:p w14:paraId="19516FAB"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6435BF2C"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bookmarkStart w:id="54" w:name="OLE_LINK1"/>
            <w:bookmarkStart w:id="55" w:name="OLE_LINK2"/>
            <w:r w:rsidRPr="00A4120A">
              <w:rPr>
                <w:rFonts w:ascii="Times New Roman" w:hAnsi="Times New Roman"/>
              </w:rPr>
              <w:t>kezdő</w:t>
            </w:r>
          </w:p>
          <w:p w14:paraId="7CF3E2D5"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bookmarkEnd w:id="54"/>
            <w:bookmarkEnd w:id="55"/>
            <w:r w:rsidRPr="00A4120A">
              <w:rPr>
                <w:rFonts w:ascii="Times New Roman" w:hAnsi="Times New Roman"/>
              </w:rPr>
              <w:t>)</w:t>
            </w:r>
          </w:p>
          <w:p w14:paraId="3351FC24" w14:textId="77777777" w:rsidR="00F04BDA" w:rsidRPr="00A4120A" w:rsidRDefault="00F04BDA" w:rsidP="001C40CB">
            <w:pPr>
              <w:keepNext/>
              <w:keepLines/>
              <w:spacing w:after="0" w:line="240" w:lineRule="auto"/>
              <w:jc w:val="center"/>
              <w:rPr>
                <w:rFonts w:ascii="Times New Roman" w:hAnsi="Times New Roman"/>
              </w:rPr>
            </w:pPr>
          </w:p>
        </w:tc>
        <w:tc>
          <w:tcPr>
            <w:tcW w:w="1985" w:type="dxa"/>
            <w:vAlign w:val="center"/>
          </w:tcPr>
          <w:p w14:paraId="6B42C72B"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14:paraId="7BDFB182"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4FA9AFDA" w14:textId="77777777" w:rsidR="00F04BDA" w:rsidRPr="00A4120A" w:rsidRDefault="00F04BDA" w:rsidP="00F04BDA">
            <w:pPr>
              <w:keepNext/>
              <w:keepLines/>
              <w:spacing w:after="0" w:line="240" w:lineRule="auto"/>
              <w:jc w:val="center"/>
              <w:rPr>
                <w:rFonts w:ascii="Times New Roman" w:hAnsi="Times New Roman"/>
              </w:rPr>
            </w:pPr>
          </w:p>
        </w:tc>
        <w:tc>
          <w:tcPr>
            <w:tcW w:w="1985" w:type="dxa"/>
            <w:vAlign w:val="center"/>
          </w:tcPr>
          <w:p w14:paraId="3BCC2021" w14:textId="77777777" w:rsidR="00F04BDA" w:rsidRPr="00A4120A" w:rsidRDefault="00F04BDA" w:rsidP="00A4120A">
            <w:pPr>
              <w:keepNext/>
              <w:keepLines/>
              <w:spacing w:after="0" w:line="240" w:lineRule="auto"/>
              <w:jc w:val="center"/>
              <w:rPr>
                <w:rFonts w:ascii="Times New Roman" w:hAnsi="Times New Roman"/>
              </w:rPr>
            </w:pPr>
            <w:r w:rsidRPr="00A4120A">
              <w:rPr>
                <w:rFonts w:ascii="Times New Roman" w:hAnsi="Times New Roman"/>
              </w:rPr>
              <w:t>A teljesített szolgáltatásért kapott nettó ellenszolgáltatás összege (saját teljesítés értéke</w:t>
            </w:r>
            <w:r w:rsidR="00E74C7F">
              <w:rPr>
                <w:rFonts w:ascii="Times New Roman" w:hAnsi="Times New Roman"/>
              </w:rPr>
              <w:t xml:space="preserve"> </w:t>
            </w:r>
            <w:r w:rsidRPr="00A4120A">
              <w:rPr>
                <w:rFonts w:ascii="Times New Roman" w:hAnsi="Times New Roman"/>
              </w:rPr>
              <w:t>a vizsgált időszak vonatkozásában):</w:t>
            </w:r>
          </w:p>
        </w:tc>
      </w:tr>
      <w:tr w:rsidR="00F04BDA" w:rsidRPr="00FB77AA" w14:paraId="76FF6C3F" w14:textId="77777777" w:rsidTr="00F04BDA">
        <w:trPr>
          <w:jc w:val="center"/>
        </w:trPr>
        <w:tc>
          <w:tcPr>
            <w:tcW w:w="2483" w:type="dxa"/>
          </w:tcPr>
          <w:p w14:paraId="183DBD2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38D91AD"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391A68E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45370B3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BB6C1C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D35E0D6"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77A5DC35" w14:textId="77777777" w:rsidTr="00F04BDA">
        <w:trPr>
          <w:jc w:val="center"/>
        </w:trPr>
        <w:tc>
          <w:tcPr>
            <w:tcW w:w="2483" w:type="dxa"/>
          </w:tcPr>
          <w:p w14:paraId="3FE8AC6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5C2B3E5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020375A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59C59701"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C3EED91"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52C82E1"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30FDE1BA" w14:textId="77777777" w:rsidR="00336336" w:rsidRPr="00FB77AA" w:rsidRDefault="00336336" w:rsidP="009B73D3">
      <w:pPr>
        <w:keepNext/>
        <w:keepLines/>
        <w:spacing w:after="0" w:line="240" w:lineRule="auto"/>
        <w:jc w:val="both"/>
        <w:rPr>
          <w:rFonts w:ascii="Times New Roman" w:hAnsi="Times New Roman"/>
          <w:highlight w:val="green"/>
        </w:rPr>
      </w:pPr>
    </w:p>
    <w:p w14:paraId="16C97BCF"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4A9F6281" w14:textId="77777777" w:rsidR="00336336" w:rsidRPr="00F04BDA" w:rsidRDefault="00336336" w:rsidP="009B73D3">
      <w:pPr>
        <w:keepNext/>
        <w:keepLines/>
        <w:spacing w:after="0" w:line="240" w:lineRule="auto"/>
        <w:jc w:val="both"/>
        <w:rPr>
          <w:rFonts w:ascii="Times New Roman" w:hAnsi="Times New Roman"/>
        </w:rPr>
      </w:pPr>
    </w:p>
    <w:p w14:paraId="5F92D271"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1EA02241" w14:textId="77777777" w:rsidR="00336336" w:rsidRPr="00F04BDA" w:rsidRDefault="00336336" w:rsidP="009B73D3">
      <w:pPr>
        <w:keepNext/>
        <w:keepLines/>
        <w:spacing w:after="0" w:line="240" w:lineRule="auto"/>
        <w:jc w:val="both"/>
        <w:rPr>
          <w:rFonts w:ascii="Times New Roman" w:hAnsi="Times New Roman"/>
        </w:rPr>
      </w:pPr>
    </w:p>
    <w:p w14:paraId="004ECBFE"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69F48179"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6417F39F"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05E9FBDF" w14:textId="54534BC6" w:rsidR="00336336" w:rsidRPr="00A4120A" w:rsidRDefault="00336336" w:rsidP="00A4120A">
      <w:pPr>
        <w:pStyle w:val="Szvegtrzs21"/>
        <w:keepNext/>
        <w:keepLines/>
        <w:spacing w:line="240" w:lineRule="auto"/>
        <w:ind w:right="142"/>
        <w:jc w:val="center"/>
        <w:rPr>
          <w:i w:val="0"/>
          <w:smallCaps w:val="0"/>
          <w:sz w:val="22"/>
          <w:szCs w:val="22"/>
        </w:rPr>
        <w:sectPr w:rsidR="00336336" w:rsidRPr="00A4120A" w:rsidSect="001C40CB">
          <w:pgSz w:w="16838" w:h="11906" w:orient="landscape" w:code="9"/>
          <w:pgMar w:top="1418" w:right="1418" w:bottom="1418" w:left="1418" w:header="709" w:footer="709" w:gutter="0"/>
          <w:cols w:space="708"/>
          <w:titlePg/>
          <w:docGrid w:linePitch="360"/>
        </w:sectPr>
      </w:pPr>
      <w:proofErr w:type="gramStart"/>
      <w:r w:rsidRPr="00F04BDA">
        <w:rPr>
          <w:i w:val="0"/>
          <w:smallCaps w:val="0"/>
          <w:sz w:val="22"/>
          <w:szCs w:val="22"/>
        </w:rPr>
        <w:t>a</w:t>
      </w:r>
      <w:proofErr w:type="gramEnd"/>
      <w:r w:rsidRPr="00F04BDA">
        <w:rPr>
          <w:i w:val="0"/>
          <w:smallCaps w:val="0"/>
          <w:sz w:val="22"/>
          <w:szCs w:val="22"/>
        </w:rPr>
        <w:t xml:space="preserve"> meghatalmazott/meghatalma</w:t>
      </w:r>
      <w:r w:rsidR="0003581E">
        <w:rPr>
          <w:i w:val="0"/>
          <w:smallCaps w:val="0"/>
          <w:sz w:val="22"/>
          <w:szCs w:val="22"/>
        </w:rPr>
        <w:t>zottak rész</w:t>
      </w:r>
    </w:p>
    <w:p w14:paraId="7C705D12" w14:textId="77777777" w:rsidR="00E4367E" w:rsidRDefault="00E4367E" w:rsidP="0003581E">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FF03" w14:textId="77777777" w:rsidR="006A2660" w:rsidRDefault="006A2660" w:rsidP="009B73D3">
      <w:pPr>
        <w:spacing w:after="0" w:line="240" w:lineRule="auto"/>
      </w:pPr>
      <w:r>
        <w:separator/>
      </w:r>
    </w:p>
  </w:endnote>
  <w:endnote w:type="continuationSeparator" w:id="0">
    <w:p w14:paraId="460D9474" w14:textId="77777777" w:rsidR="006A2660" w:rsidRDefault="006A266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4927" w14:textId="77777777" w:rsidR="006A2660" w:rsidRDefault="006A2660" w:rsidP="009B73D3">
      <w:pPr>
        <w:spacing w:after="0" w:line="240" w:lineRule="auto"/>
      </w:pPr>
      <w:r>
        <w:separator/>
      </w:r>
    </w:p>
  </w:footnote>
  <w:footnote w:type="continuationSeparator" w:id="0">
    <w:p w14:paraId="3B38AD93" w14:textId="77777777" w:rsidR="006A2660" w:rsidRDefault="006A2660" w:rsidP="009B73D3">
      <w:pPr>
        <w:spacing w:after="0" w:line="240" w:lineRule="auto"/>
      </w:pPr>
      <w:r>
        <w:continuationSeparator/>
      </w:r>
    </w:p>
  </w:footnote>
  <w:footnote w:id="1">
    <w:p w14:paraId="6B477F89" w14:textId="77777777" w:rsidR="006A2660" w:rsidRDefault="006A266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2">
    <w:p w14:paraId="30F489DB" w14:textId="77777777" w:rsidR="006A2660" w:rsidRDefault="006A266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14:paraId="30595D5E" w14:textId="77777777" w:rsidR="006A2660" w:rsidRDefault="006A2660" w:rsidP="0014671B">
      <w:pPr>
        <w:pStyle w:val="Lbjegyzetszveg"/>
        <w:rPr>
          <w:highlight w:val="lightGray"/>
        </w:rPr>
      </w:pPr>
    </w:p>
    <w:p w14:paraId="6F5FAB93"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4">
    <w:p w14:paraId="44460ABB" w14:textId="77777777" w:rsidR="006A2660" w:rsidRPr="000A4BE0" w:rsidRDefault="006A266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4E168A2A" w14:textId="77777777" w:rsidR="006A2660" w:rsidRDefault="006A266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14:paraId="51BF4C1E"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14:paraId="32D7F317"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14:paraId="21958B2E"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14:paraId="010924AE"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14:paraId="56D0C6D4" w14:textId="77777777" w:rsidR="006A2660" w:rsidRPr="000A4BE0" w:rsidRDefault="006A266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2268A5E2" w14:textId="77777777" w:rsidR="006A2660" w:rsidRPr="000A4BE0" w:rsidRDefault="006A266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23B09F80" w14:textId="77777777" w:rsidR="006A2660" w:rsidRPr="000A4BE0" w:rsidRDefault="006A266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9E3C784" w14:textId="77777777" w:rsidR="006A2660" w:rsidRDefault="006A266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14:paraId="426A00E0"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14:paraId="77B056C1"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14:paraId="42FD31F5"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14:paraId="067269FC"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14:paraId="6E58A430" w14:textId="77777777" w:rsidR="006A2660" w:rsidRPr="00B40D8B" w:rsidRDefault="006A266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5">
    <w:p w14:paraId="599FB5C1"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14:paraId="5F0C91BE" w14:textId="77777777" w:rsidR="006A2660" w:rsidRDefault="006A266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7">
    <w:p w14:paraId="003FFDB2"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14:paraId="31F436B5"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14:paraId="00E39B92"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14:paraId="36D3DB6C"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14:paraId="78959E97"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14:paraId="1EF202CA"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14:paraId="4561C3A4" w14:textId="77777777" w:rsidR="006A2660" w:rsidRDefault="006A266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14:paraId="529B56A0"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14:paraId="2C570F1E"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22EBC752"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14:paraId="4A4A4AF6"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14:paraId="1F2AA5B9"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14:paraId="42246254"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14:paraId="08DD0C3B"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14:paraId="232AF380"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14:paraId="41CC3497"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14:paraId="520A5C72"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14:paraId="72896837"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14:paraId="1C6FE7EA"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14:paraId="0C20BF12"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14:paraId="5F4EDED1"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14:paraId="6FC6EA7D"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3D1EB333"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14:paraId="5DCD73AF"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2DDBD758"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14:paraId="65E10B7B" w14:textId="77777777" w:rsidR="006A2660" w:rsidRDefault="006A266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3">
    <w:p w14:paraId="05825696"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14:paraId="7440775B"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682FC71B"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14:paraId="0BF64A20"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14:paraId="02867603"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14:paraId="7B69F008"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14:paraId="2A2A63C9"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14:paraId="3742F0C2"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14:paraId="1E1B1B0B"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10E9434D"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14:paraId="5FC78D54" w14:textId="77777777" w:rsidR="006A2660" w:rsidRDefault="006A266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4">
    <w:p w14:paraId="0585BDBD" w14:textId="77777777" w:rsidR="006A2660" w:rsidRPr="001A2A2A"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5">
    <w:p w14:paraId="76CCB68D" w14:textId="77777777" w:rsidR="006A2660" w:rsidRPr="00011DCA"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6">
    <w:p w14:paraId="26843696" w14:textId="77777777" w:rsidR="006A2660" w:rsidRPr="00F74DE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7">
    <w:p w14:paraId="392ED99B" w14:textId="77777777" w:rsidR="006A2660" w:rsidRPr="00FD1006"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8">
    <w:p w14:paraId="555EE33A" w14:textId="77777777" w:rsidR="006A2660" w:rsidRPr="00FD1006"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59">
    <w:p w14:paraId="344012B2" w14:textId="77777777" w:rsidR="006A2660" w:rsidRPr="002C475F"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0">
    <w:p w14:paraId="1919FC5A" w14:textId="77777777" w:rsidR="006A2660" w:rsidRPr="00D90077"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1">
    <w:p w14:paraId="14F2B954" w14:textId="77777777" w:rsidR="006A2660" w:rsidRPr="00595858"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2">
    <w:p w14:paraId="3EBC7A92" w14:textId="77777777" w:rsidR="006A2660" w:rsidRPr="00F74DE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3">
    <w:p w14:paraId="5FB70F93" w14:textId="77777777" w:rsidR="006A2660" w:rsidRPr="00740F49"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4">
    <w:p w14:paraId="0CDD60C2" w14:textId="77777777" w:rsidR="006A2660" w:rsidRPr="001A2A2A"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5">
    <w:p w14:paraId="23D5AA9A" w14:textId="77777777" w:rsidR="006A2660" w:rsidRPr="00751AB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6">
    <w:p w14:paraId="56FE8B4B" w14:textId="77777777" w:rsidR="006A2660" w:rsidRPr="00953D55"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7">
    <w:p w14:paraId="7E32A2AB" w14:textId="77777777" w:rsidR="006A2660" w:rsidRPr="00953D55"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8">
    <w:p w14:paraId="779785EF" w14:textId="77777777" w:rsidR="006A2660" w:rsidRPr="00953D55"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69">
    <w:p w14:paraId="0AFA1FEF" w14:textId="77777777" w:rsidR="006A2660" w:rsidRPr="00953D55"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0">
    <w:p w14:paraId="38A7BBE9" w14:textId="77777777" w:rsidR="006A2660" w:rsidRPr="00953D55"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1">
    <w:p w14:paraId="15E0BA4E" w14:textId="77777777" w:rsidR="006A2660" w:rsidRPr="00B02DB1"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2">
    <w:p w14:paraId="695801F3" w14:textId="77777777" w:rsidR="006A2660" w:rsidRPr="004927E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3">
    <w:p w14:paraId="704FA948" w14:textId="77777777" w:rsidR="006A2660" w:rsidRPr="00D93D6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4">
    <w:p w14:paraId="3B1E1F79" w14:textId="77777777" w:rsidR="006A2660" w:rsidRPr="004927E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0DAA4997" w14:textId="77777777" w:rsidR="006A2660" w:rsidRPr="00EA76B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6">
    <w:p w14:paraId="58D5D728" w14:textId="77777777" w:rsidR="006A2660" w:rsidRPr="00595858"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7">
    <w:p w14:paraId="1EAC074E" w14:textId="77777777" w:rsidR="006A2660" w:rsidRPr="000C6D4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8">
    <w:p w14:paraId="48A0F2C8" w14:textId="77777777" w:rsidR="006A2660" w:rsidRPr="007943E3"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79">
    <w:p w14:paraId="618ECC61" w14:textId="77777777" w:rsidR="006A2660" w:rsidRPr="00F506C0"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0">
    <w:p w14:paraId="3E438A64" w14:textId="77777777" w:rsidR="006A2660" w:rsidRPr="00F506C0"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1">
    <w:p w14:paraId="40210069" w14:textId="77777777" w:rsidR="006A2660" w:rsidRPr="00D93D6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2">
    <w:p w14:paraId="4D198D11" w14:textId="77777777" w:rsidR="006A2660" w:rsidRPr="00EA6A87"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3">
    <w:p w14:paraId="6845A59B" w14:textId="77777777" w:rsidR="006A2660" w:rsidRPr="00EA6A87"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4">
    <w:p w14:paraId="52EF22BE" w14:textId="77777777" w:rsidR="006A2660" w:rsidRPr="004927E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14:paraId="3B14C165" w14:textId="77777777" w:rsidR="006A2660" w:rsidRPr="00471E02" w:rsidRDefault="006A266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264C0886" w14:textId="77777777" w:rsidR="006A2660" w:rsidRPr="00471E02" w:rsidRDefault="006A2660" w:rsidP="00516A7A">
      <w:pPr>
        <w:pStyle w:val="Lbjegyzetszveg"/>
      </w:pPr>
    </w:p>
  </w:footnote>
  <w:footnote w:id="86">
    <w:p w14:paraId="4DEFC56F" w14:textId="77777777" w:rsidR="006A2660" w:rsidRPr="00064F3E"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7">
    <w:p w14:paraId="02761B7B" w14:textId="77777777" w:rsidR="006A2660" w:rsidRPr="00A9472E"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8">
    <w:p w14:paraId="0808DD3B" w14:textId="77777777" w:rsidR="006A2660" w:rsidRPr="00A9472E"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571BE5F8" w14:textId="77777777" w:rsidR="006A2660" w:rsidRPr="00197A99"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0">
    <w:p w14:paraId="64523B24" w14:textId="77777777" w:rsidR="006A2660" w:rsidRPr="00126C86"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41B3BFC0" w14:textId="77777777" w:rsidR="006A2660" w:rsidRPr="000C6D4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2">
    <w:p w14:paraId="27D00344" w14:textId="77777777" w:rsidR="006A2660" w:rsidRPr="00EF70A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3">
    <w:p w14:paraId="721A0B5C" w14:textId="77777777" w:rsidR="006A2660" w:rsidRPr="00EF70A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4">
    <w:p w14:paraId="6C32C972" w14:textId="77777777" w:rsidR="006A2660" w:rsidRPr="001B1B7A"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5">
    <w:p w14:paraId="73671285" w14:textId="77777777" w:rsidR="006A2660" w:rsidRPr="009D444A"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6">
    <w:p w14:paraId="543E7F1D" w14:textId="77777777" w:rsidR="006A2660" w:rsidRPr="00197A99"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7">
    <w:p w14:paraId="7C9F4CAE" w14:textId="77777777" w:rsidR="006A2660" w:rsidRPr="006D7B07"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8">
    <w:p w14:paraId="064DA48D" w14:textId="77777777" w:rsidR="006A2660" w:rsidRPr="00B95EC1"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99">
    <w:p w14:paraId="6BAE7A14" w14:textId="77777777" w:rsidR="006A2660" w:rsidRPr="000C6D4B"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0">
    <w:p w14:paraId="1F8E4EB3" w14:textId="77777777" w:rsidR="006A2660" w:rsidRPr="00B95EC1"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316DDF34" w14:textId="77777777" w:rsidR="006A2660" w:rsidRPr="00463B9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2">
    <w:p w14:paraId="5F188DE1" w14:textId="77777777" w:rsidR="006A2660" w:rsidRPr="00463B94" w:rsidRDefault="006A266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3">
    <w:p w14:paraId="4C07CF39" w14:textId="77777777" w:rsidR="006A2660" w:rsidRPr="00BE730D" w:rsidRDefault="006A266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4">
    <w:p w14:paraId="1D0F3D11" w14:textId="77777777" w:rsidR="006A2660" w:rsidRDefault="006A2660">
      <w:pPr>
        <w:pStyle w:val="Lbjegyzetszveg"/>
      </w:pPr>
      <w:r>
        <w:rPr>
          <w:rStyle w:val="Lbjegyzet-hivatkozs"/>
        </w:rPr>
        <w:footnoteRef/>
      </w:r>
      <w:r>
        <w:t xml:space="preserve"> Csak abban az esetben szükséges csatolni, amennyiben részvételre jelentkező alvállalkozót vesz igénybe.</w:t>
      </w:r>
    </w:p>
  </w:footnote>
  <w:footnote w:id="105">
    <w:p w14:paraId="6B189A46" w14:textId="77777777" w:rsidR="006A2660" w:rsidRPr="006C7061" w:rsidRDefault="006A266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6">
    <w:p w14:paraId="29E358C8" w14:textId="77777777" w:rsidR="006A2660" w:rsidRPr="006C7061" w:rsidRDefault="006A266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7">
    <w:p w14:paraId="11D1B31F" w14:textId="77777777" w:rsidR="006A2660" w:rsidRDefault="006A266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8">
    <w:p w14:paraId="6B24A8D1" w14:textId="77777777" w:rsidR="006A2660" w:rsidRPr="006C7061" w:rsidRDefault="006A266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9">
    <w:p w14:paraId="786D3E40" w14:textId="77777777" w:rsidR="006A2660" w:rsidRPr="006C7061" w:rsidRDefault="006A266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0">
    <w:p w14:paraId="11FA25D9"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448AAE67" w14:textId="77777777" w:rsidR="006A2660" w:rsidRPr="00A9423B" w:rsidRDefault="006A2660" w:rsidP="0098332C">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17518494" w14:textId="77777777" w:rsidR="006A2660"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D57EF78"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18A8FEF"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5BC08649" w14:textId="77777777" w:rsidR="006A2660" w:rsidRPr="00A9423B" w:rsidRDefault="006A2660" w:rsidP="0098332C">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03EC7CC9"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227BCB77" w14:textId="77777777" w:rsidR="006A2660" w:rsidRPr="00A9423B" w:rsidRDefault="006A2660" w:rsidP="0098332C">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23960A9"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6E3DF15C" w14:textId="77777777" w:rsidR="006A2660" w:rsidRPr="00A9423B" w:rsidRDefault="006A2660" w:rsidP="0098332C">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9613894" w14:textId="77777777" w:rsidR="006A2660" w:rsidRPr="00A9423B" w:rsidRDefault="006A2660" w:rsidP="0098332C">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01C474BD" w14:textId="77777777" w:rsidR="006A2660" w:rsidRPr="00DD4322" w:rsidRDefault="006A2660" w:rsidP="0098332C">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68BF2A82" w14:textId="77777777" w:rsidR="006A2660" w:rsidRDefault="006A2660" w:rsidP="005F6E90">
      <w:pPr>
        <w:pStyle w:val="NormlWeb"/>
        <w:spacing w:before="0" w:beforeAutospacing="0" w:after="0" w:afterAutospacing="0"/>
        <w:ind w:left="150" w:right="150" w:firstLine="240"/>
        <w:jc w:val="both"/>
      </w:pPr>
    </w:p>
  </w:footnote>
  <w:footnote w:id="111">
    <w:p w14:paraId="08CEB1BF" w14:textId="77777777" w:rsidR="006A2660" w:rsidRDefault="006A266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4EE4" w14:textId="77777777" w:rsidR="006A2660" w:rsidRPr="00A40DD2" w:rsidRDefault="006A266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15:restartNumberingAfterBreak="0">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9345DBC"/>
    <w:multiLevelType w:val="hybridMultilevel"/>
    <w:tmpl w:val="E55A69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4CD5334"/>
    <w:multiLevelType w:val="hybridMultilevel"/>
    <w:tmpl w:val="909E79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15:restartNumberingAfterBreak="0">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15:restartNumberingAfterBreak="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15:restartNumberingAfterBreak="0">
    <w:nsid w:val="61F4257A"/>
    <w:multiLevelType w:val="hybridMultilevel"/>
    <w:tmpl w:val="3CD634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52A4769"/>
    <w:multiLevelType w:val="hybridMultilevel"/>
    <w:tmpl w:val="605E94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15:restartNumberingAfterBreak="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15:restartNumberingAfterBreak="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FEB3128"/>
    <w:multiLevelType w:val="hybridMultilevel"/>
    <w:tmpl w:val="9066264A"/>
    <w:lvl w:ilvl="0" w:tplc="34E6CB2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1"/>
  </w:num>
  <w:num w:numId="3">
    <w:abstractNumId w:val="51"/>
  </w:num>
  <w:num w:numId="4">
    <w:abstractNumId w:val="22"/>
  </w:num>
  <w:num w:numId="5">
    <w:abstractNumId w:val="44"/>
  </w:num>
  <w:num w:numId="6">
    <w:abstractNumId w:val="57"/>
  </w:num>
  <w:num w:numId="7">
    <w:abstractNumId w:val="46"/>
  </w:num>
  <w:num w:numId="8">
    <w:abstractNumId w:val="40"/>
  </w:num>
  <w:num w:numId="9">
    <w:abstractNumId w:val="18"/>
  </w:num>
  <w:num w:numId="10">
    <w:abstractNumId w:val="39"/>
  </w:num>
  <w:num w:numId="11">
    <w:abstractNumId w:val="24"/>
  </w:num>
  <w:num w:numId="12">
    <w:abstractNumId w:val="20"/>
  </w:num>
  <w:num w:numId="13">
    <w:abstractNumId w:val="14"/>
  </w:num>
  <w:num w:numId="14">
    <w:abstractNumId w:val="13"/>
  </w:num>
  <w:num w:numId="15">
    <w:abstractNumId w:val="19"/>
  </w:num>
  <w:num w:numId="16">
    <w:abstractNumId w:val="53"/>
  </w:num>
  <w:num w:numId="17">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3"/>
  </w:num>
  <w:num w:numId="40">
    <w:abstractNumId w:val="38"/>
  </w:num>
  <w:num w:numId="41">
    <w:abstractNumId w:val="49"/>
  </w:num>
  <w:num w:numId="42">
    <w:abstractNumId w:val="29"/>
  </w:num>
  <w:num w:numId="43">
    <w:abstractNumId w:val="11"/>
  </w:num>
  <w:num w:numId="44">
    <w:abstractNumId w:val="36"/>
  </w:num>
  <w:num w:numId="45">
    <w:abstractNumId w:val="55"/>
  </w:num>
  <w:num w:numId="46">
    <w:abstractNumId w:val="17"/>
  </w:num>
  <w:num w:numId="47">
    <w:abstractNumId w:val="54"/>
  </w:num>
  <w:num w:numId="48">
    <w:abstractNumId w:val="35"/>
  </w:num>
  <w:num w:numId="49">
    <w:abstractNumId w:val="37"/>
  </w:num>
  <w:num w:numId="50">
    <w:abstractNumId w:val="15"/>
  </w:num>
  <w:num w:numId="51">
    <w:abstractNumId w:val="45"/>
    <w:lvlOverride w:ilvl="0">
      <w:startOverride w:val="1"/>
    </w:lvlOverride>
  </w:num>
  <w:num w:numId="52">
    <w:abstractNumId w:val="32"/>
    <w:lvlOverride w:ilvl="0">
      <w:startOverride w:val="1"/>
    </w:lvlOverride>
  </w:num>
  <w:num w:numId="53">
    <w:abstractNumId w:val="45"/>
  </w:num>
  <w:num w:numId="54">
    <w:abstractNumId w:val="32"/>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8"/>
  </w:num>
  <w:num w:numId="59">
    <w:abstractNumId w:val="56"/>
  </w:num>
  <w:num w:numId="60">
    <w:abstractNumId w:val="34"/>
  </w:num>
  <w:num w:numId="61">
    <w:abstractNumId w:val="25"/>
  </w:num>
  <w:num w:numId="62">
    <w:abstractNumId w:val="16"/>
  </w:num>
  <w:num w:numId="63">
    <w:abstractNumId w:val="26"/>
  </w:num>
  <w:num w:numId="64">
    <w:abstractNumId w:val="48"/>
  </w:num>
  <w:num w:numId="65">
    <w:abstractNumId w:val="58"/>
  </w:num>
  <w:num w:numId="66">
    <w:abstractNumId w:val="30"/>
  </w:num>
  <w:num w:numId="67">
    <w:abstractNumId w:val="50"/>
  </w:num>
  <w:num w:numId="6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3"/>
    <w:rsid w:val="000071EC"/>
    <w:rsid w:val="0000749C"/>
    <w:rsid w:val="00014648"/>
    <w:rsid w:val="00016350"/>
    <w:rsid w:val="00022143"/>
    <w:rsid w:val="00022A8B"/>
    <w:rsid w:val="0002447E"/>
    <w:rsid w:val="00026F18"/>
    <w:rsid w:val="000273CC"/>
    <w:rsid w:val="0003581E"/>
    <w:rsid w:val="000360C7"/>
    <w:rsid w:val="00046C66"/>
    <w:rsid w:val="000529CA"/>
    <w:rsid w:val="00055F9B"/>
    <w:rsid w:val="0005732C"/>
    <w:rsid w:val="00057CD2"/>
    <w:rsid w:val="00057E3B"/>
    <w:rsid w:val="0006373B"/>
    <w:rsid w:val="000651AA"/>
    <w:rsid w:val="00074899"/>
    <w:rsid w:val="00077119"/>
    <w:rsid w:val="000813B4"/>
    <w:rsid w:val="00086766"/>
    <w:rsid w:val="000911DD"/>
    <w:rsid w:val="0009161E"/>
    <w:rsid w:val="0009439D"/>
    <w:rsid w:val="0009487C"/>
    <w:rsid w:val="0009494C"/>
    <w:rsid w:val="00096554"/>
    <w:rsid w:val="000A4BE0"/>
    <w:rsid w:val="000A7B3E"/>
    <w:rsid w:val="000B618D"/>
    <w:rsid w:val="000C02A7"/>
    <w:rsid w:val="000C18F6"/>
    <w:rsid w:val="000C3997"/>
    <w:rsid w:val="000C56D9"/>
    <w:rsid w:val="000D6A20"/>
    <w:rsid w:val="000E2370"/>
    <w:rsid w:val="000E4C79"/>
    <w:rsid w:val="000E4E5D"/>
    <w:rsid w:val="000F03EF"/>
    <w:rsid w:val="000F1293"/>
    <w:rsid w:val="000F1947"/>
    <w:rsid w:val="000F7343"/>
    <w:rsid w:val="000F760F"/>
    <w:rsid w:val="000F7BC8"/>
    <w:rsid w:val="0010424E"/>
    <w:rsid w:val="00110E86"/>
    <w:rsid w:val="00113C39"/>
    <w:rsid w:val="00116D55"/>
    <w:rsid w:val="00117C0A"/>
    <w:rsid w:val="00122445"/>
    <w:rsid w:val="001234F9"/>
    <w:rsid w:val="00125170"/>
    <w:rsid w:val="001306E3"/>
    <w:rsid w:val="00132111"/>
    <w:rsid w:val="001360D6"/>
    <w:rsid w:val="00140AD5"/>
    <w:rsid w:val="00143B27"/>
    <w:rsid w:val="0014626F"/>
    <w:rsid w:val="0014671B"/>
    <w:rsid w:val="00150C04"/>
    <w:rsid w:val="00151513"/>
    <w:rsid w:val="00152B5F"/>
    <w:rsid w:val="00161030"/>
    <w:rsid w:val="00161A79"/>
    <w:rsid w:val="001952C3"/>
    <w:rsid w:val="001A13B9"/>
    <w:rsid w:val="001A4851"/>
    <w:rsid w:val="001A52DC"/>
    <w:rsid w:val="001A5E03"/>
    <w:rsid w:val="001A5F58"/>
    <w:rsid w:val="001B2EB8"/>
    <w:rsid w:val="001B4253"/>
    <w:rsid w:val="001C02DF"/>
    <w:rsid w:val="001C40CB"/>
    <w:rsid w:val="001C5890"/>
    <w:rsid w:val="001C5DE9"/>
    <w:rsid w:val="001D1C7B"/>
    <w:rsid w:val="001D3747"/>
    <w:rsid w:val="001D6DE2"/>
    <w:rsid w:val="001D7970"/>
    <w:rsid w:val="001E0B54"/>
    <w:rsid w:val="001E22EA"/>
    <w:rsid w:val="001E279B"/>
    <w:rsid w:val="001E4993"/>
    <w:rsid w:val="001F11C8"/>
    <w:rsid w:val="001F2F18"/>
    <w:rsid w:val="001F3FE8"/>
    <w:rsid w:val="001F59BB"/>
    <w:rsid w:val="00206A24"/>
    <w:rsid w:val="00210CD6"/>
    <w:rsid w:val="00210E6E"/>
    <w:rsid w:val="002215AA"/>
    <w:rsid w:val="002236D3"/>
    <w:rsid w:val="00227E5B"/>
    <w:rsid w:val="00227FCA"/>
    <w:rsid w:val="00234711"/>
    <w:rsid w:val="00240584"/>
    <w:rsid w:val="00243097"/>
    <w:rsid w:val="00246E5B"/>
    <w:rsid w:val="00246F62"/>
    <w:rsid w:val="00250B0E"/>
    <w:rsid w:val="0025162A"/>
    <w:rsid w:val="00251D73"/>
    <w:rsid w:val="00251F91"/>
    <w:rsid w:val="00257E32"/>
    <w:rsid w:val="0026205B"/>
    <w:rsid w:val="0026432C"/>
    <w:rsid w:val="00264D6D"/>
    <w:rsid w:val="00265466"/>
    <w:rsid w:val="00265B25"/>
    <w:rsid w:val="00265D7E"/>
    <w:rsid w:val="002736C5"/>
    <w:rsid w:val="002843EF"/>
    <w:rsid w:val="00292780"/>
    <w:rsid w:val="00295A33"/>
    <w:rsid w:val="00295EA3"/>
    <w:rsid w:val="00297864"/>
    <w:rsid w:val="002A51D5"/>
    <w:rsid w:val="002B43B6"/>
    <w:rsid w:val="002B687F"/>
    <w:rsid w:val="002C4CE8"/>
    <w:rsid w:val="002C633B"/>
    <w:rsid w:val="002C66F9"/>
    <w:rsid w:val="002C785F"/>
    <w:rsid w:val="002D0B41"/>
    <w:rsid w:val="002D6E59"/>
    <w:rsid w:val="002E096B"/>
    <w:rsid w:val="002E7128"/>
    <w:rsid w:val="002F0196"/>
    <w:rsid w:val="002F2F9C"/>
    <w:rsid w:val="002F41F8"/>
    <w:rsid w:val="002F54FD"/>
    <w:rsid w:val="00301AA5"/>
    <w:rsid w:val="003027D2"/>
    <w:rsid w:val="003069B3"/>
    <w:rsid w:val="0030720E"/>
    <w:rsid w:val="0031310D"/>
    <w:rsid w:val="00313564"/>
    <w:rsid w:val="0032417F"/>
    <w:rsid w:val="003271E6"/>
    <w:rsid w:val="00336336"/>
    <w:rsid w:val="00340CFE"/>
    <w:rsid w:val="00342020"/>
    <w:rsid w:val="003448F9"/>
    <w:rsid w:val="00347898"/>
    <w:rsid w:val="00350422"/>
    <w:rsid w:val="00351965"/>
    <w:rsid w:val="003542D7"/>
    <w:rsid w:val="003551E3"/>
    <w:rsid w:val="00356929"/>
    <w:rsid w:val="00360936"/>
    <w:rsid w:val="003672F8"/>
    <w:rsid w:val="00370ACA"/>
    <w:rsid w:val="003717DA"/>
    <w:rsid w:val="0037422A"/>
    <w:rsid w:val="003766F9"/>
    <w:rsid w:val="003801D8"/>
    <w:rsid w:val="00384A64"/>
    <w:rsid w:val="00390045"/>
    <w:rsid w:val="003906BA"/>
    <w:rsid w:val="00395807"/>
    <w:rsid w:val="003A17A6"/>
    <w:rsid w:val="003A641E"/>
    <w:rsid w:val="003B396D"/>
    <w:rsid w:val="003B6A90"/>
    <w:rsid w:val="003B71FF"/>
    <w:rsid w:val="003C1E14"/>
    <w:rsid w:val="003D2170"/>
    <w:rsid w:val="003D533F"/>
    <w:rsid w:val="003E2EDD"/>
    <w:rsid w:val="003E67AE"/>
    <w:rsid w:val="003F2010"/>
    <w:rsid w:val="003F5E2A"/>
    <w:rsid w:val="00400A2B"/>
    <w:rsid w:val="00401900"/>
    <w:rsid w:val="004036C0"/>
    <w:rsid w:val="00403CCD"/>
    <w:rsid w:val="0040480F"/>
    <w:rsid w:val="00405BF8"/>
    <w:rsid w:val="004068CA"/>
    <w:rsid w:val="00407D7B"/>
    <w:rsid w:val="00414A50"/>
    <w:rsid w:val="00415A7D"/>
    <w:rsid w:val="004274BD"/>
    <w:rsid w:val="00427890"/>
    <w:rsid w:val="00433D51"/>
    <w:rsid w:val="00433DEF"/>
    <w:rsid w:val="004375F7"/>
    <w:rsid w:val="00450840"/>
    <w:rsid w:val="00450C68"/>
    <w:rsid w:val="00450D9A"/>
    <w:rsid w:val="0045241C"/>
    <w:rsid w:val="00455F3E"/>
    <w:rsid w:val="004628A6"/>
    <w:rsid w:val="00463AEE"/>
    <w:rsid w:val="00463F7E"/>
    <w:rsid w:val="00465DCE"/>
    <w:rsid w:val="00467D44"/>
    <w:rsid w:val="00467E18"/>
    <w:rsid w:val="00472615"/>
    <w:rsid w:val="00474882"/>
    <w:rsid w:val="00476D94"/>
    <w:rsid w:val="004819D0"/>
    <w:rsid w:val="00482FD1"/>
    <w:rsid w:val="00484E48"/>
    <w:rsid w:val="00485122"/>
    <w:rsid w:val="0048575B"/>
    <w:rsid w:val="004862B8"/>
    <w:rsid w:val="00491866"/>
    <w:rsid w:val="00495868"/>
    <w:rsid w:val="00497A75"/>
    <w:rsid w:val="004A04BD"/>
    <w:rsid w:val="004A15B5"/>
    <w:rsid w:val="004A2068"/>
    <w:rsid w:val="004A243B"/>
    <w:rsid w:val="004A4A9F"/>
    <w:rsid w:val="004A7964"/>
    <w:rsid w:val="004B312D"/>
    <w:rsid w:val="004C15D5"/>
    <w:rsid w:val="004C3BAD"/>
    <w:rsid w:val="004C4B1E"/>
    <w:rsid w:val="004C6004"/>
    <w:rsid w:val="004C6141"/>
    <w:rsid w:val="004C69C3"/>
    <w:rsid w:val="004C757B"/>
    <w:rsid w:val="004D1AC8"/>
    <w:rsid w:val="004D2BF2"/>
    <w:rsid w:val="004D3105"/>
    <w:rsid w:val="004D40B4"/>
    <w:rsid w:val="004D54F7"/>
    <w:rsid w:val="004D5DDE"/>
    <w:rsid w:val="004D7C9B"/>
    <w:rsid w:val="004D7EF2"/>
    <w:rsid w:val="004E02B3"/>
    <w:rsid w:val="004E2049"/>
    <w:rsid w:val="004E3C61"/>
    <w:rsid w:val="004E55E9"/>
    <w:rsid w:val="004E7C7F"/>
    <w:rsid w:val="004F2A4B"/>
    <w:rsid w:val="004F5F71"/>
    <w:rsid w:val="004F64DB"/>
    <w:rsid w:val="00500C29"/>
    <w:rsid w:val="00501BA0"/>
    <w:rsid w:val="005027E9"/>
    <w:rsid w:val="00505162"/>
    <w:rsid w:val="005056BD"/>
    <w:rsid w:val="00507108"/>
    <w:rsid w:val="00507E62"/>
    <w:rsid w:val="00512A4D"/>
    <w:rsid w:val="00512C6C"/>
    <w:rsid w:val="00515CDA"/>
    <w:rsid w:val="00516A7A"/>
    <w:rsid w:val="00516E85"/>
    <w:rsid w:val="00524BF3"/>
    <w:rsid w:val="00525024"/>
    <w:rsid w:val="00527B52"/>
    <w:rsid w:val="00527E2B"/>
    <w:rsid w:val="0053052E"/>
    <w:rsid w:val="0053270A"/>
    <w:rsid w:val="00533294"/>
    <w:rsid w:val="00533CCD"/>
    <w:rsid w:val="0053479D"/>
    <w:rsid w:val="00537605"/>
    <w:rsid w:val="005378FB"/>
    <w:rsid w:val="005470B1"/>
    <w:rsid w:val="00553E6B"/>
    <w:rsid w:val="00555C86"/>
    <w:rsid w:val="005565F4"/>
    <w:rsid w:val="00562E1A"/>
    <w:rsid w:val="00563AA9"/>
    <w:rsid w:val="00565679"/>
    <w:rsid w:val="005710C6"/>
    <w:rsid w:val="00576013"/>
    <w:rsid w:val="00580A27"/>
    <w:rsid w:val="00582539"/>
    <w:rsid w:val="00582D83"/>
    <w:rsid w:val="0058676F"/>
    <w:rsid w:val="00587668"/>
    <w:rsid w:val="00591D7D"/>
    <w:rsid w:val="005933E3"/>
    <w:rsid w:val="005952E9"/>
    <w:rsid w:val="005961AD"/>
    <w:rsid w:val="005A2163"/>
    <w:rsid w:val="005A4F5A"/>
    <w:rsid w:val="005A6896"/>
    <w:rsid w:val="005B4DC2"/>
    <w:rsid w:val="005C0BF0"/>
    <w:rsid w:val="005C7730"/>
    <w:rsid w:val="005D1D97"/>
    <w:rsid w:val="005D21C1"/>
    <w:rsid w:val="005D26CA"/>
    <w:rsid w:val="005D4EC0"/>
    <w:rsid w:val="005D5606"/>
    <w:rsid w:val="005E4E75"/>
    <w:rsid w:val="005E5D8F"/>
    <w:rsid w:val="005E775B"/>
    <w:rsid w:val="005F0978"/>
    <w:rsid w:val="005F3082"/>
    <w:rsid w:val="005F41D6"/>
    <w:rsid w:val="005F5612"/>
    <w:rsid w:val="005F6E90"/>
    <w:rsid w:val="00600B54"/>
    <w:rsid w:val="00601757"/>
    <w:rsid w:val="00602B31"/>
    <w:rsid w:val="00603CEF"/>
    <w:rsid w:val="00607FF3"/>
    <w:rsid w:val="00613F2F"/>
    <w:rsid w:val="00614C1F"/>
    <w:rsid w:val="00615BCA"/>
    <w:rsid w:val="006160EA"/>
    <w:rsid w:val="00617849"/>
    <w:rsid w:val="00626534"/>
    <w:rsid w:val="0063085D"/>
    <w:rsid w:val="00630F22"/>
    <w:rsid w:val="00643A7E"/>
    <w:rsid w:val="00644F7B"/>
    <w:rsid w:val="00645504"/>
    <w:rsid w:val="00646CE2"/>
    <w:rsid w:val="00650E2D"/>
    <w:rsid w:val="00655624"/>
    <w:rsid w:val="006576CB"/>
    <w:rsid w:val="00660564"/>
    <w:rsid w:val="0066415D"/>
    <w:rsid w:val="00670953"/>
    <w:rsid w:val="00674F75"/>
    <w:rsid w:val="006834C3"/>
    <w:rsid w:val="00687E6E"/>
    <w:rsid w:val="00691F0E"/>
    <w:rsid w:val="006A006A"/>
    <w:rsid w:val="006A2660"/>
    <w:rsid w:val="006A548E"/>
    <w:rsid w:val="006B48DF"/>
    <w:rsid w:val="006C1015"/>
    <w:rsid w:val="006C1622"/>
    <w:rsid w:val="006C25AB"/>
    <w:rsid w:val="006C2794"/>
    <w:rsid w:val="006C4638"/>
    <w:rsid w:val="006C7061"/>
    <w:rsid w:val="006D0B51"/>
    <w:rsid w:val="006D68CA"/>
    <w:rsid w:val="006D7C91"/>
    <w:rsid w:val="006E28C6"/>
    <w:rsid w:val="006E3AA8"/>
    <w:rsid w:val="006E3F59"/>
    <w:rsid w:val="006E5500"/>
    <w:rsid w:val="006E5F92"/>
    <w:rsid w:val="006F1F6F"/>
    <w:rsid w:val="006F3DD1"/>
    <w:rsid w:val="006F3F56"/>
    <w:rsid w:val="006F47EC"/>
    <w:rsid w:val="006F4F51"/>
    <w:rsid w:val="006F67C2"/>
    <w:rsid w:val="006F786E"/>
    <w:rsid w:val="0070163D"/>
    <w:rsid w:val="0070239A"/>
    <w:rsid w:val="00703346"/>
    <w:rsid w:val="007064DC"/>
    <w:rsid w:val="00706CA7"/>
    <w:rsid w:val="007107D9"/>
    <w:rsid w:val="00711048"/>
    <w:rsid w:val="00712BCA"/>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73E81"/>
    <w:rsid w:val="0078066E"/>
    <w:rsid w:val="007843CB"/>
    <w:rsid w:val="00786EB7"/>
    <w:rsid w:val="00787481"/>
    <w:rsid w:val="007959EE"/>
    <w:rsid w:val="00795C7A"/>
    <w:rsid w:val="00795F2D"/>
    <w:rsid w:val="007A13D3"/>
    <w:rsid w:val="007A1CE7"/>
    <w:rsid w:val="007A29DC"/>
    <w:rsid w:val="007B0C97"/>
    <w:rsid w:val="007B2FAB"/>
    <w:rsid w:val="007B4A53"/>
    <w:rsid w:val="007B5428"/>
    <w:rsid w:val="007C5047"/>
    <w:rsid w:val="007C76A6"/>
    <w:rsid w:val="007C77B1"/>
    <w:rsid w:val="007C7EE1"/>
    <w:rsid w:val="007D09A8"/>
    <w:rsid w:val="007D1684"/>
    <w:rsid w:val="007D44DE"/>
    <w:rsid w:val="007D7F0B"/>
    <w:rsid w:val="007E01A3"/>
    <w:rsid w:val="007E12E4"/>
    <w:rsid w:val="007E21FD"/>
    <w:rsid w:val="007E3B2F"/>
    <w:rsid w:val="007E7B19"/>
    <w:rsid w:val="007F121D"/>
    <w:rsid w:val="007F2889"/>
    <w:rsid w:val="007F3B21"/>
    <w:rsid w:val="00801854"/>
    <w:rsid w:val="00806545"/>
    <w:rsid w:val="0081044F"/>
    <w:rsid w:val="00810708"/>
    <w:rsid w:val="008135FB"/>
    <w:rsid w:val="0081514E"/>
    <w:rsid w:val="00820CBB"/>
    <w:rsid w:val="00822354"/>
    <w:rsid w:val="0082273D"/>
    <w:rsid w:val="0082698A"/>
    <w:rsid w:val="00833956"/>
    <w:rsid w:val="00834677"/>
    <w:rsid w:val="008352D7"/>
    <w:rsid w:val="00837B29"/>
    <w:rsid w:val="00840D02"/>
    <w:rsid w:val="00843C20"/>
    <w:rsid w:val="00845A41"/>
    <w:rsid w:val="00847922"/>
    <w:rsid w:val="00847BD5"/>
    <w:rsid w:val="0085101B"/>
    <w:rsid w:val="00851C22"/>
    <w:rsid w:val="00854F36"/>
    <w:rsid w:val="008752C3"/>
    <w:rsid w:val="0088030A"/>
    <w:rsid w:val="00880AA3"/>
    <w:rsid w:val="00881258"/>
    <w:rsid w:val="00883887"/>
    <w:rsid w:val="008917BE"/>
    <w:rsid w:val="00896040"/>
    <w:rsid w:val="00896818"/>
    <w:rsid w:val="008A02E8"/>
    <w:rsid w:val="008A108B"/>
    <w:rsid w:val="008A21BA"/>
    <w:rsid w:val="008A5A81"/>
    <w:rsid w:val="008A63C0"/>
    <w:rsid w:val="008A73CF"/>
    <w:rsid w:val="008B07CE"/>
    <w:rsid w:val="008B36B5"/>
    <w:rsid w:val="008B4293"/>
    <w:rsid w:val="008B4CA3"/>
    <w:rsid w:val="008B5043"/>
    <w:rsid w:val="008C0069"/>
    <w:rsid w:val="008C09F5"/>
    <w:rsid w:val="008C639B"/>
    <w:rsid w:val="008D2342"/>
    <w:rsid w:val="008E2079"/>
    <w:rsid w:val="008E3A34"/>
    <w:rsid w:val="008E4400"/>
    <w:rsid w:val="008E4AF0"/>
    <w:rsid w:val="008E6087"/>
    <w:rsid w:val="008E68AF"/>
    <w:rsid w:val="008F17D2"/>
    <w:rsid w:val="008F2F29"/>
    <w:rsid w:val="008F5A87"/>
    <w:rsid w:val="008F7113"/>
    <w:rsid w:val="0090063C"/>
    <w:rsid w:val="00902F1F"/>
    <w:rsid w:val="0090426E"/>
    <w:rsid w:val="00904B0F"/>
    <w:rsid w:val="0090719D"/>
    <w:rsid w:val="009076DC"/>
    <w:rsid w:val="009079AC"/>
    <w:rsid w:val="009115C2"/>
    <w:rsid w:val="00914490"/>
    <w:rsid w:val="00920369"/>
    <w:rsid w:val="009207BC"/>
    <w:rsid w:val="00921203"/>
    <w:rsid w:val="00924711"/>
    <w:rsid w:val="009250F7"/>
    <w:rsid w:val="00934304"/>
    <w:rsid w:val="00935F7B"/>
    <w:rsid w:val="009367AC"/>
    <w:rsid w:val="0094153C"/>
    <w:rsid w:val="00941ABC"/>
    <w:rsid w:val="0094310C"/>
    <w:rsid w:val="00944E32"/>
    <w:rsid w:val="00946090"/>
    <w:rsid w:val="0095126E"/>
    <w:rsid w:val="00952773"/>
    <w:rsid w:val="00956920"/>
    <w:rsid w:val="00956953"/>
    <w:rsid w:val="00957F4B"/>
    <w:rsid w:val="00961F56"/>
    <w:rsid w:val="00962802"/>
    <w:rsid w:val="00962E80"/>
    <w:rsid w:val="00962EFE"/>
    <w:rsid w:val="009639C8"/>
    <w:rsid w:val="00964646"/>
    <w:rsid w:val="00965804"/>
    <w:rsid w:val="00966BD8"/>
    <w:rsid w:val="00966C7A"/>
    <w:rsid w:val="00967609"/>
    <w:rsid w:val="00967B4D"/>
    <w:rsid w:val="00973A13"/>
    <w:rsid w:val="00974045"/>
    <w:rsid w:val="009804E2"/>
    <w:rsid w:val="00980B0A"/>
    <w:rsid w:val="009819C2"/>
    <w:rsid w:val="00982ED6"/>
    <w:rsid w:val="0098332C"/>
    <w:rsid w:val="009864ED"/>
    <w:rsid w:val="009902E7"/>
    <w:rsid w:val="00991FD4"/>
    <w:rsid w:val="009936CC"/>
    <w:rsid w:val="009A1B92"/>
    <w:rsid w:val="009A6B6A"/>
    <w:rsid w:val="009A7926"/>
    <w:rsid w:val="009B00E1"/>
    <w:rsid w:val="009B73D3"/>
    <w:rsid w:val="009C2428"/>
    <w:rsid w:val="009C3862"/>
    <w:rsid w:val="009C5D0D"/>
    <w:rsid w:val="009C6A3A"/>
    <w:rsid w:val="009C7F29"/>
    <w:rsid w:val="009D34E1"/>
    <w:rsid w:val="009D5334"/>
    <w:rsid w:val="009E0BC1"/>
    <w:rsid w:val="009E3444"/>
    <w:rsid w:val="009E4A22"/>
    <w:rsid w:val="009E55A6"/>
    <w:rsid w:val="009F635C"/>
    <w:rsid w:val="00A03FA0"/>
    <w:rsid w:val="00A05A89"/>
    <w:rsid w:val="00A0759E"/>
    <w:rsid w:val="00A14D3E"/>
    <w:rsid w:val="00A158FE"/>
    <w:rsid w:val="00A1779F"/>
    <w:rsid w:val="00A17D50"/>
    <w:rsid w:val="00A2487D"/>
    <w:rsid w:val="00A249F9"/>
    <w:rsid w:val="00A25880"/>
    <w:rsid w:val="00A345E3"/>
    <w:rsid w:val="00A3636B"/>
    <w:rsid w:val="00A40DD2"/>
    <w:rsid w:val="00A4120A"/>
    <w:rsid w:val="00A418C2"/>
    <w:rsid w:val="00A42DC9"/>
    <w:rsid w:val="00A44912"/>
    <w:rsid w:val="00A44A1D"/>
    <w:rsid w:val="00A46E8A"/>
    <w:rsid w:val="00A60AEE"/>
    <w:rsid w:val="00A624A6"/>
    <w:rsid w:val="00A72220"/>
    <w:rsid w:val="00A73272"/>
    <w:rsid w:val="00A73F2A"/>
    <w:rsid w:val="00A7520D"/>
    <w:rsid w:val="00A80768"/>
    <w:rsid w:val="00A80EC9"/>
    <w:rsid w:val="00A824E3"/>
    <w:rsid w:val="00A850CE"/>
    <w:rsid w:val="00A85467"/>
    <w:rsid w:val="00A87629"/>
    <w:rsid w:val="00A91CC5"/>
    <w:rsid w:val="00A96480"/>
    <w:rsid w:val="00A97D27"/>
    <w:rsid w:val="00AA1E5A"/>
    <w:rsid w:val="00AA3C28"/>
    <w:rsid w:val="00AA4822"/>
    <w:rsid w:val="00AA7EDE"/>
    <w:rsid w:val="00AB145D"/>
    <w:rsid w:val="00AB16AC"/>
    <w:rsid w:val="00AB3349"/>
    <w:rsid w:val="00AB6FB9"/>
    <w:rsid w:val="00AC0024"/>
    <w:rsid w:val="00AC305B"/>
    <w:rsid w:val="00AC69ED"/>
    <w:rsid w:val="00AD1E7D"/>
    <w:rsid w:val="00AD36BC"/>
    <w:rsid w:val="00AD6CBC"/>
    <w:rsid w:val="00AD6D1E"/>
    <w:rsid w:val="00AE0FBD"/>
    <w:rsid w:val="00AE7CCF"/>
    <w:rsid w:val="00AF0B4F"/>
    <w:rsid w:val="00AF3A93"/>
    <w:rsid w:val="00AF4FD5"/>
    <w:rsid w:val="00AF5527"/>
    <w:rsid w:val="00B001EB"/>
    <w:rsid w:val="00B00D61"/>
    <w:rsid w:val="00B0244C"/>
    <w:rsid w:val="00B041DA"/>
    <w:rsid w:val="00B05838"/>
    <w:rsid w:val="00B05B55"/>
    <w:rsid w:val="00B07A76"/>
    <w:rsid w:val="00B10A3A"/>
    <w:rsid w:val="00B11845"/>
    <w:rsid w:val="00B121B3"/>
    <w:rsid w:val="00B12492"/>
    <w:rsid w:val="00B16810"/>
    <w:rsid w:val="00B215FE"/>
    <w:rsid w:val="00B25B78"/>
    <w:rsid w:val="00B35C56"/>
    <w:rsid w:val="00B40D8B"/>
    <w:rsid w:val="00B4171B"/>
    <w:rsid w:val="00B426D1"/>
    <w:rsid w:val="00B45D59"/>
    <w:rsid w:val="00B45DFB"/>
    <w:rsid w:val="00B462ED"/>
    <w:rsid w:val="00B47AAE"/>
    <w:rsid w:val="00B50FBB"/>
    <w:rsid w:val="00B527C0"/>
    <w:rsid w:val="00B52BE8"/>
    <w:rsid w:val="00B55944"/>
    <w:rsid w:val="00B63CE1"/>
    <w:rsid w:val="00B658A0"/>
    <w:rsid w:val="00B658BE"/>
    <w:rsid w:val="00B6654C"/>
    <w:rsid w:val="00B676B4"/>
    <w:rsid w:val="00B7192D"/>
    <w:rsid w:val="00B74BFC"/>
    <w:rsid w:val="00B75284"/>
    <w:rsid w:val="00B80950"/>
    <w:rsid w:val="00B829AB"/>
    <w:rsid w:val="00B8741E"/>
    <w:rsid w:val="00B90869"/>
    <w:rsid w:val="00B92396"/>
    <w:rsid w:val="00B94B4E"/>
    <w:rsid w:val="00B97FD1"/>
    <w:rsid w:val="00BA2060"/>
    <w:rsid w:val="00BA26F2"/>
    <w:rsid w:val="00BA39A2"/>
    <w:rsid w:val="00BA6B4C"/>
    <w:rsid w:val="00BA6EB2"/>
    <w:rsid w:val="00BA7662"/>
    <w:rsid w:val="00BB19D0"/>
    <w:rsid w:val="00BB29B7"/>
    <w:rsid w:val="00BB68B6"/>
    <w:rsid w:val="00BC03A6"/>
    <w:rsid w:val="00BC1558"/>
    <w:rsid w:val="00BC23D5"/>
    <w:rsid w:val="00BD6E79"/>
    <w:rsid w:val="00BE2A7B"/>
    <w:rsid w:val="00BE600C"/>
    <w:rsid w:val="00BE730D"/>
    <w:rsid w:val="00BF5819"/>
    <w:rsid w:val="00C03942"/>
    <w:rsid w:val="00C04D7F"/>
    <w:rsid w:val="00C10B0E"/>
    <w:rsid w:val="00C11256"/>
    <w:rsid w:val="00C14F93"/>
    <w:rsid w:val="00C17CC0"/>
    <w:rsid w:val="00C20346"/>
    <w:rsid w:val="00C20360"/>
    <w:rsid w:val="00C23F18"/>
    <w:rsid w:val="00C24D63"/>
    <w:rsid w:val="00C25874"/>
    <w:rsid w:val="00C279B1"/>
    <w:rsid w:val="00C30743"/>
    <w:rsid w:val="00C34997"/>
    <w:rsid w:val="00C350CB"/>
    <w:rsid w:val="00C358A1"/>
    <w:rsid w:val="00C3675C"/>
    <w:rsid w:val="00C37D32"/>
    <w:rsid w:val="00C40216"/>
    <w:rsid w:val="00C40802"/>
    <w:rsid w:val="00C413FC"/>
    <w:rsid w:val="00C429F5"/>
    <w:rsid w:val="00C434DF"/>
    <w:rsid w:val="00C43A4E"/>
    <w:rsid w:val="00C4538A"/>
    <w:rsid w:val="00C4591E"/>
    <w:rsid w:val="00C45F5B"/>
    <w:rsid w:val="00C51C53"/>
    <w:rsid w:val="00C51F57"/>
    <w:rsid w:val="00C62714"/>
    <w:rsid w:val="00C62EDD"/>
    <w:rsid w:val="00C66245"/>
    <w:rsid w:val="00C67DCA"/>
    <w:rsid w:val="00C70074"/>
    <w:rsid w:val="00C819C8"/>
    <w:rsid w:val="00C81C41"/>
    <w:rsid w:val="00C902F0"/>
    <w:rsid w:val="00C91637"/>
    <w:rsid w:val="00C92ABF"/>
    <w:rsid w:val="00C955B4"/>
    <w:rsid w:val="00C97C62"/>
    <w:rsid w:val="00CA0F3E"/>
    <w:rsid w:val="00CA5578"/>
    <w:rsid w:val="00CA639B"/>
    <w:rsid w:val="00CA7190"/>
    <w:rsid w:val="00CB173B"/>
    <w:rsid w:val="00CB34D3"/>
    <w:rsid w:val="00CB3711"/>
    <w:rsid w:val="00CB5DF3"/>
    <w:rsid w:val="00CC00AF"/>
    <w:rsid w:val="00CC0313"/>
    <w:rsid w:val="00CC1504"/>
    <w:rsid w:val="00CC386D"/>
    <w:rsid w:val="00CC5AA7"/>
    <w:rsid w:val="00CC782E"/>
    <w:rsid w:val="00CD6333"/>
    <w:rsid w:val="00CD6456"/>
    <w:rsid w:val="00CE388E"/>
    <w:rsid w:val="00CE4DE4"/>
    <w:rsid w:val="00CF3E72"/>
    <w:rsid w:val="00D06978"/>
    <w:rsid w:val="00D12EE1"/>
    <w:rsid w:val="00D135F0"/>
    <w:rsid w:val="00D1553F"/>
    <w:rsid w:val="00D21442"/>
    <w:rsid w:val="00D229EB"/>
    <w:rsid w:val="00D23257"/>
    <w:rsid w:val="00D26844"/>
    <w:rsid w:val="00D276C5"/>
    <w:rsid w:val="00D30207"/>
    <w:rsid w:val="00D37840"/>
    <w:rsid w:val="00D442C9"/>
    <w:rsid w:val="00D469D3"/>
    <w:rsid w:val="00D46EE0"/>
    <w:rsid w:val="00D4712B"/>
    <w:rsid w:val="00D63A0D"/>
    <w:rsid w:val="00D643EB"/>
    <w:rsid w:val="00D64F4F"/>
    <w:rsid w:val="00D65657"/>
    <w:rsid w:val="00D662ED"/>
    <w:rsid w:val="00D66C44"/>
    <w:rsid w:val="00D753EC"/>
    <w:rsid w:val="00D761D0"/>
    <w:rsid w:val="00D80639"/>
    <w:rsid w:val="00D81A42"/>
    <w:rsid w:val="00D83DF1"/>
    <w:rsid w:val="00D87B6A"/>
    <w:rsid w:val="00D9081B"/>
    <w:rsid w:val="00D93C6C"/>
    <w:rsid w:val="00D94BE8"/>
    <w:rsid w:val="00D977EE"/>
    <w:rsid w:val="00D97A2F"/>
    <w:rsid w:val="00DA2B2C"/>
    <w:rsid w:val="00DA6024"/>
    <w:rsid w:val="00DA7138"/>
    <w:rsid w:val="00DB586F"/>
    <w:rsid w:val="00DC083B"/>
    <w:rsid w:val="00DC33A5"/>
    <w:rsid w:val="00DC3961"/>
    <w:rsid w:val="00DC56C8"/>
    <w:rsid w:val="00DC6402"/>
    <w:rsid w:val="00DD4322"/>
    <w:rsid w:val="00DD5FED"/>
    <w:rsid w:val="00DD6EEF"/>
    <w:rsid w:val="00DD7928"/>
    <w:rsid w:val="00DD7AB2"/>
    <w:rsid w:val="00DD7B80"/>
    <w:rsid w:val="00DE0749"/>
    <w:rsid w:val="00DE0A51"/>
    <w:rsid w:val="00DE1493"/>
    <w:rsid w:val="00DF0E6D"/>
    <w:rsid w:val="00DF124F"/>
    <w:rsid w:val="00DF1B6E"/>
    <w:rsid w:val="00DF5DB7"/>
    <w:rsid w:val="00E00581"/>
    <w:rsid w:val="00E044AF"/>
    <w:rsid w:val="00E14C30"/>
    <w:rsid w:val="00E216D8"/>
    <w:rsid w:val="00E231FA"/>
    <w:rsid w:val="00E2516D"/>
    <w:rsid w:val="00E27E2A"/>
    <w:rsid w:val="00E27EED"/>
    <w:rsid w:val="00E3073D"/>
    <w:rsid w:val="00E31F4B"/>
    <w:rsid w:val="00E357BE"/>
    <w:rsid w:val="00E378C5"/>
    <w:rsid w:val="00E4367E"/>
    <w:rsid w:val="00E43937"/>
    <w:rsid w:val="00E546F6"/>
    <w:rsid w:val="00E613DB"/>
    <w:rsid w:val="00E627A7"/>
    <w:rsid w:val="00E6319F"/>
    <w:rsid w:val="00E7076C"/>
    <w:rsid w:val="00E710FC"/>
    <w:rsid w:val="00E71F48"/>
    <w:rsid w:val="00E73CB9"/>
    <w:rsid w:val="00E74451"/>
    <w:rsid w:val="00E74C7F"/>
    <w:rsid w:val="00E76381"/>
    <w:rsid w:val="00E7665F"/>
    <w:rsid w:val="00E76757"/>
    <w:rsid w:val="00E8452C"/>
    <w:rsid w:val="00E9197A"/>
    <w:rsid w:val="00E91B3A"/>
    <w:rsid w:val="00E96232"/>
    <w:rsid w:val="00E96905"/>
    <w:rsid w:val="00EA0433"/>
    <w:rsid w:val="00EA1361"/>
    <w:rsid w:val="00EA282A"/>
    <w:rsid w:val="00EA5312"/>
    <w:rsid w:val="00EB48AA"/>
    <w:rsid w:val="00EB58D2"/>
    <w:rsid w:val="00EB6BA8"/>
    <w:rsid w:val="00EC19CF"/>
    <w:rsid w:val="00EC43F3"/>
    <w:rsid w:val="00EC4A15"/>
    <w:rsid w:val="00EC538B"/>
    <w:rsid w:val="00EC5B36"/>
    <w:rsid w:val="00ED1B2A"/>
    <w:rsid w:val="00ED35A1"/>
    <w:rsid w:val="00ED41DA"/>
    <w:rsid w:val="00ED754E"/>
    <w:rsid w:val="00EE3503"/>
    <w:rsid w:val="00EE3D1B"/>
    <w:rsid w:val="00EE40D3"/>
    <w:rsid w:val="00EF0A13"/>
    <w:rsid w:val="00F0079C"/>
    <w:rsid w:val="00F01DBB"/>
    <w:rsid w:val="00F020BC"/>
    <w:rsid w:val="00F0486F"/>
    <w:rsid w:val="00F04BDA"/>
    <w:rsid w:val="00F1103F"/>
    <w:rsid w:val="00F1135F"/>
    <w:rsid w:val="00F175B0"/>
    <w:rsid w:val="00F21DB6"/>
    <w:rsid w:val="00F268CF"/>
    <w:rsid w:val="00F30106"/>
    <w:rsid w:val="00F37D6D"/>
    <w:rsid w:val="00F4683C"/>
    <w:rsid w:val="00F478C5"/>
    <w:rsid w:val="00F5104D"/>
    <w:rsid w:val="00F51F86"/>
    <w:rsid w:val="00F560DA"/>
    <w:rsid w:val="00F60EB0"/>
    <w:rsid w:val="00F61244"/>
    <w:rsid w:val="00F6129B"/>
    <w:rsid w:val="00F64CC9"/>
    <w:rsid w:val="00F64D80"/>
    <w:rsid w:val="00F6533F"/>
    <w:rsid w:val="00F70630"/>
    <w:rsid w:val="00F71C30"/>
    <w:rsid w:val="00F72FCF"/>
    <w:rsid w:val="00F77C66"/>
    <w:rsid w:val="00F80143"/>
    <w:rsid w:val="00F81875"/>
    <w:rsid w:val="00F828CD"/>
    <w:rsid w:val="00F83041"/>
    <w:rsid w:val="00F83A24"/>
    <w:rsid w:val="00F83D85"/>
    <w:rsid w:val="00F856CE"/>
    <w:rsid w:val="00F868A3"/>
    <w:rsid w:val="00F900D9"/>
    <w:rsid w:val="00F906D1"/>
    <w:rsid w:val="00F95B12"/>
    <w:rsid w:val="00F97A68"/>
    <w:rsid w:val="00FA03DE"/>
    <w:rsid w:val="00FA50B5"/>
    <w:rsid w:val="00FA6BF1"/>
    <w:rsid w:val="00FB015A"/>
    <w:rsid w:val="00FB0519"/>
    <w:rsid w:val="00FB3A5C"/>
    <w:rsid w:val="00FB77AA"/>
    <w:rsid w:val="00FB7AB0"/>
    <w:rsid w:val="00FB7BF7"/>
    <w:rsid w:val="00FC48DE"/>
    <w:rsid w:val="00FC7E38"/>
    <w:rsid w:val="00FD2AAF"/>
    <w:rsid w:val="00FD5223"/>
    <w:rsid w:val="00FE0D45"/>
    <w:rsid w:val="00FE7775"/>
    <w:rsid w:val="00FF0ED3"/>
    <w:rsid w:val="00FF2A04"/>
    <w:rsid w:val="00FF32E4"/>
    <w:rsid w:val="00FF3E8A"/>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CEFB8E"/>
  <w15:docId w15:val="{DCD5846C-78D4-419B-A2BD-7FA4ACA2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vcsoport.hu" TargetMode="External"/><Relationship Id="rId4" Type="http://schemas.openxmlformats.org/officeDocument/2006/relationships/settings" Target="setting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0002-E7C4-4224-B08B-9D8B85DC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13160</Words>
  <Characters>94975</Characters>
  <Application>Microsoft Office Word</Application>
  <DocSecurity>0</DocSecurity>
  <Lines>791</Lines>
  <Paragraphs>215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Ungvári László dr.</cp:lastModifiedBy>
  <cp:revision>3</cp:revision>
  <cp:lastPrinted>2018-01-30T07:20:00Z</cp:lastPrinted>
  <dcterms:created xsi:type="dcterms:W3CDTF">2018-03-21T11:35:00Z</dcterms:created>
  <dcterms:modified xsi:type="dcterms:W3CDTF">2018-03-21T11:37:00Z</dcterms:modified>
</cp:coreProperties>
</file>