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1EF28" w14:textId="77777777" w:rsidR="00FF3010" w:rsidRPr="00B12E9B" w:rsidRDefault="00FF3010" w:rsidP="00C84135">
      <w:pPr>
        <w:jc w:val="center"/>
        <w:rPr>
          <w:b/>
          <w:szCs w:val="24"/>
        </w:rPr>
      </w:pPr>
    </w:p>
    <w:p w14:paraId="0DE08A7B" w14:textId="77777777" w:rsidR="00FF3010" w:rsidRPr="00B12E9B" w:rsidRDefault="00FF3010" w:rsidP="00C84135">
      <w:pPr>
        <w:jc w:val="center"/>
        <w:rPr>
          <w:b/>
          <w:szCs w:val="24"/>
        </w:rPr>
      </w:pPr>
    </w:p>
    <w:p w14:paraId="7A2D45F5" w14:textId="77777777" w:rsidR="00FF3010" w:rsidRPr="00B12E9B" w:rsidRDefault="00FF3010" w:rsidP="00C84135">
      <w:pPr>
        <w:jc w:val="center"/>
        <w:rPr>
          <w:b/>
          <w:szCs w:val="24"/>
        </w:rPr>
      </w:pPr>
    </w:p>
    <w:p w14:paraId="35E1B2F7" w14:textId="77777777" w:rsidR="00641665" w:rsidRPr="00B12E9B" w:rsidRDefault="00641665" w:rsidP="00C84135">
      <w:pPr>
        <w:jc w:val="center"/>
        <w:rPr>
          <w:b/>
          <w:szCs w:val="24"/>
        </w:rPr>
      </w:pPr>
    </w:p>
    <w:p w14:paraId="2E9B7FA1" w14:textId="77777777" w:rsidR="00641665" w:rsidRPr="00B12E9B" w:rsidRDefault="00641665" w:rsidP="00C84135">
      <w:pPr>
        <w:jc w:val="center"/>
        <w:rPr>
          <w:b/>
          <w:szCs w:val="24"/>
        </w:rPr>
      </w:pPr>
    </w:p>
    <w:p w14:paraId="1E7C0B6C" w14:textId="77777777" w:rsidR="00641665" w:rsidRPr="00B12E9B" w:rsidRDefault="00641665" w:rsidP="00C84135">
      <w:pPr>
        <w:jc w:val="center"/>
        <w:rPr>
          <w:b/>
          <w:szCs w:val="24"/>
        </w:rPr>
      </w:pPr>
    </w:p>
    <w:p w14:paraId="17CEF019" w14:textId="77777777" w:rsidR="00641665" w:rsidRPr="00B12E9B" w:rsidRDefault="00641665" w:rsidP="00C84135">
      <w:pPr>
        <w:jc w:val="center"/>
        <w:rPr>
          <w:b/>
          <w:szCs w:val="24"/>
        </w:rPr>
      </w:pPr>
    </w:p>
    <w:p w14:paraId="78DDBBF5" w14:textId="77777777" w:rsidR="00641665" w:rsidRPr="00B12E9B" w:rsidRDefault="00641665" w:rsidP="00C84135">
      <w:pPr>
        <w:jc w:val="center"/>
        <w:rPr>
          <w:b/>
          <w:szCs w:val="24"/>
        </w:rPr>
      </w:pPr>
    </w:p>
    <w:p w14:paraId="6D808DC7" w14:textId="77777777" w:rsidR="00641665" w:rsidRPr="00B12E9B" w:rsidRDefault="00641665" w:rsidP="00C84135">
      <w:pPr>
        <w:jc w:val="center"/>
        <w:rPr>
          <w:b/>
          <w:szCs w:val="24"/>
        </w:rPr>
      </w:pPr>
    </w:p>
    <w:p w14:paraId="77CBFB28" w14:textId="77777777" w:rsidR="00641665" w:rsidRPr="00B12E9B" w:rsidRDefault="00641665" w:rsidP="00C84135">
      <w:pPr>
        <w:jc w:val="center"/>
        <w:rPr>
          <w:b/>
          <w:szCs w:val="24"/>
        </w:rPr>
      </w:pPr>
    </w:p>
    <w:p w14:paraId="676F3513" w14:textId="77777777" w:rsidR="00641665" w:rsidRPr="00B12E9B" w:rsidRDefault="00641665" w:rsidP="00C84135">
      <w:pPr>
        <w:jc w:val="center"/>
        <w:rPr>
          <w:b/>
          <w:szCs w:val="24"/>
        </w:rPr>
      </w:pPr>
    </w:p>
    <w:p w14:paraId="30540A5F" w14:textId="77777777" w:rsidR="00FF3010" w:rsidRPr="00B12E9B" w:rsidRDefault="00FF3010" w:rsidP="00C84135">
      <w:pPr>
        <w:jc w:val="center"/>
        <w:rPr>
          <w:b/>
          <w:szCs w:val="24"/>
        </w:rPr>
      </w:pPr>
    </w:p>
    <w:p w14:paraId="231EAAA4" w14:textId="77777777" w:rsidR="00FF3010" w:rsidRPr="00B12E9B" w:rsidRDefault="00FF3010" w:rsidP="00C84135">
      <w:pPr>
        <w:jc w:val="center"/>
        <w:rPr>
          <w:b/>
          <w:szCs w:val="24"/>
        </w:rPr>
      </w:pPr>
    </w:p>
    <w:p w14:paraId="6A851E08" w14:textId="77777777" w:rsidR="00FF3010" w:rsidRPr="00B12E9B" w:rsidRDefault="00FF3010" w:rsidP="00C84135">
      <w:pPr>
        <w:jc w:val="center"/>
        <w:rPr>
          <w:b/>
          <w:szCs w:val="24"/>
        </w:rPr>
      </w:pPr>
    </w:p>
    <w:p w14:paraId="0FDE0B8D" w14:textId="77777777" w:rsidR="00FF3010" w:rsidRPr="00B12E9B" w:rsidRDefault="00FF3010" w:rsidP="00C84135">
      <w:pPr>
        <w:jc w:val="center"/>
        <w:rPr>
          <w:b/>
          <w:szCs w:val="24"/>
        </w:rPr>
      </w:pPr>
    </w:p>
    <w:p w14:paraId="546DD040" w14:textId="43A2453A" w:rsidR="007E2A9E" w:rsidRPr="007A0F82" w:rsidRDefault="003965B7" w:rsidP="00C84135">
      <w:pPr>
        <w:jc w:val="center"/>
        <w:rPr>
          <w:b/>
          <w:szCs w:val="24"/>
        </w:rPr>
      </w:pPr>
      <w:r w:rsidRPr="007A0F82">
        <w:rPr>
          <w:b/>
          <w:szCs w:val="24"/>
        </w:rPr>
        <w:t>1024</w:t>
      </w:r>
      <w:r w:rsidR="004014DD" w:rsidRPr="007A0F82">
        <w:rPr>
          <w:b/>
          <w:szCs w:val="24"/>
        </w:rPr>
        <w:t>/20</w:t>
      </w:r>
      <w:r w:rsidR="00D849F6" w:rsidRPr="007A0F82">
        <w:rPr>
          <w:b/>
          <w:szCs w:val="24"/>
        </w:rPr>
        <w:t>2</w:t>
      </w:r>
      <w:r w:rsidR="00B96062" w:rsidRPr="007A0F82">
        <w:rPr>
          <w:b/>
          <w:szCs w:val="24"/>
        </w:rPr>
        <w:t>2</w:t>
      </w:r>
      <w:r w:rsidR="004014DD" w:rsidRPr="007A0F82">
        <w:rPr>
          <w:b/>
          <w:szCs w:val="24"/>
        </w:rPr>
        <w:t>/</w:t>
      </w:r>
      <w:r w:rsidR="007E2A9E" w:rsidRPr="007A0F82">
        <w:rPr>
          <w:b/>
          <w:szCs w:val="24"/>
        </w:rPr>
        <w:t>START</w:t>
      </w:r>
    </w:p>
    <w:p w14:paraId="13DB11A7" w14:textId="77777777" w:rsidR="007E2A9E" w:rsidRPr="007A0F82" w:rsidRDefault="007E2A9E" w:rsidP="007E2A9E">
      <w:pPr>
        <w:jc w:val="center"/>
        <w:rPr>
          <w:b/>
          <w:szCs w:val="24"/>
        </w:rPr>
      </w:pPr>
    </w:p>
    <w:p w14:paraId="5640E472" w14:textId="77777777" w:rsidR="007E2A9E" w:rsidRPr="007A0F82" w:rsidRDefault="007E2A9E" w:rsidP="007E2A9E">
      <w:pPr>
        <w:jc w:val="center"/>
        <w:rPr>
          <w:b/>
          <w:sz w:val="28"/>
          <w:szCs w:val="28"/>
        </w:rPr>
      </w:pPr>
      <w:r w:rsidRPr="007A0F82">
        <w:rPr>
          <w:b/>
          <w:sz w:val="28"/>
          <w:szCs w:val="28"/>
        </w:rPr>
        <w:t>PÁLYÁZATI FELHÍVÁS</w:t>
      </w:r>
    </w:p>
    <w:p w14:paraId="1288CCC6" w14:textId="77777777" w:rsidR="007465EF" w:rsidRPr="007A0F82" w:rsidRDefault="007465EF" w:rsidP="007E2A9E">
      <w:pPr>
        <w:jc w:val="center"/>
        <w:rPr>
          <w:b/>
          <w:szCs w:val="24"/>
        </w:rPr>
      </w:pPr>
      <w:r w:rsidRPr="007A0F82">
        <w:rPr>
          <w:b/>
          <w:szCs w:val="24"/>
        </w:rPr>
        <w:t>a</w:t>
      </w:r>
    </w:p>
    <w:p w14:paraId="252475DD" w14:textId="4BEF9D83" w:rsidR="00C16543" w:rsidRPr="007A0F82" w:rsidRDefault="006C35DB" w:rsidP="007E2A9E">
      <w:pPr>
        <w:jc w:val="center"/>
        <w:rPr>
          <w:b/>
          <w:caps/>
          <w:sz w:val="28"/>
          <w:szCs w:val="28"/>
        </w:rPr>
      </w:pPr>
      <w:r w:rsidRPr="007A0F82">
        <w:rPr>
          <w:b/>
          <w:caps/>
          <w:sz w:val="28"/>
        </w:rPr>
        <w:t>Szállítási, rakodási tevékenység biztosítása</w:t>
      </w:r>
    </w:p>
    <w:p w14:paraId="02CA6007" w14:textId="77777777" w:rsidR="007E2A9E" w:rsidRPr="007A0F82" w:rsidRDefault="007E2A9E" w:rsidP="007E2A9E">
      <w:pPr>
        <w:jc w:val="center"/>
        <w:rPr>
          <w:szCs w:val="24"/>
        </w:rPr>
      </w:pPr>
      <w:r w:rsidRPr="007A0F82">
        <w:rPr>
          <w:szCs w:val="24"/>
        </w:rPr>
        <w:t>tárgyú beszerzéshez</w:t>
      </w:r>
    </w:p>
    <w:p w14:paraId="28D29D9F" w14:textId="77777777" w:rsidR="00FF3010" w:rsidRPr="007A0F82" w:rsidRDefault="00FF3010" w:rsidP="007E2A9E">
      <w:pPr>
        <w:jc w:val="center"/>
        <w:rPr>
          <w:b/>
          <w:szCs w:val="24"/>
        </w:rPr>
      </w:pPr>
    </w:p>
    <w:p w14:paraId="32F5B5A1" w14:textId="77777777" w:rsidR="00FF3010" w:rsidRPr="007A0F82" w:rsidRDefault="00FF3010" w:rsidP="007E2A9E">
      <w:pPr>
        <w:jc w:val="center"/>
        <w:rPr>
          <w:b/>
          <w:szCs w:val="24"/>
        </w:rPr>
      </w:pPr>
    </w:p>
    <w:p w14:paraId="1745BC4E" w14:textId="77777777" w:rsidR="00FF3010" w:rsidRPr="007A0F82" w:rsidRDefault="00FF3010" w:rsidP="007E2A9E">
      <w:pPr>
        <w:jc w:val="center"/>
        <w:rPr>
          <w:b/>
          <w:szCs w:val="24"/>
        </w:rPr>
      </w:pPr>
    </w:p>
    <w:p w14:paraId="6955B581" w14:textId="638F6E53" w:rsidR="007E2A9E" w:rsidRPr="007A0F82" w:rsidRDefault="007E2A9E" w:rsidP="008772EB">
      <w:pPr>
        <w:tabs>
          <w:tab w:val="left" w:leader="dot" w:pos="3402"/>
        </w:tabs>
        <w:spacing w:before="6000"/>
        <w:jc w:val="center"/>
        <w:rPr>
          <w:b/>
          <w:szCs w:val="24"/>
        </w:rPr>
      </w:pPr>
      <w:r w:rsidRPr="007A0F82">
        <w:rPr>
          <w:b/>
          <w:szCs w:val="24"/>
        </w:rPr>
        <w:t>Budapest, 20</w:t>
      </w:r>
      <w:r w:rsidR="00D849F6" w:rsidRPr="007A0F82">
        <w:rPr>
          <w:b/>
          <w:szCs w:val="24"/>
        </w:rPr>
        <w:t>2</w:t>
      </w:r>
      <w:r w:rsidR="00B96062" w:rsidRPr="007A0F82">
        <w:rPr>
          <w:b/>
          <w:szCs w:val="24"/>
        </w:rPr>
        <w:t>2</w:t>
      </w:r>
      <w:r w:rsidRPr="007A0F82">
        <w:rPr>
          <w:b/>
          <w:szCs w:val="24"/>
        </w:rPr>
        <w:t>.</w:t>
      </w:r>
    </w:p>
    <w:p w14:paraId="18210669" w14:textId="77777777" w:rsidR="00FF3010" w:rsidRPr="007A0F82" w:rsidRDefault="00FF3010">
      <w:pPr>
        <w:jc w:val="left"/>
        <w:rPr>
          <w:b/>
          <w:szCs w:val="24"/>
        </w:rPr>
      </w:pPr>
      <w:r w:rsidRPr="007A0F82">
        <w:rPr>
          <w:b/>
          <w:szCs w:val="24"/>
        </w:rPr>
        <w:br w:type="page"/>
      </w:r>
    </w:p>
    <w:p w14:paraId="45FF96E0" w14:textId="77777777" w:rsidR="00FA4A01" w:rsidRPr="007A0F82" w:rsidRDefault="004F0B30" w:rsidP="00C84135">
      <w:pPr>
        <w:pStyle w:val="Cmsor2"/>
        <w:jc w:val="center"/>
        <w:rPr>
          <w:rFonts w:ascii="Times New Roman" w:hAnsi="Times New Roman" w:cs="Times New Roman"/>
          <w:smallCaps/>
          <w:spacing w:val="100"/>
          <w:sz w:val="24"/>
          <w:szCs w:val="24"/>
        </w:rPr>
      </w:pPr>
      <w:bookmarkStart w:id="0" w:name="_Toc481056347"/>
      <w:r w:rsidRPr="007A0F82">
        <w:rPr>
          <w:rFonts w:ascii="Times New Roman" w:hAnsi="Times New Roman" w:cs="Times New Roman"/>
          <w:i w:val="0"/>
          <w:smallCaps/>
          <w:spacing w:val="100"/>
          <w:sz w:val="24"/>
          <w:szCs w:val="24"/>
        </w:rPr>
        <w:lastRenderedPageBreak/>
        <w:t>Pályázati</w:t>
      </w:r>
      <w:r w:rsidR="00B84561" w:rsidRPr="007A0F82">
        <w:rPr>
          <w:rFonts w:ascii="Times New Roman" w:hAnsi="Times New Roman" w:cs="Times New Roman"/>
          <w:i w:val="0"/>
          <w:smallCaps/>
          <w:spacing w:val="100"/>
          <w:sz w:val="24"/>
          <w:szCs w:val="24"/>
        </w:rPr>
        <w:t xml:space="preserve"> </w:t>
      </w:r>
      <w:r w:rsidR="00E708A8" w:rsidRPr="007A0F82">
        <w:rPr>
          <w:rFonts w:ascii="Times New Roman" w:hAnsi="Times New Roman" w:cs="Times New Roman"/>
          <w:i w:val="0"/>
          <w:smallCaps/>
          <w:spacing w:val="100"/>
          <w:sz w:val="24"/>
          <w:szCs w:val="24"/>
        </w:rPr>
        <w:t>Felhívá</w:t>
      </w:r>
      <w:r w:rsidR="00FA4A01" w:rsidRPr="007A0F82">
        <w:rPr>
          <w:rFonts w:ascii="Times New Roman" w:hAnsi="Times New Roman" w:cs="Times New Roman"/>
          <w:i w:val="0"/>
          <w:smallCaps/>
          <w:spacing w:val="100"/>
          <w:sz w:val="24"/>
          <w:szCs w:val="24"/>
        </w:rPr>
        <w:t>s</w:t>
      </w:r>
      <w:bookmarkEnd w:id="0"/>
    </w:p>
    <w:p w14:paraId="794BFA12" w14:textId="77777777" w:rsidR="00063F99" w:rsidRPr="007A0F82" w:rsidRDefault="00063F99" w:rsidP="00C84135">
      <w:pPr>
        <w:rPr>
          <w:szCs w:val="24"/>
        </w:rPr>
      </w:pPr>
    </w:p>
    <w:p w14:paraId="72C5778D" w14:textId="0E02EC4A" w:rsidR="001F270C" w:rsidRPr="007A0F82" w:rsidRDefault="00E0010B" w:rsidP="004170EC">
      <w:pPr>
        <w:jc w:val="center"/>
        <w:rPr>
          <w:szCs w:val="24"/>
        </w:rPr>
      </w:pPr>
      <w:r w:rsidRPr="007A0F82">
        <w:rPr>
          <w:b/>
          <w:szCs w:val="24"/>
        </w:rPr>
        <w:t>„</w:t>
      </w:r>
      <w:r w:rsidR="006C35DB" w:rsidRPr="007A0F82">
        <w:rPr>
          <w:b/>
        </w:rPr>
        <w:t>Szállítási, rakodási tevékenység biztosítása</w:t>
      </w:r>
      <w:r w:rsidRPr="007A0F82">
        <w:rPr>
          <w:b/>
          <w:szCs w:val="24"/>
        </w:rPr>
        <w:t>”</w:t>
      </w:r>
    </w:p>
    <w:p w14:paraId="1C885589" w14:textId="77777777" w:rsidR="00FA4A01" w:rsidRPr="007A0F82" w:rsidRDefault="00FA4A01" w:rsidP="004170EC">
      <w:pPr>
        <w:jc w:val="center"/>
        <w:rPr>
          <w:szCs w:val="24"/>
        </w:rPr>
      </w:pPr>
      <w:r w:rsidRPr="007A0F82">
        <w:rPr>
          <w:szCs w:val="24"/>
        </w:rPr>
        <w:t xml:space="preserve">tárgyú </w:t>
      </w:r>
      <w:r w:rsidR="000D7CF1" w:rsidRPr="007A0F82">
        <w:rPr>
          <w:szCs w:val="24"/>
        </w:rPr>
        <w:t>pályáztatásho</w:t>
      </w:r>
      <w:r w:rsidR="00BF4B4F" w:rsidRPr="007A0F82">
        <w:rPr>
          <w:szCs w:val="24"/>
        </w:rPr>
        <w:t>z</w:t>
      </w:r>
    </w:p>
    <w:p w14:paraId="35461F3E" w14:textId="77777777" w:rsidR="00063F99" w:rsidRPr="007A0F82" w:rsidRDefault="00063F99" w:rsidP="004170EC">
      <w:pPr>
        <w:jc w:val="center"/>
        <w:rPr>
          <w:szCs w:val="24"/>
        </w:rPr>
      </w:pPr>
    </w:p>
    <w:p w14:paraId="5E296962" w14:textId="77777777" w:rsidR="00044AA7" w:rsidRPr="007A0F82" w:rsidRDefault="00044AA7" w:rsidP="00135D5D">
      <w:pPr>
        <w:numPr>
          <w:ilvl w:val="0"/>
          <w:numId w:val="2"/>
        </w:numPr>
        <w:tabs>
          <w:tab w:val="left" w:pos="-1058"/>
          <w:tab w:val="num" w:pos="567"/>
        </w:tabs>
        <w:spacing w:before="120"/>
        <w:ind w:left="357" w:hanging="357"/>
        <w:rPr>
          <w:b/>
          <w:szCs w:val="24"/>
        </w:rPr>
      </w:pPr>
      <w:r w:rsidRPr="007A0F82">
        <w:rPr>
          <w:b/>
          <w:szCs w:val="24"/>
        </w:rPr>
        <w:t>Ajánlatkérő neve, címe, telefon- és telefaxszáma (e-mail)</w:t>
      </w:r>
    </w:p>
    <w:p w14:paraId="75BCC8F6" w14:textId="77777777" w:rsidR="007465EF" w:rsidRPr="007A0F82" w:rsidRDefault="007465EF" w:rsidP="00044AA7">
      <w:pPr>
        <w:tabs>
          <w:tab w:val="left" w:pos="3960"/>
        </w:tabs>
        <w:spacing w:before="20"/>
        <w:ind w:left="709"/>
        <w:jc w:val="left"/>
        <w:rPr>
          <w:b/>
          <w:szCs w:val="24"/>
        </w:rPr>
      </w:pPr>
    </w:p>
    <w:p w14:paraId="667688F0" w14:textId="77777777" w:rsidR="00E708A8" w:rsidRPr="007A0F82" w:rsidRDefault="00E708A8" w:rsidP="00044AA7">
      <w:pPr>
        <w:tabs>
          <w:tab w:val="left" w:pos="3960"/>
        </w:tabs>
        <w:spacing w:before="20"/>
        <w:ind w:left="709"/>
        <w:jc w:val="left"/>
        <w:rPr>
          <w:szCs w:val="24"/>
        </w:rPr>
      </w:pPr>
      <w:r w:rsidRPr="007A0F82">
        <w:rPr>
          <w:b/>
          <w:szCs w:val="24"/>
        </w:rPr>
        <w:t>MÁV-START Vasúti Személyszállító Zártkörűen Működő Részvénytársaság</w:t>
      </w:r>
      <w:r w:rsidRPr="007A0F82">
        <w:rPr>
          <w:szCs w:val="24"/>
        </w:rPr>
        <w:t xml:space="preserve"> (rövidített cégnevén: </w:t>
      </w:r>
      <w:r w:rsidRPr="007A0F82">
        <w:rPr>
          <w:b/>
          <w:szCs w:val="24"/>
        </w:rPr>
        <w:t>MÁV-START Zrt.</w:t>
      </w:r>
      <w:r w:rsidRPr="007A0F82">
        <w:rPr>
          <w:szCs w:val="24"/>
        </w:rPr>
        <w:t>)</w:t>
      </w:r>
    </w:p>
    <w:p w14:paraId="6C705DE4" w14:textId="77777777" w:rsidR="00E708A8" w:rsidRPr="007A0F82" w:rsidRDefault="00E708A8" w:rsidP="00E708A8">
      <w:pPr>
        <w:tabs>
          <w:tab w:val="left" w:pos="3960"/>
        </w:tabs>
        <w:spacing w:before="20"/>
        <w:ind w:left="709"/>
        <w:jc w:val="left"/>
        <w:rPr>
          <w:szCs w:val="24"/>
        </w:rPr>
      </w:pPr>
      <w:r w:rsidRPr="007A0F82">
        <w:rPr>
          <w:szCs w:val="24"/>
        </w:rPr>
        <w:t xml:space="preserve">Székhely: </w:t>
      </w:r>
      <w:r w:rsidRPr="007A0F82">
        <w:rPr>
          <w:szCs w:val="24"/>
        </w:rPr>
        <w:tab/>
        <w:t>1087 Budapest, Könyves Kálmán krt. 54-60.</w:t>
      </w:r>
    </w:p>
    <w:p w14:paraId="2DCED397" w14:textId="77777777" w:rsidR="00E708A8" w:rsidRPr="007A0F82" w:rsidRDefault="00E708A8" w:rsidP="00E708A8">
      <w:pPr>
        <w:tabs>
          <w:tab w:val="left" w:pos="3960"/>
        </w:tabs>
        <w:spacing w:before="20"/>
        <w:ind w:left="709"/>
        <w:jc w:val="left"/>
        <w:rPr>
          <w:szCs w:val="24"/>
        </w:rPr>
      </w:pPr>
      <w:r w:rsidRPr="007A0F82">
        <w:rPr>
          <w:szCs w:val="24"/>
        </w:rPr>
        <w:t>Számlázási cím:</w:t>
      </w:r>
      <w:r w:rsidRPr="007A0F82">
        <w:rPr>
          <w:szCs w:val="24"/>
        </w:rPr>
        <w:tab/>
        <w:t>1426 Budapest, Pf.27.</w:t>
      </w:r>
    </w:p>
    <w:p w14:paraId="729800B9" w14:textId="77777777" w:rsidR="00E708A8" w:rsidRPr="007A0F82" w:rsidRDefault="00E708A8" w:rsidP="00E708A8">
      <w:pPr>
        <w:tabs>
          <w:tab w:val="left" w:pos="3960"/>
        </w:tabs>
        <w:spacing w:before="20"/>
        <w:ind w:left="709"/>
        <w:jc w:val="left"/>
        <w:rPr>
          <w:szCs w:val="24"/>
        </w:rPr>
      </w:pPr>
      <w:r w:rsidRPr="007A0F82">
        <w:rPr>
          <w:szCs w:val="24"/>
        </w:rPr>
        <w:t>Számlavezető bank:</w:t>
      </w:r>
      <w:r w:rsidRPr="007A0F82">
        <w:rPr>
          <w:szCs w:val="24"/>
        </w:rPr>
        <w:tab/>
        <w:t>K&amp;H Bank Zrt.</w:t>
      </w:r>
    </w:p>
    <w:p w14:paraId="4C60B43D" w14:textId="77777777" w:rsidR="00E708A8" w:rsidRPr="007A0F82" w:rsidRDefault="00E708A8" w:rsidP="00E708A8">
      <w:pPr>
        <w:tabs>
          <w:tab w:val="left" w:pos="3960"/>
        </w:tabs>
        <w:spacing w:before="20"/>
        <w:ind w:left="709"/>
        <w:jc w:val="left"/>
        <w:rPr>
          <w:szCs w:val="24"/>
        </w:rPr>
      </w:pPr>
      <w:r w:rsidRPr="007A0F82">
        <w:rPr>
          <w:szCs w:val="24"/>
        </w:rPr>
        <w:t>Számlaszám:</w:t>
      </w:r>
      <w:r w:rsidRPr="007A0F82">
        <w:rPr>
          <w:szCs w:val="24"/>
        </w:rPr>
        <w:tab/>
        <w:t>10402142 -49575648-49521007</w:t>
      </w:r>
    </w:p>
    <w:p w14:paraId="1B711872" w14:textId="77777777" w:rsidR="00E708A8" w:rsidRPr="007A0F82" w:rsidRDefault="00E708A8" w:rsidP="00E708A8">
      <w:pPr>
        <w:tabs>
          <w:tab w:val="left" w:pos="3960"/>
        </w:tabs>
        <w:spacing w:before="20"/>
        <w:ind w:left="709"/>
        <w:jc w:val="left"/>
        <w:rPr>
          <w:szCs w:val="24"/>
        </w:rPr>
      </w:pPr>
      <w:r w:rsidRPr="007A0F82">
        <w:rPr>
          <w:szCs w:val="24"/>
        </w:rPr>
        <w:t>Adóigazgatási szám:</w:t>
      </w:r>
      <w:r w:rsidRPr="007A0F82">
        <w:rPr>
          <w:szCs w:val="24"/>
        </w:rPr>
        <w:tab/>
        <w:t>13834492-2-44</w:t>
      </w:r>
    </w:p>
    <w:p w14:paraId="5CC3805D" w14:textId="77777777" w:rsidR="00E708A8" w:rsidRPr="007A0F82" w:rsidRDefault="00E708A8" w:rsidP="00E708A8">
      <w:pPr>
        <w:tabs>
          <w:tab w:val="left" w:pos="3960"/>
        </w:tabs>
        <w:spacing w:before="20"/>
        <w:ind w:left="709"/>
        <w:jc w:val="left"/>
        <w:rPr>
          <w:szCs w:val="24"/>
        </w:rPr>
      </w:pPr>
      <w:r w:rsidRPr="007A0F82">
        <w:rPr>
          <w:szCs w:val="24"/>
        </w:rPr>
        <w:t>Statisztikai számjel:</w:t>
      </w:r>
      <w:r w:rsidRPr="007A0F82">
        <w:rPr>
          <w:szCs w:val="24"/>
        </w:rPr>
        <w:tab/>
        <w:t>13834492-4910-114-01</w:t>
      </w:r>
    </w:p>
    <w:p w14:paraId="53205D68" w14:textId="77777777" w:rsidR="00E708A8" w:rsidRPr="007A0F82" w:rsidRDefault="00E708A8" w:rsidP="00E708A8">
      <w:pPr>
        <w:tabs>
          <w:tab w:val="left" w:pos="3960"/>
        </w:tabs>
        <w:spacing w:before="20"/>
        <w:ind w:left="709"/>
        <w:jc w:val="left"/>
        <w:rPr>
          <w:szCs w:val="24"/>
        </w:rPr>
      </w:pPr>
      <w:r w:rsidRPr="007A0F82">
        <w:rPr>
          <w:szCs w:val="24"/>
        </w:rPr>
        <w:t>Cégbíróság:</w:t>
      </w:r>
      <w:r w:rsidRPr="007A0F82">
        <w:rPr>
          <w:szCs w:val="24"/>
        </w:rPr>
        <w:tab/>
        <w:t>Fővárosi Törvényszék Cégbírósága</w:t>
      </w:r>
    </w:p>
    <w:p w14:paraId="1BAC2EA8" w14:textId="77777777" w:rsidR="00E708A8" w:rsidRPr="007A0F82" w:rsidRDefault="00E708A8" w:rsidP="00E708A8">
      <w:pPr>
        <w:tabs>
          <w:tab w:val="left" w:pos="3960"/>
        </w:tabs>
        <w:spacing w:before="20"/>
        <w:ind w:left="709"/>
        <w:jc w:val="left"/>
        <w:rPr>
          <w:szCs w:val="24"/>
        </w:rPr>
      </w:pPr>
      <w:r w:rsidRPr="007A0F82">
        <w:rPr>
          <w:szCs w:val="24"/>
        </w:rPr>
        <w:t>Cégjegyzék száma:</w:t>
      </w:r>
      <w:r w:rsidRPr="007A0F82">
        <w:rPr>
          <w:szCs w:val="24"/>
        </w:rPr>
        <w:tab/>
        <w:t>01-10-045551</w:t>
      </w:r>
    </w:p>
    <w:p w14:paraId="3786AEA2" w14:textId="77777777" w:rsidR="00E91D5E" w:rsidRPr="007A0F82" w:rsidRDefault="00E91D5E" w:rsidP="00E91D5E">
      <w:pPr>
        <w:tabs>
          <w:tab w:val="left" w:pos="3960"/>
        </w:tabs>
        <w:spacing w:before="40"/>
        <w:ind w:left="3960" w:hanging="3251"/>
        <w:rPr>
          <w:b/>
          <w:szCs w:val="24"/>
        </w:rPr>
      </w:pPr>
      <w:r w:rsidRPr="007A0F82">
        <w:rPr>
          <w:b/>
          <w:i/>
          <w:szCs w:val="24"/>
        </w:rPr>
        <w:t>Kapcsolattartási cím:</w:t>
      </w:r>
      <w:r w:rsidRPr="007A0F82">
        <w:rPr>
          <w:szCs w:val="24"/>
        </w:rPr>
        <w:tab/>
      </w:r>
      <w:r w:rsidRPr="007A0F82">
        <w:rPr>
          <w:b/>
          <w:szCs w:val="24"/>
        </w:rPr>
        <w:t xml:space="preserve">MÁV-START Vasúti Személyszállító Zrt. </w:t>
      </w:r>
    </w:p>
    <w:p w14:paraId="44E66141" w14:textId="77777777" w:rsidR="00E91D5E" w:rsidRPr="007A0F82" w:rsidRDefault="00E91D5E" w:rsidP="00E91D5E">
      <w:pPr>
        <w:widowControl w:val="0"/>
        <w:tabs>
          <w:tab w:val="left" w:pos="3969"/>
        </w:tabs>
        <w:adjustRightInd w:val="0"/>
        <w:ind w:left="3969"/>
        <w:textAlignment w:val="baseline"/>
        <w:rPr>
          <w:szCs w:val="24"/>
          <w:lang w:eastAsia="hu-HU"/>
        </w:rPr>
      </w:pPr>
      <w:r w:rsidRPr="007A0F82">
        <w:rPr>
          <w:szCs w:val="24"/>
          <w:lang w:eastAsia="hu-HU"/>
        </w:rPr>
        <w:t>1087 Budapest, Könyves Kálmán krt. 54-60.</w:t>
      </w:r>
    </w:p>
    <w:p w14:paraId="5C869D6E" w14:textId="77777777" w:rsidR="00E91D5E" w:rsidRPr="007A0F82" w:rsidRDefault="00E91D5E" w:rsidP="00E91D5E">
      <w:pPr>
        <w:tabs>
          <w:tab w:val="left" w:pos="3960"/>
          <w:tab w:val="left" w:leader="dot" w:pos="9072"/>
        </w:tabs>
        <w:spacing w:before="40"/>
        <w:ind w:left="709"/>
        <w:rPr>
          <w:b/>
          <w:szCs w:val="24"/>
        </w:rPr>
      </w:pPr>
      <w:r w:rsidRPr="007A0F82">
        <w:rPr>
          <w:szCs w:val="24"/>
        </w:rPr>
        <w:t>Kapcsolattartó megnevezése:</w:t>
      </w:r>
      <w:r w:rsidRPr="007A0F82">
        <w:rPr>
          <w:szCs w:val="24"/>
        </w:rPr>
        <w:tab/>
        <w:t>Csákainé Szőke Katalin</w:t>
      </w:r>
    </w:p>
    <w:p w14:paraId="335261A6" w14:textId="22230829" w:rsidR="00E91D5E" w:rsidRPr="007A0F82" w:rsidRDefault="00E91D5E" w:rsidP="00E91D5E">
      <w:pPr>
        <w:tabs>
          <w:tab w:val="left" w:pos="3960"/>
          <w:tab w:val="left" w:pos="5040"/>
          <w:tab w:val="left" w:leader="dot" w:pos="9072"/>
        </w:tabs>
        <w:spacing w:before="20"/>
        <w:ind w:left="709"/>
        <w:rPr>
          <w:szCs w:val="24"/>
        </w:rPr>
      </w:pPr>
      <w:r w:rsidRPr="007A0F82">
        <w:rPr>
          <w:szCs w:val="24"/>
        </w:rPr>
        <w:t>Kapcsolattartó elérhetőségei:</w:t>
      </w:r>
      <w:r w:rsidRPr="007A0F82">
        <w:rPr>
          <w:szCs w:val="24"/>
        </w:rPr>
        <w:tab/>
      </w:r>
      <w:r w:rsidR="0066606F" w:rsidRPr="007A0F82">
        <w:rPr>
          <w:szCs w:val="24"/>
        </w:rPr>
        <w:t>m</w:t>
      </w:r>
      <w:r w:rsidRPr="007A0F82">
        <w:rPr>
          <w:szCs w:val="24"/>
        </w:rPr>
        <w:t>obil:</w:t>
      </w:r>
      <w:r w:rsidRPr="007A0F82">
        <w:rPr>
          <w:szCs w:val="24"/>
        </w:rPr>
        <w:tab/>
        <w:t>(+36-30) 5656-064</w:t>
      </w:r>
    </w:p>
    <w:p w14:paraId="0BE50CAE" w14:textId="01390BE2" w:rsidR="00E91D5E" w:rsidRPr="007A0F82" w:rsidRDefault="00E91D5E" w:rsidP="00E91D5E">
      <w:pPr>
        <w:tabs>
          <w:tab w:val="right" w:pos="2880"/>
          <w:tab w:val="left" w:pos="3960"/>
          <w:tab w:val="left" w:pos="5040"/>
          <w:tab w:val="left" w:leader="dot" w:pos="9072"/>
        </w:tabs>
        <w:spacing w:before="20"/>
        <w:ind w:left="709"/>
        <w:rPr>
          <w:szCs w:val="24"/>
        </w:rPr>
      </w:pPr>
      <w:r w:rsidRPr="007A0F82">
        <w:rPr>
          <w:szCs w:val="24"/>
        </w:rPr>
        <w:tab/>
      </w:r>
      <w:r w:rsidRPr="007A0F82">
        <w:rPr>
          <w:szCs w:val="24"/>
        </w:rPr>
        <w:tab/>
      </w:r>
      <w:r w:rsidR="00B35E5E" w:rsidRPr="007A0F82">
        <w:rPr>
          <w:szCs w:val="24"/>
        </w:rPr>
        <w:t>e</w:t>
      </w:r>
      <w:r w:rsidRPr="007A0F82">
        <w:rPr>
          <w:szCs w:val="24"/>
        </w:rPr>
        <w:t>-mail:</w:t>
      </w:r>
      <w:r w:rsidRPr="007A0F82">
        <w:rPr>
          <w:szCs w:val="24"/>
        </w:rPr>
        <w:tab/>
      </w:r>
      <w:hyperlink r:id="rId8" w:history="1">
        <w:r w:rsidR="00B35E5E" w:rsidRPr="007A0F82">
          <w:rPr>
            <w:rStyle w:val="Hiperhivatkozs"/>
            <w:szCs w:val="24"/>
          </w:rPr>
          <w:t>csakaine.szoke.katalin@mav-start.hu</w:t>
        </w:r>
      </w:hyperlink>
      <w:r w:rsidR="00B35E5E" w:rsidRPr="007A0F82">
        <w:rPr>
          <w:szCs w:val="24"/>
        </w:rPr>
        <w:t xml:space="preserve"> </w:t>
      </w:r>
    </w:p>
    <w:p w14:paraId="0D86A372" w14:textId="77777777" w:rsidR="00B35E5E" w:rsidRPr="007A0F82" w:rsidRDefault="00B35E5E" w:rsidP="00E91D5E">
      <w:pPr>
        <w:tabs>
          <w:tab w:val="right" w:pos="2880"/>
          <w:tab w:val="left" w:pos="3960"/>
          <w:tab w:val="left" w:pos="5040"/>
          <w:tab w:val="left" w:leader="dot" w:pos="9072"/>
        </w:tabs>
        <w:spacing w:before="20"/>
        <w:ind w:left="709"/>
        <w:rPr>
          <w:rStyle w:val="Hiperhivatkozs"/>
          <w:szCs w:val="24"/>
        </w:rPr>
      </w:pPr>
    </w:p>
    <w:p w14:paraId="6D242562" w14:textId="77777777" w:rsidR="00EB1B33" w:rsidRPr="007A0F82" w:rsidRDefault="00EB1B33" w:rsidP="00135D5D">
      <w:pPr>
        <w:numPr>
          <w:ilvl w:val="0"/>
          <w:numId w:val="2"/>
        </w:numPr>
        <w:tabs>
          <w:tab w:val="left" w:pos="-1058"/>
        </w:tabs>
        <w:spacing w:before="120"/>
        <w:ind w:left="357" w:hanging="357"/>
        <w:rPr>
          <w:b/>
          <w:szCs w:val="24"/>
        </w:rPr>
      </w:pPr>
      <w:r w:rsidRPr="007A0F82">
        <w:rPr>
          <w:b/>
          <w:szCs w:val="24"/>
        </w:rPr>
        <w:t xml:space="preserve">A </w:t>
      </w:r>
      <w:r w:rsidR="000D7CF1" w:rsidRPr="007A0F82">
        <w:rPr>
          <w:b/>
          <w:szCs w:val="24"/>
        </w:rPr>
        <w:t>Pályázat</w:t>
      </w:r>
      <w:r w:rsidR="00BF4B4F" w:rsidRPr="007A0F82">
        <w:rPr>
          <w:b/>
          <w:szCs w:val="24"/>
        </w:rPr>
        <w:t xml:space="preserve"> </w:t>
      </w:r>
      <w:r w:rsidRPr="007A0F82">
        <w:rPr>
          <w:b/>
          <w:szCs w:val="24"/>
        </w:rPr>
        <w:t>tárgya:</w:t>
      </w:r>
    </w:p>
    <w:p w14:paraId="00CC7015" w14:textId="1D65EC49" w:rsidR="000504BE" w:rsidRPr="007A0F82" w:rsidRDefault="006C35DB" w:rsidP="00280B03">
      <w:pPr>
        <w:spacing w:before="120"/>
        <w:ind w:left="357"/>
        <w:rPr>
          <w:szCs w:val="24"/>
        </w:rPr>
      </w:pPr>
      <w:r w:rsidRPr="007A0F82">
        <w:rPr>
          <w:szCs w:val="24"/>
        </w:rPr>
        <w:t xml:space="preserve">Szállítási, rakodási tevékenység biztosítása a MÁV-START Zrt. részére országosan, a MÁV-START Zrt. valamennyi telephelyén, </w:t>
      </w:r>
      <w:r w:rsidR="00A7705F" w:rsidRPr="007A0F82">
        <w:rPr>
          <w:szCs w:val="24"/>
        </w:rPr>
        <w:t xml:space="preserve">szállítási feladatok esetén telephelyen belül illetve a telephelyek között is, </w:t>
      </w:r>
      <w:r w:rsidRPr="007A0F82">
        <w:rPr>
          <w:szCs w:val="24"/>
        </w:rPr>
        <w:t>eseti megrendelések alapján. A feladat tárgyát képezi bútorok szállítása, rakodása, szét- és összeszerelése az igényeknek megfelelően, valamint irodai dokumentumok rakodása, szállítása</w:t>
      </w:r>
      <w:r w:rsidR="00C61861" w:rsidRPr="007A0F82">
        <w:rPr>
          <w:szCs w:val="24"/>
        </w:rPr>
        <w:t>.</w:t>
      </w:r>
    </w:p>
    <w:p w14:paraId="3DF48D73" w14:textId="77777777" w:rsidR="00EB1B33" w:rsidRPr="007A0F82" w:rsidRDefault="00215A76" w:rsidP="00B01B77">
      <w:pPr>
        <w:numPr>
          <w:ilvl w:val="0"/>
          <w:numId w:val="2"/>
        </w:numPr>
        <w:tabs>
          <w:tab w:val="left" w:pos="-1058"/>
        </w:tabs>
        <w:spacing w:before="60"/>
        <w:ind w:left="357" w:hanging="357"/>
        <w:rPr>
          <w:b/>
          <w:szCs w:val="24"/>
        </w:rPr>
      </w:pPr>
      <w:r w:rsidRPr="007A0F82">
        <w:rPr>
          <w:b/>
          <w:szCs w:val="24"/>
        </w:rPr>
        <w:t xml:space="preserve">A </w:t>
      </w:r>
      <w:r w:rsidR="000D7CF1" w:rsidRPr="007A0F82">
        <w:rPr>
          <w:b/>
          <w:szCs w:val="24"/>
        </w:rPr>
        <w:t>Pályázat</w:t>
      </w:r>
      <w:r w:rsidR="00090C14" w:rsidRPr="007A0F82">
        <w:rPr>
          <w:b/>
          <w:szCs w:val="24"/>
        </w:rPr>
        <w:t xml:space="preserve"> </w:t>
      </w:r>
      <w:r w:rsidRPr="007A0F82">
        <w:rPr>
          <w:b/>
          <w:szCs w:val="24"/>
        </w:rPr>
        <w:t>műszaki leírása, illetőleg a minőségi követelmények, teljesítménykövetelmények</w:t>
      </w:r>
      <w:r w:rsidR="00C56305" w:rsidRPr="007A0F82">
        <w:rPr>
          <w:b/>
          <w:szCs w:val="24"/>
        </w:rPr>
        <w:t>:</w:t>
      </w:r>
    </w:p>
    <w:p w14:paraId="69E35AFA" w14:textId="77777777" w:rsidR="00215A76" w:rsidRPr="007A0F82" w:rsidRDefault="00215A76">
      <w:pPr>
        <w:spacing w:before="60"/>
        <w:ind w:left="357"/>
        <w:rPr>
          <w:szCs w:val="24"/>
        </w:rPr>
      </w:pPr>
      <w:r w:rsidRPr="007A0F82">
        <w:rPr>
          <w:szCs w:val="24"/>
        </w:rPr>
        <w:t xml:space="preserve">A részletes műszaki követelményeket a Pályázati </w:t>
      </w:r>
      <w:r w:rsidR="00130F99" w:rsidRPr="007A0F82">
        <w:rPr>
          <w:szCs w:val="24"/>
        </w:rPr>
        <w:t xml:space="preserve">felhívás </w:t>
      </w:r>
      <w:r w:rsidRPr="007A0F82">
        <w:rPr>
          <w:szCs w:val="24"/>
        </w:rPr>
        <w:t xml:space="preserve">műszaki </w:t>
      </w:r>
      <w:r w:rsidR="00130F99" w:rsidRPr="007A0F82">
        <w:rPr>
          <w:szCs w:val="24"/>
        </w:rPr>
        <w:t>melléklete</w:t>
      </w:r>
      <w:r w:rsidR="00113DE8" w:rsidRPr="007A0F82">
        <w:rPr>
          <w:szCs w:val="24"/>
        </w:rPr>
        <w:t xml:space="preserve"> valamint a szerződéstervezet</w:t>
      </w:r>
      <w:r w:rsidR="00130F99" w:rsidRPr="007A0F82">
        <w:rPr>
          <w:szCs w:val="24"/>
        </w:rPr>
        <w:t xml:space="preserve"> </w:t>
      </w:r>
      <w:r w:rsidRPr="007A0F82">
        <w:rPr>
          <w:szCs w:val="24"/>
        </w:rPr>
        <w:t>tartalmazz</w:t>
      </w:r>
      <w:r w:rsidR="004170EC" w:rsidRPr="007A0F82">
        <w:rPr>
          <w:szCs w:val="24"/>
        </w:rPr>
        <w:t>a</w:t>
      </w:r>
      <w:r w:rsidRPr="007A0F82">
        <w:rPr>
          <w:szCs w:val="24"/>
        </w:rPr>
        <w:t>.</w:t>
      </w:r>
    </w:p>
    <w:p w14:paraId="52262B32" w14:textId="77777777" w:rsidR="00234450" w:rsidRPr="007A0F82" w:rsidRDefault="00F65430" w:rsidP="00135D5D">
      <w:pPr>
        <w:numPr>
          <w:ilvl w:val="0"/>
          <w:numId w:val="2"/>
        </w:numPr>
        <w:tabs>
          <w:tab w:val="left" w:pos="-1058"/>
        </w:tabs>
        <w:spacing w:before="120"/>
        <w:rPr>
          <w:b/>
          <w:szCs w:val="24"/>
        </w:rPr>
      </w:pPr>
      <w:r w:rsidRPr="007A0F82">
        <w:rPr>
          <w:b/>
          <w:szCs w:val="24"/>
        </w:rPr>
        <w:t>A szerződés meghatározása:</w:t>
      </w:r>
    </w:p>
    <w:p w14:paraId="5FDB0D53" w14:textId="2564E7FE" w:rsidR="007F6D4B" w:rsidRPr="007A0F82" w:rsidRDefault="007F6D4B" w:rsidP="00EC561A">
      <w:pPr>
        <w:tabs>
          <w:tab w:val="left" w:pos="1080"/>
        </w:tabs>
        <w:spacing w:before="20"/>
        <w:ind w:left="360"/>
        <w:rPr>
          <w:szCs w:val="24"/>
        </w:rPr>
      </w:pPr>
      <w:r w:rsidRPr="007A0F82">
        <w:rPr>
          <w:szCs w:val="24"/>
        </w:rPr>
        <w:t>A MÁV-START Zrt. a szállítási, rakodási tevékenység biztosítására</w:t>
      </w:r>
      <w:r w:rsidR="0073148E" w:rsidRPr="007A0F82">
        <w:rPr>
          <w:szCs w:val="24"/>
        </w:rPr>
        <w:t xml:space="preserve"> nettó</w:t>
      </w:r>
      <w:r w:rsidRPr="007A0F82">
        <w:rPr>
          <w:szCs w:val="24"/>
        </w:rPr>
        <w:t xml:space="preserve"> 4</w:t>
      </w:r>
      <w:r w:rsidR="00747A99" w:rsidRPr="007A0F82">
        <w:rPr>
          <w:szCs w:val="24"/>
        </w:rPr>
        <w:t>8</w:t>
      </w:r>
      <w:r w:rsidRPr="007A0F82">
        <w:rPr>
          <w:szCs w:val="24"/>
        </w:rPr>
        <w:t>.</w:t>
      </w:r>
      <w:r w:rsidR="00D849F6" w:rsidRPr="007A0F82">
        <w:rPr>
          <w:szCs w:val="24"/>
        </w:rPr>
        <w:t>000</w:t>
      </w:r>
      <w:r w:rsidRPr="007A0F82">
        <w:rPr>
          <w:szCs w:val="24"/>
        </w:rPr>
        <w:t xml:space="preserve">.000,- Ft értékben kíván </w:t>
      </w:r>
      <w:r w:rsidRPr="007A0F82">
        <w:rPr>
          <w:b/>
          <w:szCs w:val="24"/>
        </w:rPr>
        <w:t>vállalkozási keretszerződés</w:t>
      </w:r>
      <w:r w:rsidRPr="007A0F82">
        <w:rPr>
          <w:szCs w:val="24"/>
        </w:rPr>
        <w:t xml:space="preserve">t kötni. </w:t>
      </w:r>
      <w:r w:rsidR="00FA3FB4" w:rsidRPr="007A0F82">
        <w:rPr>
          <w:szCs w:val="24"/>
        </w:rPr>
        <w:t>Ajánlatkérő a vállalkozási keretszerződés időbeli hatálya alatt, döntésének megfelelő részletekben és ütemezés szerint rendelheti meg a Munka elvégzését a keretösszeg mértékéig azzal, hogy a keretösszeg kimerítésére Ajánlatkérő kötelezettséget nem vállal. Nyertes Ajánlattevő a keretösszeg ki nem merítése okán semmilyen kártérítési, kártalanítási vagy egyéb igénnyel nem léphet fel Ajánlatkérővel szemben.</w:t>
      </w:r>
    </w:p>
    <w:p w14:paraId="5783DB8A" w14:textId="77777777" w:rsidR="00234450" w:rsidRPr="007A0F82" w:rsidRDefault="00234450" w:rsidP="00135D5D">
      <w:pPr>
        <w:numPr>
          <w:ilvl w:val="0"/>
          <w:numId w:val="2"/>
        </w:numPr>
        <w:tabs>
          <w:tab w:val="left" w:pos="-1058"/>
        </w:tabs>
        <w:spacing w:before="120"/>
        <w:rPr>
          <w:b/>
          <w:szCs w:val="24"/>
        </w:rPr>
      </w:pPr>
      <w:r w:rsidRPr="007A0F82">
        <w:rPr>
          <w:b/>
          <w:szCs w:val="24"/>
        </w:rPr>
        <w:t xml:space="preserve">A szerződés </w:t>
      </w:r>
      <w:r w:rsidR="00215A76" w:rsidRPr="007A0F82">
        <w:rPr>
          <w:b/>
          <w:szCs w:val="24"/>
        </w:rPr>
        <w:t>időbeli hatálya</w:t>
      </w:r>
      <w:r w:rsidR="007B0514" w:rsidRPr="007A0F82">
        <w:rPr>
          <w:b/>
          <w:szCs w:val="24"/>
        </w:rPr>
        <w:t>, teljesítési határidő</w:t>
      </w:r>
      <w:r w:rsidR="007465EF" w:rsidRPr="007A0F82">
        <w:rPr>
          <w:b/>
          <w:szCs w:val="24"/>
        </w:rPr>
        <w:t>k</w:t>
      </w:r>
      <w:r w:rsidRPr="007A0F82">
        <w:rPr>
          <w:b/>
          <w:szCs w:val="24"/>
        </w:rPr>
        <w:t>:</w:t>
      </w:r>
    </w:p>
    <w:p w14:paraId="18765F56" w14:textId="77777777" w:rsidR="006C35DB" w:rsidRPr="007A0F82" w:rsidRDefault="006C35DB" w:rsidP="006C35DB">
      <w:pPr>
        <w:pStyle w:val="Listaszerbekezds"/>
        <w:spacing w:before="60"/>
        <w:ind w:left="360"/>
        <w:rPr>
          <w:szCs w:val="24"/>
        </w:rPr>
      </w:pPr>
      <w:r w:rsidRPr="007A0F82">
        <w:rPr>
          <w:szCs w:val="24"/>
        </w:rPr>
        <w:t>A csatolt szerződéstervezetben meghatározottak szerint:</w:t>
      </w:r>
    </w:p>
    <w:p w14:paraId="10343585" w14:textId="77777777" w:rsidR="006C35DB" w:rsidRPr="007A0F82" w:rsidRDefault="006C35DB" w:rsidP="006C35DB">
      <w:pPr>
        <w:pStyle w:val="Listaszerbekezds"/>
        <w:widowControl w:val="0"/>
        <w:tabs>
          <w:tab w:val="left" w:pos="709"/>
        </w:tabs>
        <w:adjustRightInd w:val="0"/>
        <w:spacing w:before="120"/>
        <w:ind w:left="360"/>
        <w:textAlignment w:val="baseline"/>
        <w:rPr>
          <w:szCs w:val="24"/>
          <w:lang w:eastAsia="hu-HU"/>
        </w:rPr>
      </w:pPr>
      <w:r w:rsidRPr="007A0F82">
        <w:rPr>
          <w:szCs w:val="24"/>
          <w:lang w:eastAsia="hu-HU"/>
        </w:rPr>
        <w:t>A Szerződés a mindkét Fél részéről történő aláírása napján lép hatályba és megszűnik, amennyiben mindegyik Fél a Szerződésben vállalt valamennyi kötelezettségét teljesítette.</w:t>
      </w:r>
    </w:p>
    <w:p w14:paraId="3DF5E989" w14:textId="7381A73F" w:rsidR="006C35DB" w:rsidRPr="007A0F82" w:rsidRDefault="006C35DB" w:rsidP="006C35DB">
      <w:pPr>
        <w:pStyle w:val="Listaszerbekezds"/>
        <w:widowControl w:val="0"/>
        <w:tabs>
          <w:tab w:val="left" w:pos="709"/>
        </w:tabs>
        <w:adjustRightInd w:val="0"/>
        <w:spacing w:before="120"/>
        <w:ind w:left="360"/>
        <w:textAlignment w:val="baseline"/>
        <w:rPr>
          <w:szCs w:val="24"/>
          <w:lang w:eastAsia="hu-HU"/>
        </w:rPr>
      </w:pPr>
      <w:r w:rsidRPr="007A0F82">
        <w:rPr>
          <w:szCs w:val="24"/>
          <w:lang w:eastAsia="hu-HU"/>
        </w:rPr>
        <w:t>Felek rögzítik, hogy a jelen Szerződés alapján Megrendelő legfeljebb a jelen Szerződés hatályba lépésétől számított 24. hónapig jogosult</w:t>
      </w:r>
      <w:r w:rsidR="00552597" w:rsidRPr="007A0F82">
        <w:rPr>
          <w:szCs w:val="24"/>
          <w:lang w:eastAsia="hu-HU"/>
        </w:rPr>
        <w:t xml:space="preserve"> Megrendelések</w:t>
      </w:r>
      <w:r w:rsidRPr="007A0F82">
        <w:rPr>
          <w:szCs w:val="24"/>
          <w:lang w:eastAsia="hu-HU"/>
        </w:rPr>
        <w:t xml:space="preserve"> leadására. A határidőben leadott </w:t>
      </w:r>
      <w:r w:rsidR="00552597" w:rsidRPr="007A0F82">
        <w:rPr>
          <w:szCs w:val="24"/>
          <w:lang w:eastAsia="hu-HU"/>
        </w:rPr>
        <w:t>Megrendeléseket</w:t>
      </w:r>
      <w:r w:rsidRPr="007A0F82">
        <w:rPr>
          <w:szCs w:val="24"/>
          <w:lang w:eastAsia="hu-HU"/>
        </w:rPr>
        <w:t xml:space="preserve"> Vállalkozó köteles teljesíteni.</w:t>
      </w:r>
    </w:p>
    <w:p w14:paraId="643CBCD8" w14:textId="77777777" w:rsidR="00D13D40" w:rsidRPr="007A0F82" w:rsidRDefault="00F65430" w:rsidP="00783E59">
      <w:pPr>
        <w:numPr>
          <w:ilvl w:val="0"/>
          <w:numId w:val="2"/>
        </w:numPr>
        <w:tabs>
          <w:tab w:val="left" w:pos="-1058"/>
          <w:tab w:val="left" w:pos="3686"/>
          <w:tab w:val="left" w:pos="5580"/>
        </w:tabs>
        <w:spacing w:before="120"/>
        <w:rPr>
          <w:szCs w:val="24"/>
        </w:rPr>
      </w:pPr>
      <w:r w:rsidRPr="007A0F82">
        <w:rPr>
          <w:b/>
          <w:szCs w:val="24"/>
        </w:rPr>
        <w:t>Részekre</w:t>
      </w:r>
      <w:r w:rsidR="009340B9" w:rsidRPr="007A0F82">
        <w:rPr>
          <w:b/>
          <w:szCs w:val="24"/>
        </w:rPr>
        <w:t xml:space="preserve"> </w:t>
      </w:r>
      <w:r w:rsidRPr="007A0F82">
        <w:rPr>
          <w:b/>
          <w:szCs w:val="24"/>
        </w:rPr>
        <w:t>történő ajánlattétel</w:t>
      </w:r>
      <w:r w:rsidR="00783E59" w:rsidRPr="007A0F82">
        <w:rPr>
          <w:b/>
          <w:szCs w:val="24"/>
        </w:rPr>
        <w:t xml:space="preserve"> </w:t>
      </w:r>
      <w:r w:rsidR="00783E59" w:rsidRPr="007A0F82">
        <w:rPr>
          <w:b/>
          <w:szCs w:val="24"/>
        </w:rPr>
        <w:tab/>
        <w:t xml:space="preserve">- </w:t>
      </w:r>
      <w:r w:rsidRPr="007A0F82">
        <w:rPr>
          <w:i/>
          <w:szCs w:val="24"/>
        </w:rPr>
        <w:t>nem lehetséges</w:t>
      </w:r>
      <w:r w:rsidRPr="007A0F82">
        <w:rPr>
          <w:szCs w:val="24"/>
        </w:rPr>
        <w:t>.</w:t>
      </w:r>
    </w:p>
    <w:p w14:paraId="09258C54" w14:textId="77777777" w:rsidR="002963D9" w:rsidRPr="007A0F82" w:rsidRDefault="000528C2" w:rsidP="00783E59">
      <w:pPr>
        <w:tabs>
          <w:tab w:val="left" w:pos="-1058"/>
          <w:tab w:val="left" w:pos="3686"/>
        </w:tabs>
        <w:spacing w:before="120"/>
        <w:ind w:left="426"/>
        <w:rPr>
          <w:szCs w:val="24"/>
        </w:rPr>
      </w:pPr>
      <w:r w:rsidRPr="007A0F82">
        <w:rPr>
          <w:b/>
          <w:szCs w:val="24"/>
        </w:rPr>
        <w:t>Többváltozatú ajánlat</w:t>
      </w:r>
      <w:r w:rsidR="009340B9" w:rsidRPr="007A0F82">
        <w:rPr>
          <w:szCs w:val="24"/>
        </w:rPr>
        <w:tab/>
      </w:r>
      <w:r w:rsidR="00783E59" w:rsidRPr="007A0F82">
        <w:rPr>
          <w:szCs w:val="24"/>
        </w:rPr>
        <w:t xml:space="preserve">- </w:t>
      </w:r>
      <w:r w:rsidRPr="007A0F82">
        <w:rPr>
          <w:i/>
          <w:szCs w:val="24"/>
        </w:rPr>
        <w:t>nem tehető</w:t>
      </w:r>
      <w:r w:rsidR="00783E59" w:rsidRPr="007A0F82">
        <w:rPr>
          <w:i/>
          <w:szCs w:val="24"/>
        </w:rPr>
        <w:t>.</w:t>
      </w:r>
    </w:p>
    <w:p w14:paraId="00852E8A" w14:textId="2F213FAE" w:rsidR="00E72FD8" w:rsidRPr="007A0F82" w:rsidRDefault="00E72FD8" w:rsidP="007F6D4B">
      <w:pPr>
        <w:numPr>
          <w:ilvl w:val="0"/>
          <w:numId w:val="2"/>
        </w:numPr>
        <w:tabs>
          <w:tab w:val="left" w:pos="-1058"/>
          <w:tab w:val="left" w:pos="3686"/>
          <w:tab w:val="left" w:pos="4536"/>
        </w:tabs>
        <w:spacing w:before="120"/>
        <w:ind w:left="2552" w:hanging="2552"/>
        <w:rPr>
          <w:szCs w:val="24"/>
        </w:rPr>
      </w:pPr>
      <w:r w:rsidRPr="007A0F82">
        <w:rPr>
          <w:b/>
          <w:szCs w:val="24"/>
        </w:rPr>
        <w:t>A teljesítés helye:</w:t>
      </w:r>
      <w:r w:rsidR="007F6D4B" w:rsidRPr="007A0F82">
        <w:rPr>
          <w:b/>
          <w:szCs w:val="24"/>
        </w:rPr>
        <w:tab/>
      </w:r>
      <w:r w:rsidR="007F6D4B" w:rsidRPr="007A0F82">
        <w:rPr>
          <w:b/>
          <w:szCs w:val="24"/>
        </w:rPr>
        <w:tab/>
      </w:r>
      <w:r w:rsidR="007F6D4B" w:rsidRPr="007A0F82">
        <w:rPr>
          <w:i/>
          <w:szCs w:val="24"/>
        </w:rPr>
        <w:t>- Ajánlatkérő Szerződésben megjelölt Telephelye(i)</w:t>
      </w:r>
    </w:p>
    <w:p w14:paraId="236AA952" w14:textId="77777777" w:rsidR="00F65430" w:rsidRPr="007A0F82" w:rsidRDefault="00F65430" w:rsidP="00135D5D">
      <w:pPr>
        <w:numPr>
          <w:ilvl w:val="0"/>
          <w:numId w:val="2"/>
        </w:numPr>
        <w:tabs>
          <w:tab w:val="left" w:pos="-1058"/>
          <w:tab w:val="left" w:pos="6300"/>
        </w:tabs>
        <w:spacing w:before="120"/>
        <w:rPr>
          <w:b/>
          <w:szCs w:val="24"/>
        </w:rPr>
      </w:pPr>
      <w:r w:rsidRPr="007A0F82">
        <w:rPr>
          <w:b/>
          <w:szCs w:val="24"/>
        </w:rPr>
        <w:t>Az ellenszolgáltatás teljesítésének feltételei</w:t>
      </w:r>
      <w:r w:rsidR="00CC178D" w:rsidRPr="007A0F82">
        <w:rPr>
          <w:b/>
          <w:szCs w:val="24"/>
        </w:rPr>
        <w:t>, biztosítékok</w:t>
      </w:r>
      <w:r w:rsidRPr="007A0F82">
        <w:rPr>
          <w:b/>
          <w:szCs w:val="24"/>
        </w:rPr>
        <w:t>:</w:t>
      </w:r>
    </w:p>
    <w:p w14:paraId="42C7EFEC" w14:textId="77777777" w:rsidR="006C35DB" w:rsidRPr="007A0F82" w:rsidRDefault="006C35DB" w:rsidP="006C35DB">
      <w:pPr>
        <w:pStyle w:val="Listaszerbekezds"/>
        <w:spacing w:before="120"/>
        <w:ind w:left="360"/>
        <w:rPr>
          <w:szCs w:val="24"/>
        </w:rPr>
      </w:pPr>
      <w:r w:rsidRPr="007A0F82">
        <w:rPr>
          <w:szCs w:val="24"/>
        </w:rPr>
        <w:t>Az igazolt teljesítést követően, a mindkét Fél által aláírt szerződés feltételeinek megfelelően kiállított számla és a szerződés szerint kötelezően csatolandó okmányok kézhezvételétől számított 30 napon belül.</w:t>
      </w:r>
    </w:p>
    <w:p w14:paraId="0B4C0914" w14:textId="77777777" w:rsidR="006C35DB" w:rsidRPr="007A0F82" w:rsidRDefault="006C35DB" w:rsidP="006C35DB">
      <w:pPr>
        <w:pStyle w:val="Listaszerbekezds"/>
        <w:spacing w:before="120"/>
        <w:ind w:left="360"/>
        <w:rPr>
          <w:szCs w:val="24"/>
        </w:rPr>
      </w:pPr>
      <w:r w:rsidRPr="007A0F82">
        <w:rPr>
          <w:szCs w:val="24"/>
        </w:rPr>
        <w:t>Ajánlatkérő előleget, kötbért nem fizet, és semmiféle fizetési biztosítékot nem nyújt.</w:t>
      </w:r>
    </w:p>
    <w:p w14:paraId="75EC4B21" w14:textId="77777777" w:rsidR="00E65C31" w:rsidRPr="007A0F82" w:rsidRDefault="00E65C31" w:rsidP="00BD6FB8">
      <w:pPr>
        <w:spacing w:before="120"/>
        <w:ind w:left="360"/>
        <w:rPr>
          <w:szCs w:val="24"/>
        </w:rPr>
      </w:pPr>
    </w:p>
    <w:p w14:paraId="50A7F9B8" w14:textId="77777777" w:rsidR="00F65430" w:rsidRPr="007A0F82" w:rsidRDefault="00F65430" w:rsidP="00BD6FB8">
      <w:pPr>
        <w:spacing w:before="120"/>
        <w:ind w:left="360"/>
        <w:rPr>
          <w:b/>
          <w:szCs w:val="24"/>
        </w:rPr>
      </w:pPr>
      <w:r w:rsidRPr="007A0F82">
        <w:rPr>
          <w:b/>
          <w:szCs w:val="24"/>
        </w:rPr>
        <w:t>A szerződés</w:t>
      </w:r>
      <w:r w:rsidR="007465EF" w:rsidRPr="007A0F82">
        <w:rPr>
          <w:b/>
          <w:szCs w:val="24"/>
        </w:rPr>
        <w:t xml:space="preserve">szerű </w:t>
      </w:r>
      <w:r w:rsidRPr="007A0F82">
        <w:rPr>
          <w:b/>
          <w:szCs w:val="24"/>
        </w:rPr>
        <w:t>t</w:t>
      </w:r>
      <w:r w:rsidR="007465EF" w:rsidRPr="007A0F82">
        <w:rPr>
          <w:b/>
          <w:szCs w:val="24"/>
        </w:rPr>
        <w:t>eljesítést</w:t>
      </w:r>
      <w:r w:rsidRPr="007A0F82">
        <w:rPr>
          <w:b/>
          <w:szCs w:val="24"/>
        </w:rPr>
        <w:t xml:space="preserve"> biztosító</w:t>
      </w:r>
      <w:r w:rsidR="007465EF" w:rsidRPr="007A0F82">
        <w:rPr>
          <w:b/>
          <w:szCs w:val="24"/>
        </w:rPr>
        <w:t xml:space="preserve"> jogintézmények</w:t>
      </w:r>
      <w:r w:rsidRPr="007A0F82">
        <w:rPr>
          <w:b/>
          <w:szCs w:val="24"/>
        </w:rPr>
        <w:t xml:space="preserve"> </w:t>
      </w:r>
      <w:r w:rsidR="00072613" w:rsidRPr="007A0F82">
        <w:rPr>
          <w:b/>
          <w:szCs w:val="24"/>
        </w:rPr>
        <w:t xml:space="preserve">és </w:t>
      </w:r>
      <w:r w:rsidRPr="007A0F82">
        <w:rPr>
          <w:b/>
          <w:szCs w:val="24"/>
        </w:rPr>
        <w:t>mellékkötelezettségek:</w:t>
      </w:r>
    </w:p>
    <w:p w14:paraId="5723D7F1" w14:textId="77777777" w:rsidR="00E72FD8" w:rsidRPr="007A0F82" w:rsidRDefault="00E72FD8" w:rsidP="00E72FD8">
      <w:pPr>
        <w:spacing w:line="200" w:lineRule="atLeast"/>
        <w:ind w:left="2836"/>
        <w:rPr>
          <w:szCs w:val="24"/>
        </w:rPr>
      </w:pPr>
      <w:r w:rsidRPr="007A0F82">
        <w:rPr>
          <w:szCs w:val="24"/>
        </w:rPr>
        <w:t>[</w:t>
      </w:r>
      <w:r w:rsidRPr="007A0F82">
        <w:rPr>
          <w:szCs w:val="24"/>
        </w:rPr>
        <w:fldChar w:fldCharType="begin">
          <w:ffData>
            <w:name w:val="Jelölő14"/>
            <w:enabled/>
            <w:calcOnExit w:val="0"/>
            <w:checkBox>
              <w:sizeAuto/>
              <w:default w:val="0"/>
              <w:checked/>
            </w:checkBox>
          </w:ffData>
        </w:fldChar>
      </w:r>
      <w:r w:rsidRPr="007A0F82">
        <w:rPr>
          <w:szCs w:val="24"/>
        </w:rPr>
        <w:instrText xml:space="preserve"> FORMCHECKBOX </w:instrText>
      </w:r>
      <w:r w:rsidR="007C03AD">
        <w:rPr>
          <w:szCs w:val="24"/>
        </w:rPr>
      </w:r>
      <w:r w:rsidR="007C03AD">
        <w:rPr>
          <w:szCs w:val="24"/>
        </w:rPr>
        <w:fldChar w:fldCharType="separate"/>
      </w:r>
      <w:r w:rsidRPr="007A0F82">
        <w:rPr>
          <w:szCs w:val="24"/>
        </w:rPr>
        <w:fldChar w:fldCharType="end"/>
      </w:r>
      <w:r w:rsidRPr="007A0F82">
        <w:rPr>
          <w:szCs w:val="24"/>
        </w:rPr>
        <w:t>]</w:t>
      </w:r>
      <w:r w:rsidRPr="007A0F82">
        <w:rPr>
          <w:szCs w:val="24"/>
        </w:rPr>
        <w:tab/>
      </w:r>
      <w:r w:rsidRPr="007A0F82">
        <w:rPr>
          <w:b/>
          <w:szCs w:val="24"/>
        </w:rPr>
        <w:t>késedelmi</w:t>
      </w:r>
      <w:r w:rsidRPr="007A0F82">
        <w:rPr>
          <w:szCs w:val="24"/>
        </w:rPr>
        <w:t xml:space="preserve"> </w:t>
      </w:r>
      <w:r w:rsidRPr="007A0F82">
        <w:rPr>
          <w:b/>
          <w:szCs w:val="24"/>
        </w:rPr>
        <w:t>kötbér</w:t>
      </w:r>
      <w:r w:rsidRPr="007A0F82">
        <w:rPr>
          <w:szCs w:val="24"/>
        </w:rPr>
        <w:t>,</w:t>
      </w:r>
    </w:p>
    <w:p w14:paraId="15201910" w14:textId="77777777" w:rsidR="00E72FD8" w:rsidRPr="007A0F82" w:rsidRDefault="00E72FD8" w:rsidP="00E72FD8">
      <w:pPr>
        <w:spacing w:line="200" w:lineRule="atLeast"/>
        <w:ind w:left="2836"/>
        <w:rPr>
          <w:b/>
          <w:szCs w:val="24"/>
        </w:rPr>
      </w:pPr>
      <w:r w:rsidRPr="007A0F82">
        <w:rPr>
          <w:szCs w:val="24"/>
        </w:rPr>
        <w:t>[</w:t>
      </w:r>
      <w:r w:rsidRPr="007A0F82">
        <w:rPr>
          <w:szCs w:val="24"/>
        </w:rPr>
        <w:fldChar w:fldCharType="begin">
          <w:ffData>
            <w:name w:val="Jelölő14"/>
            <w:enabled/>
            <w:calcOnExit w:val="0"/>
            <w:checkBox>
              <w:sizeAuto/>
              <w:default w:val="0"/>
              <w:checked/>
            </w:checkBox>
          </w:ffData>
        </w:fldChar>
      </w:r>
      <w:r w:rsidRPr="007A0F82">
        <w:rPr>
          <w:szCs w:val="24"/>
        </w:rPr>
        <w:instrText xml:space="preserve"> FORMCHECKBOX </w:instrText>
      </w:r>
      <w:r w:rsidR="007C03AD">
        <w:rPr>
          <w:szCs w:val="24"/>
        </w:rPr>
      </w:r>
      <w:r w:rsidR="007C03AD">
        <w:rPr>
          <w:szCs w:val="24"/>
        </w:rPr>
        <w:fldChar w:fldCharType="separate"/>
      </w:r>
      <w:r w:rsidRPr="007A0F82">
        <w:rPr>
          <w:szCs w:val="24"/>
        </w:rPr>
        <w:fldChar w:fldCharType="end"/>
      </w:r>
      <w:r w:rsidRPr="007A0F82">
        <w:rPr>
          <w:szCs w:val="24"/>
        </w:rPr>
        <w:t>]</w:t>
      </w:r>
      <w:r w:rsidRPr="007A0F82">
        <w:rPr>
          <w:szCs w:val="24"/>
        </w:rPr>
        <w:tab/>
      </w:r>
      <w:r w:rsidRPr="007A0F82">
        <w:rPr>
          <w:b/>
          <w:szCs w:val="24"/>
        </w:rPr>
        <w:t>hibás teljesítési kötbér,</w:t>
      </w:r>
    </w:p>
    <w:p w14:paraId="0B6E2C7E" w14:textId="77777777" w:rsidR="00E72FD8" w:rsidRPr="007A0F82" w:rsidRDefault="00E72FD8" w:rsidP="00E72FD8">
      <w:pPr>
        <w:spacing w:line="200" w:lineRule="atLeast"/>
        <w:ind w:left="2836"/>
        <w:rPr>
          <w:b/>
          <w:szCs w:val="24"/>
        </w:rPr>
      </w:pPr>
      <w:r w:rsidRPr="007A0F82">
        <w:rPr>
          <w:szCs w:val="24"/>
        </w:rPr>
        <w:t>[</w:t>
      </w:r>
      <w:r w:rsidRPr="007A0F82">
        <w:rPr>
          <w:szCs w:val="24"/>
        </w:rPr>
        <w:fldChar w:fldCharType="begin">
          <w:ffData>
            <w:name w:val="Jelölő14"/>
            <w:enabled/>
            <w:calcOnExit w:val="0"/>
            <w:checkBox>
              <w:sizeAuto/>
              <w:default w:val="0"/>
              <w:checked/>
            </w:checkBox>
          </w:ffData>
        </w:fldChar>
      </w:r>
      <w:r w:rsidRPr="007A0F82">
        <w:rPr>
          <w:szCs w:val="24"/>
        </w:rPr>
        <w:instrText xml:space="preserve"> FORMCHECKBOX </w:instrText>
      </w:r>
      <w:r w:rsidR="007C03AD">
        <w:rPr>
          <w:szCs w:val="24"/>
        </w:rPr>
      </w:r>
      <w:r w:rsidR="007C03AD">
        <w:rPr>
          <w:szCs w:val="24"/>
        </w:rPr>
        <w:fldChar w:fldCharType="separate"/>
      </w:r>
      <w:r w:rsidRPr="007A0F82">
        <w:rPr>
          <w:szCs w:val="24"/>
        </w:rPr>
        <w:fldChar w:fldCharType="end"/>
      </w:r>
      <w:r w:rsidRPr="007A0F82">
        <w:rPr>
          <w:szCs w:val="24"/>
        </w:rPr>
        <w:t>]</w:t>
      </w:r>
      <w:r w:rsidRPr="007A0F82">
        <w:rPr>
          <w:szCs w:val="24"/>
        </w:rPr>
        <w:tab/>
      </w:r>
      <w:r w:rsidR="00F04E9C" w:rsidRPr="007A0F82">
        <w:rPr>
          <w:b/>
          <w:szCs w:val="24"/>
        </w:rPr>
        <w:t xml:space="preserve">nemteljesítési </w:t>
      </w:r>
      <w:r w:rsidRPr="007A0F82">
        <w:rPr>
          <w:b/>
          <w:szCs w:val="24"/>
        </w:rPr>
        <w:t>kötbér,</w:t>
      </w:r>
    </w:p>
    <w:p w14:paraId="1CADA1A9" w14:textId="77777777" w:rsidR="00E72FD8" w:rsidRPr="007A0F82" w:rsidRDefault="00E72FD8" w:rsidP="00E72FD8">
      <w:pPr>
        <w:spacing w:line="200" w:lineRule="atLeast"/>
        <w:ind w:left="2836"/>
        <w:rPr>
          <w:szCs w:val="24"/>
        </w:rPr>
      </w:pPr>
      <w:r w:rsidRPr="007A0F82">
        <w:rPr>
          <w:szCs w:val="24"/>
        </w:rPr>
        <w:t>[</w:t>
      </w:r>
      <w:r w:rsidRPr="007A0F82">
        <w:rPr>
          <w:szCs w:val="24"/>
        </w:rPr>
        <w:fldChar w:fldCharType="begin">
          <w:ffData>
            <w:name w:val="Jelölő15"/>
            <w:enabled/>
            <w:calcOnExit w:val="0"/>
            <w:checkBox>
              <w:sizeAuto/>
              <w:default w:val="0"/>
            </w:checkBox>
          </w:ffData>
        </w:fldChar>
      </w:r>
      <w:r w:rsidRPr="007A0F82">
        <w:rPr>
          <w:szCs w:val="24"/>
        </w:rPr>
        <w:instrText xml:space="preserve"> FORMCHECKBOX </w:instrText>
      </w:r>
      <w:r w:rsidR="007C03AD">
        <w:rPr>
          <w:szCs w:val="24"/>
        </w:rPr>
      </w:r>
      <w:r w:rsidR="007C03AD">
        <w:rPr>
          <w:szCs w:val="24"/>
        </w:rPr>
        <w:fldChar w:fldCharType="separate"/>
      </w:r>
      <w:r w:rsidRPr="007A0F82">
        <w:rPr>
          <w:szCs w:val="24"/>
        </w:rPr>
        <w:fldChar w:fldCharType="end"/>
      </w:r>
      <w:r w:rsidRPr="007A0F82">
        <w:rPr>
          <w:szCs w:val="24"/>
        </w:rPr>
        <w:t>]</w:t>
      </w:r>
      <w:r w:rsidRPr="007A0F82">
        <w:rPr>
          <w:szCs w:val="24"/>
        </w:rPr>
        <w:tab/>
        <w:t>teljesítési biztosíték,</w:t>
      </w:r>
    </w:p>
    <w:p w14:paraId="4C1F9999" w14:textId="77777777" w:rsidR="00E72FD8" w:rsidRPr="007A0F82" w:rsidRDefault="00E72FD8" w:rsidP="00E72FD8">
      <w:pPr>
        <w:spacing w:line="200" w:lineRule="atLeast"/>
        <w:ind w:left="2836"/>
        <w:rPr>
          <w:szCs w:val="24"/>
        </w:rPr>
      </w:pPr>
      <w:r w:rsidRPr="007A0F82">
        <w:rPr>
          <w:szCs w:val="24"/>
        </w:rPr>
        <w:t>[</w:t>
      </w:r>
      <w:r w:rsidRPr="007A0F82">
        <w:rPr>
          <w:szCs w:val="24"/>
        </w:rPr>
        <w:fldChar w:fldCharType="begin">
          <w:ffData>
            <w:name w:val="Jelölő15"/>
            <w:enabled/>
            <w:calcOnExit w:val="0"/>
            <w:checkBox>
              <w:sizeAuto/>
              <w:default w:val="0"/>
            </w:checkBox>
          </w:ffData>
        </w:fldChar>
      </w:r>
      <w:r w:rsidRPr="007A0F82">
        <w:rPr>
          <w:szCs w:val="24"/>
        </w:rPr>
        <w:instrText xml:space="preserve"> FORMCHECKBOX </w:instrText>
      </w:r>
      <w:r w:rsidR="007C03AD">
        <w:rPr>
          <w:szCs w:val="24"/>
        </w:rPr>
      </w:r>
      <w:r w:rsidR="007C03AD">
        <w:rPr>
          <w:szCs w:val="24"/>
        </w:rPr>
        <w:fldChar w:fldCharType="separate"/>
      </w:r>
      <w:r w:rsidRPr="007A0F82">
        <w:rPr>
          <w:szCs w:val="24"/>
        </w:rPr>
        <w:fldChar w:fldCharType="end"/>
      </w:r>
      <w:r w:rsidRPr="007A0F82">
        <w:rPr>
          <w:szCs w:val="24"/>
        </w:rPr>
        <w:t>]</w:t>
      </w:r>
      <w:r w:rsidRPr="007A0F82">
        <w:rPr>
          <w:szCs w:val="24"/>
        </w:rPr>
        <w:tab/>
        <w:t>jóteljesítési biztosíték,</w:t>
      </w:r>
    </w:p>
    <w:p w14:paraId="73546E2D" w14:textId="77777777" w:rsidR="00E72FD8" w:rsidRPr="007A0F82" w:rsidRDefault="00E72FD8" w:rsidP="00E72FD8">
      <w:pPr>
        <w:spacing w:line="200" w:lineRule="atLeast"/>
        <w:ind w:left="3544" w:hanging="708"/>
        <w:rPr>
          <w:b/>
          <w:szCs w:val="24"/>
        </w:rPr>
      </w:pPr>
      <w:r w:rsidRPr="007A0F82">
        <w:rPr>
          <w:szCs w:val="24"/>
        </w:rPr>
        <w:t>[</w:t>
      </w:r>
      <w:r w:rsidRPr="007A0F82">
        <w:rPr>
          <w:szCs w:val="24"/>
        </w:rPr>
        <w:fldChar w:fldCharType="begin">
          <w:ffData>
            <w:name w:val="Jelölő14"/>
            <w:enabled/>
            <w:calcOnExit w:val="0"/>
            <w:checkBox>
              <w:sizeAuto/>
              <w:default w:val="0"/>
              <w:checked/>
            </w:checkBox>
          </w:ffData>
        </w:fldChar>
      </w:r>
      <w:r w:rsidRPr="007A0F82">
        <w:rPr>
          <w:szCs w:val="24"/>
        </w:rPr>
        <w:instrText xml:space="preserve"> FORMCHECKBOX </w:instrText>
      </w:r>
      <w:r w:rsidR="007C03AD">
        <w:rPr>
          <w:szCs w:val="24"/>
        </w:rPr>
      </w:r>
      <w:r w:rsidR="007C03AD">
        <w:rPr>
          <w:szCs w:val="24"/>
        </w:rPr>
        <w:fldChar w:fldCharType="separate"/>
      </w:r>
      <w:r w:rsidRPr="007A0F82">
        <w:rPr>
          <w:szCs w:val="24"/>
        </w:rPr>
        <w:fldChar w:fldCharType="end"/>
      </w:r>
      <w:r w:rsidRPr="007A0F82">
        <w:rPr>
          <w:szCs w:val="24"/>
        </w:rPr>
        <w:t>]</w:t>
      </w:r>
      <w:r w:rsidRPr="007A0F82">
        <w:rPr>
          <w:szCs w:val="24"/>
        </w:rPr>
        <w:tab/>
      </w:r>
      <w:r w:rsidRPr="007A0F82">
        <w:rPr>
          <w:b/>
          <w:szCs w:val="24"/>
        </w:rPr>
        <w:t>egyéb szerződést biztosító me</w:t>
      </w:r>
      <w:r w:rsidR="008C79B5" w:rsidRPr="007A0F82">
        <w:rPr>
          <w:b/>
          <w:szCs w:val="24"/>
        </w:rPr>
        <w:t>llékkötelezettségek a szerződés</w:t>
      </w:r>
      <w:r w:rsidRPr="007A0F82">
        <w:rPr>
          <w:b/>
          <w:szCs w:val="24"/>
        </w:rPr>
        <w:t>tervezetben meghatározottak szerint.</w:t>
      </w:r>
    </w:p>
    <w:p w14:paraId="0913AE42" w14:textId="77777777" w:rsidR="008C79B5" w:rsidRPr="007A0F82" w:rsidRDefault="008C79B5" w:rsidP="00E55294">
      <w:pPr>
        <w:numPr>
          <w:ilvl w:val="0"/>
          <w:numId w:val="2"/>
        </w:numPr>
        <w:tabs>
          <w:tab w:val="clear" w:pos="360"/>
          <w:tab w:val="left" w:pos="-1058"/>
          <w:tab w:val="num" w:pos="284"/>
          <w:tab w:val="num" w:pos="567"/>
          <w:tab w:val="left" w:pos="6300"/>
        </w:tabs>
        <w:spacing w:before="60"/>
        <w:ind w:left="357" w:hanging="357"/>
        <w:rPr>
          <w:b/>
          <w:szCs w:val="24"/>
        </w:rPr>
      </w:pPr>
      <w:r w:rsidRPr="007A0F82">
        <w:rPr>
          <w:b/>
          <w:szCs w:val="24"/>
        </w:rPr>
        <w:t>Az ajánlatok bírálati szempontja:</w:t>
      </w:r>
    </w:p>
    <w:p w14:paraId="5310E1D5" w14:textId="77777777" w:rsidR="00B74A2D" w:rsidRPr="007A0F82" w:rsidRDefault="008C79B5" w:rsidP="00E55294">
      <w:pPr>
        <w:spacing w:before="60"/>
        <w:ind w:left="284"/>
        <w:rPr>
          <w:szCs w:val="24"/>
        </w:rPr>
      </w:pPr>
      <w:r w:rsidRPr="007A0F82">
        <w:rPr>
          <w:szCs w:val="24"/>
        </w:rPr>
        <w:t xml:space="preserve">Ajánlatkérő az ajánlatokat </w:t>
      </w:r>
    </w:p>
    <w:p w14:paraId="49B489A3" w14:textId="77777777" w:rsidR="00FE036C" w:rsidRPr="007A0F82" w:rsidRDefault="00FE036C" w:rsidP="00FE036C">
      <w:pPr>
        <w:ind w:left="2836"/>
        <w:rPr>
          <w:szCs w:val="24"/>
        </w:rPr>
      </w:pPr>
      <w:r w:rsidRPr="007A0F82">
        <w:rPr>
          <w:szCs w:val="24"/>
        </w:rPr>
        <w:t>[</w:t>
      </w:r>
      <w:r w:rsidRPr="007A0F82">
        <w:rPr>
          <w:szCs w:val="24"/>
        </w:rPr>
        <w:fldChar w:fldCharType="begin">
          <w:ffData>
            <w:name w:val=""/>
            <w:enabled/>
            <w:calcOnExit w:val="0"/>
            <w:checkBox>
              <w:sizeAuto/>
              <w:default w:val="0"/>
            </w:checkBox>
          </w:ffData>
        </w:fldChar>
      </w:r>
      <w:r w:rsidRPr="007A0F82">
        <w:rPr>
          <w:szCs w:val="24"/>
        </w:rPr>
        <w:instrText xml:space="preserve"> FORMCHECKBOX </w:instrText>
      </w:r>
      <w:r w:rsidR="007C03AD">
        <w:rPr>
          <w:szCs w:val="24"/>
        </w:rPr>
      </w:r>
      <w:r w:rsidR="007C03AD">
        <w:rPr>
          <w:szCs w:val="24"/>
        </w:rPr>
        <w:fldChar w:fldCharType="separate"/>
      </w:r>
      <w:r w:rsidRPr="007A0F82">
        <w:rPr>
          <w:szCs w:val="24"/>
        </w:rPr>
        <w:fldChar w:fldCharType="end"/>
      </w:r>
      <w:r w:rsidRPr="007A0F82">
        <w:rPr>
          <w:szCs w:val="24"/>
        </w:rPr>
        <w:t>]</w:t>
      </w:r>
      <w:r w:rsidRPr="007A0F82">
        <w:rPr>
          <w:szCs w:val="24"/>
        </w:rPr>
        <w:tab/>
        <w:t>legalacsonyabb cikkszintű egységár,</w:t>
      </w:r>
    </w:p>
    <w:p w14:paraId="2E110337" w14:textId="77777777" w:rsidR="00FE036C" w:rsidRPr="007A0F82" w:rsidRDefault="00FE036C" w:rsidP="00FE036C">
      <w:pPr>
        <w:ind w:left="2836"/>
        <w:rPr>
          <w:szCs w:val="24"/>
        </w:rPr>
      </w:pPr>
      <w:r w:rsidRPr="007A0F82">
        <w:rPr>
          <w:szCs w:val="24"/>
        </w:rPr>
        <w:t>[</w:t>
      </w:r>
      <w:r w:rsidRPr="007A0F82">
        <w:rPr>
          <w:szCs w:val="24"/>
        </w:rPr>
        <w:fldChar w:fldCharType="begin">
          <w:ffData>
            <w:name w:val=""/>
            <w:enabled/>
            <w:calcOnExit w:val="0"/>
            <w:checkBox>
              <w:sizeAuto/>
              <w:default w:val="0"/>
            </w:checkBox>
          </w:ffData>
        </w:fldChar>
      </w:r>
      <w:r w:rsidRPr="007A0F82">
        <w:rPr>
          <w:szCs w:val="24"/>
        </w:rPr>
        <w:instrText xml:space="preserve"> FORMCHECKBOX </w:instrText>
      </w:r>
      <w:r w:rsidR="007C03AD">
        <w:rPr>
          <w:szCs w:val="24"/>
        </w:rPr>
      </w:r>
      <w:r w:rsidR="007C03AD">
        <w:rPr>
          <w:szCs w:val="24"/>
        </w:rPr>
        <w:fldChar w:fldCharType="separate"/>
      </w:r>
      <w:r w:rsidRPr="007A0F82">
        <w:rPr>
          <w:szCs w:val="24"/>
        </w:rPr>
        <w:fldChar w:fldCharType="end"/>
      </w:r>
      <w:r w:rsidRPr="007A0F82">
        <w:rPr>
          <w:szCs w:val="24"/>
        </w:rPr>
        <w:t>]</w:t>
      </w:r>
      <w:r w:rsidRPr="007A0F82">
        <w:rPr>
          <w:szCs w:val="24"/>
        </w:rPr>
        <w:tab/>
        <w:t>legalacsonyabb összegű ellenszolgáltatás,</w:t>
      </w:r>
    </w:p>
    <w:p w14:paraId="5DB51604" w14:textId="77777777" w:rsidR="00FE036C" w:rsidRPr="007A0F82" w:rsidRDefault="00FE036C" w:rsidP="00FE036C">
      <w:pPr>
        <w:ind w:left="3544" w:hanging="708"/>
        <w:jc w:val="left"/>
        <w:rPr>
          <w:i/>
          <w:szCs w:val="24"/>
        </w:rPr>
      </w:pPr>
      <w:r w:rsidRPr="007A0F82">
        <w:rPr>
          <w:szCs w:val="24"/>
        </w:rPr>
        <w:t>[</w:t>
      </w:r>
      <w:r w:rsidRPr="007A0F82">
        <w:rPr>
          <w:szCs w:val="24"/>
        </w:rPr>
        <w:fldChar w:fldCharType="begin">
          <w:ffData>
            <w:name w:val=""/>
            <w:enabled/>
            <w:calcOnExit w:val="0"/>
            <w:checkBox>
              <w:sizeAuto/>
              <w:default w:val="1"/>
            </w:checkBox>
          </w:ffData>
        </w:fldChar>
      </w:r>
      <w:r w:rsidRPr="007A0F82">
        <w:rPr>
          <w:szCs w:val="24"/>
        </w:rPr>
        <w:instrText xml:space="preserve"> FORMCHECKBOX </w:instrText>
      </w:r>
      <w:r w:rsidR="007C03AD">
        <w:rPr>
          <w:szCs w:val="24"/>
        </w:rPr>
      </w:r>
      <w:r w:rsidR="007C03AD">
        <w:rPr>
          <w:szCs w:val="24"/>
        </w:rPr>
        <w:fldChar w:fldCharType="separate"/>
      </w:r>
      <w:r w:rsidRPr="007A0F82">
        <w:rPr>
          <w:szCs w:val="24"/>
        </w:rPr>
        <w:fldChar w:fldCharType="end"/>
      </w:r>
      <w:r w:rsidRPr="007A0F82">
        <w:rPr>
          <w:szCs w:val="24"/>
        </w:rPr>
        <w:t>]</w:t>
      </w:r>
      <w:r w:rsidRPr="007A0F82">
        <w:rPr>
          <w:szCs w:val="24"/>
        </w:rPr>
        <w:tab/>
      </w:r>
      <w:r w:rsidRPr="007A0F82">
        <w:rPr>
          <w:b/>
          <w:i/>
          <w:szCs w:val="24"/>
        </w:rPr>
        <w:t>legjobb ár-érték arányt megjelenítő szempontrendszer</w:t>
      </w:r>
    </w:p>
    <w:p w14:paraId="7D9FD999" w14:textId="3F1F25C5" w:rsidR="006C35DB" w:rsidRPr="007A0F82" w:rsidRDefault="006C35DB" w:rsidP="006C35DB">
      <w:pPr>
        <w:spacing w:line="200" w:lineRule="atLeast"/>
        <w:ind w:left="3545"/>
        <w:rPr>
          <w:i/>
          <w:szCs w:val="24"/>
        </w:rPr>
      </w:pPr>
      <w:r w:rsidRPr="007A0F82">
        <w:rPr>
          <w:i/>
          <w:szCs w:val="24"/>
        </w:rPr>
        <w:t>[</w:t>
      </w:r>
      <w:r w:rsidRPr="007A0F82">
        <w:rPr>
          <w:i/>
          <w:szCs w:val="24"/>
        </w:rPr>
        <w:fldChar w:fldCharType="begin">
          <w:ffData>
            <w:name w:val=""/>
            <w:enabled/>
            <w:calcOnExit w:val="0"/>
            <w:checkBox>
              <w:sizeAuto/>
              <w:default w:val="1"/>
            </w:checkBox>
          </w:ffData>
        </w:fldChar>
      </w:r>
      <w:r w:rsidRPr="007A0F82">
        <w:rPr>
          <w:i/>
          <w:szCs w:val="24"/>
        </w:rPr>
        <w:instrText xml:space="preserve"> FORMCHECKBOX </w:instrText>
      </w:r>
      <w:r w:rsidR="007C03AD">
        <w:rPr>
          <w:i/>
          <w:szCs w:val="24"/>
        </w:rPr>
      </w:r>
      <w:r w:rsidR="007C03AD">
        <w:rPr>
          <w:i/>
          <w:szCs w:val="24"/>
        </w:rPr>
        <w:fldChar w:fldCharType="separate"/>
      </w:r>
      <w:r w:rsidRPr="007A0F82">
        <w:rPr>
          <w:i/>
          <w:szCs w:val="24"/>
        </w:rPr>
        <w:fldChar w:fldCharType="end"/>
      </w:r>
      <w:r w:rsidRPr="007A0F82">
        <w:rPr>
          <w:i/>
          <w:szCs w:val="24"/>
        </w:rPr>
        <w:t>]</w:t>
      </w:r>
      <w:r w:rsidRPr="007A0F82">
        <w:rPr>
          <w:i/>
          <w:szCs w:val="24"/>
        </w:rPr>
        <w:tab/>
      </w:r>
      <w:r w:rsidRPr="007A0F82">
        <w:rPr>
          <w:b/>
          <w:i/>
          <w:szCs w:val="24"/>
        </w:rPr>
        <w:t>Nettó ár, kalkulációs összár</w:t>
      </w:r>
    </w:p>
    <w:p w14:paraId="786BB84B" w14:textId="77777777" w:rsidR="006C35DB" w:rsidRPr="007A0F82" w:rsidRDefault="006C35DB" w:rsidP="006C35DB">
      <w:pPr>
        <w:spacing w:line="200" w:lineRule="atLeast"/>
        <w:ind w:left="3545"/>
        <w:rPr>
          <w:b/>
          <w:i/>
          <w:szCs w:val="24"/>
        </w:rPr>
      </w:pPr>
      <w:r w:rsidRPr="007A0F82">
        <w:rPr>
          <w:i/>
          <w:szCs w:val="24"/>
        </w:rPr>
        <w:t>[</w:t>
      </w:r>
      <w:r w:rsidRPr="007A0F82">
        <w:rPr>
          <w:i/>
          <w:szCs w:val="24"/>
        </w:rPr>
        <w:fldChar w:fldCharType="begin">
          <w:ffData>
            <w:name w:val=""/>
            <w:enabled/>
            <w:calcOnExit w:val="0"/>
            <w:checkBox>
              <w:sizeAuto/>
              <w:default w:val="0"/>
            </w:checkBox>
          </w:ffData>
        </w:fldChar>
      </w:r>
      <w:r w:rsidRPr="007A0F82">
        <w:rPr>
          <w:i/>
          <w:szCs w:val="24"/>
        </w:rPr>
        <w:instrText xml:space="preserve"> FORMCHECKBOX </w:instrText>
      </w:r>
      <w:r w:rsidR="007C03AD">
        <w:rPr>
          <w:i/>
          <w:szCs w:val="24"/>
        </w:rPr>
      </w:r>
      <w:r w:rsidR="007C03AD">
        <w:rPr>
          <w:i/>
          <w:szCs w:val="24"/>
        </w:rPr>
        <w:fldChar w:fldCharType="separate"/>
      </w:r>
      <w:r w:rsidRPr="007A0F82">
        <w:rPr>
          <w:i/>
          <w:szCs w:val="24"/>
        </w:rPr>
        <w:fldChar w:fldCharType="end"/>
      </w:r>
      <w:r w:rsidRPr="007A0F82">
        <w:rPr>
          <w:i/>
          <w:szCs w:val="24"/>
        </w:rPr>
        <w:t>]</w:t>
      </w:r>
      <w:r w:rsidRPr="007A0F82">
        <w:rPr>
          <w:i/>
          <w:szCs w:val="24"/>
        </w:rPr>
        <w:tab/>
      </w:r>
      <w:r w:rsidRPr="007A0F82">
        <w:rPr>
          <w:b/>
          <w:i/>
          <w:szCs w:val="24"/>
        </w:rPr>
        <w:t>Garancia időszak,</w:t>
      </w:r>
    </w:p>
    <w:p w14:paraId="5789FCDF" w14:textId="77777777" w:rsidR="006C35DB" w:rsidRPr="007A0F82" w:rsidRDefault="006C35DB" w:rsidP="006C35DB">
      <w:pPr>
        <w:spacing w:line="200" w:lineRule="atLeast"/>
        <w:ind w:left="3545"/>
        <w:rPr>
          <w:b/>
          <w:i/>
          <w:szCs w:val="24"/>
        </w:rPr>
      </w:pPr>
      <w:r w:rsidRPr="007A0F82">
        <w:rPr>
          <w:i/>
          <w:szCs w:val="24"/>
        </w:rPr>
        <w:t>[</w:t>
      </w:r>
      <w:r w:rsidRPr="007A0F82">
        <w:rPr>
          <w:i/>
          <w:szCs w:val="24"/>
        </w:rPr>
        <w:fldChar w:fldCharType="begin">
          <w:ffData>
            <w:name w:val=""/>
            <w:enabled/>
            <w:calcOnExit w:val="0"/>
            <w:checkBox>
              <w:sizeAuto/>
              <w:default w:val="0"/>
            </w:checkBox>
          </w:ffData>
        </w:fldChar>
      </w:r>
      <w:r w:rsidRPr="007A0F82">
        <w:rPr>
          <w:i/>
          <w:szCs w:val="24"/>
        </w:rPr>
        <w:instrText xml:space="preserve"> FORMCHECKBOX </w:instrText>
      </w:r>
      <w:r w:rsidR="007C03AD">
        <w:rPr>
          <w:i/>
          <w:szCs w:val="24"/>
        </w:rPr>
      </w:r>
      <w:r w:rsidR="007C03AD">
        <w:rPr>
          <w:i/>
          <w:szCs w:val="24"/>
        </w:rPr>
        <w:fldChar w:fldCharType="separate"/>
      </w:r>
      <w:r w:rsidRPr="007A0F82">
        <w:rPr>
          <w:i/>
          <w:szCs w:val="24"/>
        </w:rPr>
        <w:fldChar w:fldCharType="end"/>
      </w:r>
      <w:r w:rsidRPr="007A0F82">
        <w:rPr>
          <w:i/>
          <w:szCs w:val="24"/>
        </w:rPr>
        <w:t>]</w:t>
      </w:r>
      <w:r w:rsidRPr="007A0F82">
        <w:rPr>
          <w:i/>
          <w:szCs w:val="24"/>
        </w:rPr>
        <w:tab/>
      </w:r>
      <w:r w:rsidRPr="007A0F82">
        <w:rPr>
          <w:b/>
          <w:i/>
          <w:szCs w:val="24"/>
        </w:rPr>
        <w:t>Szállítási határidő,</w:t>
      </w:r>
    </w:p>
    <w:p w14:paraId="63B6D8F1" w14:textId="6C2B1DF8" w:rsidR="006C35DB" w:rsidRPr="007A0F82" w:rsidRDefault="006C35DB" w:rsidP="006C35DB">
      <w:pPr>
        <w:ind w:left="4253" w:hanging="709"/>
        <w:rPr>
          <w:b/>
          <w:i/>
          <w:szCs w:val="24"/>
        </w:rPr>
      </w:pPr>
      <w:r w:rsidRPr="007A0F82">
        <w:rPr>
          <w:i/>
          <w:szCs w:val="24"/>
        </w:rPr>
        <w:t>[</w:t>
      </w:r>
      <w:r w:rsidRPr="007A0F82">
        <w:rPr>
          <w:i/>
          <w:szCs w:val="24"/>
        </w:rPr>
        <w:fldChar w:fldCharType="begin">
          <w:ffData>
            <w:name w:val=""/>
            <w:enabled/>
            <w:calcOnExit w:val="0"/>
            <w:checkBox>
              <w:sizeAuto/>
              <w:default w:val="1"/>
            </w:checkBox>
          </w:ffData>
        </w:fldChar>
      </w:r>
      <w:r w:rsidRPr="007A0F82">
        <w:rPr>
          <w:i/>
          <w:szCs w:val="24"/>
        </w:rPr>
        <w:instrText xml:space="preserve"> FORMCHECKBOX </w:instrText>
      </w:r>
      <w:r w:rsidR="007C03AD">
        <w:rPr>
          <w:i/>
          <w:szCs w:val="24"/>
        </w:rPr>
      </w:r>
      <w:r w:rsidR="007C03AD">
        <w:rPr>
          <w:i/>
          <w:szCs w:val="24"/>
        </w:rPr>
        <w:fldChar w:fldCharType="separate"/>
      </w:r>
      <w:r w:rsidRPr="007A0F82">
        <w:rPr>
          <w:i/>
          <w:szCs w:val="24"/>
        </w:rPr>
        <w:fldChar w:fldCharType="end"/>
      </w:r>
      <w:r w:rsidRPr="007A0F82">
        <w:rPr>
          <w:i/>
          <w:szCs w:val="24"/>
        </w:rPr>
        <w:t>]</w:t>
      </w:r>
      <w:r w:rsidRPr="007A0F82">
        <w:rPr>
          <w:i/>
          <w:szCs w:val="24"/>
        </w:rPr>
        <w:tab/>
      </w:r>
      <w:r w:rsidRPr="007A0F82">
        <w:rPr>
          <w:b/>
          <w:i/>
          <w:szCs w:val="24"/>
        </w:rPr>
        <w:t>Teljesítésbe bevonni kívánt rendelkezésre álló rakodók száma</w:t>
      </w:r>
    </w:p>
    <w:p w14:paraId="685F8F01" w14:textId="77777777" w:rsidR="008C79B5" w:rsidRPr="007A0F82" w:rsidRDefault="008C79B5" w:rsidP="00546968">
      <w:pPr>
        <w:spacing w:before="60"/>
        <w:rPr>
          <w:szCs w:val="24"/>
        </w:rPr>
      </w:pPr>
      <w:r w:rsidRPr="007A0F82">
        <w:rPr>
          <w:szCs w:val="24"/>
        </w:rPr>
        <w:t>bírálati szempont</w:t>
      </w:r>
      <w:r w:rsidR="00C67552" w:rsidRPr="007A0F82">
        <w:rPr>
          <w:szCs w:val="24"/>
        </w:rPr>
        <w:t>ja</w:t>
      </w:r>
      <w:r w:rsidRPr="007A0F82">
        <w:rPr>
          <w:szCs w:val="24"/>
        </w:rPr>
        <w:t xml:space="preserve"> szerint értékeli.</w:t>
      </w:r>
    </w:p>
    <w:p w14:paraId="34FE0363" w14:textId="77777777" w:rsidR="00546968" w:rsidRPr="007A0F82" w:rsidRDefault="00546968" w:rsidP="00981FD2">
      <w:pPr>
        <w:pStyle w:val="Jegyzetszveg"/>
        <w:rPr>
          <w:sz w:val="24"/>
          <w:szCs w:val="24"/>
          <w:u w:val="single"/>
        </w:rPr>
      </w:pPr>
    </w:p>
    <w:p w14:paraId="0FD4C7A2" w14:textId="75F6DBCE" w:rsidR="00981FD2" w:rsidRPr="007A0F82" w:rsidRDefault="00546968" w:rsidP="00981FD2">
      <w:pPr>
        <w:pStyle w:val="Jegyzetszveg"/>
        <w:rPr>
          <w:sz w:val="24"/>
          <w:szCs w:val="24"/>
          <w:u w:val="single"/>
        </w:rPr>
      </w:pPr>
      <w:r w:rsidRPr="007A0F82">
        <w:rPr>
          <w:sz w:val="24"/>
          <w:szCs w:val="24"/>
          <w:u w:val="single"/>
        </w:rPr>
        <w:t>É</w:t>
      </w:r>
      <w:r w:rsidR="00981FD2" w:rsidRPr="007A0F82">
        <w:rPr>
          <w:sz w:val="24"/>
          <w:szCs w:val="24"/>
          <w:u w:val="single"/>
        </w:rPr>
        <w:t>rtékelési rés</w:t>
      </w:r>
      <w:r w:rsidR="00996AA8" w:rsidRPr="007A0F82">
        <w:rPr>
          <w:sz w:val="24"/>
          <w:szCs w:val="24"/>
          <w:u w:val="single"/>
        </w:rPr>
        <w:t>z</w:t>
      </w:r>
      <w:r w:rsidR="00981FD2" w:rsidRPr="007A0F82">
        <w:rPr>
          <w:sz w:val="24"/>
          <w:szCs w:val="24"/>
          <w:u w:val="single"/>
        </w:rPr>
        <w:t>szempontok és a hozzárendelt súlyszámok</w:t>
      </w:r>
      <w:r w:rsidRPr="007A0F82">
        <w:rPr>
          <w:sz w:val="24"/>
          <w:szCs w:val="24"/>
          <w:u w:val="single"/>
        </w:rPr>
        <w:t>:</w:t>
      </w:r>
    </w:p>
    <w:p w14:paraId="11458F8D" w14:textId="77777777" w:rsidR="006C35DB" w:rsidRPr="007A0F82" w:rsidRDefault="006C35DB" w:rsidP="006C35DB">
      <w:pPr>
        <w:widowControl w:val="0"/>
        <w:spacing w:before="60"/>
        <w:ind w:left="360"/>
        <w:rPr>
          <w:b/>
          <w:szCs w:val="24"/>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8"/>
        <w:gridCol w:w="2088"/>
      </w:tblGrid>
      <w:tr w:rsidR="006C35DB" w:rsidRPr="007A0F82" w14:paraId="00ABCB17" w14:textId="77777777" w:rsidTr="006C35DB">
        <w:tc>
          <w:tcPr>
            <w:tcW w:w="6520" w:type="dxa"/>
            <w:tcBorders>
              <w:top w:val="single" w:sz="4" w:space="0" w:color="auto"/>
              <w:left w:val="single" w:sz="4" w:space="0" w:color="auto"/>
              <w:bottom w:val="single" w:sz="4" w:space="0" w:color="auto"/>
              <w:right w:val="single" w:sz="4" w:space="0" w:color="auto"/>
            </w:tcBorders>
          </w:tcPr>
          <w:p w14:paraId="34A0BE55" w14:textId="77777777" w:rsidR="006C35DB" w:rsidRPr="007A0F82" w:rsidRDefault="006C35DB" w:rsidP="006C35DB">
            <w:pPr>
              <w:widowControl w:val="0"/>
              <w:adjustRightInd w:val="0"/>
              <w:ind w:left="33" w:hanging="33"/>
              <w:jc w:val="center"/>
              <w:rPr>
                <w:szCs w:val="24"/>
              </w:rPr>
            </w:pPr>
            <w:r w:rsidRPr="007A0F82">
              <w:rPr>
                <w:szCs w:val="24"/>
              </w:rPr>
              <w:t>Részszempont</w:t>
            </w:r>
          </w:p>
        </w:tc>
        <w:tc>
          <w:tcPr>
            <w:tcW w:w="1985" w:type="dxa"/>
            <w:tcBorders>
              <w:top w:val="single" w:sz="4" w:space="0" w:color="auto"/>
              <w:left w:val="single" w:sz="4" w:space="0" w:color="auto"/>
              <w:bottom w:val="single" w:sz="4" w:space="0" w:color="auto"/>
              <w:right w:val="single" w:sz="4" w:space="0" w:color="auto"/>
            </w:tcBorders>
          </w:tcPr>
          <w:p w14:paraId="15B29FDE" w14:textId="77777777" w:rsidR="006C35DB" w:rsidRPr="007A0F82" w:rsidRDefault="006C35DB" w:rsidP="006C35DB">
            <w:pPr>
              <w:widowControl w:val="0"/>
              <w:adjustRightInd w:val="0"/>
              <w:jc w:val="center"/>
              <w:rPr>
                <w:szCs w:val="24"/>
              </w:rPr>
            </w:pPr>
            <w:r w:rsidRPr="007A0F82">
              <w:rPr>
                <w:szCs w:val="24"/>
              </w:rPr>
              <w:t>Súlyszám</w:t>
            </w:r>
          </w:p>
        </w:tc>
      </w:tr>
      <w:tr w:rsidR="006C35DB" w:rsidRPr="007A0F82" w14:paraId="7D97A9E0" w14:textId="77777777" w:rsidTr="00A9311A">
        <w:trPr>
          <w:trHeight w:val="527"/>
        </w:trPr>
        <w:tc>
          <w:tcPr>
            <w:tcW w:w="6520" w:type="dxa"/>
            <w:tcBorders>
              <w:top w:val="single" w:sz="4" w:space="0" w:color="auto"/>
              <w:left w:val="single" w:sz="4" w:space="0" w:color="auto"/>
              <w:bottom w:val="single" w:sz="4" w:space="0" w:color="auto"/>
              <w:right w:val="single" w:sz="4" w:space="0" w:color="auto"/>
            </w:tcBorders>
          </w:tcPr>
          <w:p w14:paraId="599AD0C0" w14:textId="6B51C39B" w:rsidR="006C35DB" w:rsidRPr="007A0F82" w:rsidRDefault="006C35DB" w:rsidP="006C35DB">
            <w:pPr>
              <w:pStyle w:val="Listaszerbekezds"/>
              <w:numPr>
                <w:ilvl w:val="0"/>
                <w:numId w:val="44"/>
              </w:numPr>
              <w:contextualSpacing w:val="0"/>
              <w:jc w:val="left"/>
              <w:rPr>
                <w:szCs w:val="24"/>
              </w:rPr>
            </w:pPr>
            <w:r w:rsidRPr="007A0F82">
              <w:rPr>
                <w:bCs/>
                <w:szCs w:val="24"/>
              </w:rPr>
              <w:t>Kalkulációs összár (nettó Ft)</w:t>
            </w:r>
          </w:p>
        </w:tc>
        <w:tc>
          <w:tcPr>
            <w:tcW w:w="1985" w:type="dxa"/>
            <w:tcBorders>
              <w:top w:val="single" w:sz="4" w:space="0" w:color="auto"/>
              <w:left w:val="single" w:sz="4" w:space="0" w:color="auto"/>
              <w:bottom w:val="single" w:sz="4" w:space="0" w:color="auto"/>
              <w:right w:val="single" w:sz="4" w:space="0" w:color="auto"/>
            </w:tcBorders>
            <w:vAlign w:val="center"/>
          </w:tcPr>
          <w:p w14:paraId="234733B7" w14:textId="77777777" w:rsidR="006C35DB" w:rsidRPr="007A0F82" w:rsidRDefault="006C35DB" w:rsidP="006C35DB">
            <w:pPr>
              <w:widowControl w:val="0"/>
              <w:adjustRightInd w:val="0"/>
              <w:jc w:val="center"/>
              <w:rPr>
                <w:szCs w:val="24"/>
              </w:rPr>
            </w:pPr>
            <w:r w:rsidRPr="007A0F82">
              <w:rPr>
                <w:szCs w:val="24"/>
              </w:rPr>
              <w:t>80</w:t>
            </w:r>
          </w:p>
        </w:tc>
      </w:tr>
      <w:tr w:rsidR="006C35DB" w:rsidRPr="007A0F82" w14:paraId="5D24FE2A" w14:textId="77777777" w:rsidTr="006C35DB">
        <w:tc>
          <w:tcPr>
            <w:tcW w:w="6520" w:type="dxa"/>
            <w:tcBorders>
              <w:top w:val="single" w:sz="4" w:space="0" w:color="auto"/>
              <w:left w:val="single" w:sz="4" w:space="0" w:color="auto"/>
              <w:bottom w:val="single" w:sz="4" w:space="0" w:color="auto"/>
              <w:right w:val="single" w:sz="4" w:space="0" w:color="auto"/>
            </w:tcBorders>
          </w:tcPr>
          <w:p w14:paraId="3E5CF1A2" w14:textId="77777777" w:rsidR="006C35DB" w:rsidRPr="007A0F82" w:rsidRDefault="006C35DB" w:rsidP="006C35DB">
            <w:pPr>
              <w:pStyle w:val="Listaszerbekezds"/>
              <w:widowControl w:val="0"/>
              <w:numPr>
                <w:ilvl w:val="0"/>
                <w:numId w:val="44"/>
              </w:numPr>
              <w:adjustRightInd w:val="0"/>
              <w:rPr>
                <w:szCs w:val="24"/>
              </w:rPr>
            </w:pPr>
            <w:r w:rsidRPr="007A0F82">
              <w:rPr>
                <w:szCs w:val="24"/>
              </w:rPr>
              <w:t xml:space="preserve">Teljesítésbe bevonni kívánt rendelkezésre álló rakodók száma (maximum 8 fő, minimum 4 fő) </w:t>
            </w:r>
          </w:p>
        </w:tc>
        <w:tc>
          <w:tcPr>
            <w:tcW w:w="1985" w:type="dxa"/>
            <w:tcBorders>
              <w:top w:val="single" w:sz="4" w:space="0" w:color="auto"/>
              <w:left w:val="single" w:sz="4" w:space="0" w:color="auto"/>
              <w:bottom w:val="single" w:sz="4" w:space="0" w:color="auto"/>
              <w:right w:val="single" w:sz="4" w:space="0" w:color="auto"/>
            </w:tcBorders>
            <w:vAlign w:val="center"/>
          </w:tcPr>
          <w:p w14:paraId="0EAEA60D" w14:textId="77777777" w:rsidR="006C35DB" w:rsidRPr="007A0F82" w:rsidRDefault="006C35DB" w:rsidP="006C35DB">
            <w:pPr>
              <w:widowControl w:val="0"/>
              <w:adjustRightInd w:val="0"/>
              <w:jc w:val="center"/>
              <w:rPr>
                <w:szCs w:val="24"/>
              </w:rPr>
            </w:pPr>
            <w:r w:rsidRPr="007A0F82">
              <w:rPr>
                <w:szCs w:val="24"/>
              </w:rPr>
              <w:t>20</w:t>
            </w:r>
          </w:p>
        </w:tc>
      </w:tr>
    </w:tbl>
    <w:p w14:paraId="6F3768FF" w14:textId="77777777" w:rsidR="006C35DB" w:rsidRPr="007A0F82" w:rsidRDefault="006C35DB" w:rsidP="006C35DB">
      <w:pPr>
        <w:ind w:left="567"/>
        <w:rPr>
          <w:szCs w:val="24"/>
        </w:rPr>
      </w:pPr>
    </w:p>
    <w:p w14:paraId="23ACBA48" w14:textId="77777777" w:rsidR="00981FD2" w:rsidRPr="007A0F82" w:rsidRDefault="00981FD2" w:rsidP="00981FD2">
      <w:pPr>
        <w:widowControl w:val="0"/>
        <w:adjustRightInd w:val="0"/>
        <w:spacing w:before="120"/>
        <w:ind w:left="567" w:hanging="567"/>
        <w:textAlignment w:val="baseline"/>
        <w:rPr>
          <w:szCs w:val="24"/>
          <w:lang w:eastAsia="hu-HU"/>
        </w:rPr>
      </w:pPr>
      <w:r w:rsidRPr="007A0F82">
        <w:rPr>
          <w:szCs w:val="24"/>
          <w:lang w:eastAsia="hu-HU"/>
        </w:rPr>
        <w:t xml:space="preserve">Az Ajánlatkérő az ajánlatokat a </w:t>
      </w:r>
      <w:r w:rsidRPr="007A0F82">
        <w:rPr>
          <w:b/>
          <w:i/>
          <w:szCs w:val="24"/>
          <w:lang w:eastAsia="hu-HU"/>
        </w:rPr>
        <w:t>legjobb ár-érték arány</w:t>
      </w:r>
      <w:r w:rsidRPr="007A0F82">
        <w:rPr>
          <w:szCs w:val="24"/>
          <w:lang w:eastAsia="hu-HU"/>
        </w:rPr>
        <w:t xml:space="preserve"> bírálati szempont szerint értékeli.</w:t>
      </w:r>
    </w:p>
    <w:p w14:paraId="347317BA" w14:textId="77777777" w:rsidR="00EF2A41" w:rsidRPr="007A0F82" w:rsidRDefault="00EF2A41" w:rsidP="00EF2A41">
      <w:pPr>
        <w:keepNext/>
        <w:keepLines/>
        <w:widowControl w:val="0"/>
        <w:adjustRightInd w:val="0"/>
        <w:ind w:left="284"/>
        <w:textAlignment w:val="baseline"/>
        <w:rPr>
          <w:szCs w:val="24"/>
          <w:lang w:eastAsia="hu-HU"/>
        </w:rPr>
      </w:pPr>
      <w:r w:rsidRPr="007A0F82">
        <w:rPr>
          <w:szCs w:val="24"/>
          <w:lang w:eastAsia="hu-HU"/>
        </w:rPr>
        <w:t xml:space="preserve">Az ajánlatnak magában kell foglalnia az Ajánlattevő minden, a szerződés teljesítésével kapcsolatban felmerült és a jövőben esetlegesen felmerülő költségét, kiadását, egyéb terheit. Ajánlattevő a megjelölt díjon felül egyéb költségtérítési igény, illetve többletdíjazás Ajánlatkérő szembeni érvényesítésére semmilyen jogcímen nem jogosult. </w:t>
      </w:r>
    </w:p>
    <w:p w14:paraId="3E61FD8E" w14:textId="77777777" w:rsidR="00EF2A41" w:rsidRPr="007A0F82" w:rsidRDefault="00EF2A41" w:rsidP="00EF2A41">
      <w:pPr>
        <w:spacing w:before="60"/>
        <w:ind w:left="360"/>
        <w:rPr>
          <w:b/>
          <w:szCs w:val="24"/>
          <w:u w:val="single"/>
        </w:rPr>
      </w:pPr>
    </w:p>
    <w:p w14:paraId="50491943" w14:textId="77777777" w:rsidR="00EF2A41" w:rsidRPr="007A0F82" w:rsidRDefault="00EF2A41" w:rsidP="00EF2A41">
      <w:pPr>
        <w:spacing w:before="60"/>
        <w:rPr>
          <w:b/>
          <w:szCs w:val="24"/>
          <w:u w:val="single"/>
        </w:rPr>
      </w:pPr>
      <w:r w:rsidRPr="007A0F82">
        <w:rPr>
          <w:b/>
          <w:szCs w:val="24"/>
          <w:u w:val="single"/>
        </w:rPr>
        <w:t>A bírálat részletes ismertetése:</w:t>
      </w:r>
    </w:p>
    <w:p w14:paraId="1F5AEFAA" w14:textId="77777777" w:rsidR="00EF2A41" w:rsidRPr="007A0F82" w:rsidRDefault="00EF2A41" w:rsidP="00EF2A41">
      <w:pPr>
        <w:spacing w:before="60"/>
        <w:ind w:left="284"/>
        <w:rPr>
          <w:b/>
          <w:szCs w:val="24"/>
        </w:rPr>
      </w:pPr>
      <w:r w:rsidRPr="007A0F82">
        <w:rPr>
          <w:szCs w:val="24"/>
        </w:rPr>
        <w:t>Ajánlatkérő az értékelési részszempontok kapcsán az alábbiakról tájékoztatja az</w:t>
      </w:r>
      <w:r w:rsidRPr="007A0F82">
        <w:rPr>
          <w:b/>
          <w:szCs w:val="24"/>
        </w:rPr>
        <w:t xml:space="preserve"> </w:t>
      </w:r>
      <w:r w:rsidRPr="007A0F82">
        <w:rPr>
          <w:szCs w:val="24"/>
        </w:rPr>
        <w:t>Ajánlattevőket</w:t>
      </w:r>
      <w:r w:rsidRPr="007A0F82">
        <w:rPr>
          <w:b/>
          <w:szCs w:val="24"/>
        </w:rPr>
        <w:t xml:space="preserve">: </w:t>
      </w:r>
    </w:p>
    <w:p w14:paraId="7EA91BCE" w14:textId="5C7CCBC8" w:rsidR="00EF2A41" w:rsidRPr="007A0F82" w:rsidRDefault="00EF2A41" w:rsidP="00EF2A41">
      <w:pPr>
        <w:pStyle w:val="Szvegtrzs"/>
        <w:keepNext/>
        <w:keepLines/>
        <w:ind w:left="284"/>
        <w:jc w:val="both"/>
      </w:pPr>
      <w:r w:rsidRPr="007A0F82">
        <w:t xml:space="preserve">A bírálat során az adható pontszám valamennyi részszempont esetében </w:t>
      </w:r>
      <w:r w:rsidR="0099193D" w:rsidRPr="007A0F82">
        <w:t>0</w:t>
      </w:r>
      <w:r w:rsidRPr="007A0F82">
        <w:t>-10 pont. Mindegyik részszempont esetében az Ajánlatkérő számára legkedvezőbb ajánlati elem 10 pontot kap, a többi arányosan kevesebbet. Mindegyik részszempont esetében Ajánlatkérő két tizedes jegy pontosságig számol. Minden részszempontnál a kapott pontszámot ajánlatkérő megszorozza az adott részszemponthoz tartozó súlyszámmal. Ezek az értékek összeadódnak, az összeg adja az ajánlattevő összpontszámát.</w:t>
      </w:r>
    </w:p>
    <w:p w14:paraId="389C9FE1" w14:textId="77777777" w:rsidR="00EF2A41" w:rsidRPr="007A0F82" w:rsidRDefault="00EF2A41" w:rsidP="00EF2A41">
      <w:pPr>
        <w:pStyle w:val="Szvegtrzs"/>
        <w:keepNext/>
        <w:keepLines/>
        <w:ind w:left="284"/>
        <w:jc w:val="both"/>
      </w:pPr>
      <w:r w:rsidRPr="007A0F82">
        <w:t xml:space="preserve">Az elbírálás végeredményeképpen az összességében legelőnyösebb Ajánlat kerül kiválasztásra, mint nyertes ajánlat. </w:t>
      </w:r>
    </w:p>
    <w:p w14:paraId="6BAE3FE5" w14:textId="77777777" w:rsidR="00EF2A41" w:rsidRPr="007A0F82" w:rsidRDefault="00EF2A41" w:rsidP="00EF2A41">
      <w:pPr>
        <w:pStyle w:val="Szvegtrzs"/>
        <w:keepNext/>
        <w:keepLines/>
        <w:ind w:left="284"/>
        <w:jc w:val="both"/>
      </w:pPr>
      <w:r w:rsidRPr="007A0F82">
        <w:t xml:space="preserve">A nettó árakat úgy kell megadni, hogy azok tartalmazzanak az általános forgalmi adón kívül minden járulékos költséget, függetlenül azok formájától és forrásától, pl. VÁM, különböző díjak és illetékek, egyéb adók stb. </w:t>
      </w:r>
    </w:p>
    <w:p w14:paraId="16D62722" w14:textId="77777777" w:rsidR="00981FD2" w:rsidRPr="007A0F82" w:rsidRDefault="00981FD2" w:rsidP="00EF2A41">
      <w:pPr>
        <w:pStyle w:val="Szvegtrzs"/>
        <w:spacing w:before="0" w:after="0"/>
        <w:jc w:val="both"/>
        <w:rPr>
          <w:lang w:val="de-DE"/>
        </w:rPr>
      </w:pPr>
    </w:p>
    <w:p w14:paraId="30A80F68" w14:textId="3AA2A4AD" w:rsidR="00EF2A41" w:rsidRPr="007A0F82" w:rsidRDefault="00EF2A41" w:rsidP="00EF2A41">
      <w:pPr>
        <w:pStyle w:val="Szvegtrzs"/>
        <w:rPr>
          <w:b/>
          <w:bCs/>
        </w:rPr>
      </w:pPr>
      <w:r w:rsidRPr="007A0F82">
        <w:rPr>
          <w:b/>
          <w:bCs/>
        </w:rPr>
        <w:t xml:space="preserve">Az </w:t>
      </w:r>
      <w:r w:rsidR="0079691C" w:rsidRPr="007A0F82">
        <w:rPr>
          <w:b/>
          <w:bCs/>
        </w:rPr>
        <w:t>1</w:t>
      </w:r>
      <w:r w:rsidRPr="007A0F82">
        <w:rPr>
          <w:b/>
          <w:bCs/>
        </w:rPr>
        <w:t>. bírálati részszempont</w:t>
      </w:r>
      <w:r w:rsidR="0079691C" w:rsidRPr="007A0F82">
        <w:rPr>
          <w:b/>
          <w:bCs/>
        </w:rPr>
        <w:t xml:space="preserve"> (</w:t>
      </w:r>
      <w:r w:rsidR="0079691C" w:rsidRPr="007A0F82">
        <w:rPr>
          <w:bCs/>
        </w:rPr>
        <w:t>Kalkulációs összár (nettó Ft)</w:t>
      </w:r>
      <w:r w:rsidR="0079691C" w:rsidRPr="007A0F82">
        <w:rPr>
          <w:b/>
          <w:bCs/>
        </w:rPr>
        <w:t>)</w:t>
      </w:r>
      <w:r w:rsidRPr="007A0F82">
        <w:rPr>
          <w:b/>
          <w:bCs/>
        </w:rPr>
        <w:t xml:space="preserve"> tekintetében: </w:t>
      </w:r>
    </w:p>
    <w:p w14:paraId="6C2497A4" w14:textId="77777777" w:rsidR="00071908" w:rsidRPr="007A0F82" w:rsidRDefault="00071908" w:rsidP="00071908">
      <w:pPr>
        <w:widowControl w:val="0"/>
        <w:adjustRightInd w:val="0"/>
        <w:ind w:left="426"/>
        <w:textAlignment w:val="baseline"/>
        <w:rPr>
          <w:szCs w:val="24"/>
          <w:lang w:eastAsia="hu-HU"/>
        </w:rPr>
      </w:pPr>
      <w:r w:rsidRPr="007A0F82">
        <w:rPr>
          <w:szCs w:val="24"/>
          <w:lang w:eastAsia="hu-HU"/>
        </w:rPr>
        <w:t xml:space="preserve">Az árelemet tartalmazó értékelési részszempont vonatkozásában az ajánlattevőknek, egyösszegű, forintban kifejezett, nettó </w:t>
      </w:r>
      <w:r w:rsidRPr="007A0F82">
        <w:rPr>
          <w:bCs/>
          <w:szCs w:val="24"/>
        </w:rPr>
        <w:t>kalkulációs összárat</w:t>
      </w:r>
      <w:r w:rsidRPr="007A0F82" w:rsidDel="00B00148">
        <w:rPr>
          <w:szCs w:val="24"/>
          <w:lang w:eastAsia="hu-HU"/>
        </w:rPr>
        <w:t xml:space="preserve"> </w:t>
      </w:r>
      <w:r w:rsidRPr="007A0F82">
        <w:rPr>
          <w:szCs w:val="24"/>
          <w:lang w:eastAsia="hu-HU"/>
        </w:rPr>
        <w:t>kell megadni a megfelelő mértékegység szerint. A legalacsonyabb megajánlás a legjobb.</w:t>
      </w:r>
    </w:p>
    <w:p w14:paraId="52DA4E8F" w14:textId="77777777" w:rsidR="00071908" w:rsidRPr="007A0F82" w:rsidRDefault="00071908" w:rsidP="00071908">
      <w:pPr>
        <w:ind w:left="360"/>
        <w:rPr>
          <w:b/>
          <w:i/>
          <w:szCs w:val="24"/>
        </w:rPr>
      </w:pPr>
    </w:p>
    <w:p w14:paraId="1C04B804" w14:textId="77777777" w:rsidR="00071908" w:rsidRPr="007A0F82" w:rsidRDefault="00071908" w:rsidP="00071908">
      <w:pPr>
        <w:ind w:left="360"/>
        <w:rPr>
          <w:b/>
          <w:i/>
          <w:szCs w:val="24"/>
        </w:rPr>
      </w:pPr>
      <w:r w:rsidRPr="007A0F82">
        <w:rPr>
          <w:b/>
          <w:i/>
          <w:szCs w:val="24"/>
        </w:rPr>
        <w:t xml:space="preserve">Ajánlatkérő felhívja a T. Ajánlattevő figyelmét arra, hogy ajánlata részeként be kell csatolnia a Felolvasólapon megadott nettó kalkulációs összár alapját képező, egységárakat tartalmazó tételes ártáblázatát. </w:t>
      </w:r>
    </w:p>
    <w:p w14:paraId="7C1432CA" w14:textId="77777777" w:rsidR="00071908" w:rsidRPr="007A0F82" w:rsidRDefault="00071908" w:rsidP="00071908">
      <w:pPr>
        <w:widowControl w:val="0"/>
        <w:adjustRightInd w:val="0"/>
        <w:ind w:left="426"/>
        <w:textAlignment w:val="baseline"/>
        <w:rPr>
          <w:szCs w:val="24"/>
          <w:lang w:eastAsia="hu-HU"/>
        </w:rPr>
      </w:pPr>
    </w:p>
    <w:p w14:paraId="2DED5835" w14:textId="77777777" w:rsidR="00071908" w:rsidRPr="007A0F82" w:rsidRDefault="00071908" w:rsidP="00071908">
      <w:pPr>
        <w:widowControl w:val="0"/>
        <w:adjustRightInd w:val="0"/>
        <w:ind w:left="426"/>
        <w:textAlignment w:val="baseline"/>
        <w:rPr>
          <w:szCs w:val="24"/>
          <w:lang w:eastAsia="hu-HU"/>
        </w:rPr>
      </w:pPr>
      <w:r w:rsidRPr="007A0F82">
        <w:rPr>
          <w:szCs w:val="24"/>
          <w:lang w:eastAsia="hu-HU"/>
        </w:rPr>
        <w:t xml:space="preserve">Abban az esetben amennyiben az Ajánlattevő az egységárakat alulprognosztizálja, az ebből eredő pluszköltségeket, kiadásokat stb. nem háríthatja át az Ajánlatkérőre, és ez nem mentesíti a teljesítési kötelezettség alól. </w:t>
      </w:r>
    </w:p>
    <w:p w14:paraId="1A507C67" w14:textId="77777777" w:rsidR="0079691C" w:rsidRPr="007A0F82" w:rsidRDefault="0079691C" w:rsidP="0079691C">
      <w:pPr>
        <w:widowControl w:val="0"/>
        <w:adjustRightInd w:val="0"/>
        <w:ind w:left="426"/>
        <w:textAlignment w:val="baseline"/>
        <w:rPr>
          <w:szCs w:val="24"/>
          <w:lang w:eastAsia="hu-HU"/>
        </w:rPr>
      </w:pPr>
      <w:r w:rsidRPr="007A0F82">
        <w:rPr>
          <w:bCs/>
          <w:lang w:eastAsia="en-US"/>
        </w:rPr>
        <w:t>Az ajánlatban szereplő valamennyi egységárra ajánlatot kell tenni, valamint minden egységárnak nullától eltérő pozitív egész számnak kell lennie.</w:t>
      </w:r>
    </w:p>
    <w:p w14:paraId="055DC798" w14:textId="77777777" w:rsidR="00071908" w:rsidRPr="007A0F82" w:rsidRDefault="00071908" w:rsidP="00071908">
      <w:pPr>
        <w:widowControl w:val="0"/>
        <w:adjustRightInd w:val="0"/>
        <w:ind w:left="426"/>
        <w:textAlignment w:val="baseline"/>
        <w:rPr>
          <w:szCs w:val="24"/>
          <w:lang w:eastAsia="hu-HU"/>
        </w:rPr>
      </w:pPr>
    </w:p>
    <w:p w14:paraId="79BEB9A1" w14:textId="77777777" w:rsidR="00071908" w:rsidRPr="007A0F82" w:rsidRDefault="00071908" w:rsidP="00071908">
      <w:pPr>
        <w:pStyle w:val="Szvegtrzs"/>
        <w:spacing w:before="0" w:after="0"/>
        <w:ind w:left="426"/>
        <w:jc w:val="both"/>
        <w:rPr>
          <w:bCs/>
          <w:lang w:eastAsia="en-US"/>
        </w:rPr>
      </w:pPr>
      <w:r w:rsidRPr="007A0F82">
        <w:rPr>
          <w:bCs/>
          <w:lang w:eastAsia="en-US"/>
        </w:rPr>
        <w:t>Az ajánlatban szereplő egységáraknak fixnek kell lennie, vagyis az Ajánlattevők semmilyen formában és semmilyen hivatkozással sem tehetnek változó ajánlati árat tartalmazó ajánlatot.</w:t>
      </w:r>
    </w:p>
    <w:p w14:paraId="24E44429" w14:textId="77777777" w:rsidR="00071908" w:rsidRPr="007A0F82" w:rsidRDefault="00071908" w:rsidP="00071908">
      <w:pPr>
        <w:pStyle w:val="Szvegtrzs"/>
        <w:spacing w:before="0" w:after="0"/>
        <w:ind w:left="426"/>
        <w:jc w:val="both"/>
        <w:rPr>
          <w:bCs/>
          <w:lang w:eastAsia="en-US"/>
        </w:rPr>
      </w:pPr>
    </w:p>
    <w:p w14:paraId="6417974F" w14:textId="77777777" w:rsidR="00071908" w:rsidRPr="007A0F82" w:rsidRDefault="00071908" w:rsidP="00071908">
      <w:pPr>
        <w:pStyle w:val="Szvegtrzs"/>
        <w:spacing w:before="0" w:after="0"/>
        <w:ind w:left="426"/>
        <w:jc w:val="both"/>
        <w:rPr>
          <w:lang w:eastAsia="hu-HU"/>
        </w:rPr>
      </w:pPr>
      <w:r w:rsidRPr="007A0F82">
        <w:rPr>
          <w:bCs/>
          <w:lang w:eastAsia="en-US"/>
        </w:rPr>
        <w:t xml:space="preserve">Az egységáraknak tartalmazniuk kell mindazokat a költségeket, amelyek az ajánlat tárgyának eredményfelelős megvalósításához, az ajánlati feltételekben rögzített feltételek betartásához szükségesek, valamint </w:t>
      </w:r>
      <w:r w:rsidRPr="007A0F82">
        <w:rPr>
          <w:lang w:eastAsia="hu-HU"/>
        </w:rPr>
        <w:t>tartalmaznia kell az általános forgalmi adón kívül minden járulékos költséget, függetlenül azok formájától és forrásától, pl. VÁM, különböző díjak és illetékek, egyéb adók stb. Ajánlattevő a megjelölt díjon felül egyéb költségtérítési igény, illetve többletdíjazás Ajánlatkérő szembeni érvényesítésére semmilyen jogcímen nem jogosult, egyéb árelem, költség nem adható meg és elszámolására nincs mód.</w:t>
      </w:r>
    </w:p>
    <w:p w14:paraId="7814974D" w14:textId="785D2207" w:rsidR="00071908" w:rsidRPr="007A0F82" w:rsidRDefault="00071908" w:rsidP="00071908">
      <w:pPr>
        <w:widowControl w:val="0"/>
        <w:adjustRightInd w:val="0"/>
        <w:ind w:left="426"/>
        <w:textAlignment w:val="baseline"/>
        <w:rPr>
          <w:szCs w:val="24"/>
          <w:lang w:eastAsia="hu-HU"/>
        </w:rPr>
      </w:pPr>
    </w:p>
    <w:p w14:paraId="27EF6B8B" w14:textId="1A75E936" w:rsidR="00FD1F20" w:rsidRPr="007A0F82" w:rsidRDefault="00FD1F20" w:rsidP="00071908">
      <w:pPr>
        <w:widowControl w:val="0"/>
        <w:adjustRightInd w:val="0"/>
        <w:ind w:left="426"/>
        <w:textAlignment w:val="baseline"/>
        <w:rPr>
          <w:szCs w:val="24"/>
          <w:lang w:eastAsia="hu-HU"/>
        </w:rPr>
      </w:pPr>
      <w:r w:rsidRPr="007A0F82">
        <w:rPr>
          <w:szCs w:val="24"/>
          <w:lang w:eastAsia="hu-HU"/>
        </w:rPr>
        <w:t>A „Kalkulációs ár” úgy kerül kiszámításra, hogy az „Ajánlati egységár” értékét (a megadott mértékegységnek megfelelően) meg kell szorozni a „Kalkulációs mennyiség” oszlopban megadott mennyiséggel. A „Kalkulációs összár” értékét úgy kell kiszámítani, hogy a „Kalkulációs ár” öt értékét össze kell adni.</w:t>
      </w:r>
    </w:p>
    <w:p w14:paraId="045A300A" w14:textId="0B14AA83" w:rsidR="000A477B" w:rsidRPr="007A0F82" w:rsidRDefault="000A477B" w:rsidP="000A477B">
      <w:pPr>
        <w:pStyle w:val="Listaszerbekezds"/>
        <w:numPr>
          <w:ilvl w:val="0"/>
          <w:numId w:val="47"/>
        </w:numPr>
        <w:tabs>
          <w:tab w:val="clear" w:pos="720"/>
        </w:tabs>
        <w:ind w:left="426" w:firstLine="0"/>
        <w:rPr>
          <w:szCs w:val="24"/>
        </w:rPr>
      </w:pPr>
      <w:r w:rsidRPr="007A0F82">
        <w:rPr>
          <w:szCs w:val="24"/>
        </w:rPr>
        <w:t>A „</w:t>
      </w:r>
      <w:r w:rsidRPr="007A0F82">
        <w:rPr>
          <w:szCs w:val="24"/>
          <w:lang w:eastAsia="hu-HU"/>
        </w:rPr>
        <w:t>Kalkulációs összár</w:t>
      </w:r>
      <w:r w:rsidRPr="007A0F82">
        <w:rPr>
          <w:szCs w:val="24"/>
        </w:rPr>
        <w:t>” vonatkozásában, amennyiben a „</w:t>
      </w:r>
      <w:r w:rsidRPr="007A0F82">
        <w:rPr>
          <w:szCs w:val="24"/>
          <w:lang w:eastAsia="hu-HU"/>
        </w:rPr>
        <w:t>Kalkulációs összár</w:t>
      </w:r>
      <w:r w:rsidRPr="007A0F82">
        <w:rPr>
          <w:szCs w:val="24"/>
        </w:rPr>
        <w:t>” megállapításában számítási hiba állapítható meg, azt Ajánlatkérő saját hatáskörben javítja, és erről tájékoztatja Ajánlattevőket. Számítási hibaként matematikai művelettel javítható hiba kerül javításra (összeadás, kivonás, szorzás) amennyiben teljes körűen rendelkezésre állnak a szükséges alapadatok.</w:t>
      </w:r>
    </w:p>
    <w:p w14:paraId="64C594B6" w14:textId="77777777" w:rsidR="00FD1F20" w:rsidRPr="007A0F82" w:rsidRDefault="00FD1F20" w:rsidP="00071908">
      <w:pPr>
        <w:widowControl w:val="0"/>
        <w:adjustRightInd w:val="0"/>
        <w:ind w:left="426"/>
        <w:textAlignment w:val="baseline"/>
        <w:rPr>
          <w:szCs w:val="24"/>
          <w:lang w:eastAsia="hu-HU"/>
        </w:rPr>
      </w:pPr>
    </w:p>
    <w:p w14:paraId="48FD4A80" w14:textId="77777777" w:rsidR="00071908" w:rsidRPr="007A0F82" w:rsidRDefault="00071908" w:rsidP="00071908">
      <w:pPr>
        <w:widowControl w:val="0"/>
        <w:adjustRightInd w:val="0"/>
        <w:ind w:left="426"/>
        <w:textAlignment w:val="baseline"/>
        <w:rPr>
          <w:szCs w:val="24"/>
          <w:lang w:eastAsia="hu-HU"/>
        </w:rPr>
      </w:pPr>
      <w:r w:rsidRPr="007A0F82">
        <w:rPr>
          <w:szCs w:val="24"/>
          <w:lang w:eastAsia="hu-HU"/>
        </w:rPr>
        <w:t>Ezen szempontokon belül az Ajánlatkérő a megadott nettó kalkulációs összárakat veti össze és a legelőnyösebbet (legalacsonyabbat) preferálja.</w:t>
      </w:r>
    </w:p>
    <w:p w14:paraId="381FEF23" w14:textId="77777777" w:rsidR="00071908" w:rsidRPr="007A0F82" w:rsidRDefault="00071908" w:rsidP="00071908">
      <w:pPr>
        <w:widowControl w:val="0"/>
        <w:adjustRightInd w:val="0"/>
        <w:ind w:left="426"/>
        <w:textAlignment w:val="baseline"/>
        <w:rPr>
          <w:szCs w:val="24"/>
          <w:lang w:eastAsia="hu-HU"/>
        </w:rPr>
      </w:pPr>
      <w:r w:rsidRPr="007A0F82">
        <w:rPr>
          <w:szCs w:val="24"/>
          <w:lang w:eastAsia="hu-HU"/>
        </w:rPr>
        <w:t>Fordított arányosítással történik a pontozás.</w:t>
      </w:r>
    </w:p>
    <w:p w14:paraId="5F964024" w14:textId="4A867A53" w:rsidR="008B5FC7" w:rsidRPr="007A0F82" w:rsidRDefault="008B5FC7" w:rsidP="00147AF3">
      <w:pPr>
        <w:pStyle w:val="Szvegtrzs"/>
        <w:ind w:left="426"/>
        <w:jc w:val="both"/>
        <w:rPr>
          <w:bCs/>
          <w:lang w:eastAsia="en-US"/>
        </w:rPr>
      </w:pPr>
      <w:r w:rsidRPr="007A0F82">
        <w:rPr>
          <w:b/>
          <w:bCs/>
          <w:lang w:eastAsia="en-US"/>
        </w:rPr>
        <w:t>Fordított arányosítás:</w:t>
      </w:r>
      <w:r w:rsidRPr="007A0F82">
        <w:rPr>
          <w:bCs/>
          <w:lang w:eastAsia="en-US"/>
        </w:rPr>
        <w:t xml:space="preserve"> a legalacsonyabb érték a legkedvezőbb, akkor az ajánlatkérő a legkedvezőbb tartalmi elemre a maximális pontot (felső ponthatár) adja, a többi ajánlat tartalmi elemére pedig a legkedvezőbb tartalmi elemhez viszonyítva fordítottan arányosan számolja ki a pontszámokat</w:t>
      </w:r>
    </w:p>
    <w:p w14:paraId="460A9BCE" w14:textId="77777777" w:rsidR="00520477" w:rsidRPr="007A0F82" w:rsidRDefault="00520477" w:rsidP="00520477">
      <w:pPr>
        <w:pStyle w:val="Szvegtrzs"/>
        <w:spacing w:before="0" w:after="0"/>
        <w:ind w:left="2483"/>
        <w:rPr>
          <w:bCs/>
          <w:sz w:val="16"/>
          <w:szCs w:val="16"/>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85"/>
        <w:gridCol w:w="1242"/>
        <w:gridCol w:w="1984"/>
      </w:tblGrid>
      <w:tr w:rsidR="008B5FC7" w:rsidRPr="007A0F82" w14:paraId="0670A7A8" w14:textId="77777777" w:rsidTr="0091449F">
        <w:trPr>
          <w:trHeight w:val="296"/>
          <w:jc w:val="center"/>
        </w:trPr>
        <w:tc>
          <w:tcPr>
            <w:tcW w:w="485" w:type="dxa"/>
            <w:vMerge w:val="restart"/>
            <w:tcBorders>
              <w:top w:val="single" w:sz="12" w:space="0" w:color="auto"/>
              <w:left w:val="single" w:sz="12" w:space="0" w:color="auto"/>
              <w:bottom w:val="single" w:sz="12" w:space="0" w:color="auto"/>
              <w:right w:val="nil"/>
            </w:tcBorders>
            <w:vAlign w:val="center"/>
            <w:hideMark/>
          </w:tcPr>
          <w:p w14:paraId="6441E0BE" w14:textId="77777777" w:rsidR="008B5FC7" w:rsidRPr="007A0F82" w:rsidRDefault="008B5FC7" w:rsidP="007D506C">
            <w:pPr>
              <w:spacing w:line="276" w:lineRule="auto"/>
              <w:rPr>
                <w:bCs/>
                <w:szCs w:val="24"/>
              </w:rPr>
            </w:pPr>
            <w:r w:rsidRPr="007A0F82">
              <w:rPr>
                <w:bCs/>
                <w:szCs w:val="24"/>
              </w:rPr>
              <w:t>P=</w:t>
            </w:r>
          </w:p>
        </w:tc>
        <w:tc>
          <w:tcPr>
            <w:tcW w:w="1242" w:type="dxa"/>
            <w:tcBorders>
              <w:top w:val="single" w:sz="12" w:space="0" w:color="auto"/>
              <w:left w:val="nil"/>
              <w:bottom w:val="single" w:sz="12" w:space="0" w:color="auto"/>
              <w:right w:val="nil"/>
            </w:tcBorders>
            <w:vAlign w:val="center"/>
            <w:hideMark/>
          </w:tcPr>
          <w:p w14:paraId="4E57C73E" w14:textId="77777777" w:rsidR="008B5FC7" w:rsidRPr="007A0F82" w:rsidRDefault="008B5FC7" w:rsidP="007D506C">
            <w:pPr>
              <w:spacing w:line="276" w:lineRule="auto"/>
              <w:jc w:val="center"/>
              <w:rPr>
                <w:bCs/>
                <w:szCs w:val="24"/>
              </w:rPr>
            </w:pPr>
            <w:r w:rsidRPr="007A0F82">
              <w:rPr>
                <w:bCs/>
                <w:szCs w:val="24"/>
              </w:rPr>
              <w:t>A</w:t>
            </w:r>
            <w:r w:rsidRPr="007A0F82">
              <w:rPr>
                <w:bCs/>
                <w:szCs w:val="24"/>
                <w:vertAlign w:val="subscript"/>
              </w:rPr>
              <w:t>legjobb</w:t>
            </w:r>
          </w:p>
        </w:tc>
        <w:tc>
          <w:tcPr>
            <w:tcW w:w="1984" w:type="dxa"/>
            <w:vMerge w:val="restart"/>
            <w:tcBorders>
              <w:top w:val="single" w:sz="12" w:space="0" w:color="auto"/>
              <w:left w:val="nil"/>
              <w:bottom w:val="single" w:sz="12" w:space="0" w:color="auto"/>
              <w:right w:val="single" w:sz="12" w:space="0" w:color="auto"/>
            </w:tcBorders>
            <w:vAlign w:val="center"/>
            <w:hideMark/>
          </w:tcPr>
          <w:p w14:paraId="188376C8" w14:textId="77777777" w:rsidR="008B5FC7" w:rsidRPr="007A0F82" w:rsidRDefault="008B5FC7" w:rsidP="007D506C">
            <w:pPr>
              <w:spacing w:line="276" w:lineRule="auto"/>
              <w:rPr>
                <w:bCs/>
                <w:szCs w:val="24"/>
              </w:rPr>
            </w:pPr>
            <w:r w:rsidRPr="007A0F82">
              <w:rPr>
                <w:bCs/>
                <w:szCs w:val="24"/>
              </w:rPr>
              <w:t>* (P</w:t>
            </w:r>
            <w:r w:rsidRPr="007A0F82">
              <w:rPr>
                <w:bCs/>
                <w:szCs w:val="24"/>
                <w:vertAlign w:val="subscript"/>
              </w:rPr>
              <w:t>max</w:t>
            </w:r>
            <w:r w:rsidRPr="007A0F82">
              <w:rPr>
                <w:bCs/>
                <w:szCs w:val="24"/>
              </w:rPr>
              <w:t>-P</w:t>
            </w:r>
            <w:r w:rsidRPr="007A0F82">
              <w:rPr>
                <w:bCs/>
                <w:szCs w:val="24"/>
                <w:vertAlign w:val="subscript"/>
              </w:rPr>
              <w:t>min</w:t>
            </w:r>
            <w:r w:rsidRPr="007A0F82">
              <w:rPr>
                <w:bCs/>
                <w:szCs w:val="24"/>
              </w:rPr>
              <w:t>)+P</w:t>
            </w:r>
            <w:r w:rsidRPr="007A0F82">
              <w:rPr>
                <w:bCs/>
                <w:szCs w:val="24"/>
                <w:vertAlign w:val="subscript"/>
              </w:rPr>
              <w:t>min</w:t>
            </w:r>
          </w:p>
        </w:tc>
      </w:tr>
      <w:tr w:rsidR="008B5FC7" w:rsidRPr="007A0F82" w14:paraId="629439FD" w14:textId="77777777" w:rsidTr="007D506C">
        <w:trPr>
          <w:trHeight w:val="359"/>
          <w:jc w:val="center"/>
        </w:trPr>
        <w:tc>
          <w:tcPr>
            <w:tcW w:w="0" w:type="auto"/>
            <w:vMerge/>
            <w:tcBorders>
              <w:top w:val="single" w:sz="12" w:space="0" w:color="auto"/>
              <w:left w:val="single" w:sz="12" w:space="0" w:color="auto"/>
              <w:bottom w:val="single" w:sz="12" w:space="0" w:color="auto"/>
              <w:right w:val="nil"/>
            </w:tcBorders>
            <w:vAlign w:val="center"/>
            <w:hideMark/>
          </w:tcPr>
          <w:p w14:paraId="2ADC9912" w14:textId="77777777" w:rsidR="008B5FC7" w:rsidRPr="007A0F82" w:rsidRDefault="008B5FC7" w:rsidP="007D506C">
            <w:pPr>
              <w:jc w:val="left"/>
              <w:rPr>
                <w:bCs/>
                <w:szCs w:val="24"/>
              </w:rPr>
            </w:pPr>
          </w:p>
        </w:tc>
        <w:tc>
          <w:tcPr>
            <w:tcW w:w="1242" w:type="dxa"/>
            <w:tcBorders>
              <w:top w:val="single" w:sz="12" w:space="0" w:color="auto"/>
              <w:left w:val="nil"/>
              <w:bottom w:val="single" w:sz="12" w:space="0" w:color="auto"/>
              <w:right w:val="nil"/>
            </w:tcBorders>
            <w:vAlign w:val="center"/>
            <w:hideMark/>
          </w:tcPr>
          <w:p w14:paraId="6BE9147D" w14:textId="77777777" w:rsidR="008B5FC7" w:rsidRPr="007A0F82" w:rsidRDefault="008B5FC7" w:rsidP="007D506C">
            <w:pPr>
              <w:spacing w:line="276" w:lineRule="auto"/>
              <w:jc w:val="center"/>
              <w:rPr>
                <w:bCs/>
                <w:szCs w:val="24"/>
              </w:rPr>
            </w:pPr>
            <w:r w:rsidRPr="007A0F82">
              <w:rPr>
                <w:bCs/>
                <w:szCs w:val="24"/>
              </w:rPr>
              <w:t>A</w:t>
            </w:r>
            <w:r w:rsidRPr="007A0F82">
              <w:rPr>
                <w:bCs/>
                <w:szCs w:val="24"/>
                <w:vertAlign w:val="subscript"/>
              </w:rPr>
              <w:t>vizsgált</w:t>
            </w:r>
          </w:p>
        </w:tc>
        <w:tc>
          <w:tcPr>
            <w:tcW w:w="0" w:type="auto"/>
            <w:vMerge/>
            <w:tcBorders>
              <w:top w:val="single" w:sz="12" w:space="0" w:color="auto"/>
              <w:left w:val="nil"/>
              <w:bottom w:val="single" w:sz="12" w:space="0" w:color="auto"/>
              <w:right w:val="single" w:sz="12" w:space="0" w:color="auto"/>
            </w:tcBorders>
            <w:vAlign w:val="center"/>
            <w:hideMark/>
          </w:tcPr>
          <w:p w14:paraId="67C3EE27" w14:textId="77777777" w:rsidR="008B5FC7" w:rsidRPr="007A0F82" w:rsidRDefault="008B5FC7" w:rsidP="007D506C">
            <w:pPr>
              <w:jc w:val="left"/>
              <w:rPr>
                <w:bCs/>
                <w:szCs w:val="24"/>
              </w:rPr>
            </w:pPr>
          </w:p>
        </w:tc>
      </w:tr>
    </w:tbl>
    <w:p w14:paraId="6B81875C" w14:textId="77777777" w:rsidR="008B5FC7" w:rsidRPr="007A0F82" w:rsidRDefault="008B5FC7" w:rsidP="00520477">
      <w:pPr>
        <w:pStyle w:val="Szvegtrzs"/>
        <w:spacing w:before="0" w:after="0"/>
        <w:ind w:left="2483"/>
        <w:rPr>
          <w:bCs/>
          <w:sz w:val="16"/>
          <w:szCs w:val="16"/>
          <w:lang w:eastAsia="en-US"/>
        </w:rPr>
      </w:pPr>
    </w:p>
    <w:p w14:paraId="6332B634" w14:textId="77777777" w:rsidR="008B5FC7" w:rsidRPr="007A0F82" w:rsidRDefault="008B5FC7" w:rsidP="00520477">
      <w:pPr>
        <w:ind w:left="1134"/>
        <w:rPr>
          <w:bCs/>
          <w:szCs w:val="24"/>
        </w:rPr>
      </w:pPr>
      <w:r w:rsidRPr="007A0F82">
        <w:rPr>
          <w:bCs/>
          <w:szCs w:val="24"/>
        </w:rPr>
        <w:t>ahol</w:t>
      </w:r>
    </w:p>
    <w:p w14:paraId="2B84C461" w14:textId="77777777" w:rsidR="008B5FC7" w:rsidRPr="007A0F82" w:rsidRDefault="008B5FC7" w:rsidP="00520477">
      <w:pPr>
        <w:ind w:left="1134"/>
        <w:rPr>
          <w:bCs/>
          <w:szCs w:val="24"/>
        </w:rPr>
      </w:pPr>
      <w:r w:rsidRPr="007A0F82">
        <w:rPr>
          <w:bCs/>
          <w:szCs w:val="24"/>
        </w:rPr>
        <w:t>P: a vizsgált ajánlati elem adott szempontra vonatkozó pontszáma</w:t>
      </w:r>
    </w:p>
    <w:p w14:paraId="1F6E8EC3" w14:textId="77777777" w:rsidR="008B5FC7" w:rsidRPr="007A0F82" w:rsidRDefault="008B5FC7" w:rsidP="00520477">
      <w:pPr>
        <w:ind w:left="1134"/>
        <w:rPr>
          <w:bCs/>
          <w:szCs w:val="24"/>
        </w:rPr>
      </w:pPr>
      <w:r w:rsidRPr="007A0F82">
        <w:rPr>
          <w:bCs/>
          <w:szCs w:val="24"/>
        </w:rPr>
        <w:t>P</w:t>
      </w:r>
      <w:r w:rsidRPr="007A0F82">
        <w:rPr>
          <w:bCs/>
          <w:szCs w:val="24"/>
          <w:vertAlign w:val="subscript"/>
        </w:rPr>
        <w:t>max</w:t>
      </w:r>
      <w:r w:rsidRPr="007A0F82">
        <w:rPr>
          <w:bCs/>
          <w:szCs w:val="24"/>
        </w:rPr>
        <w:t>: a pontskála felső határa</w:t>
      </w:r>
    </w:p>
    <w:p w14:paraId="6F679A4A" w14:textId="77777777" w:rsidR="008B5FC7" w:rsidRPr="007A0F82" w:rsidRDefault="008B5FC7" w:rsidP="00520477">
      <w:pPr>
        <w:ind w:left="1134"/>
        <w:rPr>
          <w:bCs/>
          <w:szCs w:val="24"/>
        </w:rPr>
      </w:pPr>
      <w:r w:rsidRPr="007A0F82">
        <w:rPr>
          <w:bCs/>
          <w:szCs w:val="24"/>
        </w:rPr>
        <w:t>P</w:t>
      </w:r>
      <w:r w:rsidRPr="007A0F82">
        <w:rPr>
          <w:bCs/>
          <w:szCs w:val="24"/>
          <w:vertAlign w:val="subscript"/>
        </w:rPr>
        <w:t>min</w:t>
      </w:r>
      <w:r w:rsidRPr="007A0F82">
        <w:rPr>
          <w:bCs/>
          <w:szCs w:val="24"/>
        </w:rPr>
        <w:t>: a pontskála alsó határa</w:t>
      </w:r>
    </w:p>
    <w:p w14:paraId="749705B6" w14:textId="77777777" w:rsidR="008B5FC7" w:rsidRPr="007A0F82" w:rsidRDefault="008B5FC7" w:rsidP="00520477">
      <w:pPr>
        <w:ind w:left="1134"/>
        <w:rPr>
          <w:bCs/>
          <w:szCs w:val="24"/>
        </w:rPr>
      </w:pPr>
      <w:r w:rsidRPr="007A0F82">
        <w:rPr>
          <w:bCs/>
          <w:szCs w:val="24"/>
        </w:rPr>
        <w:t>A</w:t>
      </w:r>
      <w:r w:rsidRPr="007A0F82">
        <w:rPr>
          <w:bCs/>
          <w:szCs w:val="24"/>
          <w:vertAlign w:val="subscript"/>
        </w:rPr>
        <w:t>legjobb</w:t>
      </w:r>
      <w:r w:rsidRPr="007A0F82">
        <w:rPr>
          <w:bCs/>
          <w:szCs w:val="24"/>
        </w:rPr>
        <w:t>: a legelőnyösebb ajánlat tartalmi eleme</w:t>
      </w:r>
    </w:p>
    <w:p w14:paraId="60C308A2" w14:textId="77777777" w:rsidR="008B5FC7" w:rsidRPr="007A0F82" w:rsidRDefault="008B5FC7" w:rsidP="00520477">
      <w:pPr>
        <w:ind w:left="1134"/>
        <w:rPr>
          <w:bCs/>
          <w:szCs w:val="24"/>
        </w:rPr>
      </w:pPr>
      <w:r w:rsidRPr="007A0F82">
        <w:rPr>
          <w:bCs/>
          <w:szCs w:val="24"/>
        </w:rPr>
        <w:t>A</w:t>
      </w:r>
      <w:r w:rsidRPr="007A0F82">
        <w:rPr>
          <w:bCs/>
          <w:szCs w:val="24"/>
          <w:vertAlign w:val="subscript"/>
        </w:rPr>
        <w:t>vizsgált</w:t>
      </w:r>
      <w:r w:rsidRPr="007A0F82">
        <w:rPr>
          <w:bCs/>
          <w:szCs w:val="24"/>
        </w:rPr>
        <w:t>: a vizsgált ajánlat tartalmi eleme;</w:t>
      </w:r>
    </w:p>
    <w:p w14:paraId="352F0FE2" w14:textId="77777777" w:rsidR="008B5FC7" w:rsidRPr="007A0F82" w:rsidRDefault="008B5FC7" w:rsidP="00520477">
      <w:pPr>
        <w:ind w:left="1134"/>
        <w:rPr>
          <w:bCs/>
          <w:szCs w:val="24"/>
        </w:rPr>
      </w:pPr>
    </w:p>
    <w:p w14:paraId="6719EB98" w14:textId="340E7099" w:rsidR="00071908" w:rsidRPr="007A0F82" w:rsidRDefault="00071908" w:rsidP="00071908">
      <w:pPr>
        <w:pStyle w:val="Szvegtrzs"/>
        <w:ind w:left="426"/>
        <w:rPr>
          <w:b/>
          <w:bCs/>
        </w:rPr>
      </w:pPr>
      <w:r w:rsidRPr="007A0F82">
        <w:rPr>
          <w:b/>
          <w:bCs/>
        </w:rPr>
        <w:t xml:space="preserve">A 2. bírálati részszempont </w:t>
      </w:r>
      <w:r w:rsidR="0079691C" w:rsidRPr="007A0F82">
        <w:rPr>
          <w:b/>
          <w:bCs/>
        </w:rPr>
        <w:t>(</w:t>
      </w:r>
      <w:r w:rsidR="0079691C" w:rsidRPr="007A0F82">
        <w:t>Teljesítésbe bevonni kívánt rendelkezésre álló rakodók száma (maximum 8 fő, minimum 4 fő)</w:t>
      </w:r>
      <w:r w:rsidR="0079691C" w:rsidRPr="007A0F82">
        <w:rPr>
          <w:b/>
          <w:bCs/>
        </w:rPr>
        <w:t>) tekintetében:</w:t>
      </w:r>
    </w:p>
    <w:p w14:paraId="3098D941" w14:textId="5FCE8ED8" w:rsidR="00071908" w:rsidRPr="007A0F82" w:rsidRDefault="00071908" w:rsidP="00071908">
      <w:pPr>
        <w:ind w:left="426"/>
        <w:rPr>
          <w:szCs w:val="24"/>
        </w:rPr>
      </w:pPr>
      <w:r w:rsidRPr="007A0F82">
        <w:rPr>
          <w:szCs w:val="24"/>
        </w:rPr>
        <w:t xml:space="preserve">Az értékelés módszere ezen részszempont tekintetében </w:t>
      </w:r>
      <w:r w:rsidR="009A7756" w:rsidRPr="007A0F82">
        <w:rPr>
          <w:szCs w:val="24"/>
        </w:rPr>
        <w:t>a szélső értékes értékelés</w:t>
      </w:r>
      <w:r w:rsidRPr="007A0F82">
        <w:rPr>
          <w:szCs w:val="24"/>
        </w:rPr>
        <w:t>, melynek értelmében ajánlatkérő a legmagasabb értéket (8 fő) megajánló ajánlattevő részére adja a legmagasabb, maximális pontszámot, a többi érvényes ajánlat pontszáma a</w:t>
      </w:r>
      <w:r w:rsidR="009A7756" w:rsidRPr="007A0F82">
        <w:rPr>
          <w:szCs w:val="24"/>
        </w:rPr>
        <w:t>z</w:t>
      </w:r>
      <w:r w:rsidRPr="007A0F82">
        <w:rPr>
          <w:szCs w:val="24"/>
        </w:rPr>
        <w:t xml:space="preserve"> </w:t>
      </w:r>
      <w:r w:rsidR="009A7756" w:rsidRPr="007A0F82">
        <w:rPr>
          <w:szCs w:val="24"/>
        </w:rPr>
        <w:t>Ajánlatkérő általa rögzített szélsőértékekhez arányosítva kerül meghatározásra</w:t>
      </w:r>
      <w:r w:rsidRPr="007A0F82">
        <w:rPr>
          <w:szCs w:val="24"/>
        </w:rPr>
        <w:t xml:space="preserve">. </w:t>
      </w:r>
    </w:p>
    <w:p w14:paraId="43823BF7" w14:textId="29B75D0D" w:rsidR="009A7756" w:rsidRPr="007A0F82" w:rsidRDefault="009A7756" w:rsidP="00520477">
      <w:pPr>
        <w:pStyle w:val="Szvegtrzsbehzssal3"/>
        <w:spacing w:before="120"/>
        <w:ind w:left="425"/>
        <w:rPr>
          <w:sz w:val="24"/>
          <w:szCs w:val="24"/>
        </w:rPr>
      </w:pPr>
      <w:r w:rsidRPr="007A0F82">
        <w:rPr>
          <w:sz w:val="24"/>
          <w:szCs w:val="24"/>
        </w:rPr>
        <w:t>A legmagasabb megajánlás a legjobb.</w:t>
      </w:r>
    </w:p>
    <w:p w14:paraId="34891AD3" w14:textId="77777777" w:rsidR="00AA5DB7" w:rsidRPr="007A0F82" w:rsidRDefault="00AA5DB7" w:rsidP="00520477">
      <w:pPr>
        <w:ind w:left="426"/>
        <w:rPr>
          <w:szCs w:val="24"/>
        </w:rPr>
      </w:pPr>
      <w:r w:rsidRPr="007A0F82">
        <w:rPr>
          <w:b/>
          <w:szCs w:val="24"/>
        </w:rPr>
        <w:t>Szélső értékes értékelési képlet:</w:t>
      </w:r>
      <w:r w:rsidRPr="007A0F82">
        <w:rPr>
          <w:szCs w:val="24"/>
        </w:rPr>
        <w:t xml:space="preserve"> Arányosítás, melyben Ajánlatkérő az általa rögzített szélsőértékekhez arányosítva számolja ki a pontszámokat.</w:t>
      </w:r>
    </w:p>
    <w:p w14:paraId="0AD6EEC4" w14:textId="77777777" w:rsidR="00AA5DB7" w:rsidRPr="007A0F82" w:rsidRDefault="00AA5DB7" w:rsidP="00AA5DB7">
      <w:pPr>
        <w:pStyle w:val="Szvegtrzs"/>
        <w:spacing w:before="0" w:after="0"/>
        <w:ind w:left="2483"/>
        <w:rPr>
          <w:bCs/>
          <w:sz w:val="16"/>
          <w:szCs w:val="16"/>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1"/>
        <w:gridCol w:w="3511"/>
        <w:gridCol w:w="2595"/>
      </w:tblGrid>
      <w:tr w:rsidR="00AA5DB7" w:rsidRPr="007A0F82" w14:paraId="4AB8256A" w14:textId="77777777" w:rsidTr="00C60150">
        <w:trPr>
          <w:trHeight w:val="296"/>
          <w:jc w:val="center"/>
        </w:trPr>
        <w:tc>
          <w:tcPr>
            <w:tcW w:w="1201" w:type="dxa"/>
            <w:vMerge w:val="restart"/>
            <w:tcBorders>
              <w:top w:val="single" w:sz="12" w:space="0" w:color="auto"/>
              <w:left w:val="single" w:sz="12" w:space="0" w:color="auto"/>
              <w:bottom w:val="single" w:sz="12" w:space="0" w:color="auto"/>
              <w:right w:val="nil"/>
            </w:tcBorders>
            <w:vAlign w:val="center"/>
            <w:hideMark/>
          </w:tcPr>
          <w:p w14:paraId="72928E12" w14:textId="77777777" w:rsidR="00AA5DB7" w:rsidRPr="007A0F82" w:rsidRDefault="00AA5DB7" w:rsidP="00C60150">
            <w:pPr>
              <w:spacing w:line="276" w:lineRule="auto"/>
              <w:rPr>
                <w:bCs/>
                <w:szCs w:val="24"/>
              </w:rPr>
            </w:pPr>
            <w:r w:rsidRPr="007A0F82">
              <w:rPr>
                <w:bCs/>
                <w:szCs w:val="24"/>
              </w:rPr>
              <w:t xml:space="preserve">P </w:t>
            </w:r>
            <w:r w:rsidRPr="007A0F82">
              <w:rPr>
                <w:bCs/>
                <w:szCs w:val="24"/>
                <w:vertAlign w:val="subscript"/>
              </w:rPr>
              <w:t>vizsgált</w:t>
            </w:r>
            <w:r w:rsidRPr="007A0F82">
              <w:rPr>
                <w:bCs/>
                <w:szCs w:val="24"/>
              </w:rPr>
              <w:t>=</w:t>
            </w:r>
          </w:p>
        </w:tc>
        <w:tc>
          <w:tcPr>
            <w:tcW w:w="3511" w:type="dxa"/>
            <w:tcBorders>
              <w:top w:val="single" w:sz="12" w:space="0" w:color="auto"/>
              <w:left w:val="nil"/>
              <w:bottom w:val="single" w:sz="12" w:space="0" w:color="auto"/>
              <w:right w:val="nil"/>
            </w:tcBorders>
            <w:vAlign w:val="center"/>
            <w:hideMark/>
          </w:tcPr>
          <w:p w14:paraId="7B614391" w14:textId="3B01B368" w:rsidR="00AA5DB7" w:rsidRPr="007A0F82" w:rsidRDefault="00AA5DB7" w:rsidP="00AA5DB7">
            <w:pPr>
              <w:spacing w:line="276" w:lineRule="auto"/>
              <w:jc w:val="center"/>
              <w:rPr>
                <w:bCs/>
                <w:szCs w:val="24"/>
              </w:rPr>
            </w:pPr>
            <w:r w:rsidRPr="007A0F82">
              <w:rPr>
                <w:bCs/>
                <w:szCs w:val="24"/>
              </w:rPr>
              <w:t xml:space="preserve">A </w:t>
            </w:r>
            <w:r w:rsidRPr="007A0F82">
              <w:rPr>
                <w:bCs/>
                <w:szCs w:val="24"/>
                <w:vertAlign w:val="subscript"/>
              </w:rPr>
              <w:t xml:space="preserve">vizsgált </w:t>
            </w:r>
            <w:r w:rsidRPr="007A0F82">
              <w:rPr>
                <w:bCs/>
                <w:szCs w:val="24"/>
              </w:rPr>
              <w:t xml:space="preserve">– A </w:t>
            </w:r>
            <w:r w:rsidRPr="007A0F82">
              <w:rPr>
                <w:bCs/>
                <w:szCs w:val="24"/>
                <w:vertAlign w:val="subscript"/>
              </w:rPr>
              <w:t>legkedvezőtlenebb</w:t>
            </w:r>
          </w:p>
        </w:tc>
        <w:tc>
          <w:tcPr>
            <w:tcW w:w="2595" w:type="dxa"/>
            <w:vMerge w:val="restart"/>
            <w:tcBorders>
              <w:top w:val="single" w:sz="12" w:space="0" w:color="auto"/>
              <w:left w:val="nil"/>
              <w:bottom w:val="single" w:sz="12" w:space="0" w:color="auto"/>
              <w:right w:val="single" w:sz="12" w:space="0" w:color="auto"/>
            </w:tcBorders>
            <w:vAlign w:val="center"/>
            <w:hideMark/>
          </w:tcPr>
          <w:p w14:paraId="5D6A1BC4" w14:textId="77777777" w:rsidR="00AA5DB7" w:rsidRPr="007A0F82" w:rsidRDefault="00AA5DB7" w:rsidP="00C60150">
            <w:pPr>
              <w:spacing w:line="276" w:lineRule="auto"/>
              <w:rPr>
                <w:bCs/>
                <w:szCs w:val="24"/>
              </w:rPr>
            </w:pPr>
            <w:r w:rsidRPr="007A0F82">
              <w:rPr>
                <w:bCs/>
                <w:szCs w:val="24"/>
              </w:rPr>
              <w:t>* (P</w:t>
            </w:r>
            <w:r w:rsidRPr="007A0F82">
              <w:rPr>
                <w:bCs/>
                <w:szCs w:val="24"/>
                <w:vertAlign w:val="subscript"/>
              </w:rPr>
              <w:t>max</w:t>
            </w:r>
            <w:r w:rsidRPr="007A0F82">
              <w:rPr>
                <w:bCs/>
                <w:szCs w:val="24"/>
              </w:rPr>
              <w:t>-P</w:t>
            </w:r>
            <w:r w:rsidRPr="007A0F82">
              <w:rPr>
                <w:bCs/>
                <w:szCs w:val="24"/>
                <w:vertAlign w:val="subscript"/>
              </w:rPr>
              <w:t>min</w:t>
            </w:r>
            <w:r w:rsidRPr="007A0F82">
              <w:rPr>
                <w:bCs/>
                <w:szCs w:val="24"/>
              </w:rPr>
              <w:t>)+P</w:t>
            </w:r>
            <w:r w:rsidRPr="007A0F82">
              <w:rPr>
                <w:bCs/>
                <w:szCs w:val="24"/>
                <w:vertAlign w:val="subscript"/>
              </w:rPr>
              <w:t>min</w:t>
            </w:r>
          </w:p>
        </w:tc>
      </w:tr>
      <w:tr w:rsidR="00AA5DB7" w:rsidRPr="007A0F82" w14:paraId="60F91553" w14:textId="77777777" w:rsidTr="00C60150">
        <w:trPr>
          <w:trHeight w:val="359"/>
          <w:jc w:val="center"/>
        </w:trPr>
        <w:tc>
          <w:tcPr>
            <w:tcW w:w="1201" w:type="dxa"/>
            <w:vMerge/>
            <w:tcBorders>
              <w:top w:val="single" w:sz="12" w:space="0" w:color="auto"/>
              <w:left w:val="single" w:sz="12" w:space="0" w:color="auto"/>
              <w:bottom w:val="single" w:sz="12" w:space="0" w:color="auto"/>
              <w:right w:val="nil"/>
            </w:tcBorders>
            <w:vAlign w:val="center"/>
            <w:hideMark/>
          </w:tcPr>
          <w:p w14:paraId="15802CFA" w14:textId="77777777" w:rsidR="00AA5DB7" w:rsidRPr="007A0F82" w:rsidRDefault="00AA5DB7" w:rsidP="00C60150">
            <w:pPr>
              <w:jc w:val="left"/>
              <w:rPr>
                <w:b/>
                <w:bCs/>
                <w:szCs w:val="24"/>
              </w:rPr>
            </w:pPr>
          </w:p>
        </w:tc>
        <w:tc>
          <w:tcPr>
            <w:tcW w:w="3511" w:type="dxa"/>
            <w:tcBorders>
              <w:top w:val="single" w:sz="12" w:space="0" w:color="auto"/>
              <w:left w:val="nil"/>
              <w:bottom w:val="single" w:sz="12" w:space="0" w:color="auto"/>
              <w:right w:val="nil"/>
            </w:tcBorders>
            <w:vAlign w:val="center"/>
            <w:hideMark/>
          </w:tcPr>
          <w:p w14:paraId="714A21A6" w14:textId="2A789B94" w:rsidR="00AA5DB7" w:rsidRPr="007A0F82" w:rsidRDefault="00AA5DB7" w:rsidP="00C60150">
            <w:pPr>
              <w:spacing w:line="276" w:lineRule="auto"/>
              <w:jc w:val="center"/>
              <w:rPr>
                <w:bCs/>
                <w:szCs w:val="24"/>
              </w:rPr>
            </w:pPr>
            <w:r w:rsidRPr="007A0F82">
              <w:rPr>
                <w:bCs/>
                <w:szCs w:val="24"/>
              </w:rPr>
              <w:t xml:space="preserve">A </w:t>
            </w:r>
            <w:r w:rsidRPr="007A0F82">
              <w:rPr>
                <w:bCs/>
                <w:szCs w:val="24"/>
                <w:vertAlign w:val="subscript"/>
              </w:rPr>
              <w:t>legkedvezőbb</w:t>
            </w:r>
            <w:r w:rsidRPr="007A0F82">
              <w:rPr>
                <w:bCs/>
                <w:szCs w:val="24"/>
              </w:rPr>
              <w:t xml:space="preserve"> – A </w:t>
            </w:r>
            <w:r w:rsidR="009A7756" w:rsidRPr="007A0F82">
              <w:rPr>
                <w:bCs/>
                <w:szCs w:val="24"/>
                <w:vertAlign w:val="subscript"/>
              </w:rPr>
              <w:t>legkedvezőtlenebb</w:t>
            </w:r>
          </w:p>
        </w:tc>
        <w:tc>
          <w:tcPr>
            <w:tcW w:w="2595" w:type="dxa"/>
            <w:vMerge/>
            <w:tcBorders>
              <w:top w:val="single" w:sz="12" w:space="0" w:color="auto"/>
              <w:left w:val="nil"/>
              <w:bottom w:val="single" w:sz="12" w:space="0" w:color="auto"/>
              <w:right w:val="single" w:sz="12" w:space="0" w:color="auto"/>
            </w:tcBorders>
            <w:vAlign w:val="center"/>
            <w:hideMark/>
          </w:tcPr>
          <w:p w14:paraId="43F9CB4D" w14:textId="77777777" w:rsidR="00AA5DB7" w:rsidRPr="007A0F82" w:rsidRDefault="00AA5DB7" w:rsidP="00C60150">
            <w:pPr>
              <w:jc w:val="left"/>
              <w:rPr>
                <w:b/>
                <w:bCs/>
                <w:szCs w:val="24"/>
              </w:rPr>
            </w:pPr>
          </w:p>
        </w:tc>
      </w:tr>
    </w:tbl>
    <w:p w14:paraId="4EB3EE83" w14:textId="77777777" w:rsidR="00AA5DB7" w:rsidRPr="007A0F82" w:rsidRDefault="00AA5DB7" w:rsidP="00AA5DB7">
      <w:pPr>
        <w:pStyle w:val="Szvegtrzs"/>
        <w:spacing w:before="0" w:after="0"/>
        <w:ind w:left="2483"/>
        <w:rPr>
          <w:bCs/>
          <w:sz w:val="16"/>
          <w:szCs w:val="16"/>
          <w:lang w:eastAsia="en-US"/>
        </w:rPr>
      </w:pPr>
    </w:p>
    <w:p w14:paraId="67D1FDDD" w14:textId="77777777" w:rsidR="00AA5DB7" w:rsidRPr="007A0F82" w:rsidRDefault="00AA5DB7" w:rsidP="00AA5DB7">
      <w:pPr>
        <w:ind w:left="1134"/>
        <w:rPr>
          <w:szCs w:val="24"/>
        </w:rPr>
      </w:pPr>
      <w:r w:rsidRPr="007A0F82">
        <w:rPr>
          <w:szCs w:val="24"/>
        </w:rPr>
        <w:t>ahol</w:t>
      </w:r>
    </w:p>
    <w:p w14:paraId="7E050529" w14:textId="77777777" w:rsidR="00AA5DB7" w:rsidRPr="007A0F82" w:rsidRDefault="00AA5DB7" w:rsidP="00AA5DB7">
      <w:pPr>
        <w:ind w:left="1134"/>
        <w:rPr>
          <w:sz w:val="22"/>
          <w:szCs w:val="22"/>
        </w:rPr>
      </w:pPr>
      <w:r w:rsidRPr="007A0F82">
        <w:rPr>
          <w:sz w:val="22"/>
          <w:szCs w:val="22"/>
        </w:rPr>
        <w:t xml:space="preserve">P </w:t>
      </w:r>
      <w:r w:rsidRPr="007A0F82">
        <w:rPr>
          <w:bCs/>
          <w:sz w:val="22"/>
          <w:szCs w:val="22"/>
          <w:vertAlign w:val="subscript"/>
        </w:rPr>
        <w:t>vizsgált</w:t>
      </w:r>
      <w:r w:rsidRPr="007A0F82">
        <w:rPr>
          <w:sz w:val="22"/>
          <w:szCs w:val="22"/>
        </w:rPr>
        <w:t>: a vizsgált ajánlati elem adott szempontra vonatkozó pontszáma</w:t>
      </w:r>
    </w:p>
    <w:p w14:paraId="21A3FC18" w14:textId="77777777" w:rsidR="00AA5DB7" w:rsidRPr="007A0F82" w:rsidRDefault="00AA5DB7" w:rsidP="00AA5DB7">
      <w:pPr>
        <w:ind w:left="1134"/>
        <w:rPr>
          <w:sz w:val="22"/>
          <w:szCs w:val="22"/>
        </w:rPr>
      </w:pPr>
      <w:r w:rsidRPr="007A0F82">
        <w:rPr>
          <w:sz w:val="22"/>
          <w:szCs w:val="22"/>
        </w:rPr>
        <w:t xml:space="preserve">P </w:t>
      </w:r>
      <w:r w:rsidRPr="007A0F82">
        <w:rPr>
          <w:bCs/>
          <w:sz w:val="22"/>
          <w:szCs w:val="22"/>
          <w:vertAlign w:val="subscript"/>
        </w:rPr>
        <w:t>max</w:t>
      </w:r>
      <w:r w:rsidRPr="007A0F82">
        <w:rPr>
          <w:sz w:val="22"/>
          <w:szCs w:val="22"/>
        </w:rPr>
        <w:t>: a pontskála felső határa</w:t>
      </w:r>
    </w:p>
    <w:p w14:paraId="2B0AE47C" w14:textId="77777777" w:rsidR="00AA5DB7" w:rsidRPr="007A0F82" w:rsidRDefault="00AA5DB7" w:rsidP="00AA5DB7">
      <w:pPr>
        <w:ind w:left="1134"/>
        <w:rPr>
          <w:sz w:val="22"/>
          <w:szCs w:val="22"/>
        </w:rPr>
      </w:pPr>
      <w:r w:rsidRPr="007A0F82">
        <w:rPr>
          <w:sz w:val="22"/>
          <w:szCs w:val="22"/>
        </w:rPr>
        <w:t xml:space="preserve">P </w:t>
      </w:r>
      <w:r w:rsidRPr="007A0F82">
        <w:rPr>
          <w:bCs/>
          <w:sz w:val="22"/>
          <w:szCs w:val="22"/>
          <w:vertAlign w:val="subscript"/>
        </w:rPr>
        <w:t>min</w:t>
      </w:r>
      <w:r w:rsidRPr="007A0F82">
        <w:rPr>
          <w:sz w:val="22"/>
          <w:szCs w:val="22"/>
        </w:rPr>
        <w:t>: a pontskála alsó határa</w:t>
      </w:r>
    </w:p>
    <w:p w14:paraId="5BEC32A0" w14:textId="77777777" w:rsidR="00AA5DB7" w:rsidRPr="007A0F82" w:rsidRDefault="00AA5DB7" w:rsidP="00AA5DB7">
      <w:pPr>
        <w:ind w:left="1134"/>
        <w:jc w:val="left"/>
        <w:rPr>
          <w:sz w:val="22"/>
          <w:szCs w:val="22"/>
        </w:rPr>
      </w:pPr>
      <w:r w:rsidRPr="007A0F82">
        <w:rPr>
          <w:sz w:val="22"/>
          <w:szCs w:val="22"/>
        </w:rPr>
        <w:t xml:space="preserve">A </w:t>
      </w:r>
      <w:r w:rsidRPr="007A0F82">
        <w:rPr>
          <w:bCs/>
          <w:sz w:val="22"/>
          <w:szCs w:val="22"/>
          <w:vertAlign w:val="subscript"/>
        </w:rPr>
        <w:t>legkedvezőbb</w:t>
      </w:r>
      <w:r w:rsidRPr="007A0F82">
        <w:rPr>
          <w:sz w:val="22"/>
          <w:szCs w:val="22"/>
        </w:rPr>
        <w:t>: az ajánlatkérő által meghatározott legkedvezőbb érték, amire a maximális pontszámot adja</w:t>
      </w:r>
    </w:p>
    <w:p w14:paraId="0F5F0C34" w14:textId="77777777" w:rsidR="00AA5DB7" w:rsidRPr="007A0F82" w:rsidRDefault="00AA5DB7" w:rsidP="00AA5DB7">
      <w:pPr>
        <w:ind w:left="1134"/>
        <w:jc w:val="left"/>
        <w:rPr>
          <w:sz w:val="22"/>
          <w:szCs w:val="22"/>
        </w:rPr>
      </w:pPr>
      <w:r w:rsidRPr="007A0F82">
        <w:rPr>
          <w:sz w:val="22"/>
          <w:szCs w:val="22"/>
        </w:rPr>
        <w:t xml:space="preserve">A </w:t>
      </w:r>
      <w:r w:rsidRPr="007A0F82">
        <w:rPr>
          <w:bCs/>
          <w:sz w:val="22"/>
          <w:szCs w:val="22"/>
          <w:vertAlign w:val="subscript"/>
        </w:rPr>
        <w:t>legkedvezőtlenebb</w:t>
      </w:r>
      <w:r w:rsidRPr="007A0F82">
        <w:rPr>
          <w:sz w:val="22"/>
          <w:szCs w:val="22"/>
        </w:rPr>
        <w:t>: az ajánlatkérő által meghatározott legkedvezőtlenebb érték, amire a minimális pontszámot adja</w:t>
      </w:r>
    </w:p>
    <w:p w14:paraId="4C63E5D4" w14:textId="77777777" w:rsidR="00AA5DB7" w:rsidRPr="007A0F82" w:rsidRDefault="00AA5DB7" w:rsidP="00AA5DB7">
      <w:pPr>
        <w:ind w:left="1134"/>
        <w:rPr>
          <w:sz w:val="22"/>
          <w:szCs w:val="22"/>
        </w:rPr>
      </w:pPr>
      <w:r w:rsidRPr="007A0F82">
        <w:rPr>
          <w:sz w:val="22"/>
          <w:szCs w:val="22"/>
        </w:rPr>
        <w:t xml:space="preserve">A </w:t>
      </w:r>
      <w:r w:rsidRPr="007A0F82">
        <w:rPr>
          <w:bCs/>
          <w:sz w:val="22"/>
          <w:szCs w:val="22"/>
          <w:vertAlign w:val="subscript"/>
        </w:rPr>
        <w:t>vizsgált</w:t>
      </w:r>
      <w:r w:rsidRPr="007A0F82">
        <w:rPr>
          <w:sz w:val="22"/>
          <w:szCs w:val="22"/>
        </w:rPr>
        <w:t>: a vizsgált ajánlat tartalmi eleme;</w:t>
      </w:r>
    </w:p>
    <w:p w14:paraId="74BC70CA" w14:textId="77777777" w:rsidR="00071908" w:rsidRPr="007A0F82" w:rsidRDefault="00071908" w:rsidP="00555628">
      <w:pPr>
        <w:pStyle w:val="Szvegtrzs"/>
        <w:spacing w:before="120" w:after="0"/>
        <w:ind w:left="425"/>
        <w:jc w:val="both"/>
        <w:rPr>
          <w:bCs/>
          <w:lang w:eastAsia="en-US"/>
        </w:rPr>
      </w:pPr>
      <w:r w:rsidRPr="007A0F82">
        <w:rPr>
          <w:bCs/>
          <w:lang w:eastAsia="en-US"/>
        </w:rPr>
        <w:t>Ezen értékelési részszempont vonatkozásában kizárólag pozitív egész szám ajánlható meg és negatív, vagy tört érték nem ajánlható nem. A negatív, vagy tört értékű megajánlás az ajánlat érvénytelenségét vonhatja maga után.</w:t>
      </w:r>
    </w:p>
    <w:p w14:paraId="3D7544F6" w14:textId="08363ADA" w:rsidR="00071908" w:rsidRPr="007A0F82" w:rsidRDefault="00071908" w:rsidP="00555628">
      <w:pPr>
        <w:spacing w:before="120"/>
        <w:ind w:left="425"/>
      </w:pPr>
      <w:r w:rsidRPr="007A0F82">
        <w:rPr>
          <w:szCs w:val="24"/>
        </w:rPr>
        <w:t>Ajánlatkérő ezúton rögzíti, hogy ezen bírálati részszempont esetében a legkedvezőbb szintet elérő vagy annál kedvezőbb értéket tartalmazó ajánlatokat (azaz a 8 főnél kedvezőbb [magasabb] megajánlásokat) Ajánlatkérő egyaránt az értékelés során adható pontszám felső határával megegyező pontszámmal értékeli. Továbbá az Ajánlatkérő a többi ajánlattevő ajánlatát az arányosítás pontozási módszer során oly módon fogja értékelni, hogy a megadott képletbe A legjobb értékként a megajánlási korlátok szerinti maximális pontszámmal értékelendő értéket fogja behelyettesíteni, amennyiben a legkedvezőbb megajánlás magasabb, mint az adott megajánlási korlát felső határaként meghatározott érték.</w:t>
      </w:r>
      <w:r w:rsidR="00CA0FBF" w:rsidRPr="007A0F82">
        <w:rPr>
          <w:szCs w:val="24"/>
        </w:rPr>
        <w:t xml:space="preserve"> Ajánlatkérő rögzíti, hogy a legalacsonyabb értéket el nem érő (4 fő) megajánlás az ajánlat érvénytelenségét vonja maga után.</w:t>
      </w:r>
    </w:p>
    <w:p w14:paraId="6F498E44" w14:textId="77777777" w:rsidR="00071908" w:rsidRPr="007A0F82" w:rsidRDefault="00071908" w:rsidP="00555628">
      <w:pPr>
        <w:spacing w:before="120"/>
        <w:ind w:left="425"/>
        <w:rPr>
          <w:rFonts w:eastAsia="Calibri"/>
          <w:szCs w:val="24"/>
          <w:lang w:eastAsia="en-US"/>
        </w:rPr>
      </w:pPr>
      <w:r w:rsidRPr="007A0F82">
        <w:rPr>
          <w:szCs w:val="24"/>
        </w:rPr>
        <w:t xml:space="preserve">Ezen bírálati szempont alátámasztása érdekében </w:t>
      </w:r>
      <w:r w:rsidRPr="007A0F82">
        <w:rPr>
          <w:rFonts w:eastAsia="Calibri"/>
          <w:szCs w:val="24"/>
          <w:lang w:eastAsia="en-US"/>
        </w:rPr>
        <w:t xml:space="preserve">ajánlattevőnek csatolnia szükséges a </w:t>
      </w:r>
      <w:r w:rsidRPr="007A0F82">
        <w:rPr>
          <w:rFonts w:eastAsia="Calibri"/>
          <w:b/>
          <w:szCs w:val="24"/>
          <w:lang w:eastAsia="en-US"/>
        </w:rPr>
        <w:t>rendelkezésre állására vonatkozó nyilatkozatát</w:t>
      </w:r>
      <w:r w:rsidRPr="007A0F82">
        <w:rPr>
          <w:rFonts w:eastAsia="Calibri"/>
          <w:szCs w:val="24"/>
          <w:lang w:eastAsia="en-US"/>
        </w:rPr>
        <w:t xml:space="preserve"> is, hogy a szerződés teljesítése során hány rakodó szakembert fog bevonni.</w:t>
      </w:r>
    </w:p>
    <w:p w14:paraId="23F0792F" w14:textId="77777777" w:rsidR="00D51024" w:rsidRPr="007A0F82" w:rsidRDefault="00D51024" w:rsidP="00555628">
      <w:pPr>
        <w:spacing w:before="120"/>
        <w:rPr>
          <w:b/>
          <w:bCs/>
          <w:szCs w:val="24"/>
        </w:rPr>
      </w:pPr>
    </w:p>
    <w:p w14:paraId="5163C286" w14:textId="77777777" w:rsidR="00981FD2" w:rsidRPr="007A0F82" w:rsidRDefault="00981FD2" w:rsidP="00555628">
      <w:pPr>
        <w:spacing w:before="120"/>
        <w:rPr>
          <w:b/>
          <w:bCs/>
          <w:szCs w:val="24"/>
        </w:rPr>
      </w:pPr>
      <w:r w:rsidRPr="007A0F82">
        <w:rPr>
          <w:b/>
          <w:bCs/>
          <w:szCs w:val="24"/>
        </w:rPr>
        <w:t>Az összpontszám megállapítása:</w:t>
      </w:r>
    </w:p>
    <w:p w14:paraId="72964B29" w14:textId="15762DB3" w:rsidR="00B73151" w:rsidRPr="007A0F82" w:rsidRDefault="00981FD2" w:rsidP="00520477">
      <w:pPr>
        <w:spacing w:before="120"/>
        <w:rPr>
          <w:bCs/>
          <w:szCs w:val="24"/>
        </w:rPr>
      </w:pPr>
      <w:r w:rsidRPr="007A0F82">
        <w:rPr>
          <w:bCs/>
          <w:szCs w:val="24"/>
        </w:rPr>
        <w:t xml:space="preserve">A fentiek szerint kapott pontokat (értékelési pontszám) ajánlatkérő megszorozza az adott részszemponthoz tartozó súlyszámmal, </w:t>
      </w:r>
      <w:r w:rsidRPr="007A0F82">
        <w:rPr>
          <w:szCs w:val="24"/>
        </w:rPr>
        <w:t>a matematika kerekítés</w:t>
      </w:r>
      <w:r w:rsidR="00DA6CB6" w:rsidRPr="007A0F82">
        <w:rPr>
          <w:szCs w:val="24"/>
        </w:rPr>
        <w:t>i</w:t>
      </w:r>
      <w:r w:rsidRPr="007A0F82">
        <w:rPr>
          <w:szCs w:val="24"/>
        </w:rPr>
        <w:t xml:space="preserve"> szabályai szerint kerekített szorzatokat pedig ajánlatonként összeadja</w:t>
      </w:r>
      <w:r w:rsidRPr="007A0F82">
        <w:rPr>
          <w:bCs/>
          <w:szCs w:val="24"/>
        </w:rPr>
        <w:t>. Az az ajánlat jeleníti meg a legjobb ár-érték arányt, amelynek az összpontszáma a legnagyobb. Az összpontszámok egyezősége esetén az az ajánlat bír a legjobb ár-érték aránnyal, amelyiknek a magasabb súlyszám értékkel rendelkező értékelési szempontja a legkedvezőbb.</w:t>
      </w:r>
      <w:r w:rsidR="00B73151" w:rsidRPr="007A0F82">
        <w:rPr>
          <w:bCs/>
          <w:szCs w:val="24"/>
        </w:rPr>
        <w:t xml:space="preserve"> Amennyiben ez az érték is azonos, Ajánlatkérő az ajánlattevők jenlétében sorsolást tart és a sorsolás alapján kiválasztott Ajánlattevőt nyilvánítja az eljárás nyertesének.</w:t>
      </w:r>
    </w:p>
    <w:p w14:paraId="0ACE4AED" w14:textId="77777777" w:rsidR="00B73151" w:rsidRPr="007A0F82" w:rsidRDefault="00B73151" w:rsidP="00520477">
      <w:pPr>
        <w:spacing w:before="120"/>
        <w:rPr>
          <w:bCs/>
          <w:szCs w:val="24"/>
        </w:rPr>
      </w:pPr>
      <w:r w:rsidRPr="007A0F82">
        <w:rPr>
          <w:bCs/>
          <w:szCs w:val="24"/>
        </w:rPr>
        <w:t>Ajánlatkérő számítási hibának tekinti: az ajánlat részeként benyújtott Tételes ártáblázatban vétett matematikai számítási hibát, továbbá azt az esetet, ha a Tételes ártáblázatban és a felolvasólapon feltüntetett Kalkulációs összár között ellentmondás van valamely matematikai számítási hiba miatt.</w:t>
      </w:r>
    </w:p>
    <w:p w14:paraId="271D1049" w14:textId="77777777" w:rsidR="00B73151" w:rsidRPr="007A0F82" w:rsidRDefault="00B73151" w:rsidP="00520477">
      <w:pPr>
        <w:spacing w:before="120"/>
        <w:rPr>
          <w:bCs/>
          <w:szCs w:val="24"/>
        </w:rPr>
      </w:pPr>
      <w:r w:rsidRPr="007A0F82">
        <w:rPr>
          <w:bCs/>
          <w:szCs w:val="24"/>
        </w:rPr>
        <w:t>Nem minősül számítási hibának, ha Ajánlattevő egyes tételekre a Tételes ártáblázatban nem tesz megajánlást. Ez az ajánlat érvénytelenségét vonja maga után.</w:t>
      </w:r>
    </w:p>
    <w:p w14:paraId="21067E1D" w14:textId="77777777" w:rsidR="00B73151" w:rsidRPr="007A0F82" w:rsidRDefault="00B73151" w:rsidP="00520477">
      <w:pPr>
        <w:spacing w:before="120"/>
        <w:rPr>
          <w:bCs/>
          <w:szCs w:val="24"/>
        </w:rPr>
      </w:pPr>
      <w:r w:rsidRPr="007A0F82">
        <w:rPr>
          <w:bCs/>
          <w:szCs w:val="24"/>
        </w:rPr>
        <w:t>Ajánlatkérő a számítási hibát saját hatáskörben javítja olyan módon, hogy a Tételes ártáblázatban megadott egységárakat (mint alapadatokat) alapul véve számítja ki a Tételes ártáblázatban feltüntetett matematikai műveletekkel a nettó ajánlati összárat vagy más – az ajánlatban megtalálható számításon alapuló – adatot.</w:t>
      </w:r>
    </w:p>
    <w:p w14:paraId="6F033FF7" w14:textId="1120DDDA" w:rsidR="00B73151" w:rsidRPr="007A0F82" w:rsidRDefault="00B73151" w:rsidP="00520477">
      <w:pPr>
        <w:spacing w:before="120"/>
        <w:rPr>
          <w:bCs/>
          <w:szCs w:val="24"/>
        </w:rPr>
      </w:pPr>
      <w:r w:rsidRPr="007A0F82">
        <w:rPr>
          <w:bCs/>
          <w:szCs w:val="24"/>
        </w:rPr>
        <w:t>Ajánlatkérő a számítási hiba javításáról és az esetlegesen módosuló dokumentumok tartalmáról valamennyi ajánlattevőt egyidőben, írásban (e-mailben) értesíti.</w:t>
      </w:r>
    </w:p>
    <w:p w14:paraId="23F013E3" w14:textId="77777777" w:rsidR="00A60E0E" w:rsidRPr="007A0F82" w:rsidRDefault="00A60E0E">
      <w:pPr>
        <w:jc w:val="left"/>
        <w:rPr>
          <w:szCs w:val="24"/>
        </w:rPr>
      </w:pPr>
    </w:p>
    <w:p w14:paraId="4C37C082" w14:textId="77777777" w:rsidR="00F65430" w:rsidRPr="007A0F82" w:rsidRDefault="00F65430" w:rsidP="00135D5D">
      <w:pPr>
        <w:numPr>
          <w:ilvl w:val="0"/>
          <w:numId w:val="2"/>
        </w:numPr>
        <w:tabs>
          <w:tab w:val="left" w:pos="-1058"/>
          <w:tab w:val="left" w:pos="6300"/>
        </w:tabs>
        <w:spacing w:before="60"/>
        <w:ind w:left="357" w:hanging="357"/>
        <w:rPr>
          <w:b/>
          <w:szCs w:val="24"/>
        </w:rPr>
      </w:pPr>
      <w:r w:rsidRPr="007A0F82">
        <w:rPr>
          <w:b/>
          <w:szCs w:val="24"/>
        </w:rPr>
        <w:t>Részvételi feltételek</w:t>
      </w:r>
      <w:r w:rsidR="008C79B5" w:rsidRPr="007A0F82">
        <w:rPr>
          <w:b/>
          <w:szCs w:val="24"/>
        </w:rPr>
        <w:t>:</w:t>
      </w:r>
    </w:p>
    <w:p w14:paraId="11E11B4A" w14:textId="77777777" w:rsidR="00F77573" w:rsidRPr="007A0F82" w:rsidRDefault="00F77573" w:rsidP="00135D5D">
      <w:pPr>
        <w:numPr>
          <w:ilvl w:val="1"/>
          <w:numId w:val="2"/>
        </w:numPr>
        <w:tabs>
          <w:tab w:val="clear" w:pos="792"/>
          <w:tab w:val="left" w:pos="-1058"/>
          <w:tab w:val="left" w:pos="900"/>
        </w:tabs>
        <w:spacing w:before="60"/>
        <w:ind w:left="788" w:hanging="431"/>
        <w:rPr>
          <w:b/>
          <w:szCs w:val="24"/>
        </w:rPr>
      </w:pPr>
      <w:r w:rsidRPr="007A0F82">
        <w:rPr>
          <w:b/>
          <w:szCs w:val="24"/>
        </w:rPr>
        <w:t xml:space="preserve">Kizáró okok </w:t>
      </w:r>
    </w:p>
    <w:p w14:paraId="03E0941E" w14:textId="77777777" w:rsidR="00F77573" w:rsidRPr="007A0F82" w:rsidRDefault="00F77573" w:rsidP="00F77573">
      <w:pPr>
        <w:tabs>
          <w:tab w:val="left" w:pos="-1058"/>
        </w:tabs>
        <w:spacing w:before="60"/>
        <w:ind w:left="357"/>
        <w:rPr>
          <w:szCs w:val="24"/>
        </w:rPr>
      </w:pPr>
      <w:r w:rsidRPr="007A0F82">
        <w:rPr>
          <w:szCs w:val="24"/>
        </w:rPr>
        <w:t xml:space="preserve">Az eljárásban nem lehet </w:t>
      </w:r>
      <w:r w:rsidR="008C79B5" w:rsidRPr="007A0F82">
        <w:rPr>
          <w:b/>
          <w:szCs w:val="24"/>
        </w:rPr>
        <w:t>A</w:t>
      </w:r>
      <w:r w:rsidRPr="007A0F82">
        <w:rPr>
          <w:b/>
          <w:szCs w:val="24"/>
        </w:rPr>
        <w:t>jánlattevő</w:t>
      </w:r>
      <w:r w:rsidRPr="007A0F82">
        <w:rPr>
          <w:szCs w:val="24"/>
        </w:rPr>
        <w:t>, alvállalkozó, akikkel szemben az alábbi kizáró okok fennállnak:</w:t>
      </w:r>
    </w:p>
    <w:p w14:paraId="599EF925" w14:textId="77777777" w:rsidR="000108AE" w:rsidRPr="007A0F82" w:rsidRDefault="000108AE" w:rsidP="00E81EE2">
      <w:pPr>
        <w:numPr>
          <w:ilvl w:val="0"/>
          <w:numId w:val="5"/>
        </w:numPr>
        <w:spacing w:before="60"/>
        <w:rPr>
          <w:szCs w:val="24"/>
        </w:rPr>
      </w:pPr>
      <w:r w:rsidRPr="007A0F82">
        <w:rPr>
          <w:szCs w:val="24"/>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42C8EDC3" w14:textId="77777777" w:rsidR="000108AE" w:rsidRPr="007A0F82" w:rsidRDefault="000108AE" w:rsidP="000108AE">
      <w:pPr>
        <w:numPr>
          <w:ilvl w:val="0"/>
          <w:numId w:val="5"/>
        </w:numPr>
        <w:spacing w:before="60"/>
        <w:rPr>
          <w:szCs w:val="24"/>
        </w:rPr>
      </w:pPr>
      <w:r w:rsidRPr="007A0F82">
        <w:rPr>
          <w:szCs w:val="24"/>
        </w:rPr>
        <w:t>tevékenységét felfüggesztette vagy akinek tevékenységét felfüggesztették;</w:t>
      </w:r>
    </w:p>
    <w:p w14:paraId="31562C34" w14:textId="77777777" w:rsidR="000108AE" w:rsidRPr="007A0F82" w:rsidRDefault="000108AE" w:rsidP="00E81EE2">
      <w:pPr>
        <w:numPr>
          <w:ilvl w:val="0"/>
          <w:numId w:val="5"/>
        </w:numPr>
        <w:spacing w:before="60"/>
        <w:rPr>
          <w:szCs w:val="24"/>
        </w:rPr>
      </w:pPr>
      <w:r w:rsidRPr="007A0F82">
        <w:rPr>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51EAA2FA" w14:textId="77777777" w:rsidR="000108AE" w:rsidRPr="007A0F82" w:rsidRDefault="000108AE">
      <w:pPr>
        <w:numPr>
          <w:ilvl w:val="0"/>
          <w:numId w:val="5"/>
        </w:numPr>
        <w:spacing w:before="60"/>
        <w:rPr>
          <w:szCs w:val="24"/>
        </w:rPr>
      </w:pPr>
      <w:r w:rsidRPr="007A0F82">
        <w:rPr>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317B33BA" w14:textId="77777777" w:rsidR="000108AE" w:rsidRPr="007A0F82" w:rsidRDefault="00617351">
      <w:pPr>
        <w:numPr>
          <w:ilvl w:val="0"/>
          <w:numId w:val="5"/>
        </w:numPr>
        <w:spacing w:before="60"/>
        <w:rPr>
          <w:szCs w:val="24"/>
        </w:rPr>
      </w:pPr>
      <w:r w:rsidRPr="007A0F82">
        <w:rPr>
          <w:szCs w:val="24"/>
        </w:rPr>
        <w:t>a letelepedése szerinti ország nyilvántartásában nincs bejegyezve;</w:t>
      </w:r>
    </w:p>
    <w:p w14:paraId="5E7C376B" w14:textId="77777777" w:rsidR="00863FC0" w:rsidRPr="007A0F82" w:rsidRDefault="00863FC0">
      <w:pPr>
        <w:numPr>
          <w:ilvl w:val="0"/>
          <w:numId w:val="5"/>
        </w:numPr>
        <w:spacing w:before="60"/>
        <w:rPr>
          <w:szCs w:val="24"/>
        </w:rPr>
      </w:pPr>
      <w:r w:rsidRPr="007A0F82">
        <w:rPr>
          <w:szCs w:val="24"/>
        </w:rPr>
        <w:t>felfüggesztett adószámmal rendelkezik;</w:t>
      </w:r>
    </w:p>
    <w:p w14:paraId="5E66DD55" w14:textId="5FE779C3" w:rsidR="008C79B5" w:rsidRPr="007A0F82" w:rsidRDefault="008C79B5" w:rsidP="00135D5D">
      <w:pPr>
        <w:numPr>
          <w:ilvl w:val="0"/>
          <w:numId w:val="5"/>
        </w:numPr>
        <w:spacing w:before="60"/>
        <w:rPr>
          <w:szCs w:val="24"/>
        </w:rPr>
      </w:pPr>
      <w:r w:rsidRPr="007A0F82">
        <w:rPr>
          <w:szCs w:val="24"/>
        </w:rPr>
        <w:t xml:space="preserve">gazdasági, illetőleg szakmai tevékenységével kapcsolatban – </w:t>
      </w:r>
      <w:r w:rsidR="00860891" w:rsidRPr="007A0F82">
        <w:rPr>
          <w:szCs w:val="24"/>
        </w:rPr>
        <w:t>három</w:t>
      </w:r>
      <w:r w:rsidRPr="007A0F82">
        <w:rPr>
          <w:szCs w:val="24"/>
        </w:rPr>
        <w:t xml:space="preserve"> évnél nem régebben meghozott – jogerős bírósági ítéletben megállapított jogszabálysértést követett el;</w:t>
      </w:r>
    </w:p>
    <w:p w14:paraId="2B460170" w14:textId="34C05B40" w:rsidR="000F1125" w:rsidRPr="007A0F82" w:rsidRDefault="008C79B5" w:rsidP="00135D5D">
      <w:pPr>
        <w:numPr>
          <w:ilvl w:val="0"/>
          <w:numId w:val="5"/>
        </w:numPr>
        <w:spacing w:before="60"/>
        <w:rPr>
          <w:szCs w:val="24"/>
        </w:rPr>
      </w:pPr>
      <w:r w:rsidRPr="007A0F82">
        <w:rPr>
          <w:szCs w:val="24"/>
        </w:rPr>
        <w:t>a tisztességtelen piaci magatartás és a versenykorlátozás tilalmáról szóló 1996.</w:t>
      </w:r>
      <w:r w:rsidR="00F65DCA" w:rsidRPr="007A0F82">
        <w:rPr>
          <w:szCs w:val="24"/>
        </w:rPr>
        <w:t> </w:t>
      </w:r>
      <w:r w:rsidRPr="007A0F82">
        <w:rPr>
          <w:szCs w:val="24"/>
        </w:rPr>
        <w:t>évi</w:t>
      </w:r>
      <w:r w:rsidR="00F65DCA" w:rsidRPr="007A0F82">
        <w:rPr>
          <w:szCs w:val="24"/>
        </w:rPr>
        <w:t> </w:t>
      </w:r>
      <w:r w:rsidRPr="007A0F82">
        <w:rPr>
          <w:szCs w:val="24"/>
        </w:rPr>
        <w:t xml:space="preserve">LVII. törvény 11. §-a, vagy az Európai </w:t>
      </w:r>
      <w:r w:rsidR="003B6E47" w:rsidRPr="007A0F82">
        <w:rPr>
          <w:szCs w:val="24"/>
        </w:rPr>
        <w:t xml:space="preserve">Unió Működéséről szóló Szerződés  </w:t>
      </w:r>
      <w:r w:rsidR="00617351" w:rsidRPr="007A0F82">
        <w:rPr>
          <w:szCs w:val="24"/>
        </w:rPr>
        <w:t>101</w:t>
      </w:r>
      <w:r w:rsidRPr="007A0F82">
        <w:rPr>
          <w:szCs w:val="24"/>
        </w:rPr>
        <w:t>.</w:t>
      </w:r>
      <w:r w:rsidR="00F65DCA" w:rsidRPr="007A0F82">
        <w:rPr>
          <w:szCs w:val="24"/>
        </w:rPr>
        <w:t> </w:t>
      </w:r>
      <w:r w:rsidRPr="007A0F82">
        <w:rPr>
          <w:szCs w:val="24"/>
        </w:rPr>
        <w:t xml:space="preserve">cikke szerinti – </w:t>
      </w:r>
      <w:r w:rsidR="00E2563E" w:rsidRPr="007A0F82">
        <w:rPr>
          <w:szCs w:val="24"/>
        </w:rPr>
        <w:t>három</w:t>
      </w:r>
      <w:r w:rsidRPr="007A0F82">
        <w:rPr>
          <w:szCs w:val="24"/>
        </w:rPr>
        <w:t xml:space="preserve">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w:t>
      </w:r>
      <w:r w:rsidR="00E2563E" w:rsidRPr="007A0F82">
        <w:rPr>
          <w:szCs w:val="24"/>
        </w:rPr>
        <w:t>három</w:t>
      </w:r>
      <w:r w:rsidRPr="007A0F82">
        <w:rPr>
          <w:szCs w:val="24"/>
        </w:rPr>
        <w:t xml:space="preserve"> évnél nem régebben – jogerősen megállapította, és egyúttal bírságot szabott ki.</w:t>
      </w:r>
    </w:p>
    <w:p w14:paraId="37B1ED52" w14:textId="77777777" w:rsidR="000F1125" w:rsidRPr="007A0F82" w:rsidRDefault="000F1125">
      <w:pPr>
        <w:jc w:val="left"/>
        <w:rPr>
          <w:szCs w:val="24"/>
        </w:rPr>
      </w:pPr>
    </w:p>
    <w:p w14:paraId="3FEA2F24" w14:textId="77777777" w:rsidR="008C79B5" w:rsidRPr="007A0F82" w:rsidRDefault="008C79B5" w:rsidP="008C79B5">
      <w:pPr>
        <w:tabs>
          <w:tab w:val="left" w:pos="-1058"/>
        </w:tabs>
        <w:spacing w:before="60"/>
        <w:ind w:left="357"/>
        <w:rPr>
          <w:b/>
          <w:szCs w:val="24"/>
        </w:rPr>
      </w:pPr>
      <w:r w:rsidRPr="007A0F82">
        <w:rPr>
          <w:b/>
          <w:szCs w:val="24"/>
        </w:rPr>
        <w:t>Továbbá nem lehet Ajánlattevő, aki:</w:t>
      </w:r>
    </w:p>
    <w:p w14:paraId="161F5571" w14:textId="77777777" w:rsidR="008C79B5" w:rsidRPr="007A0F82" w:rsidRDefault="008C79B5" w:rsidP="00135D5D">
      <w:pPr>
        <w:numPr>
          <w:ilvl w:val="0"/>
          <w:numId w:val="5"/>
        </w:numPr>
        <w:spacing w:before="60"/>
        <w:rPr>
          <w:szCs w:val="24"/>
        </w:rPr>
      </w:pPr>
      <w:r w:rsidRPr="007A0F82">
        <w:rPr>
          <w:szCs w:val="24"/>
        </w:rPr>
        <w:t>nem EU-, EGT- vagy OECD-tagállamban vagy olyan államban rendelkezik adóilletőséggel, mellyel Magyarországnak kettős adózás elkerüléséről szóló egyezménye van, vagy</w:t>
      </w:r>
    </w:p>
    <w:p w14:paraId="4B1D8FF7" w14:textId="77777777" w:rsidR="008C79B5" w:rsidRPr="007A0F82" w:rsidRDefault="008C79B5" w:rsidP="00135D5D">
      <w:pPr>
        <w:numPr>
          <w:ilvl w:val="0"/>
          <w:numId w:val="5"/>
        </w:numPr>
        <w:spacing w:before="60"/>
        <w:rPr>
          <w:szCs w:val="24"/>
        </w:rPr>
      </w:pPr>
      <w:bookmarkStart w:id="1" w:name="pr416"/>
      <w:bookmarkEnd w:id="1"/>
      <w:r w:rsidRPr="007A0F82">
        <w:rPr>
          <w:szCs w:val="24"/>
        </w:rPr>
        <w:t xml:space="preserve">a szerződéssel kapcsolatban megszerzett jövedelme az adóilletősége szerinti országban kedvezményesebben adózna </w:t>
      </w:r>
      <w:r w:rsidRPr="007A0F82">
        <w:rPr>
          <w:i/>
          <w:szCs w:val="24"/>
        </w:rPr>
        <w:t>(a jövedelemre kifizetett végleges, adó-visszatérítések után kifizetett adót figyelembe véve)</w:t>
      </w:r>
      <w:r w:rsidRPr="007A0F82">
        <w:rPr>
          <w:szCs w:val="24"/>
        </w:rPr>
        <w:t>,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betudható jövedelemnek minősülne a szerződés alapján kapott jövedelem,</w:t>
      </w:r>
    </w:p>
    <w:p w14:paraId="4828CE3F" w14:textId="5EB22EA0" w:rsidR="008C79B5" w:rsidRPr="007A0F82" w:rsidRDefault="00A719EE" w:rsidP="00135D5D">
      <w:pPr>
        <w:numPr>
          <w:ilvl w:val="0"/>
          <w:numId w:val="5"/>
        </w:numPr>
        <w:spacing w:before="60"/>
        <w:rPr>
          <w:szCs w:val="24"/>
        </w:rPr>
      </w:pPr>
      <w:bookmarkStart w:id="2" w:name="pr417"/>
      <w:bookmarkEnd w:id="2"/>
      <w:r w:rsidRPr="007A0F82">
        <w:t>olyan társaság, amelynek a pénzmosás és a terrorizmus finanszírozása megelőzéséről és megakadályozásáról szóló 2017. évi LIII. törvény 3. § 38.) pont a)-b) vagy d) alpontja szerinti tényleges tulajdonosa nem megismerhető,</w:t>
      </w:r>
    </w:p>
    <w:p w14:paraId="607D26B8" w14:textId="77777777" w:rsidR="008C79B5" w:rsidRPr="007A0F82" w:rsidRDefault="00C914E7" w:rsidP="00135D5D">
      <w:pPr>
        <w:numPr>
          <w:ilvl w:val="0"/>
          <w:numId w:val="5"/>
        </w:numPr>
        <w:spacing w:before="60"/>
        <w:rPr>
          <w:szCs w:val="24"/>
        </w:rPr>
      </w:pPr>
      <w:bookmarkStart w:id="3" w:name="pr418"/>
      <w:bookmarkEnd w:id="3"/>
      <w:r w:rsidRPr="007A0F82">
        <w:rPr>
          <w:szCs w:val="24"/>
        </w:rPr>
        <w:t xml:space="preserve">olyan </w:t>
      </w:r>
      <w:r w:rsidR="003632A0" w:rsidRPr="007A0F82">
        <w:rPr>
          <w:szCs w:val="24"/>
        </w:rPr>
        <w:t xml:space="preserve">gazdasági </w:t>
      </w:r>
      <w:r w:rsidR="008C79B5" w:rsidRPr="007A0F82">
        <w:rPr>
          <w:szCs w:val="24"/>
        </w:rPr>
        <w:t>szereplő, amelyben közvetetten vagy közvetlenül több mint 25%-os tulajdoni résszel vagy szavazati joggal rendelkezik olyan jogi személy vagy jogi személyiséggel nem rendelkező gazdasági társaság, amelynek tekintetében a</w:t>
      </w:r>
      <w:r w:rsidR="00FC4A7A" w:rsidRPr="007A0F82">
        <w:rPr>
          <w:szCs w:val="24"/>
        </w:rPr>
        <w:t>z i)</w:t>
      </w:r>
      <w:r w:rsidR="003632A0" w:rsidRPr="007A0F82">
        <w:rPr>
          <w:szCs w:val="24"/>
        </w:rPr>
        <w:t>,</w:t>
      </w:r>
      <w:r w:rsidR="008C79B5" w:rsidRPr="007A0F82">
        <w:rPr>
          <w:szCs w:val="24"/>
        </w:rPr>
        <w:t xml:space="preserve"> </w:t>
      </w:r>
      <w:r w:rsidR="00FC4A7A" w:rsidRPr="007A0F82">
        <w:rPr>
          <w:szCs w:val="24"/>
        </w:rPr>
        <w:t>j</w:t>
      </w:r>
      <w:r w:rsidR="008C79B5" w:rsidRPr="007A0F82">
        <w:rPr>
          <w:szCs w:val="24"/>
        </w:rPr>
        <w:t xml:space="preserve">) és </w:t>
      </w:r>
      <w:r w:rsidR="00FC4A7A" w:rsidRPr="007A0F82">
        <w:rPr>
          <w:szCs w:val="24"/>
        </w:rPr>
        <w:t>k</w:t>
      </w:r>
      <w:r w:rsidR="008C79B5" w:rsidRPr="007A0F82">
        <w:rPr>
          <w:szCs w:val="24"/>
        </w:rPr>
        <w:t>) pontokban meghatározott feltételek fennállnak. Amennyiben a több, mint 25%-os tulajdoni résszel vagy szavazati hányaddal rendelkező gazdasági társaság társulásként adózik, akkor az ilyen társulás tulajdonos társaságaira vonatkozóan kell a</w:t>
      </w:r>
      <w:r w:rsidR="00FC4A7A" w:rsidRPr="007A0F82">
        <w:rPr>
          <w:szCs w:val="24"/>
        </w:rPr>
        <w:t>z</w:t>
      </w:r>
      <w:r w:rsidR="008C79B5" w:rsidRPr="007A0F82">
        <w:rPr>
          <w:szCs w:val="24"/>
        </w:rPr>
        <w:t xml:space="preserve"> </w:t>
      </w:r>
      <w:r w:rsidR="00FC4A7A" w:rsidRPr="007A0F82">
        <w:rPr>
          <w:szCs w:val="24"/>
        </w:rPr>
        <w:t>i</w:t>
      </w:r>
      <w:r w:rsidR="008C79B5" w:rsidRPr="007A0F82">
        <w:rPr>
          <w:szCs w:val="24"/>
        </w:rPr>
        <w:t>) pont szerinti feltételt megfelelően alkalmazni.</w:t>
      </w:r>
    </w:p>
    <w:p w14:paraId="3C4346E6" w14:textId="77777777" w:rsidR="008C79B5" w:rsidRPr="007A0F82" w:rsidRDefault="00C914E7" w:rsidP="00135D5D">
      <w:pPr>
        <w:numPr>
          <w:ilvl w:val="0"/>
          <w:numId w:val="5"/>
        </w:numPr>
        <w:spacing w:before="60"/>
        <w:rPr>
          <w:szCs w:val="24"/>
        </w:rPr>
      </w:pPr>
      <w:r w:rsidRPr="007A0F82">
        <w:rPr>
          <w:szCs w:val="24"/>
        </w:rPr>
        <w:t>olyan</w:t>
      </w:r>
      <w:r w:rsidR="008C79B5" w:rsidRPr="007A0F82">
        <w:rPr>
          <w:szCs w:val="24"/>
        </w:rPr>
        <w:t xml:space="preserve">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w:t>
      </w:r>
      <w:r w:rsidR="00F65DCA" w:rsidRPr="007A0F82">
        <w:rPr>
          <w:szCs w:val="24"/>
        </w:rPr>
        <w:t>.</w:t>
      </w:r>
      <w:r w:rsidR="008C79B5" w:rsidRPr="007A0F82">
        <w:rPr>
          <w:szCs w:val="24"/>
        </w:rPr>
        <w:t xml:space="preserve"> </w:t>
      </w:r>
    </w:p>
    <w:p w14:paraId="7C03A82A" w14:textId="77777777" w:rsidR="00617351" w:rsidRPr="007A0F82" w:rsidRDefault="00617351" w:rsidP="00E81EE2">
      <w:pPr>
        <w:numPr>
          <w:ilvl w:val="0"/>
          <w:numId w:val="5"/>
        </w:numPr>
        <w:spacing w:before="60"/>
        <w:rPr>
          <w:szCs w:val="24"/>
        </w:rPr>
      </w:pPr>
      <w:r w:rsidRPr="007A0F82">
        <w:rPr>
          <w:szCs w:val="24"/>
        </w:rPr>
        <w:t>az adott eljárásban előírt adatszolgáltatási kötelezettség teljesítése során olyan hamis adatot szolgáltat, vagy hamis nyilatkozatot tesz, amely a verseny tisztaságát veszélyezteti</w:t>
      </w:r>
      <w:r w:rsidR="00F65DCA" w:rsidRPr="007A0F82">
        <w:rPr>
          <w:szCs w:val="24"/>
        </w:rPr>
        <w:t>.</w:t>
      </w:r>
    </w:p>
    <w:p w14:paraId="33573F75" w14:textId="77777777" w:rsidR="001A3017" w:rsidRPr="007A0F82" w:rsidRDefault="001A3017" w:rsidP="00135D5D">
      <w:pPr>
        <w:numPr>
          <w:ilvl w:val="2"/>
          <w:numId w:val="2"/>
        </w:numPr>
        <w:tabs>
          <w:tab w:val="left" w:pos="-1058"/>
          <w:tab w:val="left" w:pos="900"/>
        </w:tabs>
        <w:spacing w:before="60"/>
        <w:rPr>
          <w:b/>
          <w:szCs w:val="24"/>
        </w:rPr>
      </w:pPr>
      <w:r w:rsidRPr="007A0F82">
        <w:rPr>
          <w:b/>
          <w:szCs w:val="24"/>
        </w:rPr>
        <w:t>Igazolás</w:t>
      </w:r>
      <w:r w:rsidR="00F77573" w:rsidRPr="007A0F82">
        <w:rPr>
          <w:b/>
          <w:szCs w:val="24"/>
        </w:rPr>
        <w:t>i módok:</w:t>
      </w:r>
    </w:p>
    <w:p w14:paraId="352A2A12" w14:textId="77777777" w:rsidR="00DD2A8C" w:rsidRPr="007A0F82" w:rsidRDefault="00DD2A8C" w:rsidP="00135D5D">
      <w:pPr>
        <w:numPr>
          <w:ilvl w:val="3"/>
          <w:numId w:val="2"/>
        </w:numPr>
        <w:tabs>
          <w:tab w:val="left" w:pos="-1058"/>
          <w:tab w:val="left" w:pos="900"/>
        </w:tabs>
        <w:spacing w:before="60"/>
        <w:rPr>
          <w:b/>
          <w:szCs w:val="24"/>
        </w:rPr>
      </w:pPr>
      <w:r w:rsidRPr="007A0F82">
        <w:rPr>
          <w:b/>
          <w:szCs w:val="24"/>
        </w:rPr>
        <w:t>Ajánlattevők vonatkozásában:</w:t>
      </w:r>
    </w:p>
    <w:p w14:paraId="2D9CC1B7" w14:textId="77777777" w:rsidR="00F77573" w:rsidRPr="007A0F82" w:rsidRDefault="008C79B5" w:rsidP="00DD2A8C">
      <w:pPr>
        <w:spacing w:before="60"/>
        <w:ind w:left="1224" w:firstLine="194"/>
        <w:rPr>
          <w:b/>
          <w:i/>
          <w:szCs w:val="24"/>
        </w:rPr>
      </w:pPr>
      <w:r w:rsidRPr="007A0F82">
        <w:rPr>
          <w:b/>
          <w:szCs w:val="24"/>
        </w:rPr>
        <w:t xml:space="preserve">Az a) </w:t>
      </w:r>
      <w:r w:rsidR="00F65DCA" w:rsidRPr="007A0F82">
        <w:rPr>
          <w:b/>
          <w:szCs w:val="24"/>
        </w:rPr>
        <w:t>– b)</w:t>
      </w:r>
      <w:r w:rsidRPr="007A0F82">
        <w:rPr>
          <w:b/>
          <w:szCs w:val="24"/>
        </w:rPr>
        <w:t xml:space="preserve"> és e</w:t>
      </w:r>
      <w:r w:rsidR="00863FC0" w:rsidRPr="007A0F82">
        <w:rPr>
          <w:b/>
          <w:szCs w:val="24"/>
        </w:rPr>
        <w:t>) - f</w:t>
      </w:r>
      <w:r w:rsidRPr="007A0F82">
        <w:rPr>
          <w:b/>
          <w:szCs w:val="24"/>
        </w:rPr>
        <w:t>)</w:t>
      </w:r>
      <w:r w:rsidR="00F65DCA" w:rsidRPr="007A0F82">
        <w:rPr>
          <w:b/>
          <w:szCs w:val="24"/>
        </w:rPr>
        <w:t xml:space="preserve"> </w:t>
      </w:r>
      <w:r w:rsidRPr="007A0F82">
        <w:rPr>
          <w:b/>
          <w:szCs w:val="24"/>
        </w:rPr>
        <w:t>pontok tekintetében az igazolás módja</w:t>
      </w:r>
      <w:r w:rsidR="00F77573" w:rsidRPr="007A0F82">
        <w:rPr>
          <w:b/>
          <w:i/>
          <w:szCs w:val="24"/>
        </w:rPr>
        <w:t>:</w:t>
      </w:r>
    </w:p>
    <w:p w14:paraId="71C066C3" w14:textId="77777777" w:rsidR="008C79B5" w:rsidRPr="007A0F82" w:rsidRDefault="00863FC0" w:rsidP="00135D5D">
      <w:pPr>
        <w:numPr>
          <w:ilvl w:val="0"/>
          <w:numId w:val="6"/>
        </w:numPr>
        <w:rPr>
          <w:i/>
          <w:szCs w:val="24"/>
        </w:rPr>
      </w:pPr>
      <w:r w:rsidRPr="007A0F82">
        <w:rPr>
          <w:b/>
          <w:szCs w:val="24"/>
        </w:rPr>
        <w:t xml:space="preserve">Ajánlatkérő Ajánlattevő </w:t>
      </w:r>
      <w:r w:rsidR="008C79B5" w:rsidRPr="007A0F82">
        <w:rPr>
          <w:b/>
          <w:szCs w:val="24"/>
        </w:rPr>
        <w:t>cégkivonat</w:t>
      </w:r>
      <w:r w:rsidRPr="007A0F82">
        <w:rPr>
          <w:b/>
          <w:szCs w:val="24"/>
        </w:rPr>
        <w:t>át saját hatáskörben vizsgálja</w:t>
      </w:r>
      <w:r w:rsidR="008C79B5" w:rsidRPr="007A0F82">
        <w:rPr>
          <w:szCs w:val="24"/>
        </w:rPr>
        <w:t xml:space="preserve">. </w:t>
      </w:r>
      <w:r w:rsidR="008C79B5" w:rsidRPr="007A0F82">
        <w:rPr>
          <w:i/>
          <w:szCs w:val="24"/>
        </w:rPr>
        <w:t xml:space="preserve">(a </w:t>
      </w:r>
      <w:hyperlink r:id="rId9" w:history="1">
        <w:r w:rsidR="00F146AC" w:rsidRPr="007A0F82">
          <w:rPr>
            <w:rStyle w:val="Hiperhivatkozs"/>
            <w:i/>
            <w:szCs w:val="24"/>
          </w:rPr>
          <w:t>http://www.e-cegjegyzek.hu</w:t>
        </w:r>
      </w:hyperlink>
      <w:r w:rsidR="00F146AC" w:rsidRPr="007A0F82">
        <w:rPr>
          <w:i/>
          <w:szCs w:val="24"/>
        </w:rPr>
        <w:t xml:space="preserve"> </w:t>
      </w:r>
      <w:r w:rsidR="008C79B5" w:rsidRPr="007A0F82">
        <w:rPr>
          <w:i/>
          <w:szCs w:val="24"/>
        </w:rPr>
        <w:t>honlapról</w:t>
      </w:r>
      <w:r w:rsidR="008C79B5" w:rsidRPr="007A0F82" w:rsidDel="00D62B61">
        <w:rPr>
          <w:i/>
          <w:szCs w:val="24"/>
        </w:rPr>
        <w:t xml:space="preserve"> </w:t>
      </w:r>
      <w:r w:rsidR="008C79B5" w:rsidRPr="007A0F82">
        <w:rPr>
          <w:i/>
          <w:szCs w:val="24"/>
        </w:rPr>
        <w:t xml:space="preserve">letölthető változat </w:t>
      </w:r>
      <w:r w:rsidRPr="007A0F82">
        <w:rPr>
          <w:i/>
          <w:szCs w:val="24"/>
        </w:rPr>
        <w:t>alapján</w:t>
      </w:r>
      <w:r w:rsidR="000A3AD7" w:rsidRPr="007A0F82">
        <w:rPr>
          <w:i/>
          <w:szCs w:val="24"/>
        </w:rPr>
        <w:t xml:space="preserve">, amennyiben ott nem található, kérjük </w:t>
      </w:r>
      <w:r w:rsidR="000F1125" w:rsidRPr="007A0F82">
        <w:rPr>
          <w:i/>
          <w:szCs w:val="24"/>
        </w:rPr>
        <w:br/>
      </w:r>
      <w:r w:rsidR="000A3AD7" w:rsidRPr="007A0F82">
        <w:rPr>
          <w:i/>
          <w:szCs w:val="24"/>
        </w:rPr>
        <w:t>30 napnál nem régebbi másolati példány csatolását</w:t>
      </w:r>
      <w:r w:rsidR="008C79B5" w:rsidRPr="007A0F82">
        <w:rPr>
          <w:i/>
          <w:szCs w:val="24"/>
        </w:rPr>
        <w:t>)</w:t>
      </w:r>
    </w:p>
    <w:p w14:paraId="7D334C82" w14:textId="77777777" w:rsidR="008C79B5" w:rsidRPr="007A0F82" w:rsidRDefault="008C79B5" w:rsidP="00135D5D">
      <w:pPr>
        <w:numPr>
          <w:ilvl w:val="0"/>
          <w:numId w:val="6"/>
        </w:numPr>
        <w:rPr>
          <w:szCs w:val="24"/>
        </w:rPr>
      </w:pPr>
      <w:r w:rsidRPr="007A0F82">
        <w:rPr>
          <w:szCs w:val="24"/>
        </w:rPr>
        <w:t xml:space="preserve">Folyamatban lévő változásbejegyzési eljárás esetében az ajánlathoz csatolni kell a cégbírósághoz benyújtott </w:t>
      </w:r>
      <w:r w:rsidRPr="007A0F82">
        <w:rPr>
          <w:b/>
          <w:szCs w:val="24"/>
        </w:rPr>
        <w:t>változásbejegyzési kérelmet</w:t>
      </w:r>
      <w:r w:rsidR="00F65DCA" w:rsidRPr="007A0F82">
        <w:rPr>
          <w:b/>
          <w:szCs w:val="24"/>
        </w:rPr>
        <w:t>,</w:t>
      </w:r>
      <w:r w:rsidRPr="007A0F82">
        <w:rPr>
          <w:szCs w:val="24"/>
        </w:rPr>
        <w:t xml:space="preserve"> </w:t>
      </w:r>
      <w:r w:rsidR="00F65DCA" w:rsidRPr="007A0F82">
        <w:rPr>
          <w:szCs w:val="24"/>
        </w:rPr>
        <w:t>valamint annak és a cégbíróság által megküldött digitális átvételi elismervény e-aktáját</w:t>
      </w:r>
      <w:r w:rsidRPr="007A0F82">
        <w:rPr>
          <w:szCs w:val="24"/>
        </w:rPr>
        <w:t>.</w:t>
      </w:r>
    </w:p>
    <w:p w14:paraId="340B193A" w14:textId="77777777" w:rsidR="008C79B5" w:rsidRPr="007A0F82" w:rsidRDefault="008C79B5" w:rsidP="00135D5D">
      <w:pPr>
        <w:numPr>
          <w:ilvl w:val="0"/>
          <w:numId w:val="6"/>
        </w:numPr>
        <w:rPr>
          <w:szCs w:val="24"/>
        </w:rPr>
      </w:pPr>
      <w:r w:rsidRPr="007A0F82">
        <w:rPr>
          <w:szCs w:val="24"/>
        </w:rPr>
        <w:t xml:space="preserve">Egyéni vállalkozók esetében </w:t>
      </w:r>
      <w:r w:rsidRPr="007A0F82">
        <w:rPr>
          <w:b/>
          <w:szCs w:val="24"/>
        </w:rPr>
        <w:t>vállalkozói igazolvány másolata</w:t>
      </w:r>
      <w:r w:rsidRPr="007A0F82">
        <w:rPr>
          <w:szCs w:val="24"/>
        </w:rPr>
        <w:t>, vagy a közhiteles adatbázisból kinyomtatott igazolás csatolandó.</w:t>
      </w:r>
    </w:p>
    <w:p w14:paraId="28D3A59B" w14:textId="77777777" w:rsidR="00DD2A8C" w:rsidRPr="007A0F82" w:rsidRDefault="00F146AC" w:rsidP="00F146AC">
      <w:pPr>
        <w:spacing w:before="60"/>
        <w:ind w:left="1224" w:firstLine="194"/>
        <w:rPr>
          <w:b/>
          <w:szCs w:val="24"/>
        </w:rPr>
      </w:pPr>
      <w:r w:rsidRPr="007A0F82">
        <w:rPr>
          <w:b/>
          <w:szCs w:val="24"/>
        </w:rPr>
        <w:t xml:space="preserve">A c) - d), illetve </w:t>
      </w:r>
      <w:r w:rsidR="00863FC0" w:rsidRPr="007A0F82">
        <w:rPr>
          <w:b/>
          <w:szCs w:val="24"/>
        </w:rPr>
        <w:t>g</w:t>
      </w:r>
      <w:r w:rsidRPr="007A0F82">
        <w:rPr>
          <w:b/>
          <w:szCs w:val="24"/>
        </w:rPr>
        <w:t>)</w:t>
      </w:r>
      <w:r w:rsidR="00B84561" w:rsidRPr="007A0F82">
        <w:rPr>
          <w:b/>
          <w:szCs w:val="24"/>
        </w:rPr>
        <w:t xml:space="preserve"> – </w:t>
      </w:r>
      <w:r w:rsidR="00863FC0" w:rsidRPr="007A0F82">
        <w:rPr>
          <w:b/>
          <w:szCs w:val="24"/>
        </w:rPr>
        <w:t>h</w:t>
      </w:r>
      <w:r w:rsidR="00B84561" w:rsidRPr="007A0F82">
        <w:rPr>
          <w:b/>
          <w:szCs w:val="24"/>
        </w:rPr>
        <w:t>)</w:t>
      </w:r>
      <w:r w:rsidR="00F65DCA" w:rsidRPr="007A0F82">
        <w:rPr>
          <w:b/>
          <w:szCs w:val="24"/>
        </w:rPr>
        <w:t>,</w:t>
      </w:r>
      <w:r w:rsidRPr="007A0F82">
        <w:rPr>
          <w:b/>
          <w:szCs w:val="24"/>
        </w:rPr>
        <w:t xml:space="preserve"> illetve </w:t>
      </w:r>
      <w:r w:rsidR="00863FC0" w:rsidRPr="007A0F82">
        <w:rPr>
          <w:b/>
          <w:szCs w:val="24"/>
        </w:rPr>
        <w:t>i</w:t>
      </w:r>
      <w:r w:rsidRPr="007A0F82">
        <w:rPr>
          <w:b/>
          <w:szCs w:val="24"/>
        </w:rPr>
        <w:t xml:space="preserve">) - </w:t>
      </w:r>
      <w:r w:rsidR="00863FC0" w:rsidRPr="007A0F82">
        <w:rPr>
          <w:b/>
          <w:szCs w:val="24"/>
        </w:rPr>
        <w:t>n</w:t>
      </w:r>
      <w:r w:rsidRPr="007A0F82">
        <w:rPr>
          <w:b/>
          <w:szCs w:val="24"/>
        </w:rPr>
        <w:t>) pontok tekintetében az igazolás módja:</w:t>
      </w:r>
    </w:p>
    <w:p w14:paraId="5A84F57C" w14:textId="77777777" w:rsidR="00DD2A8C" w:rsidRPr="007A0F82" w:rsidRDefault="00F146AC" w:rsidP="006139D7">
      <w:pPr>
        <w:numPr>
          <w:ilvl w:val="0"/>
          <w:numId w:val="6"/>
        </w:numPr>
        <w:ind w:left="2846" w:hanging="357"/>
        <w:rPr>
          <w:szCs w:val="24"/>
        </w:rPr>
      </w:pPr>
      <w:r w:rsidRPr="007A0F82">
        <w:rPr>
          <w:szCs w:val="24"/>
        </w:rPr>
        <w:t xml:space="preserve">az Ajánlattevő </w:t>
      </w:r>
      <w:r w:rsidRPr="007A0F82">
        <w:rPr>
          <w:b/>
          <w:szCs w:val="24"/>
        </w:rPr>
        <w:t>cégszerűen aláírt nyilatkozata</w:t>
      </w:r>
      <w:r w:rsidR="00D02F2D" w:rsidRPr="007A0F82">
        <w:rPr>
          <w:szCs w:val="24"/>
        </w:rPr>
        <w:t>.</w:t>
      </w:r>
      <w:r w:rsidR="00F65DCA" w:rsidRPr="007A0F82">
        <w:rPr>
          <w:szCs w:val="24"/>
        </w:rPr>
        <w:t xml:space="preserve"> </w:t>
      </w:r>
    </w:p>
    <w:p w14:paraId="39CA8F82" w14:textId="77777777" w:rsidR="00F77573" w:rsidRPr="007A0F82" w:rsidRDefault="00F77573" w:rsidP="00135D5D">
      <w:pPr>
        <w:numPr>
          <w:ilvl w:val="3"/>
          <w:numId w:val="2"/>
        </w:numPr>
        <w:tabs>
          <w:tab w:val="left" w:pos="-1058"/>
          <w:tab w:val="left" w:pos="900"/>
        </w:tabs>
        <w:spacing w:before="60"/>
        <w:rPr>
          <w:b/>
          <w:szCs w:val="24"/>
        </w:rPr>
      </w:pPr>
      <w:r w:rsidRPr="007A0F82">
        <w:rPr>
          <w:b/>
          <w:szCs w:val="24"/>
        </w:rPr>
        <w:t>Alvállalkozó vonatkozásában:</w:t>
      </w:r>
    </w:p>
    <w:p w14:paraId="10C0127C" w14:textId="77777777" w:rsidR="00DB52EB" w:rsidRPr="007A0F82" w:rsidRDefault="00DB52EB" w:rsidP="00DB52EB">
      <w:pPr>
        <w:spacing w:before="120"/>
        <w:ind w:left="1418"/>
        <w:rPr>
          <w:szCs w:val="24"/>
        </w:rPr>
      </w:pPr>
      <w:r w:rsidRPr="007A0F82">
        <w:rPr>
          <w:szCs w:val="24"/>
        </w:rPr>
        <w:t>Ajánlatkérő előírja, hogy az ajánlatban meg kell jelölni (Nyilatkozatminta szerint):</w:t>
      </w:r>
    </w:p>
    <w:p w14:paraId="3391EB1A" w14:textId="77777777" w:rsidR="00DB52EB" w:rsidRPr="007A0F82" w:rsidRDefault="00DB52EB" w:rsidP="0099193D">
      <w:pPr>
        <w:spacing w:before="120"/>
        <w:ind w:left="2127"/>
        <w:rPr>
          <w:szCs w:val="24"/>
        </w:rPr>
      </w:pPr>
      <w:r w:rsidRPr="007A0F82">
        <w:rPr>
          <w:szCs w:val="24"/>
        </w:rPr>
        <w:t xml:space="preserve">a) a pályázatnak azt a részét, amelynek teljesítéséhez az Ajánlattevő alvállalkozót kíván igénybe venni, </w:t>
      </w:r>
    </w:p>
    <w:p w14:paraId="7FF505EE" w14:textId="77777777" w:rsidR="00DB52EB" w:rsidRPr="007A0F82" w:rsidRDefault="00DB52EB" w:rsidP="0099193D">
      <w:pPr>
        <w:spacing w:before="120"/>
        <w:ind w:left="2127"/>
        <w:rPr>
          <w:szCs w:val="24"/>
        </w:rPr>
      </w:pPr>
      <w:r w:rsidRPr="007A0F82">
        <w:rPr>
          <w:szCs w:val="24"/>
        </w:rPr>
        <w:t>b) az ezen részek tekintetében igénybe venni kívánt és az ajánlat benyújtásakor már ismert alvállalkozókat.</w:t>
      </w:r>
    </w:p>
    <w:p w14:paraId="75F17238" w14:textId="304A3138" w:rsidR="00DB52EB" w:rsidRPr="007A0F82" w:rsidRDefault="00DB52EB" w:rsidP="00DB52EB">
      <w:pPr>
        <w:spacing w:before="120"/>
        <w:ind w:left="1418"/>
        <w:rPr>
          <w:szCs w:val="24"/>
        </w:rPr>
      </w:pPr>
      <w:r w:rsidRPr="007A0F82">
        <w:rPr>
          <w:szCs w:val="24"/>
        </w:rPr>
        <w:t>Amennyiben Ajánlattevő a szerződés teljesítéséhez nem vesz igénybe alvállalkozót, vagy igénybe vesz ugyan, de az(oka)t az ajánlat benyújtásakor még nem tudja megnevezni, úgy az ajánlatnak az erre vonatkozó nyilatkozatot is tartalmaznia kell. A nyilatkozatot a Nyilatkozatminták részben található 5. sz. melléklet szerint kell megtenni.</w:t>
      </w:r>
    </w:p>
    <w:p w14:paraId="4AB7CACD" w14:textId="77777777" w:rsidR="00DB52EB" w:rsidRPr="007A0F82" w:rsidRDefault="00DB52EB" w:rsidP="00DB52EB">
      <w:pPr>
        <w:spacing w:before="120"/>
        <w:ind w:left="1418"/>
        <w:rPr>
          <w:szCs w:val="24"/>
        </w:rPr>
      </w:pPr>
      <w:r w:rsidRPr="007A0F82">
        <w:rPr>
          <w:szCs w:val="24"/>
        </w:rPr>
        <w:t>Amennyiben az ajánlattevő a szerződés teljesítéséhez nem kíván alvállalkozót igénybe venni, úgy erről szintén a fenti nyilatkozaton köteles nyilatkozni („Alvállalkozót nem veszünk igénybe.” szövegrész aláhúzásával). Nem fogadja el Ajánlatkérő nemleges nyilatkozatként, amennyiben a nyilatkozat kitöltetlenül kerül benyújtásra.</w:t>
      </w:r>
    </w:p>
    <w:p w14:paraId="07EBE914" w14:textId="77777777" w:rsidR="00DB52EB" w:rsidRPr="007A0F82" w:rsidRDefault="00DB52EB" w:rsidP="00DB52EB">
      <w:pPr>
        <w:spacing w:before="120"/>
        <w:ind w:left="1418"/>
        <w:rPr>
          <w:szCs w:val="24"/>
        </w:rPr>
      </w:pPr>
      <w:r w:rsidRPr="007A0F82">
        <w:rPr>
          <w:szCs w:val="24"/>
        </w:rPr>
        <w:t>Amennyiben Ajánlattevő az előírt alkalmassági feltételek valamelyikének alvállalkozóval együtt akar megfelelni (ahol a Pályázati felhívás engedi az együttes megfelelést), akkor az ajánlattétel során az alvállalkozó megnevezése kötelező.</w:t>
      </w:r>
    </w:p>
    <w:p w14:paraId="22AFEE4A" w14:textId="00594623" w:rsidR="00DB52EB" w:rsidRPr="007A0F82" w:rsidRDefault="00DB52EB" w:rsidP="00DB52EB">
      <w:pPr>
        <w:spacing w:before="120"/>
        <w:ind w:left="1418"/>
        <w:rPr>
          <w:szCs w:val="24"/>
        </w:rPr>
      </w:pPr>
      <w:r w:rsidRPr="007A0F82">
        <w:rPr>
          <w:szCs w:val="24"/>
        </w:rPr>
        <w:t>Továbbá a fent megjelölt cégszerűen aláírt nyilatkozaton kell Ajánlattevőnek nyilatkoznia arról, hogy az általa a szerződés teljesítése során igénybe venni kívánt alvállalkozók vonatkozásában a kizáró okok nem állnak fenn.</w:t>
      </w:r>
    </w:p>
    <w:p w14:paraId="5BD08AF6" w14:textId="77777777" w:rsidR="000F1125" w:rsidRPr="007A0F82" w:rsidRDefault="000F1125" w:rsidP="00DD2A8C">
      <w:pPr>
        <w:spacing w:before="120"/>
        <w:ind w:left="1418"/>
        <w:rPr>
          <w:sz w:val="16"/>
          <w:szCs w:val="16"/>
        </w:rPr>
      </w:pPr>
    </w:p>
    <w:p w14:paraId="6A6FF899" w14:textId="77777777" w:rsidR="00DD2A8C" w:rsidRPr="007A0F82" w:rsidRDefault="00DD2A8C" w:rsidP="00135D5D">
      <w:pPr>
        <w:numPr>
          <w:ilvl w:val="1"/>
          <w:numId w:val="2"/>
        </w:numPr>
        <w:tabs>
          <w:tab w:val="clear" w:pos="792"/>
          <w:tab w:val="left" w:pos="-1058"/>
          <w:tab w:val="left" w:pos="900"/>
        </w:tabs>
        <w:spacing w:before="60"/>
        <w:ind w:left="788" w:hanging="431"/>
        <w:rPr>
          <w:b/>
          <w:szCs w:val="24"/>
        </w:rPr>
      </w:pPr>
      <w:r w:rsidRPr="007A0F82">
        <w:rPr>
          <w:b/>
          <w:szCs w:val="24"/>
        </w:rPr>
        <w:t>Alkalmassági feltételek</w:t>
      </w:r>
      <w:r w:rsidR="006E43D9" w:rsidRPr="007A0F82">
        <w:rPr>
          <w:b/>
          <w:szCs w:val="24"/>
        </w:rPr>
        <w:t xml:space="preserve"> az ajánlattevőre vonatkozóan</w:t>
      </w:r>
      <w:r w:rsidRPr="007A0F82">
        <w:rPr>
          <w:b/>
          <w:szCs w:val="24"/>
        </w:rPr>
        <w:t>:</w:t>
      </w:r>
    </w:p>
    <w:p w14:paraId="64A101BC" w14:textId="77777777" w:rsidR="00B365D4" w:rsidRPr="007A0F82" w:rsidRDefault="00F146AC" w:rsidP="00D51024">
      <w:pPr>
        <w:numPr>
          <w:ilvl w:val="2"/>
          <w:numId w:val="40"/>
        </w:numPr>
        <w:tabs>
          <w:tab w:val="left" w:pos="-1058"/>
          <w:tab w:val="left" w:pos="900"/>
        </w:tabs>
        <w:spacing w:before="60"/>
        <w:ind w:hanging="515"/>
        <w:rPr>
          <w:b/>
          <w:szCs w:val="24"/>
        </w:rPr>
      </w:pPr>
      <w:r w:rsidRPr="007A0F82">
        <w:rPr>
          <w:b/>
          <w:szCs w:val="24"/>
        </w:rPr>
        <w:t>P</w:t>
      </w:r>
      <w:r w:rsidR="00B365D4" w:rsidRPr="007A0F82">
        <w:rPr>
          <w:b/>
          <w:szCs w:val="24"/>
        </w:rPr>
        <w:t xml:space="preserve">énzügyi </w:t>
      </w:r>
      <w:r w:rsidRPr="007A0F82">
        <w:rPr>
          <w:b/>
          <w:szCs w:val="24"/>
        </w:rPr>
        <w:t>és gazdasági alkalmassági követelmények:</w:t>
      </w:r>
    </w:p>
    <w:p w14:paraId="6E850F64" w14:textId="67C431DC" w:rsidR="00071908" w:rsidRPr="007A0F82" w:rsidRDefault="00071908" w:rsidP="00D51024">
      <w:pPr>
        <w:tabs>
          <w:tab w:val="left" w:pos="-1058"/>
        </w:tabs>
        <w:spacing w:before="240" w:after="120"/>
        <w:ind w:left="1276" w:hanging="567"/>
        <w:rPr>
          <w:szCs w:val="24"/>
        </w:rPr>
      </w:pPr>
      <w:r w:rsidRPr="007A0F82">
        <w:rPr>
          <w:b/>
          <w:szCs w:val="24"/>
          <w:u w:val="single"/>
        </w:rPr>
        <w:t xml:space="preserve">P/1. </w:t>
      </w:r>
      <w:r w:rsidRPr="007A0F82">
        <w:rPr>
          <w:szCs w:val="24"/>
        </w:rPr>
        <w:t>Alkalmatlan az Ajánlattevő, ha a teljes nettó- általános forgalmi adó nélkül számított – árbevétele az eljárást megindító pályázati felhívás megjelenésének napját megelőző</w:t>
      </w:r>
      <w:r w:rsidRPr="007A0F82" w:rsidDel="006721A1">
        <w:rPr>
          <w:szCs w:val="24"/>
        </w:rPr>
        <w:t xml:space="preserve"> </w:t>
      </w:r>
      <w:r w:rsidRPr="007A0F82">
        <w:rPr>
          <w:szCs w:val="24"/>
        </w:rPr>
        <w:t xml:space="preserve">három, mérlegfordulónappal lezárt üzleti évben összesen nem éri el a </w:t>
      </w:r>
      <w:r w:rsidRPr="007A0F82">
        <w:rPr>
          <w:b/>
          <w:szCs w:val="24"/>
        </w:rPr>
        <w:t>nettó 4</w:t>
      </w:r>
      <w:r w:rsidR="00013291" w:rsidRPr="007A0F82">
        <w:rPr>
          <w:b/>
          <w:szCs w:val="24"/>
        </w:rPr>
        <w:t>8</w:t>
      </w:r>
      <w:r w:rsidRPr="007A0F82">
        <w:rPr>
          <w:b/>
          <w:szCs w:val="24"/>
        </w:rPr>
        <w:t> 000 000 Ft</w:t>
      </w:r>
      <w:r w:rsidRPr="007A0F82">
        <w:rPr>
          <w:szCs w:val="24"/>
        </w:rPr>
        <w:t>-ot, azaz nettó negyven</w:t>
      </w:r>
      <w:r w:rsidR="00013291" w:rsidRPr="007A0F82">
        <w:rPr>
          <w:szCs w:val="24"/>
        </w:rPr>
        <w:t>nyolc</w:t>
      </w:r>
      <w:r w:rsidRPr="007A0F82">
        <w:rPr>
          <w:szCs w:val="24"/>
        </w:rPr>
        <w:t xml:space="preserve">millió forintot. </w:t>
      </w:r>
    </w:p>
    <w:p w14:paraId="34A42698" w14:textId="77777777" w:rsidR="00BF1DCE" w:rsidRPr="007A0F82" w:rsidRDefault="00BF1DCE" w:rsidP="00071908">
      <w:pPr>
        <w:tabs>
          <w:tab w:val="left" w:pos="-1058"/>
        </w:tabs>
        <w:spacing w:before="60"/>
        <w:ind w:left="851"/>
        <w:rPr>
          <w:b/>
          <w:szCs w:val="24"/>
        </w:rPr>
      </w:pPr>
      <w:r w:rsidRPr="007A0F82">
        <w:rPr>
          <w:b/>
          <w:szCs w:val="24"/>
        </w:rPr>
        <w:t>Az igazolás módja:</w:t>
      </w:r>
    </w:p>
    <w:p w14:paraId="41FB6B5E" w14:textId="45CEFCEF" w:rsidR="006C7A55" w:rsidRPr="007A0F82" w:rsidRDefault="006C7A55" w:rsidP="006C7A55">
      <w:pPr>
        <w:pStyle w:val="Listaszerbekezds"/>
        <w:spacing w:before="120"/>
        <w:ind w:left="1418"/>
        <w:rPr>
          <w:szCs w:val="24"/>
        </w:rPr>
      </w:pPr>
      <w:r w:rsidRPr="007A0F82">
        <w:rPr>
          <w:b/>
          <w:szCs w:val="24"/>
        </w:rPr>
        <w:t xml:space="preserve">Amennyiben az ajánlatkérő által kért adatok a céginformációs szolgálat honlapján </w:t>
      </w:r>
      <w:r w:rsidR="001E4B9B" w:rsidRPr="007A0F82">
        <w:rPr>
          <w:b/>
          <w:szCs w:val="24"/>
        </w:rPr>
        <w:t>(</w:t>
      </w:r>
      <w:hyperlink r:id="rId10" w:history="1">
        <w:r w:rsidR="001E4B9B" w:rsidRPr="007A0F82">
          <w:rPr>
            <w:rStyle w:val="Hiperhivatkozs"/>
            <w:b/>
            <w:szCs w:val="24"/>
          </w:rPr>
          <w:t>https://e-beszamolo.im.gov.hu</w:t>
        </w:r>
      </w:hyperlink>
      <w:r w:rsidR="001E4B9B" w:rsidRPr="007A0F82">
        <w:rPr>
          <w:b/>
          <w:szCs w:val="24"/>
        </w:rPr>
        <w:t>)</w:t>
      </w:r>
      <w:r w:rsidR="001E4B9B" w:rsidRPr="007A0F82">
        <w:rPr>
          <w:szCs w:val="24"/>
        </w:rPr>
        <w:t xml:space="preserve"> </w:t>
      </w:r>
      <w:r w:rsidRPr="007A0F82">
        <w:rPr>
          <w:b/>
          <w:szCs w:val="24"/>
        </w:rPr>
        <w:t>megismerhető</w:t>
      </w:r>
      <w:r w:rsidR="00AB04D7" w:rsidRPr="007A0F82">
        <w:rPr>
          <w:b/>
          <w:szCs w:val="24"/>
        </w:rPr>
        <w:t>ek</w:t>
      </w:r>
      <w:r w:rsidRPr="007A0F82">
        <w:rPr>
          <w:b/>
          <w:szCs w:val="24"/>
        </w:rPr>
        <w:t>, úgy a Beszámoló adatait Ajánlatkérő ellenőrzi a céginformációs szolgálat honlapján. Ebben az esetben a</w:t>
      </w:r>
      <w:r w:rsidR="00AB04D7" w:rsidRPr="007A0F82">
        <w:rPr>
          <w:b/>
          <w:szCs w:val="24"/>
        </w:rPr>
        <w:t>z Ajánlattevő által</w:t>
      </w:r>
      <w:r w:rsidRPr="007A0F82">
        <w:rPr>
          <w:b/>
          <w:szCs w:val="24"/>
        </w:rPr>
        <w:t xml:space="preserve"> cégszerűen aláírt árbevételi nyilatkozat benyújtása nem szükséges</w:t>
      </w:r>
      <w:r w:rsidRPr="007A0F82">
        <w:rPr>
          <w:szCs w:val="24"/>
        </w:rPr>
        <w:t>.</w:t>
      </w:r>
    </w:p>
    <w:p w14:paraId="1AC8E2A1" w14:textId="77777777" w:rsidR="00292B7A" w:rsidRPr="007A0F82" w:rsidRDefault="00292B7A" w:rsidP="00292B7A">
      <w:pPr>
        <w:pStyle w:val="Listaszerbekezds"/>
        <w:spacing w:before="120"/>
        <w:ind w:left="1418"/>
        <w:rPr>
          <w:b/>
          <w:szCs w:val="24"/>
        </w:rPr>
      </w:pPr>
      <w:r w:rsidRPr="007A0F82">
        <w:rPr>
          <w:b/>
          <w:szCs w:val="24"/>
        </w:rPr>
        <w:t>Amennyiben az ajánlatkérő által kért adatok a céginformációs szolgálat honlapján nem elérhetőek, úgy ajánlattevőnek ajánlatához csatolni szükséges a saját vagy jogelődje utolsó három mérlegforduló nappal lezárt üzleti évéről szóló cégszerűen aláírt árbevételi nyilatkozat.</w:t>
      </w:r>
      <w:r w:rsidRPr="007A0F82">
        <w:rPr>
          <w:b/>
          <w:i/>
          <w:szCs w:val="24"/>
        </w:rPr>
        <w:t xml:space="preserve"> (Nyilatkozatminták 8. sz. melléklet)</w:t>
      </w:r>
      <w:r w:rsidRPr="007A0F82">
        <w:rPr>
          <w:b/>
          <w:szCs w:val="24"/>
        </w:rPr>
        <w:t>. Az adatok ellenőrzéséhez a beszámolók benyújtása szükséges.</w:t>
      </w:r>
    </w:p>
    <w:p w14:paraId="2BD8847F" w14:textId="77777777" w:rsidR="006C7A55" w:rsidRPr="007A0F82" w:rsidRDefault="006C7A55" w:rsidP="00770031">
      <w:pPr>
        <w:pStyle w:val="Listaszerbekezds"/>
        <w:spacing w:before="120"/>
        <w:ind w:left="1418"/>
        <w:contextualSpacing w:val="0"/>
        <w:rPr>
          <w:szCs w:val="24"/>
        </w:rPr>
      </w:pPr>
      <w:r w:rsidRPr="007A0F82">
        <w:rPr>
          <w:szCs w:val="24"/>
        </w:rPr>
        <w:t>Ajánlatkérő kiegészítéseként közli, hogy a nem forintban rendelkezésre álló árbevételi adatokat az eredeti devizanemben kéri megadni. Az idegen devizanemben megadott értékek, adatok forintra történő átszámítására ajánlatkérő az egyes üzleti évekre irányadó mérlegforduló napokon érvényes MNB devizaárfolyamot alkalmazza, ennek hiányában az ECB által ugyanebben az időpontban jegyzett devizák keresztárfolyamából számított árfolyam kerül alkalmazásra. A mérlegforduló napokat a mellékelt nyilatkozat mintában kérjük megadni.</w:t>
      </w:r>
    </w:p>
    <w:p w14:paraId="0A90C82A" w14:textId="30CA3803" w:rsidR="002D2383" w:rsidRPr="007A0F82" w:rsidRDefault="002D2383" w:rsidP="00770031">
      <w:pPr>
        <w:spacing w:before="120"/>
        <w:ind w:left="1418"/>
        <w:rPr>
          <w:sz w:val="21"/>
          <w:szCs w:val="21"/>
        </w:rPr>
      </w:pPr>
      <w:r w:rsidRPr="007A0F82">
        <w:t>A jelen pontban előírt minimumkövetelménynek való megfelelést kizárólag Ajánlattevő teljesítheti, a megjelölt követelménynek való megfelelés alvállalkozó bevonásával nem igazolható.</w:t>
      </w:r>
    </w:p>
    <w:p w14:paraId="5131AAD8" w14:textId="77777777" w:rsidR="002D2383" w:rsidRPr="007A0F82" w:rsidRDefault="002D2383" w:rsidP="00BA2251">
      <w:pPr>
        <w:spacing w:before="60"/>
        <w:ind w:left="1418"/>
        <w:rPr>
          <w:szCs w:val="24"/>
        </w:rPr>
      </w:pPr>
    </w:p>
    <w:p w14:paraId="78B9CF23" w14:textId="77777777" w:rsidR="00FB6E9D" w:rsidRPr="007A0F82" w:rsidRDefault="00FB6E9D" w:rsidP="00287121">
      <w:pPr>
        <w:numPr>
          <w:ilvl w:val="2"/>
          <w:numId w:val="40"/>
        </w:numPr>
        <w:tabs>
          <w:tab w:val="left" w:pos="-1058"/>
          <w:tab w:val="left" w:pos="900"/>
        </w:tabs>
        <w:spacing w:before="60"/>
        <w:ind w:left="851" w:hanging="515"/>
        <w:rPr>
          <w:b/>
          <w:szCs w:val="24"/>
        </w:rPr>
      </w:pPr>
      <w:r w:rsidRPr="007A0F82">
        <w:rPr>
          <w:b/>
          <w:szCs w:val="24"/>
        </w:rPr>
        <w:t>Műszaki, szakmai alkalmassági követelmények:</w:t>
      </w:r>
    </w:p>
    <w:p w14:paraId="5CB52D97" w14:textId="29CDD48A" w:rsidR="00071908" w:rsidRPr="007A0F82" w:rsidRDefault="00071908" w:rsidP="00287121">
      <w:pPr>
        <w:tabs>
          <w:tab w:val="left" w:pos="-1058"/>
        </w:tabs>
        <w:spacing w:before="240" w:after="120"/>
        <w:ind w:left="851" w:hanging="567"/>
        <w:rPr>
          <w:szCs w:val="24"/>
        </w:rPr>
      </w:pPr>
      <w:r w:rsidRPr="007A0F82">
        <w:rPr>
          <w:b/>
          <w:szCs w:val="24"/>
          <w:u w:val="single"/>
        </w:rPr>
        <w:t>M/1.</w:t>
      </w:r>
      <w:r w:rsidR="00287121" w:rsidRPr="007A0F82">
        <w:rPr>
          <w:b/>
          <w:szCs w:val="24"/>
          <w:u w:val="single"/>
        </w:rPr>
        <w:tab/>
      </w:r>
      <w:r w:rsidRPr="007A0F82">
        <w:rPr>
          <w:szCs w:val="24"/>
        </w:rPr>
        <w:t xml:space="preserve">Alkalmatlan az ajánlattevő, ha </w:t>
      </w:r>
      <w:r w:rsidRPr="007A0F82">
        <w:rPr>
          <w:snapToGrid w:val="0"/>
          <w:szCs w:val="24"/>
        </w:rPr>
        <w:t>az eljárást megindító pályázati felhívás megjelenésének napját megelőző</w:t>
      </w:r>
      <w:r w:rsidRPr="007A0F82" w:rsidDel="0089224F">
        <w:rPr>
          <w:szCs w:val="24"/>
        </w:rPr>
        <w:t xml:space="preserve"> </w:t>
      </w:r>
      <w:r w:rsidR="009A7756" w:rsidRPr="007A0F82">
        <w:rPr>
          <w:szCs w:val="24"/>
        </w:rPr>
        <w:t>3</w:t>
      </w:r>
      <w:r w:rsidRPr="007A0F82">
        <w:rPr>
          <w:szCs w:val="24"/>
        </w:rPr>
        <w:t>6 hónapban nem rendelkezik az alábbi</w:t>
      </w:r>
      <w:r w:rsidR="0073148E" w:rsidRPr="007A0F82">
        <w:rPr>
          <w:szCs w:val="24"/>
        </w:rPr>
        <w:t>,</w:t>
      </w:r>
      <w:r w:rsidRPr="007A0F82">
        <w:rPr>
          <w:szCs w:val="24"/>
        </w:rPr>
        <w:t xml:space="preserve"> szerződésszerűen teljesített </w:t>
      </w:r>
      <w:r w:rsidRPr="007A0F82">
        <w:rPr>
          <w:b/>
          <w:szCs w:val="24"/>
        </w:rPr>
        <w:t>referencia munkákkal</w:t>
      </w:r>
      <w:r w:rsidRPr="007A0F82">
        <w:rPr>
          <w:szCs w:val="24"/>
        </w:rPr>
        <w:t>:</w:t>
      </w:r>
    </w:p>
    <w:p w14:paraId="5DD92038" w14:textId="070BD2D0" w:rsidR="00071908" w:rsidRPr="007A0F82" w:rsidRDefault="00071908" w:rsidP="00287121">
      <w:pPr>
        <w:tabs>
          <w:tab w:val="left" w:pos="-1058"/>
        </w:tabs>
        <w:spacing w:before="60"/>
        <w:ind w:left="851"/>
        <w:rPr>
          <w:szCs w:val="24"/>
        </w:rPr>
      </w:pPr>
      <w:r w:rsidRPr="007A0F82">
        <w:rPr>
          <w:b/>
          <w:szCs w:val="24"/>
        </w:rPr>
        <w:t>Bútorszállítási és rakodási tevékenység tárgyban</w:t>
      </w:r>
      <w:r w:rsidRPr="007A0F82">
        <w:rPr>
          <w:szCs w:val="24"/>
        </w:rPr>
        <w:t xml:space="preserve"> megkötött, összesen legalább </w:t>
      </w:r>
      <w:r w:rsidRPr="007A0F82">
        <w:rPr>
          <w:b/>
          <w:szCs w:val="24"/>
        </w:rPr>
        <w:t xml:space="preserve">nettó </w:t>
      </w:r>
      <w:r w:rsidR="008072FB" w:rsidRPr="007A0F82">
        <w:rPr>
          <w:b/>
          <w:szCs w:val="24"/>
        </w:rPr>
        <w:t>3</w:t>
      </w:r>
      <w:r w:rsidR="00013291" w:rsidRPr="007A0F82">
        <w:rPr>
          <w:b/>
          <w:szCs w:val="24"/>
        </w:rPr>
        <w:t>6</w:t>
      </w:r>
      <w:r w:rsidRPr="007A0F82">
        <w:rPr>
          <w:b/>
          <w:szCs w:val="24"/>
        </w:rPr>
        <w:t>.000.000,- Ft</w:t>
      </w:r>
      <w:r w:rsidRPr="007A0F82">
        <w:rPr>
          <w:szCs w:val="24"/>
        </w:rPr>
        <w:t xml:space="preserve">, azaz </w:t>
      </w:r>
      <w:r w:rsidR="008072FB" w:rsidRPr="007A0F82">
        <w:rPr>
          <w:szCs w:val="24"/>
        </w:rPr>
        <w:t>harminc</w:t>
      </w:r>
      <w:r w:rsidR="00013291" w:rsidRPr="007A0F82">
        <w:rPr>
          <w:szCs w:val="24"/>
        </w:rPr>
        <w:t>hat</w:t>
      </w:r>
      <w:r w:rsidRPr="007A0F82">
        <w:rPr>
          <w:szCs w:val="24"/>
        </w:rPr>
        <w:t>millió forint értékű szerződésszerűen teljesített referenciával.</w:t>
      </w:r>
    </w:p>
    <w:p w14:paraId="76025845" w14:textId="77777777" w:rsidR="00071908" w:rsidRPr="007A0F82" w:rsidRDefault="00071908" w:rsidP="00D51024">
      <w:pPr>
        <w:tabs>
          <w:tab w:val="left" w:pos="-1058"/>
        </w:tabs>
        <w:spacing w:before="60"/>
        <w:ind w:left="851"/>
        <w:rPr>
          <w:szCs w:val="24"/>
        </w:rPr>
      </w:pPr>
      <w:r w:rsidRPr="007A0F82">
        <w:rPr>
          <w:szCs w:val="24"/>
        </w:rPr>
        <w:t>Az alkalmassági követelménynek való megfelelés több referencia megjelölésével is igazolható.</w:t>
      </w:r>
    </w:p>
    <w:p w14:paraId="70348AE3" w14:textId="5116081A" w:rsidR="00071908" w:rsidRPr="007A0F82" w:rsidRDefault="00071908" w:rsidP="00D51024">
      <w:pPr>
        <w:tabs>
          <w:tab w:val="left" w:pos="-1058"/>
        </w:tabs>
        <w:spacing w:before="60"/>
        <w:ind w:left="851"/>
        <w:rPr>
          <w:b/>
          <w:szCs w:val="24"/>
        </w:rPr>
      </w:pPr>
      <w:r w:rsidRPr="007A0F82">
        <w:rPr>
          <w:b/>
          <w:szCs w:val="24"/>
        </w:rPr>
        <w:t>A referencia munkákra vonatkozó elvárásnak ajánlattevőknek önállóan kell megfelelniük</w:t>
      </w:r>
      <w:r w:rsidR="007430C1" w:rsidRPr="007A0F82">
        <w:rPr>
          <w:b/>
          <w:szCs w:val="24"/>
        </w:rPr>
        <w:t xml:space="preserve">, a </w:t>
      </w:r>
      <w:r w:rsidR="007430C1" w:rsidRPr="007A0F82">
        <w:rPr>
          <w:b/>
        </w:rPr>
        <w:t>megfelelés alvállalkozó bevonásával nem igazolható</w:t>
      </w:r>
      <w:r w:rsidRPr="007A0F82">
        <w:rPr>
          <w:b/>
          <w:szCs w:val="24"/>
        </w:rPr>
        <w:t>.</w:t>
      </w:r>
    </w:p>
    <w:p w14:paraId="613DB1E7" w14:textId="77777777" w:rsidR="00287121" w:rsidRPr="007A0F82" w:rsidRDefault="00287121" w:rsidP="00013291">
      <w:pPr>
        <w:tabs>
          <w:tab w:val="left" w:pos="-1058"/>
        </w:tabs>
        <w:spacing w:before="120"/>
        <w:ind w:left="284"/>
        <w:rPr>
          <w:b/>
          <w:szCs w:val="24"/>
          <w:u w:val="single"/>
        </w:rPr>
      </w:pPr>
      <w:r w:rsidRPr="007A0F82">
        <w:rPr>
          <w:b/>
          <w:szCs w:val="24"/>
          <w:u w:val="single"/>
        </w:rPr>
        <w:t>Az igazolás módja:</w:t>
      </w:r>
    </w:p>
    <w:p w14:paraId="16DEE295" w14:textId="585F74E5" w:rsidR="00287121" w:rsidRPr="007A0F82" w:rsidRDefault="00287121" w:rsidP="00013291">
      <w:pPr>
        <w:tabs>
          <w:tab w:val="left" w:pos="-1058"/>
        </w:tabs>
        <w:spacing w:before="120" w:after="120"/>
        <w:ind w:left="851"/>
        <w:rPr>
          <w:szCs w:val="24"/>
          <w:lang w:eastAsia="hu-HU"/>
        </w:rPr>
      </w:pPr>
      <w:r w:rsidRPr="007A0F82">
        <w:rPr>
          <w:szCs w:val="24"/>
          <w:lang w:eastAsia="hu-HU"/>
        </w:rPr>
        <w:t>Az Ajánlattevőnek csatolnia kell a cégjegyzésre jogosult személy (vagy meghatalmazottja) által aláírt egyszerű nyilatkozatát a beszerzés tárgyában teljesített referenciamunkák vonatkozásában (</w:t>
      </w:r>
      <w:r w:rsidRPr="007A0F82">
        <w:rPr>
          <w:snapToGrid w:val="0"/>
          <w:szCs w:val="24"/>
        </w:rPr>
        <w:t>az eljárást megindító pályázati felhívás megjelenésének napját megelőző</w:t>
      </w:r>
      <w:r w:rsidRPr="007A0F82" w:rsidDel="0089224F">
        <w:rPr>
          <w:szCs w:val="24"/>
          <w:lang w:eastAsia="hu-HU"/>
        </w:rPr>
        <w:t xml:space="preserve"> </w:t>
      </w:r>
      <w:r w:rsidR="009D01C6" w:rsidRPr="007A0F82">
        <w:rPr>
          <w:szCs w:val="24"/>
          <w:lang w:eastAsia="hu-HU"/>
        </w:rPr>
        <w:t>3</w:t>
      </w:r>
      <w:r w:rsidRPr="007A0F82">
        <w:rPr>
          <w:szCs w:val="24"/>
          <w:lang w:eastAsia="hu-HU"/>
        </w:rPr>
        <w:t>6 hónapos időtartamban), minimálisan az alábbi tartalommal:</w:t>
      </w:r>
    </w:p>
    <w:p w14:paraId="541B5984" w14:textId="611448F6" w:rsidR="007B29CB" w:rsidRPr="007A0F82" w:rsidRDefault="007B29CB" w:rsidP="007B29CB">
      <w:pPr>
        <w:widowControl w:val="0"/>
        <w:numPr>
          <w:ilvl w:val="0"/>
          <w:numId w:val="45"/>
        </w:numPr>
        <w:adjustRightInd w:val="0"/>
        <w:textAlignment w:val="baseline"/>
        <w:rPr>
          <w:szCs w:val="24"/>
          <w:lang w:eastAsia="hu-HU"/>
        </w:rPr>
      </w:pPr>
      <w:r w:rsidRPr="007A0F82">
        <w:rPr>
          <w:szCs w:val="24"/>
          <w:lang w:eastAsia="hu-HU"/>
        </w:rPr>
        <w:t xml:space="preserve">Szerződést kötő másik fél megnevezése, </w:t>
      </w:r>
    </w:p>
    <w:p w14:paraId="38460075" w14:textId="77777777" w:rsidR="007B29CB" w:rsidRPr="007A0F82" w:rsidRDefault="007B29CB" w:rsidP="007B29CB">
      <w:pPr>
        <w:widowControl w:val="0"/>
        <w:numPr>
          <w:ilvl w:val="0"/>
          <w:numId w:val="45"/>
        </w:numPr>
        <w:adjustRightInd w:val="0"/>
        <w:textAlignment w:val="baseline"/>
        <w:rPr>
          <w:szCs w:val="24"/>
          <w:lang w:eastAsia="hu-HU"/>
        </w:rPr>
      </w:pPr>
      <w:r w:rsidRPr="007A0F82">
        <w:rPr>
          <w:szCs w:val="24"/>
          <w:lang w:eastAsia="hu-HU"/>
        </w:rPr>
        <w:t>Kapcsolattartó személy neve, telefonszáma, e-mail címe</w:t>
      </w:r>
    </w:p>
    <w:p w14:paraId="708C6ABB" w14:textId="77777777" w:rsidR="007B29CB" w:rsidRPr="007A0F82" w:rsidRDefault="007B29CB" w:rsidP="007B29CB">
      <w:pPr>
        <w:widowControl w:val="0"/>
        <w:numPr>
          <w:ilvl w:val="0"/>
          <w:numId w:val="45"/>
        </w:numPr>
        <w:adjustRightInd w:val="0"/>
        <w:textAlignment w:val="baseline"/>
        <w:rPr>
          <w:szCs w:val="24"/>
          <w:lang w:eastAsia="hu-HU"/>
        </w:rPr>
      </w:pPr>
      <w:r w:rsidRPr="007A0F82">
        <w:rPr>
          <w:szCs w:val="24"/>
          <w:lang w:eastAsia="hu-HU"/>
        </w:rPr>
        <w:t>A szerződés tárgyának ismertetése (olyan részletességgel, hogy abból az alkalmassági feltételeknek való megfelelés egyértelműen megállapítható legyen)</w:t>
      </w:r>
    </w:p>
    <w:p w14:paraId="55E78D28" w14:textId="77777777" w:rsidR="007B29CB" w:rsidRPr="007A0F82" w:rsidRDefault="007B29CB" w:rsidP="007B29CB">
      <w:pPr>
        <w:widowControl w:val="0"/>
        <w:numPr>
          <w:ilvl w:val="0"/>
          <w:numId w:val="45"/>
        </w:numPr>
        <w:adjustRightInd w:val="0"/>
        <w:textAlignment w:val="baseline"/>
        <w:rPr>
          <w:szCs w:val="24"/>
          <w:lang w:eastAsia="hu-HU"/>
        </w:rPr>
      </w:pPr>
      <w:r w:rsidRPr="007A0F82">
        <w:rPr>
          <w:szCs w:val="24"/>
          <w:lang w:eastAsia="hu-HU"/>
        </w:rPr>
        <w:t>Teljesítés ideje, időtartama [a teljesítés kezdete (év, hónap, nap), befejezése (év, hónap, nap)],</w:t>
      </w:r>
    </w:p>
    <w:p w14:paraId="2F1F0FB9" w14:textId="77777777" w:rsidR="007B29CB" w:rsidRPr="007A0F82" w:rsidRDefault="007B29CB" w:rsidP="007B29CB">
      <w:pPr>
        <w:pStyle w:val="Listaszerbekezds"/>
        <w:numPr>
          <w:ilvl w:val="0"/>
          <w:numId w:val="45"/>
        </w:numPr>
        <w:rPr>
          <w:szCs w:val="24"/>
          <w:lang w:eastAsia="hu-HU"/>
        </w:rPr>
      </w:pPr>
      <w:r w:rsidRPr="007A0F82">
        <w:rPr>
          <w:szCs w:val="24"/>
          <w:lang w:eastAsia="hu-HU"/>
        </w:rPr>
        <w:t>Ellenszolgáltatás nettó összege (érték, pénznem)</w:t>
      </w:r>
    </w:p>
    <w:p w14:paraId="55AAFE07" w14:textId="77777777" w:rsidR="007B29CB" w:rsidRPr="007A0F82" w:rsidRDefault="007B29CB" w:rsidP="007B29CB">
      <w:pPr>
        <w:widowControl w:val="0"/>
        <w:numPr>
          <w:ilvl w:val="0"/>
          <w:numId w:val="45"/>
        </w:numPr>
        <w:adjustRightInd w:val="0"/>
        <w:textAlignment w:val="baseline"/>
        <w:rPr>
          <w:szCs w:val="24"/>
          <w:lang w:eastAsia="hu-HU"/>
        </w:rPr>
      </w:pPr>
      <w:r w:rsidRPr="007A0F82">
        <w:rPr>
          <w:szCs w:val="24"/>
          <w:lang w:eastAsia="hu-HU"/>
        </w:rPr>
        <w:t>Nyilatkozat arra vonatkozóan, hogy a teljesítés megfelelt-e a jogszabályoknak és szerződésszerű volt-e.</w:t>
      </w:r>
    </w:p>
    <w:p w14:paraId="24EDDE16" w14:textId="77777777" w:rsidR="00287121" w:rsidRPr="007A0F82" w:rsidRDefault="00287121" w:rsidP="00287121">
      <w:pPr>
        <w:spacing w:before="240"/>
        <w:ind w:left="851"/>
        <w:rPr>
          <w:szCs w:val="24"/>
          <w:lang w:eastAsia="hu-HU"/>
        </w:rPr>
      </w:pPr>
      <w:r w:rsidRPr="007A0F82">
        <w:rPr>
          <w:szCs w:val="24"/>
          <w:lang w:eastAsia="hu-HU"/>
        </w:rPr>
        <w:t>Az ajánlatkérő elvárása, hogy a dokumentum tartalmazzon minden olyan adatot, információt, amely az alkalmasság megítéléséhez szükséges minimumkövetelményben megfogalmazásra került!</w:t>
      </w:r>
    </w:p>
    <w:p w14:paraId="546DB8E0" w14:textId="47D00103" w:rsidR="00287121" w:rsidRPr="007A0F82" w:rsidRDefault="00287121" w:rsidP="00287121">
      <w:pPr>
        <w:spacing w:before="240"/>
        <w:ind w:left="851"/>
        <w:rPr>
          <w:szCs w:val="24"/>
          <w:lang w:eastAsia="hu-HU"/>
        </w:rPr>
      </w:pPr>
      <w:r w:rsidRPr="007A0F82">
        <w:rPr>
          <w:szCs w:val="24"/>
          <w:lang w:eastAsia="hu-HU"/>
        </w:rPr>
        <w:t xml:space="preserve">Amennyiben a bemutatott referencia teljesítési ideje az ajánlattételi határidő lejártát megelőző </w:t>
      </w:r>
      <w:r w:rsidR="009D01C6" w:rsidRPr="007A0F82">
        <w:rPr>
          <w:szCs w:val="24"/>
          <w:lang w:eastAsia="hu-HU"/>
        </w:rPr>
        <w:t>3</w:t>
      </w:r>
      <w:r w:rsidRPr="007A0F82">
        <w:rPr>
          <w:szCs w:val="24"/>
          <w:lang w:eastAsia="hu-HU"/>
        </w:rPr>
        <w:t>6 hónapnál korábban kezdődött, az Ajánlatkérő az alkalmasság vizsgálata során kizárólag a vizsgált referencia-időszakban [</w:t>
      </w:r>
      <w:r w:rsidRPr="007A0F82">
        <w:rPr>
          <w:snapToGrid w:val="0"/>
          <w:szCs w:val="24"/>
        </w:rPr>
        <w:t>az eljárást megindító pályázati felhívás megjelenésének napját megelőző</w:t>
      </w:r>
      <w:r w:rsidRPr="007A0F82">
        <w:rPr>
          <w:szCs w:val="24"/>
          <w:lang w:eastAsia="hu-HU"/>
        </w:rPr>
        <w:t xml:space="preserve"> </w:t>
      </w:r>
      <w:r w:rsidR="009D01C6" w:rsidRPr="007A0F82">
        <w:rPr>
          <w:szCs w:val="24"/>
          <w:lang w:eastAsia="hu-HU"/>
        </w:rPr>
        <w:t>3</w:t>
      </w:r>
      <w:r w:rsidRPr="007A0F82">
        <w:rPr>
          <w:szCs w:val="24"/>
          <w:lang w:eastAsia="hu-HU"/>
        </w:rPr>
        <w:t>6 hónap] végzett szállítás ellenértékét tudja figyelembe venni, ezért ebben az esetben a referenciaigazolásban/referencianyilatkozatban a referencia-időszakban végzett szállítás nettó ellenértékét kell feltüntetni.</w:t>
      </w:r>
    </w:p>
    <w:p w14:paraId="105A3CC6" w14:textId="77777777" w:rsidR="00287121" w:rsidRPr="007A0F82" w:rsidRDefault="00287121" w:rsidP="00287121">
      <w:pPr>
        <w:spacing w:before="240"/>
        <w:ind w:left="851"/>
        <w:rPr>
          <w:color w:val="FF0000"/>
          <w:szCs w:val="24"/>
        </w:rPr>
      </w:pPr>
      <w:r w:rsidRPr="007A0F82">
        <w:rPr>
          <w:szCs w:val="24"/>
          <w:lang w:eastAsia="hu-HU"/>
        </w:rPr>
        <w:t>Felhívjuk</w:t>
      </w:r>
      <w:r w:rsidRPr="007A0F82">
        <w:rPr>
          <w:szCs w:val="24"/>
        </w:rPr>
        <w:t xml:space="preserve"> az Ajánlattevők figyelmét, hogy a referenciákra vonatkozó fenti adatok feltüntetését üzleti titokra hivatkozással sem lehet megtagadni az ajánlatban. Amennyiben Ajánlatevő kéri a megadott információk üzleti titokként kezelését, úgy Ajánlatkérő azokat ekként kezeli.</w:t>
      </w:r>
      <w:r w:rsidRPr="007A0F82">
        <w:rPr>
          <w:color w:val="FF0000"/>
          <w:szCs w:val="24"/>
        </w:rPr>
        <w:t xml:space="preserve"> </w:t>
      </w:r>
    </w:p>
    <w:p w14:paraId="70DA31C6" w14:textId="1550A56B" w:rsidR="00287121" w:rsidRPr="007A0F82" w:rsidRDefault="00287121" w:rsidP="00287121">
      <w:pPr>
        <w:spacing w:before="240"/>
        <w:ind w:left="851"/>
        <w:rPr>
          <w:szCs w:val="24"/>
        </w:rPr>
      </w:pPr>
      <w:r w:rsidRPr="007A0F82">
        <w:rPr>
          <w:szCs w:val="24"/>
          <w:lang w:eastAsia="hu-HU"/>
        </w:rPr>
        <w:t>Felhívjuk</w:t>
      </w:r>
      <w:r w:rsidRPr="007A0F82">
        <w:rPr>
          <w:color w:val="FF0000"/>
          <w:szCs w:val="24"/>
        </w:rPr>
        <w:t xml:space="preserve"> </w:t>
      </w:r>
      <w:r w:rsidRPr="007A0F82">
        <w:rPr>
          <w:szCs w:val="24"/>
        </w:rPr>
        <w:t>az Ajánlattevők figyelmét arra, hogy közös ajánlattétel esetén a Közös Ajánlattevőknek (Konzorciumnak) együttesen kell a megjelölt alkalmassági követelménynek való megfelelésüket igazolni.</w:t>
      </w:r>
    </w:p>
    <w:p w14:paraId="10A69891" w14:textId="77777777" w:rsidR="00B002E1" w:rsidRPr="007A0F82" w:rsidRDefault="00071908" w:rsidP="00287121">
      <w:pPr>
        <w:tabs>
          <w:tab w:val="left" w:pos="-1058"/>
        </w:tabs>
        <w:spacing w:before="240" w:after="120"/>
        <w:ind w:left="851" w:hanging="567"/>
        <w:rPr>
          <w:szCs w:val="24"/>
          <w:lang w:eastAsia="hu-HU"/>
        </w:rPr>
      </w:pPr>
      <w:r w:rsidRPr="007A0F82">
        <w:rPr>
          <w:b/>
          <w:szCs w:val="24"/>
          <w:u w:val="single"/>
        </w:rPr>
        <w:t>M/2.</w:t>
      </w:r>
      <w:r w:rsidR="00555628" w:rsidRPr="007A0F82">
        <w:rPr>
          <w:b/>
          <w:szCs w:val="24"/>
          <w:u w:val="single"/>
        </w:rPr>
        <w:t xml:space="preserve"> </w:t>
      </w:r>
      <w:r w:rsidRPr="007A0F82">
        <w:rPr>
          <w:szCs w:val="24"/>
          <w:lang w:eastAsia="hu-HU"/>
        </w:rPr>
        <w:t>Alkalmatlan az ajánlattevő, amennyiben nem rendelkezik a 261/2011. (XII. 7.) Korm. rendelet</w:t>
      </w:r>
      <w:r w:rsidRPr="007A0F82">
        <w:rPr>
          <w:bCs/>
          <w:szCs w:val="24"/>
          <w:lang w:eastAsia="hu-HU"/>
        </w:rPr>
        <w:t xml:space="preserve"> szerinti </w:t>
      </w:r>
      <w:r w:rsidRPr="007A0F82">
        <w:rPr>
          <w:szCs w:val="24"/>
          <w:lang w:eastAsia="hu-HU"/>
        </w:rPr>
        <w:t xml:space="preserve">érvényes </w:t>
      </w:r>
      <w:r w:rsidRPr="007A0F82">
        <w:rPr>
          <w:b/>
          <w:szCs w:val="24"/>
          <w:lang w:eastAsia="hu-HU"/>
        </w:rPr>
        <w:t>közúti árutovábbítási engedéllyel</w:t>
      </w:r>
      <w:r w:rsidRPr="007A0F82">
        <w:rPr>
          <w:szCs w:val="24"/>
          <w:lang w:eastAsia="hu-HU"/>
        </w:rPr>
        <w:t>.</w:t>
      </w:r>
    </w:p>
    <w:p w14:paraId="0029E573" w14:textId="1798843E" w:rsidR="00B002E1" w:rsidRPr="007A0F82" w:rsidRDefault="00B002E1" w:rsidP="00B002E1">
      <w:pPr>
        <w:tabs>
          <w:tab w:val="left" w:pos="-1058"/>
        </w:tabs>
        <w:spacing w:before="60"/>
        <w:ind w:left="851"/>
        <w:rPr>
          <w:b/>
          <w:szCs w:val="24"/>
        </w:rPr>
      </w:pPr>
      <w:r w:rsidRPr="007A0F82">
        <w:rPr>
          <w:b/>
          <w:szCs w:val="24"/>
        </w:rPr>
        <w:t xml:space="preserve">A </w:t>
      </w:r>
      <w:r w:rsidRPr="007A0F82">
        <w:rPr>
          <w:b/>
          <w:szCs w:val="24"/>
          <w:lang w:eastAsia="hu-HU"/>
        </w:rPr>
        <w:t>közúti árutovábbítási engedélyre</w:t>
      </w:r>
      <w:r w:rsidRPr="007A0F82">
        <w:rPr>
          <w:b/>
          <w:szCs w:val="24"/>
        </w:rPr>
        <w:t xml:space="preserve"> vonatkozó elvárásnak ajánlattevőknek önállóan kell megfelelniük</w:t>
      </w:r>
      <w:r w:rsidR="007430C1" w:rsidRPr="007A0F82">
        <w:rPr>
          <w:b/>
          <w:szCs w:val="24"/>
        </w:rPr>
        <w:t xml:space="preserve">, a </w:t>
      </w:r>
      <w:r w:rsidR="007430C1" w:rsidRPr="007A0F82">
        <w:rPr>
          <w:b/>
        </w:rPr>
        <w:t>megfelelés alvállalkozó bevonásával nem igazolható</w:t>
      </w:r>
      <w:r w:rsidRPr="007A0F82">
        <w:rPr>
          <w:b/>
          <w:szCs w:val="24"/>
        </w:rPr>
        <w:t>.</w:t>
      </w:r>
    </w:p>
    <w:p w14:paraId="0504DEEC" w14:textId="14FEDE65" w:rsidR="00071908" w:rsidRPr="007A0F82" w:rsidRDefault="00071908" w:rsidP="00287121">
      <w:pPr>
        <w:tabs>
          <w:tab w:val="left" w:pos="-1058"/>
        </w:tabs>
        <w:spacing w:before="240" w:after="120"/>
        <w:ind w:left="851" w:hanging="567"/>
        <w:rPr>
          <w:szCs w:val="24"/>
          <w:lang w:eastAsia="hu-HU"/>
        </w:rPr>
      </w:pPr>
    </w:p>
    <w:p w14:paraId="055B20B6" w14:textId="77777777" w:rsidR="00287121" w:rsidRPr="007A0F82" w:rsidRDefault="00287121" w:rsidP="00287121">
      <w:pPr>
        <w:tabs>
          <w:tab w:val="left" w:pos="-1058"/>
        </w:tabs>
        <w:spacing w:before="60"/>
        <w:ind w:left="284"/>
        <w:rPr>
          <w:b/>
          <w:szCs w:val="24"/>
          <w:u w:val="single"/>
        </w:rPr>
      </w:pPr>
      <w:r w:rsidRPr="007A0F82">
        <w:rPr>
          <w:b/>
          <w:szCs w:val="24"/>
          <w:u w:val="single"/>
        </w:rPr>
        <w:t>Az igazolás módja:</w:t>
      </w:r>
    </w:p>
    <w:p w14:paraId="3D965316" w14:textId="5AEF647F" w:rsidR="00287121" w:rsidRPr="007A0F82" w:rsidRDefault="00287121" w:rsidP="00013291">
      <w:pPr>
        <w:tabs>
          <w:tab w:val="left" w:pos="-1058"/>
        </w:tabs>
        <w:spacing w:before="120" w:after="120"/>
        <w:ind w:left="851"/>
        <w:rPr>
          <w:szCs w:val="24"/>
          <w:lang w:eastAsia="hu-HU"/>
        </w:rPr>
      </w:pPr>
      <w:r w:rsidRPr="007A0F82">
        <w:rPr>
          <w:szCs w:val="24"/>
          <w:lang w:eastAsia="hu-HU"/>
        </w:rPr>
        <w:t xml:space="preserve">Az Ajánlattevőnek csatolnia kell a </w:t>
      </w:r>
      <w:r w:rsidRPr="007A0F82">
        <w:rPr>
          <w:b/>
          <w:szCs w:val="24"/>
          <w:lang w:eastAsia="hu-HU"/>
        </w:rPr>
        <w:t>261/2011. (XII. 7.) Korm. rendelet</w:t>
      </w:r>
      <w:r w:rsidRPr="007A0F82">
        <w:rPr>
          <w:b/>
          <w:bCs/>
          <w:szCs w:val="24"/>
          <w:lang w:eastAsia="hu-HU"/>
        </w:rPr>
        <w:t xml:space="preserve"> szerinti </w:t>
      </w:r>
      <w:r w:rsidRPr="007A0F82">
        <w:rPr>
          <w:b/>
          <w:szCs w:val="24"/>
          <w:lang w:eastAsia="hu-HU"/>
        </w:rPr>
        <w:t>érvényes közúti árutovábbítási engedély másolati példányát</w:t>
      </w:r>
      <w:r w:rsidRPr="007A0F82">
        <w:rPr>
          <w:szCs w:val="24"/>
          <w:lang w:eastAsia="hu-HU"/>
        </w:rPr>
        <w:t>.</w:t>
      </w:r>
    </w:p>
    <w:p w14:paraId="4AFE4E7B" w14:textId="19D0E758" w:rsidR="00287121" w:rsidRPr="007A0F82" w:rsidRDefault="00127E19" w:rsidP="00287121">
      <w:pPr>
        <w:tabs>
          <w:tab w:val="left" w:pos="-1058"/>
        </w:tabs>
        <w:spacing w:before="240"/>
        <w:ind w:left="851"/>
        <w:rPr>
          <w:szCs w:val="22"/>
        </w:rPr>
      </w:pPr>
      <w:r w:rsidRPr="007A0F82">
        <w:rPr>
          <w:szCs w:val="22"/>
        </w:rPr>
        <w:t>K</w:t>
      </w:r>
      <w:r w:rsidR="00287121" w:rsidRPr="007A0F82">
        <w:rPr>
          <w:szCs w:val="22"/>
        </w:rPr>
        <w:t>érjük csatolni az ajánlattevő cégszerűen aláírt nyilatkozatát arra vonatkozóan, hogy az engedélyt a teljesítés teljes időtartamára meghosszabbítja, és az Ajánlatkérő részére az engedély kiadását követően 2 munkanapon belül, annak másolati példányát benyújtja</w:t>
      </w:r>
      <w:r w:rsidR="00C91A10" w:rsidRPr="007A0F82">
        <w:rPr>
          <w:szCs w:val="22"/>
        </w:rPr>
        <w:t>.</w:t>
      </w:r>
    </w:p>
    <w:p w14:paraId="19159635" w14:textId="080B7A3B" w:rsidR="00287121" w:rsidRPr="007A0F82" w:rsidRDefault="00287121" w:rsidP="00287121">
      <w:pPr>
        <w:tabs>
          <w:tab w:val="left" w:pos="-1058"/>
        </w:tabs>
        <w:spacing w:before="240"/>
        <w:ind w:left="851"/>
        <w:rPr>
          <w:szCs w:val="24"/>
          <w:lang w:eastAsia="hu-HU"/>
        </w:rPr>
      </w:pPr>
      <w:r w:rsidRPr="007A0F82">
        <w:rPr>
          <w:szCs w:val="24"/>
          <w:lang w:eastAsia="hu-HU"/>
        </w:rPr>
        <w:t>Az ajánlatkérő elvárása, hogy a dokumentum tartalmazzon minden olyan adatot, információt, amely az alkalmasság megítéléséhez szükséges minimumkövetelményben megfogalmazásra került!</w:t>
      </w:r>
    </w:p>
    <w:p w14:paraId="212B14B6" w14:textId="1883ED4B" w:rsidR="009D01C6" w:rsidRPr="007A0F82" w:rsidRDefault="009D01C6" w:rsidP="00C60150">
      <w:pPr>
        <w:spacing w:before="240"/>
        <w:ind w:left="851"/>
        <w:rPr>
          <w:szCs w:val="24"/>
        </w:rPr>
      </w:pPr>
      <w:r w:rsidRPr="007A0F82">
        <w:rPr>
          <w:szCs w:val="24"/>
          <w:lang w:eastAsia="hu-HU"/>
        </w:rPr>
        <w:t>Felhívjuk</w:t>
      </w:r>
      <w:r w:rsidRPr="007A0F82">
        <w:rPr>
          <w:color w:val="FF0000"/>
          <w:szCs w:val="24"/>
        </w:rPr>
        <w:t xml:space="preserve"> </w:t>
      </w:r>
      <w:r w:rsidRPr="007A0F82">
        <w:rPr>
          <w:szCs w:val="24"/>
        </w:rPr>
        <w:t>az Ajánlattevők figyelmét arra, hogy közös ajánlattétel esetén a Közös Ajánlattevőknek (Konzorciumnak) együttesen kell a megjelölt alkalmassági követelménynek való megfelelésüket igazolni.</w:t>
      </w:r>
    </w:p>
    <w:p w14:paraId="00CCD937" w14:textId="58674238" w:rsidR="00071908" w:rsidRPr="007A0F82" w:rsidRDefault="00071908" w:rsidP="00287121">
      <w:pPr>
        <w:tabs>
          <w:tab w:val="left" w:pos="-1058"/>
        </w:tabs>
        <w:spacing w:before="240" w:after="120"/>
        <w:ind w:left="851" w:hanging="567"/>
        <w:rPr>
          <w:szCs w:val="24"/>
          <w:lang w:eastAsia="hu-HU"/>
        </w:rPr>
      </w:pPr>
      <w:r w:rsidRPr="007A0F82">
        <w:rPr>
          <w:b/>
          <w:szCs w:val="24"/>
          <w:u w:val="single"/>
        </w:rPr>
        <w:t>M/3.</w:t>
      </w:r>
      <w:r w:rsidR="00555628" w:rsidRPr="007A0F82">
        <w:rPr>
          <w:b/>
          <w:szCs w:val="24"/>
          <w:u w:val="single"/>
        </w:rPr>
        <w:t xml:space="preserve"> </w:t>
      </w:r>
      <w:r w:rsidRPr="007A0F82">
        <w:rPr>
          <w:szCs w:val="24"/>
          <w:lang w:eastAsia="hu-HU"/>
        </w:rPr>
        <w:t xml:space="preserve">Alkalmatlan az ajánlattevő, amennyiben nem rendelkezik a </w:t>
      </w:r>
      <w:r w:rsidR="00F4083E" w:rsidRPr="007A0F82">
        <w:rPr>
          <w:szCs w:val="24"/>
          <w:lang w:eastAsia="hu-HU"/>
        </w:rPr>
        <w:t xml:space="preserve">szerződés keretében végzett tevékenységhez használt gépkocsikra vonatkozó, a </w:t>
      </w:r>
      <w:r w:rsidRPr="007A0F82">
        <w:rPr>
          <w:szCs w:val="24"/>
          <w:lang w:eastAsia="hu-HU"/>
        </w:rPr>
        <w:t xml:space="preserve">kötelező gépjármű-felelősségbiztosításról szóló </w:t>
      </w:r>
      <w:r w:rsidRPr="007A0F82">
        <w:rPr>
          <w:b/>
          <w:szCs w:val="24"/>
          <w:lang w:eastAsia="hu-HU"/>
        </w:rPr>
        <w:t>2009. évi LXII. törvényben meghatározott</w:t>
      </w:r>
      <w:r w:rsidRPr="007A0F82">
        <w:rPr>
          <w:szCs w:val="24"/>
          <w:lang w:eastAsia="hu-HU"/>
        </w:rPr>
        <w:t xml:space="preserve"> </w:t>
      </w:r>
      <w:r w:rsidR="00FA6F35" w:rsidRPr="007A0F82">
        <w:rPr>
          <w:szCs w:val="24"/>
          <w:lang w:eastAsia="hu-HU"/>
        </w:rPr>
        <w:t xml:space="preserve">kategóriájú és </w:t>
      </w:r>
      <w:r w:rsidRPr="007A0F82">
        <w:rPr>
          <w:szCs w:val="24"/>
          <w:lang w:eastAsia="hu-HU"/>
        </w:rPr>
        <w:t xml:space="preserve">díjjal </w:t>
      </w:r>
      <w:r w:rsidR="00FA6F35" w:rsidRPr="007A0F82">
        <w:rPr>
          <w:szCs w:val="24"/>
          <w:lang w:eastAsia="hu-HU"/>
        </w:rPr>
        <w:t xml:space="preserve">folyamatosan </w:t>
      </w:r>
      <w:r w:rsidRPr="007A0F82">
        <w:rPr>
          <w:szCs w:val="24"/>
          <w:lang w:eastAsia="hu-HU"/>
        </w:rPr>
        <w:t xml:space="preserve">rendezett </w:t>
      </w:r>
      <w:r w:rsidRPr="007A0F82">
        <w:rPr>
          <w:b/>
          <w:szCs w:val="24"/>
          <w:lang w:eastAsia="hu-HU"/>
        </w:rPr>
        <w:t>kötelező gépjármű felelősségbiztosítással</w:t>
      </w:r>
      <w:r w:rsidRPr="007A0F82">
        <w:rPr>
          <w:szCs w:val="24"/>
          <w:lang w:eastAsia="hu-HU"/>
        </w:rPr>
        <w:t xml:space="preserve">. </w:t>
      </w:r>
    </w:p>
    <w:p w14:paraId="51602A1E" w14:textId="249C7385" w:rsidR="00071908" w:rsidRPr="007A0F82" w:rsidRDefault="00071908" w:rsidP="00287121">
      <w:pPr>
        <w:spacing w:before="240" w:after="120"/>
        <w:ind w:left="851"/>
        <w:rPr>
          <w:b/>
          <w:szCs w:val="24"/>
        </w:rPr>
      </w:pPr>
      <w:r w:rsidRPr="007A0F82">
        <w:rPr>
          <w:b/>
          <w:szCs w:val="24"/>
        </w:rPr>
        <w:t xml:space="preserve">A </w:t>
      </w:r>
      <w:r w:rsidR="00B002E1" w:rsidRPr="007A0F82">
        <w:rPr>
          <w:b/>
          <w:szCs w:val="24"/>
          <w:lang w:eastAsia="hu-HU"/>
        </w:rPr>
        <w:t>kötelező gépjármű felelősségbiztosításra vonatkozó</w:t>
      </w:r>
      <w:r w:rsidRPr="007A0F82">
        <w:rPr>
          <w:b/>
          <w:szCs w:val="24"/>
        </w:rPr>
        <w:t xml:space="preserve"> elvárás</w:t>
      </w:r>
      <w:r w:rsidR="00B002E1" w:rsidRPr="007A0F82">
        <w:rPr>
          <w:b/>
          <w:szCs w:val="24"/>
        </w:rPr>
        <w:t>ra</w:t>
      </w:r>
      <w:r w:rsidRPr="007A0F82">
        <w:rPr>
          <w:b/>
          <w:szCs w:val="24"/>
        </w:rPr>
        <w:t xml:space="preserve"> ajánlattevőknek önállóan kell megfelelniük</w:t>
      </w:r>
      <w:r w:rsidR="007430C1" w:rsidRPr="007A0F82">
        <w:rPr>
          <w:b/>
          <w:szCs w:val="24"/>
        </w:rPr>
        <w:t xml:space="preserve">, a </w:t>
      </w:r>
      <w:r w:rsidR="007430C1" w:rsidRPr="007A0F82">
        <w:rPr>
          <w:b/>
        </w:rPr>
        <w:t>megfelelés alvállalkozó bevonásával nem igazolható</w:t>
      </w:r>
      <w:r w:rsidR="00C91A10" w:rsidRPr="007A0F82">
        <w:rPr>
          <w:b/>
          <w:szCs w:val="24"/>
        </w:rPr>
        <w:t>.</w:t>
      </w:r>
    </w:p>
    <w:p w14:paraId="10B473D1" w14:textId="77777777" w:rsidR="00287121" w:rsidRPr="007A0F82" w:rsidRDefault="00287121" w:rsidP="00287121">
      <w:pPr>
        <w:tabs>
          <w:tab w:val="left" w:pos="-1058"/>
        </w:tabs>
        <w:spacing w:before="60"/>
        <w:ind w:left="284"/>
        <w:rPr>
          <w:b/>
          <w:szCs w:val="24"/>
          <w:u w:val="single"/>
        </w:rPr>
      </w:pPr>
      <w:r w:rsidRPr="007A0F82">
        <w:rPr>
          <w:b/>
          <w:szCs w:val="24"/>
          <w:u w:val="single"/>
        </w:rPr>
        <w:t>Az igazolás módja:</w:t>
      </w:r>
    </w:p>
    <w:p w14:paraId="7BED21B2" w14:textId="21086A4B" w:rsidR="00071908" w:rsidRPr="007A0F82" w:rsidRDefault="00071908" w:rsidP="00287121">
      <w:pPr>
        <w:tabs>
          <w:tab w:val="left" w:pos="-1058"/>
        </w:tabs>
        <w:spacing w:before="240" w:after="120"/>
        <w:ind w:left="851"/>
        <w:rPr>
          <w:szCs w:val="22"/>
        </w:rPr>
      </w:pPr>
      <w:r w:rsidRPr="007A0F82">
        <w:rPr>
          <w:szCs w:val="24"/>
          <w:lang w:eastAsia="hu-HU"/>
        </w:rPr>
        <w:t>Az Ajánlattevőnek csatolnia kell a</w:t>
      </w:r>
      <w:r w:rsidR="00DE34E5" w:rsidRPr="007A0F82">
        <w:rPr>
          <w:szCs w:val="24"/>
          <w:lang w:eastAsia="hu-HU"/>
        </w:rPr>
        <w:t xml:space="preserve"> szerződés keretében végzett tevékenységhe</w:t>
      </w:r>
      <w:r w:rsidRPr="007A0F82">
        <w:rPr>
          <w:szCs w:val="24"/>
          <w:lang w:eastAsia="hu-HU"/>
        </w:rPr>
        <w:t>z</w:t>
      </w:r>
      <w:r w:rsidR="00DE34E5" w:rsidRPr="007A0F82">
        <w:rPr>
          <w:szCs w:val="24"/>
          <w:lang w:eastAsia="hu-HU"/>
        </w:rPr>
        <w:t xml:space="preserve"> használt gépkocsikra vonatkozó,</w:t>
      </w:r>
      <w:r w:rsidRPr="007A0F82">
        <w:rPr>
          <w:szCs w:val="24"/>
          <w:lang w:eastAsia="hu-HU"/>
        </w:rPr>
        <w:t xml:space="preserve"> a kötelező gépjármű-felelősségbiztosításról szóló 2009. évi LXII. törvényben meghatározott </w:t>
      </w:r>
      <w:r w:rsidR="00FA6F35" w:rsidRPr="007A0F82">
        <w:rPr>
          <w:szCs w:val="24"/>
          <w:lang w:eastAsia="hu-HU"/>
        </w:rPr>
        <w:t xml:space="preserve">kategóriájú és </w:t>
      </w:r>
      <w:r w:rsidRPr="007A0F82">
        <w:rPr>
          <w:szCs w:val="24"/>
          <w:lang w:eastAsia="hu-HU"/>
        </w:rPr>
        <w:t>díjjal</w:t>
      </w:r>
      <w:r w:rsidR="00FA6F35" w:rsidRPr="007A0F82">
        <w:rPr>
          <w:szCs w:val="24"/>
          <w:lang w:eastAsia="hu-HU"/>
        </w:rPr>
        <w:t xml:space="preserve"> folyamatosan</w:t>
      </w:r>
      <w:r w:rsidRPr="007A0F82">
        <w:rPr>
          <w:szCs w:val="24"/>
          <w:lang w:eastAsia="hu-HU"/>
        </w:rPr>
        <w:t xml:space="preserve"> rendezett </w:t>
      </w:r>
      <w:r w:rsidRPr="007A0F82">
        <w:rPr>
          <w:b/>
          <w:szCs w:val="24"/>
          <w:lang w:eastAsia="hu-HU"/>
        </w:rPr>
        <w:t>kötelező gépjármű felelősségbiztosítás</w:t>
      </w:r>
      <w:r w:rsidR="00DE34E5" w:rsidRPr="007A0F82">
        <w:rPr>
          <w:b/>
          <w:szCs w:val="24"/>
          <w:lang w:eastAsia="hu-HU"/>
        </w:rPr>
        <w:t>ok valamint azok</w:t>
      </w:r>
      <w:r w:rsidRPr="007A0F82">
        <w:rPr>
          <w:b/>
          <w:szCs w:val="24"/>
          <w:lang w:eastAsia="hu-HU"/>
        </w:rPr>
        <w:t xml:space="preserve"> fedezetigazolás</w:t>
      </w:r>
      <w:r w:rsidR="00FA6F35" w:rsidRPr="007A0F82">
        <w:rPr>
          <w:b/>
          <w:szCs w:val="24"/>
          <w:lang w:eastAsia="hu-HU"/>
        </w:rPr>
        <w:t>á</w:t>
      </w:r>
      <w:r w:rsidR="00127E19" w:rsidRPr="007A0F82">
        <w:rPr>
          <w:b/>
          <w:szCs w:val="24"/>
          <w:lang w:eastAsia="hu-HU"/>
        </w:rPr>
        <w:t>nak másolati példányá</w:t>
      </w:r>
      <w:r w:rsidRPr="007A0F82">
        <w:rPr>
          <w:b/>
          <w:szCs w:val="24"/>
          <w:lang w:eastAsia="hu-HU"/>
        </w:rPr>
        <w:t>t</w:t>
      </w:r>
      <w:r w:rsidR="00FA6F35" w:rsidRPr="007A0F82">
        <w:rPr>
          <w:b/>
          <w:szCs w:val="24"/>
          <w:lang w:eastAsia="hu-HU"/>
        </w:rPr>
        <w:t>.</w:t>
      </w:r>
      <w:r w:rsidRPr="007A0F82">
        <w:rPr>
          <w:b/>
          <w:szCs w:val="24"/>
          <w:lang w:eastAsia="hu-HU"/>
        </w:rPr>
        <w:t xml:space="preserve"> </w:t>
      </w:r>
      <w:r w:rsidRPr="007A0F82">
        <w:rPr>
          <w:szCs w:val="22"/>
        </w:rPr>
        <w:t>Az ajánlatkérő elvárása, hogy a dokumentum tartalmazzon minden olyan adatot, információt, amely az alkalmasság megítéléséhez szükséges minimumkövetelményben megfogalmazásra került!</w:t>
      </w:r>
    </w:p>
    <w:p w14:paraId="4A6DE4ED" w14:textId="5316D0CF" w:rsidR="009D01C6" w:rsidRPr="007A0F82" w:rsidRDefault="009D01C6" w:rsidP="009D01C6">
      <w:pPr>
        <w:spacing w:before="240"/>
        <w:ind w:left="851"/>
        <w:rPr>
          <w:szCs w:val="24"/>
        </w:rPr>
      </w:pPr>
      <w:r w:rsidRPr="007A0F82">
        <w:rPr>
          <w:szCs w:val="24"/>
          <w:lang w:eastAsia="hu-HU"/>
        </w:rPr>
        <w:t>Felhívjuk</w:t>
      </w:r>
      <w:r w:rsidRPr="007A0F82">
        <w:rPr>
          <w:color w:val="FF0000"/>
          <w:szCs w:val="24"/>
        </w:rPr>
        <w:t xml:space="preserve"> </w:t>
      </w:r>
      <w:r w:rsidRPr="007A0F82">
        <w:rPr>
          <w:szCs w:val="24"/>
        </w:rPr>
        <w:t>az Ajánlattevők figyelmét arra, hogy közös ajánlattétel esetén a Közös Ajánlattevőknek (Konzorciumnak) együttesen kell a megjelölt alkalmassági követelménynek való megfelelésüket igazolni.</w:t>
      </w:r>
    </w:p>
    <w:p w14:paraId="0B7844B5" w14:textId="32B5CF08" w:rsidR="00F258B9" w:rsidRPr="007A0F82" w:rsidRDefault="00F258B9" w:rsidP="00F44F6D">
      <w:pPr>
        <w:numPr>
          <w:ilvl w:val="0"/>
          <w:numId w:val="2"/>
        </w:numPr>
        <w:tabs>
          <w:tab w:val="left" w:pos="-1058"/>
          <w:tab w:val="left" w:pos="6300"/>
        </w:tabs>
        <w:spacing w:before="240"/>
        <w:ind w:left="357" w:hanging="357"/>
        <w:rPr>
          <w:b/>
          <w:szCs w:val="24"/>
        </w:rPr>
      </w:pPr>
      <w:r w:rsidRPr="007A0F82">
        <w:rPr>
          <w:b/>
          <w:szCs w:val="24"/>
        </w:rPr>
        <w:t>Ajánlatkérő a</w:t>
      </w:r>
      <w:r w:rsidR="004170EC" w:rsidRPr="007A0F82">
        <w:rPr>
          <w:b/>
          <w:szCs w:val="24"/>
        </w:rPr>
        <w:t xml:space="preserve"> Pályázatban – a </w:t>
      </w:r>
      <w:r w:rsidR="007B1F62" w:rsidRPr="007A0F82">
        <w:rPr>
          <w:b/>
          <w:szCs w:val="24"/>
        </w:rPr>
        <w:t>1</w:t>
      </w:r>
      <w:r w:rsidR="000B7950" w:rsidRPr="007A0F82">
        <w:rPr>
          <w:b/>
          <w:szCs w:val="24"/>
        </w:rPr>
        <w:t>0</w:t>
      </w:r>
      <w:r w:rsidRPr="007A0F82">
        <w:rPr>
          <w:b/>
          <w:szCs w:val="24"/>
        </w:rPr>
        <w:t>. pontban részvételi feltételként kért igazolások és nyilatkozatok tekintetében</w:t>
      </w:r>
      <w:r w:rsidR="004170EC" w:rsidRPr="007A0F82">
        <w:rPr>
          <w:b/>
          <w:szCs w:val="24"/>
        </w:rPr>
        <w:t xml:space="preserve">, valamint a </w:t>
      </w:r>
      <w:r w:rsidR="002C7F0C" w:rsidRPr="007A0F82">
        <w:rPr>
          <w:b/>
          <w:szCs w:val="24"/>
        </w:rPr>
        <w:t>2</w:t>
      </w:r>
      <w:r w:rsidR="006D650F" w:rsidRPr="007A0F82">
        <w:rPr>
          <w:b/>
          <w:szCs w:val="24"/>
        </w:rPr>
        <w:t>1</w:t>
      </w:r>
      <w:r w:rsidR="00012F5A" w:rsidRPr="007A0F82">
        <w:rPr>
          <w:b/>
          <w:szCs w:val="24"/>
        </w:rPr>
        <w:t>.</w:t>
      </w:r>
      <w:r w:rsidR="006D650F" w:rsidRPr="007A0F82">
        <w:rPr>
          <w:b/>
          <w:szCs w:val="24"/>
        </w:rPr>
        <w:t>4</w:t>
      </w:r>
      <w:r w:rsidR="00012F5A" w:rsidRPr="007A0F82">
        <w:rPr>
          <w:b/>
          <w:szCs w:val="24"/>
        </w:rPr>
        <w:t>.</w:t>
      </w:r>
      <w:r w:rsidR="004170EC" w:rsidRPr="007A0F82">
        <w:rPr>
          <w:b/>
          <w:szCs w:val="24"/>
        </w:rPr>
        <w:t xml:space="preserve"> pontban részletezett dokumentumok tekintetében</w:t>
      </w:r>
      <w:r w:rsidR="001A00C1" w:rsidRPr="007A0F82">
        <w:rPr>
          <w:b/>
          <w:szCs w:val="24"/>
        </w:rPr>
        <w:t xml:space="preserve"> </w:t>
      </w:r>
      <w:r w:rsidR="004170EC" w:rsidRPr="007A0F82">
        <w:rPr>
          <w:b/>
          <w:szCs w:val="24"/>
        </w:rPr>
        <w:t xml:space="preserve">– teljes körű </w:t>
      </w:r>
      <w:r w:rsidRPr="007A0F82">
        <w:rPr>
          <w:b/>
          <w:szCs w:val="24"/>
        </w:rPr>
        <w:t>hiánypótlási lehetőséget biztosít.</w:t>
      </w:r>
    </w:p>
    <w:p w14:paraId="1FF07985" w14:textId="77777777" w:rsidR="001A00C1" w:rsidRPr="007A0F82" w:rsidRDefault="007B1F62" w:rsidP="007B1F62">
      <w:pPr>
        <w:spacing w:before="60"/>
        <w:ind w:left="360"/>
        <w:rPr>
          <w:szCs w:val="24"/>
        </w:rPr>
      </w:pPr>
      <w:r w:rsidRPr="007A0F82">
        <w:rPr>
          <w:szCs w:val="24"/>
        </w:rPr>
        <w:t>Hiánypótlás során az ajánlat</w:t>
      </w:r>
      <w:r w:rsidR="007C0BBC" w:rsidRPr="007A0F82">
        <w:rPr>
          <w:szCs w:val="24"/>
        </w:rPr>
        <w:t>i ár</w:t>
      </w:r>
      <w:r w:rsidRPr="007A0F82">
        <w:rPr>
          <w:szCs w:val="24"/>
        </w:rPr>
        <w:t xml:space="preserve"> nem módosulhat, </w:t>
      </w:r>
      <w:r w:rsidR="00814DAC" w:rsidRPr="007A0F82">
        <w:rPr>
          <w:szCs w:val="24"/>
        </w:rPr>
        <w:t>csak</w:t>
      </w:r>
      <w:r w:rsidRPr="007A0F82">
        <w:rPr>
          <w:szCs w:val="24"/>
        </w:rPr>
        <w:t xml:space="preserve"> az ajánlat érvényességéhez szükséges dokumentumokat lehet benyújtani. Hiánypótlásban olyan adat, információ, dokumentum nem pótolható, amely az ajánlati árat</w:t>
      </w:r>
      <w:r w:rsidR="00D87091" w:rsidRPr="007A0F82">
        <w:rPr>
          <w:szCs w:val="24"/>
        </w:rPr>
        <w:t>, valamint az értékelésre kerülő bírálati szempontokra tett megajánlást</w:t>
      </w:r>
      <w:r w:rsidRPr="007A0F82">
        <w:rPr>
          <w:szCs w:val="24"/>
        </w:rPr>
        <w:t xml:space="preserve"> befolyásolja, módosítja.</w:t>
      </w:r>
    </w:p>
    <w:p w14:paraId="6772ABC5" w14:textId="77777777" w:rsidR="007B1F62" w:rsidRPr="007A0F82" w:rsidRDefault="007B1F62" w:rsidP="007B1F62">
      <w:pPr>
        <w:spacing w:before="60"/>
        <w:ind w:left="360"/>
        <w:rPr>
          <w:szCs w:val="24"/>
        </w:rPr>
      </w:pPr>
      <w:r w:rsidRPr="007A0F82">
        <w:rPr>
          <w:szCs w:val="24"/>
        </w:rPr>
        <w:t>Hiánypótlás során Ajánlatkérő által nem k</w:t>
      </w:r>
      <w:r w:rsidR="004170EC" w:rsidRPr="007A0F82">
        <w:rPr>
          <w:szCs w:val="24"/>
        </w:rPr>
        <w:t>ért dokumentumok is pótolhatók</w:t>
      </w:r>
      <w:r w:rsidR="00D42F8A" w:rsidRPr="007A0F82">
        <w:rPr>
          <w:szCs w:val="24"/>
        </w:rPr>
        <w:t xml:space="preserve"> (önkéntes hiánypótlás)</w:t>
      </w:r>
      <w:r w:rsidR="004170EC" w:rsidRPr="007A0F82">
        <w:rPr>
          <w:szCs w:val="24"/>
        </w:rPr>
        <w:t>.</w:t>
      </w:r>
    </w:p>
    <w:p w14:paraId="35349735" w14:textId="77777777" w:rsidR="00435211" w:rsidRPr="007A0F82" w:rsidRDefault="00BE08DE" w:rsidP="00F44F6D">
      <w:pPr>
        <w:numPr>
          <w:ilvl w:val="0"/>
          <w:numId w:val="2"/>
        </w:numPr>
        <w:tabs>
          <w:tab w:val="left" w:pos="-1058"/>
          <w:tab w:val="left" w:pos="6300"/>
        </w:tabs>
        <w:spacing w:before="240"/>
        <w:ind w:left="351" w:hanging="357"/>
        <w:rPr>
          <w:b/>
          <w:szCs w:val="24"/>
        </w:rPr>
      </w:pPr>
      <w:r w:rsidRPr="007A0F82">
        <w:rPr>
          <w:b/>
          <w:szCs w:val="24"/>
        </w:rPr>
        <w:t>Az ajánlattétel nyelve</w:t>
      </w:r>
      <w:r w:rsidR="00435211" w:rsidRPr="007A0F82">
        <w:rPr>
          <w:b/>
          <w:szCs w:val="24"/>
        </w:rPr>
        <w:t>, nyelvei:</w:t>
      </w:r>
    </w:p>
    <w:p w14:paraId="3D99A2A6" w14:textId="77777777" w:rsidR="00DA4F8F" w:rsidRPr="007A0F82" w:rsidRDefault="00435211" w:rsidP="00435211">
      <w:pPr>
        <w:tabs>
          <w:tab w:val="left" w:pos="-1058"/>
          <w:tab w:val="left" w:pos="6300"/>
        </w:tabs>
        <w:spacing w:before="120"/>
        <w:ind w:left="351"/>
        <w:rPr>
          <w:b/>
          <w:szCs w:val="24"/>
        </w:rPr>
      </w:pPr>
      <w:r w:rsidRPr="007A0F82">
        <w:rPr>
          <w:b/>
          <w:szCs w:val="24"/>
        </w:rPr>
        <w:t>M</w:t>
      </w:r>
      <w:r w:rsidR="00BE08DE" w:rsidRPr="007A0F82">
        <w:rPr>
          <w:b/>
          <w:szCs w:val="24"/>
        </w:rPr>
        <w:t>agyar</w:t>
      </w:r>
      <w:r w:rsidRPr="007A0F82">
        <w:rPr>
          <w:b/>
          <w:szCs w:val="24"/>
        </w:rPr>
        <w:t xml:space="preserve"> (HU)</w:t>
      </w:r>
    </w:p>
    <w:p w14:paraId="4A017E57" w14:textId="5AE282D5" w:rsidR="007B1F62" w:rsidRPr="007A0F82" w:rsidRDefault="007B1F62" w:rsidP="007B1F62">
      <w:pPr>
        <w:spacing w:before="60"/>
        <w:ind w:left="360"/>
        <w:rPr>
          <w:szCs w:val="24"/>
        </w:rPr>
      </w:pPr>
      <w:r w:rsidRPr="007A0F82">
        <w:rPr>
          <w:szCs w:val="24"/>
        </w:rPr>
        <w:t xml:space="preserve">Amennyiben az ajánlatban idegen nyelvű dokumentum szerepel, annak azzal tartalmában megegyező magyar nyelvű fordítását is csatolni kell az ajánlathoz. Ajánlatkérő elfogadja a nem magyar nyelven benyújtott dokumentumok </w:t>
      </w:r>
      <w:r w:rsidR="00D02F2D" w:rsidRPr="007A0F82">
        <w:rPr>
          <w:szCs w:val="24"/>
        </w:rPr>
        <w:t>A</w:t>
      </w:r>
      <w:r w:rsidRPr="007A0F82">
        <w:rPr>
          <w:szCs w:val="24"/>
        </w:rPr>
        <w:t xml:space="preserve">jánlattevő általi </w:t>
      </w:r>
      <w:r w:rsidRPr="007A0F82">
        <w:rPr>
          <w:i/>
          <w:szCs w:val="24"/>
        </w:rPr>
        <w:t>– cégszerűen aláírt –</w:t>
      </w:r>
      <w:r w:rsidRPr="007A0F82">
        <w:rPr>
          <w:szCs w:val="24"/>
        </w:rPr>
        <w:t>fordítását is. Amennyiben a magyar és az idegen nyelvű változat között eltérés van, úgy</w:t>
      </w:r>
      <w:r w:rsidR="00D02F2D" w:rsidRPr="007A0F82">
        <w:rPr>
          <w:szCs w:val="24"/>
        </w:rPr>
        <w:t xml:space="preserve"> a magyar változat az irányadó.</w:t>
      </w:r>
    </w:p>
    <w:p w14:paraId="3658A6BF" w14:textId="77777777" w:rsidR="007B1F62" w:rsidRPr="007A0F82" w:rsidRDefault="007B1F62" w:rsidP="007B1F62">
      <w:pPr>
        <w:spacing w:before="60"/>
        <w:ind w:left="360"/>
        <w:rPr>
          <w:szCs w:val="24"/>
        </w:rPr>
      </w:pPr>
      <w:r w:rsidRPr="007A0F82">
        <w:rPr>
          <w:szCs w:val="24"/>
        </w:rPr>
        <w:t xml:space="preserve">A nem magyar nyelven benyújtott ajánlatok magyar nyelvre történő felelős fordítását az </w:t>
      </w:r>
      <w:r w:rsidR="00435211" w:rsidRPr="007A0F82">
        <w:rPr>
          <w:szCs w:val="24"/>
        </w:rPr>
        <w:t>A</w:t>
      </w:r>
      <w:r w:rsidRPr="007A0F82">
        <w:rPr>
          <w:szCs w:val="24"/>
        </w:rPr>
        <w:t xml:space="preserve">jánlattevő köteles vállalni, illetve az így felmerülő költséget </w:t>
      </w:r>
      <w:r w:rsidR="00435211" w:rsidRPr="007A0F82">
        <w:rPr>
          <w:szCs w:val="24"/>
        </w:rPr>
        <w:t>A</w:t>
      </w:r>
      <w:r w:rsidRPr="007A0F82">
        <w:rPr>
          <w:szCs w:val="24"/>
        </w:rPr>
        <w:t>jánlattevő köteles viselni.</w:t>
      </w:r>
    </w:p>
    <w:p w14:paraId="0201D0BF" w14:textId="77777777" w:rsidR="002C050A" w:rsidRPr="007A0F82" w:rsidRDefault="005C37A0" w:rsidP="00F44F6D">
      <w:pPr>
        <w:numPr>
          <w:ilvl w:val="0"/>
          <w:numId w:val="2"/>
        </w:numPr>
        <w:tabs>
          <w:tab w:val="left" w:pos="-1058"/>
          <w:tab w:val="left" w:pos="5040"/>
        </w:tabs>
        <w:spacing w:before="240"/>
        <w:ind w:left="351" w:hanging="357"/>
        <w:rPr>
          <w:b/>
          <w:szCs w:val="24"/>
        </w:rPr>
      </w:pPr>
      <w:r w:rsidRPr="007A0F82">
        <w:rPr>
          <w:b/>
          <w:szCs w:val="24"/>
        </w:rPr>
        <w:t>A</w:t>
      </w:r>
      <w:r w:rsidR="00F65430" w:rsidRPr="007A0F82">
        <w:rPr>
          <w:b/>
          <w:szCs w:val="24"/>
        </w:rPr>
        <w:t>jánlattételi határidő:</w:t>
      </w:r>
    </w:p>
    <w:p w14:paraId="1AB1DD52" w14:textId="66F4D2C0" w:rsidR="00F65430" w:rsidRPr="007A0F82" w:rsidRDefault="001A00C1" w:rsidP="00B01B77">
      <w:pPr>
        <w:tabs>
          <w:tab w:val="left" w:pos="-1058"/>
          <w:tab w:val="left" w:leader="dot" w:pos="3402"/>
          <w:tab w:val="left" w:pos="5040"/>
        </w:tabs>
        <w:spacing w:before="120"/>
        <w:ind w:left="352"/>
        <w:rPr>
          <w:b/>
          <w:szCs w:val="24"/>
        </w:rPr>
      </w:pPr>
      <w:r w:rsidRPr="003B3E3E">
        <w:rPr>
          <w:b/>
          <w:szCs w:val="24"/>
          <w:highlight w:val="yellow"/>
        </w:rPr>
        <w:t>20</w:t>
      </w:r>
      <w:r w:rsidR="00D849F6" w:rsidRPr="003B3E3E">
        <w:rPr>
          <w:b/>
          <w:szCs w:val="24"/>
          <w:highlight w:val="yellow"/>
        </w:rPr>
        <w:t>2</w:t>
      </w:r>
      <w:r w:rsidR="00B96062" w:rsidRPr="003B3E3E">
        <w:rPr>
          <w:b/>
          <w:szCs w:val="24"/>
          <w:highlight w:val="yellow"/>
        </w:rPr>
        <w:t>2</w:t>
      </w:r>
      <w:r w:rsidR="006C2403" w:rsidRPr="003B3E3E">
        <w:rPr>
          <w:b/>
          <w:szCs w:val="24"/>
          <w:highlight w:val="yellow"/>
        </w:rPr>
        <w:t xml:space="preserve">. </w:t>
      </w:r>
      <w:r w:rsidR="007A0F82" w:rsidRPr="003B3E3E">
        <w:rPr>
          <w:b/>
          <w:szCs w:val="24"/>
          <w:highlight w:val="yellow"/>
        </w:rPr>
        <w:t xml:space="preserve">március </w:t>
      </w:r>
      <w:r w:rsidR="003B3E3E" w:rsidRPr="003B3E3E">
        <w:rPr>
          <w:b/>
          <w:color w:val="FF0000"/>
          <w:szCs w:val="24"/>
          <w:highlight w:val="yellow"/>
        </w:rPr>
        <w:t>30</w:t>
      </w:r>
      <w:r w:rsidR="00D51024" w:rsidRPr="003B3E3E">
        <w:rPr>
          <w:b/>
          <w:szCs w:val="24"/>
          <w:highlight w:val="yellow"/>
        </w:rPr>
        <w:t>.</w:t>
      </w:r>
      <w:r w:rsidR="00160255" w:rsidRPr="003B3E3E">
        <w:rPr>
          <w:b/>
          <w:szCs w:val="24"/>
          <w:highlight w:val="yellow"/>
        </w:rPr>
        <w:t xml:space="preserve"> 1</w:t>
      </w:r>
      <w:r w:rsidR="004E0EBB" w:rsidRPr="003B3E3E">
        <w:rPr>
          <w:b/>
          <w:szCs w:val="24"/>
          <w:highlight w:val="yellow"/>
        </w:rPr>
        <w:t>1</w:t>
      </w:r>
      <w:r w:rsidR="00160255" w:rsidRPr="003B3E3E">
        <w:rPr>
          <w:b/>
          <w:szCs w:val="24"/>
          <w:highlight w:val="yellow"/>
        </w:rPr>
        <w:t>:00</w:t>
      </w:r>
      <w:r w:rsidR="00D330B4" w:rsidRPr="003B3E3E">
        <w:rPr>
          <w:b/>
          <w:szCs w:val="24"/>
          <w:highlight w:val="yellow"/>
        </w:rPr>
        <w:t xml:space="preserve"> </w:t>
      </w:r>
      <w:r w:rsidR="00F00EF9" w:rsidRPr="003B3E3E">
        <w:rPr>
          <w:b/>
          <w:szCs w:val="24"/>
          <w:highlight w:val="yellow"/>
        </w:rPr>
        <w:t>óra.</w:t>
      </w:r>
    </w:p>
    <w:p w14:paraId="34845388" w14:textId="77777777" w:rsidR="007B1F62" w:rsidRPr="007A0F82" w:rsidRDefault="00702013" w:rsidP="006D650F">
      <w:pPr>
        <w:numPr>
          <w:ilvl w:val="0"/>
          <w:numId w:val="2"/>
        </w:numPr>
        <w:tabs>
          <w:tab w:val="left" w:pos="-1058"/>
          <w:tab w:val="left" w:pos="5040"/>
        </w:tabs>
        <w:spacing w:before="240"/>
        <w:ind w:left="357" w:hanging="357"/>
        <w:rPr>
          <w:szCs w:val="24"/>
        </w:rPr>
      </w:pPr>
      <w:r w:rsidRPr="007A0F82">
        <w:rPr>
          <w:b/>
          <w:szCs w:val="24"/>
        </w:rPr>
        <w:t xml:space="preserve">Az ajánlat benyújtásának </w:t>
      </w:r>
      <w:r w:rsidR="005C74AB" w:rsidRPr="007A0F82">
        <w:rPr>
          <w:b/>
          <w:szCs w:val="24"/>
        </w:rPr>
        <w:t>módja</w:t>
      </w:r>
      <w:r w:rsidR="00BB3595" w:rsidRPr="007A0F82">
        <w:rPr>
          <w:b/>
          <w:szCs w:val="24"/>
        </w:rPr>
        <w:t>, helye</w:t>
      </w:r>
      <w:r w:rsidRPr="007A0F82">
        <w:rPr>
          <w:b/>
          <w:szCs w:val="24"/>
        </w:rPr>
        <w:t>:</w:t>
      </w:r>
      <w:r w:rsidRPr="007A0F82">
        <w:rPr>
          <w:b/>
          <w:szCs w:val="24"/>
        </w:rPr>
        <w:tab/>
      </w:r>
    </w:p>
    <w:p w14:paraId="5DD7CC76" w14:textId="77777777" w:rsidR="00D849F6" w:rsidRPr="007A0F82" w:rsidRDefault="00D849F6" w:rsidP="00D849F6">
      <w:pPr>
        <w:tabs>
          <w:tab w:val="left" w:pos="-1058"/>
          <w:tab w:val="left" w:pos="6300"/>
        </w:tabs>
        <w:ind w:left="426"/>
        <w:rPr>
          <w:szCs w:val="24"/>
        </w:rPr>
      </w:pPr>
      <w:r w:rsidRPr="007A0F82">
        <w:rPr>
          <w:szCs w:val="24"/>
        </w:rPr>
        <w:t>Az ajánlatot a Pályázati felhívás és Dokumentáció szerint kérjük megadni.</w:t>
      </w:r>
    </w:p>
    <w:p w14:paraId="3ACBB3EB" w14:textId="05859563" w:rsidR="00D849F6" w:rsidRPr="007A0F82" w:rsidRDefault="00D849F6" w:rsidP="00D849F6">
      <w:pPr>
        <w:pStyle w:val="Listaszerbekezds"/>
        <w:ind w:left="426"/>
        <w:rPr>
          <w:szCs w:val="24"/>
        </w:rPr>
      </w:pPr>
      <w:r w:rsidRPr="007A0F82">
        <w:rPr>
          <w:szCs w:val="24"/>
        </w:rPr>
        <w:t>Az ajánlatok az alább megadott elérhetősége</w:t>
      </w:r>
      <w:r w:rsidR="003965B7" w:rsidRPr="007A0F82">
        <w:rPr>
          <w:szCs w:val="24"/>
        </w:rPr>
        <w:t>ke</w:t>
      </w:r>
      <w:r w:rsidRPr="007A0F82">
        <w:rPr>
          <w:szCs w:val="24"/>
        </w:rPr>
        <w:t>n nyújthatók be az ajánlattételi határidő (13. pont) lejártáig:</w:t>
      </w:r>
    </w:p>
    <w:p w14:paraId="33C20B2C" w14:textId="77777777" w:rsidR="00D849F6" w:rsidRPr="007A0F82" w:rsidRDefault="00D849F6" w:rsidP="00D849F6">
      <w:pPr>
        <w:tabs>
          <w:tab w:val="left" w:pos="-1058"/>
          <w:tab w:val="left" w:pos="6300"/>
        </w:tabs>
        <w:spacing w:before="60"/>
        <w:ind w:left="938"/>
        <w:rPr>
          <w:sz w:val="16"/>
          <w:szCs w:val="16"/>
        </w:rPr>
      </w:pPr>
    </w:p>
    <w:p w14:paraId="5814DEA5" w14:textId="77777777" w:rsidR="007130BE" w:rsidRPr="007A0F82" w:rsidRDefault="00D849F6" w:rsidP="00D849F6">
      <w:pPr>
        <w:pStyle w:val="Listaszerbekezds"/>
        <w:numPr>
          <w:ilvl w:val="0"/>
          <w:numId w:val="9"/>
        </w:numPr>
        <w:ind w:left="1276"/>
        <w:rPr>
          <w:szCs w:val="24"/>
        </w:rPr>
      </w:pPr>
      <w:r w:rsidRPr="007A0F82">
        <w:rPr>
          <w:szCs w:val="24"/>
        </w:rPr>
        <w:t xml:space="preserve">az ajánlat benyújtható e-mailben megküldve, nem szerkeszthető formában (PDF) az alábbi e-mail címre: </w:t>
      </w:r>
      <w:hyperlink r:id="rId11" w:history="1">
        <w:r w:rsidRPr="007A0F82">
          <w:rPr>
            <w:rStyle w:val="Hiperhivatkozs"/>
            <w:color w:val="auto"/>
            <w:szCs w:val="24"/>
          </w:rPr>
          <w:t>csakaine.szoke.katalin@mav-start.hu</w:t>
        </w:r>
      </w:hyperlink>
      <w:r w:rsidR="007130BE" w:rsidRPr="007A0F82">
        <w:rPr>
          <w:rStyle w:val="Hiperhivatkozs"/>
          <w:color w:val="auto"/>
          <w:szCs w:val="24"/>
        </w:rPr>
        <w:t>.</w:t>
      </w:r>
      <w:r w:rsidRPr="007A0F82">
        <w:rPr>
          <w:szCs w:val="24"/>
        </w:rPr>
        <w:t xml:space="preserve"> </w:t>
      </w:r>
    </w:p>
    <w:p w14:paraId="363377CB" w14:textId="01A2A808" w:rsidR="00D849F6" w:rsidRPr="007A0F82" w:rsidRDefault="007130BE" w:rsidP="007130BE">
      <w:pPr>
        <w:ind w:left="1276"/>
        <w:rPr>
          <w:szCs w:val="24"/>
        </w:rPr>
      </w:pPr>
      <w:r w:rsidRPr="007A0F82">
        <w:rPr>
          <w:szCs w:val="24"/>
        </w:rPr>
        <w:t xml:space="preserve">Ajánlattevő felelőssége, hogy az Ajánlatkérő által a Pályázat során kért dokumentumok a megadott határidőre Ajánlatkérő fent megadott </w:t>
      </w:r>
      <w:hyperlink r:id="rId12" w:history="1">
        <w:r w:rsidRPr="007A0F82">
          <w:rPr>
            <w:rStyle w:val="Hiperhivatkozs"/>
            <w:color w:val="auto"/>
            <w:szCs w:val="24"/>
          </w:rPr>
          <w:t>csakaine.szoke.katalin@mav-start.hu</w:t>
        </w:r>
      </w:hyperlink>
      <w:r w:rsidRPr="007A0F82">
        <w:rPr>
          <w:szCs w:val="24"/>
        </w:rPr>
        <w:t xml:space="preserve"> e-mail címre megérkezzenek az ajánlattételi határidőig.</w:t>
      </w:r>
    </w:p>
    <w:p w14:paraId="25657E2F" w14:textId="77777777" w:rsidR="007130BE" w:rsidRPr="007A0F82" w:rsidRDefault="007130BE" w:rsidP="007130BE">
      <w:pPr>
        <w:spacing w:before="60"/>
        <w:ind w:left="1276"/>
        <w:rPr>
          <w:szCs w:val="24"/>
        </w:rPr>
      </w:pPr>
      <w:r w:rsidRPr="007A0F82">
        <w:rPr>
          <w:szCs w:val="24"/>
        </w:rPr>
        <w:t>Ajánlatkérő elfogadja a cégszerűen aláírt és beszkennelt dokumentumok helyett a legalább fokozott biztonságú elektronikus aláírással - illetve időbélyeggel - ellátott dokumentumok benyújtását is az alábbiak szerint.</w:t>
      </w:r>
    </w:p>
    <w:p w14:paraId="41A6914A" w14:textId="77777777" w:rsidR="007130BE" w:rsidRPr="007A0F82" w:rsidRDefault="007130BE" w:rsidP="007130BE">
      <w:pPr>
        <w:spacing w:before="60"/>
        <w:ind w:left="1276"/>
        <w:rPr>
          <w:szCs w:val="24"/>
        </w:rPr>
      </w:pPr>
      <w:r w:rsidRPr="007A0F82">
        <w:rPr>
          <w:szCs w:val="24"/>
        </w:rPr>
        <w:t>Legalább fokozott biztonságú az elektronikus aláírás, ha az alábbi követelmények mindegyikének megfelel:</w:t>
      </w:r>
    </w:p>
    <w:p w14:paraId="2E2090E9" w14:textId="77777777" w:rsidR="007130BE" w:rsidRPr="007A0F82" w:rsidRDefault="007130BE" w:rsidP="007130BE">
      <w:pPr>
        <w:spacing w:before="60"/>
        <w:ind w:left="1276"/>
        <w:rPr>
          <w:szCs w:val="24"/>
        </w:rPr>
      </w:pPr>
      <w:r w:rsidRPr="007A0F82">
        <w:rPr>
          <w:szCs w:val="24"/>
        </w:rPr>
        <w:tab/>
        <w:t>a) kizárólag az aláíróhoz köthető;</w:t>
      </w:r>
    </w:p>
    <w:p w14:paraId="326409FF" w14:textId="77777777" w:rsidR="007130BE" w:rsidRPr="007A0F82" w:rsidRDefault="007130BE" w:rsidP="007130BE">
      <w:pPr>
        <w:spacing w:before="60"/>
        <w:ind w:left="1276"/>
        <w:rPr>
          <w:szCs w:val="24"/>
        </w:rPr>
      </w:pPr>
      <w:r w:rsidRPr="007A0F82">
        <w:rPr>
          <w:szCs w:val="24"/>
        </w:rPr>
        <w:tab/>
        <w:t>b) alkalmas az aláíró azonosítására;</w:t>
      </w:r>
    </w:p>
    <w:p w14:paraId="42E03CD3" w14:textId="77777777" w:rsidR="007130BE" w:rsidRPr="007A0F82" w:rsidRDefault="007130BE" w:rsidP="007130BE">
      <w:pPr>
        <w:spacing w:before="60"/>
        <w:ind w:left="1276"/>
        <w:rPr>
          <w:szCs w:val="24"/>
        </w:rPr>
      </w:pPr>
      <w:r w:rsidRPr="007A0F82">
        <w:rPr>
          <w:szCs w:val="24"/>
        </w:rPr>
        <w:tab/>
        <w:t>c) olyan, elektronikus aláírás létrehozásához használt adatok felhasználásával hozzák létre, amelyeket az aláíró nagy megbízhatósággal kizárólag saját maga használhat;</w:t>
      </w:r>
    </w:p>
    <w:p w14:paraId="2F8A458B" w14:textId="77777777" w:rsidR="007130BE" w:rsidRPr="007A0F82" w:rsidRDefault="007130BE" w:rsidP="007130BE">
      <w:pPr>
        <w:spacing w:before="60"/>
        <w:ind w:left="1276"/>
        <w:rPr>
          <w:szCs w:val="24"/>
        </w:rPr>
      </w:pPr>
      <w:r w:rsidRPr="007A0F82">
        <w:rPr>
          <w:szCs w:val="24"/>
        </w:rPr>
        <w:tab/>
        <w:t>d) olyan módon kapcsolódik azokhoz az adatokhoz, amelyeket aláírtak vele, hogy az adatok minden későbbi változása nyomon követhető.</w:t>
      </w:r>
    </w:p>
    <w:p w14:paraId="63EED7CE" w14:textId="77777777" w:rsidR="007130BE" w:rsidRPr="007A0F82" w:rsidRDefault="007130BE" w:rsidP="007130BE">
      <w:pPr>
        <w:rPr>
          <w:szCs w:val="24"/>
        </w:rPr>
      </w:pPr>
    </w:p>
    <w:p w14:paraId="2A4363A1" w14:textId="6437AB3F" w:rsidR="003965B7" w:rsidRPr="007A0F82" w:rsidRDefault="00770031" w:rsidP="00374357">
      <w:pPr>
        <w:numPr>
          <w:ilvl w:val="0"/>
          <w:numId w:val="9"/>
        </w:numPr>
        <w:autoSpaceDE w:val="0"/>
        <w:autoSpaceDN w:val="0"/>
        <w:adjustRightInd w:val="0"/>
        <w:spacing w:before="120"/>
        <w:ind w:left="1276" w:right="56"/>
        <w:rPr>
          <w:szCs w:val="24"/>
        </w:rPr>
      </w:pPr>
      <w:r w:rsidRPr="007A0F82">
        <w:rPr>
          <w:szCs w:val="24"/>
        </w:rPr>
        <w:t>az ajánlat benyújtható a 1087 Budapest, Könyves Kálmán krt. 54-60. I. em. 129. irodában</w:t>
      </w:r>
      <w:r w:rsidR="007130BE" w:rsidRPr="007A0F82">
        <w:rPr>
          <w:szCs w:val="24"/>
        </w:rPr>
        <w:t xml:space="preserve"> papír alapon</w:t>
      </w:r>
      <w:r w:rsidR="00C60150" w:rsidRPr="007A0F82">
        <w:rPr>
          <w:szCs w:val="24"/>
        </w:rPr>
        <w:t>,</w:t>
      </w:r>
      <w:r w:rsidR="00954395" w:rsidRPr="007A0F82">
        <w:rPr>
          <w:szCs w:val="24"/>
        </w:rPr>
        <w:t xml:space="preserve"> postai úton vagy személyesen</w:t>
      </w:r>
      <w:r w:rsidR="007130BE" w:rsidRPr="007A0F82">
        <w:rPr>
          <w:szCs w:val="24"/>
        </w:rPr>
        <w:t>, a következők szerint -</w:t>
      </w:r>
      <w:r w:rsidR="003965B7" w:rsidRPr="007A0F82">
        <w:rPr>
          <w:szCs w:val="24"/>
        </w:rPr>
        <w:t xml:space="preserve"> </w:t>
      </w:r>
      <w:r w:rsidR="00374357" w:rsidRPr="007A0F82">
        <w:rPr>
          <w:szCs w:val="24"/>
        </w:rPr>
        <w:t xml:space="preserve">Ajánlattevőnek az ajánlat minden oldalát kitörölhetetlen tintával, vagy géppel elkészítve, valamennyi oldalt </w:t>
      </w:r>
      <w:r w:rsidR="00374357" w:rsidRPr="007A0F82">
        <w:rPr>
          <w:i/>
          <w:szCs w:val="24"/>
        </w:rPr>
        <w:t>(az üres oldalakat is)</w:t>
      </w:r>
      <w:r w:rsidR="00374357" w:rsidRPr="007A0F82">
        <w:rPr>
          <w:szCs w:val="24"/>
        </w:rPr>
        <w:t xml:space="preserve"> folyamatos sorszámmal ellátva, zárt csomagolásban, magyar nyelven, 1 papír alapú (1 eredeti) és 1 elektronikus másolati (CD-n, vagy DVD-n) példányban kell benyújtani. Eltérés esetén a „</w:t>
      </w:r>
      <w:r w:rsidR="00374357" w:rsidRPr="007A0F82">
        <w:rPr>
          <w:i/>
          <w:szCs w:val="24"/>
        </w:rPr>
        <w:t>papír alapú”</w:t>
      </w:r>
      <w:r w:rsidR="00374357" w:rsidRPr="007A0F82">
        <w:rPr>
          <w:szCs w:val="24"/>
        </w:rPr>
        <w:t xml:space="preserve"> példány tartalma az irányadó. </w:t>
      </w:r>
      <w:r w:rsidR="00954395" w:rsidRPr="007A0F82">
        <w:rPr>
          <w:szCs w:val="24"/>
        </w:rPr>
        <w:br/>
      </w:r>
      <w:r w:rsidR="00374357" w:rsidRPr="007A0F82">
        <w:rPr>
          <w:szCs w:val="24"/>
        </w:rPr>
        <w:t>A csomagoláson a „</w:t>
      </w:r>
      <w:r w:rsidR="00374357" w:rsidRPr="007A0F82">
        <w:rPr>
          <w:b/>
        </w:rPr>
        <w:t>Szállítási, rakodási tevékenység biztosítása</w:t>
      </w:r>
      <w:r w:rsidR="00374357" w:rsidRPr="007A0F82">
        <w:rPr>
          <w:szCs w:val="24"/>
        </w:rPr>
        <w:t>” megjelölést és „</w:t>
      </w:r>
      <w:r w:rsidR="00374357" w:rsidRPr="007A0F82">
        <w:rPr>
          <w:b/>
          <w:szCs w:val="24"/>
        </w:rPr>
        <w:t>Az ajánlattételi határidő (</w:t>
      </w:r>
      <w:r w:rsidR="00374357" w:rsidRPr="003B3E3E">
        <w:rPr>
          <w:b/>
          <w:szCs w:val="24"/>
          <w:highlight w:val="yellow"/>
        </w:rPr>
        <w:t xml:space="preserve">2022. </w:t>
      </w:r>
      <w:r w:rsidR="003B3E3E">
        <w:rPr>
          <w:b/>
          <w:szCs w:val="24"/>
          <w:highlight w:val="yellow"/>
        </w:rPr>
        <w:t xml:space="preserve">március </w:t>
      </w:r>
      <w:r w:rsidR="003B3E3E" w:rsidRPr="003B3E3E">
        <w:rPr>
          <w:b/>
          <w:color w:val="FF0000"/>
          <w:szCs w:val="24"/>
          <w:highlight w:val="yellow"/>
        </w:rPr>
        <w:t>30</w:t>
      </w:r>
      <w:r w:rsidR="007A0F82" w:rsidRPr="003B3E3E">
        <w:rPr>
          <w:b/>
          <w:szCs w:val="24"/>
          <w:highlight w:val="yellow"/>
        </w:rPr>
        <w:t>.</w:t>
      </w:r>
      <w:r w:rsidR="00374357" w:rsidRPr="003B3E3E">
        <w:rPr>
          <w:b/>
          <w:szCs w:val="24"/>
          <w:highlight w:val="yellow"/>
        </w:rPr>
        <w:t xml:space="preserve"> 11:00 óra</w:t>
      </w:r>
      <w:r w:rsidR="00374357" w:rsidRPr="007A0F82">
        <w:rPr>
          <w:b/>
          <w:szCs w:val="24"/>
        </w:rPr>
        <w:t>) előtt nem bontható fel</w:t>
      </w:r>
      <w:r w:rsidR="00374357" w:rsidRPr="007A0F82">
        <w:rPr>
          <w:szCs w:val="24"/>
        </w:rPr>
        <w:t>” megjelölést is fel kell tüntetni.</w:t>
      </w:r>
    </w:p>
    <w:p w14:paraId="6F87744B" w14:textId="1837F5E3" w:rsidR="00D849F6" w:rsidRPr="007A0F82" w:rsidRDefault="007130BE" w:rsidP="00D849F6">
      <w:pPr>
        <w:numPr>
          <w:ilvl w:val="0"/>
          <w:numId w:val="9"/>
        </w:numPr>
        <w:spacing w:before="120"/>
        <w:ind w:left="1276"/>
        <w:rPr>
          <w:szCs w:val="24"/>
        </w:rPr>
      </w:pPr>
      <w:r w:rsidRPr="007A0F82">
        <w:rPr>
          <w:szCs w:val="24"/>
        </w:rPr>
        <w:t>a</w:t>
      </w:r>
      <w:r w:rsidR="00D849F6" w:rsidRPr="007A0F82">
        <w:rPr>
          <w:szCs w:val="24"/>
        </w:rPr>
        <w:t>z ajánlat első oldalaként</w:t>
      </w:r>
      <w:r w:rsidRPr="007A0F82">
        <w:rPr>
          <w:szCs w:val="24"/>
        </w:rPr>
        <w:t>, minden esetben</w:t>
      </w:r>
      <w:r w:rsidR="00D849F6" w:rsidRPr="007A0F82">
        <w:rPr>
          <w:szCs w:val="24"/>
        </w:rPr>
        <w:t xml:space="preserve"> cégszerűen aláírt Felolvasólapnak kell szerepelnie, amelyben közölni kell az alábbi adatokat:</w:t>
      </w:r>
    </w:p>
    <w:p w14:paraId="3A856160" w14:textId="77777777" w:rsidR="00D849F6" w:rsidRPr="007A0F82" w:rsidRDefault="00D849F6" w:rsidP="00D849F6">
      <w:pPr>
        <w:ind w:left="1276"/>
        <w:rPr>
          <w:i/>
          <w:szCs w:val="24"/>
        </w:rPr>
      </w:pPr>
      <w:r w:rsidRPr="007A0F82">
        <w:rPr>
          <w:szCs w:val="24"/>
        </w:rPr>
        <w:t xml:space="preserve">az Ajánlattevő nevét, székhelyét, adószámát, telefonszámát, e-mail címét, illetve az értékelésre kerülő megajánlásokat. </w:t>
      </w:r>
      <w:r w:rsidRPr="007A0F82">
        <w:rPr>
          <w:i/>
          <w:szCs w:val="24"/>
        </w:rPr>
        <w:t>A Felolvasólap mintáját jelen felhívás 3. számú mellékletét képező „Nyilatkozatminták” tartalmazza.</w:t>
      </w:r>
    </w:p>
    <w:p w14:paraId="29F56A95" w14:textId="77777777" w:rsidR="00D849F6" w:rsidRPr="007A0F82" w:rsidRDefault="00D849F6" w:rsidP="00D849F6">
      <w:pPr>
        <w:pStyle w:val="Listaszerbekezds"/>
        <w:ind w:left="360"/>
        <w:rPr>
          <w:b/>
          <w:sz w:val="16"/>
          <w:szCs w:val="16"/>
        </w:rPr>
      </w:pPr>
    </w:p>
    <w:p w14:paraId="6166AAA4" w14:textId="77777777" w:rsidR="00D849F6" w:rsidRPr="007A0F82" w:rsidRDefault="00D849F6" w:rsidP="00D849F6">
      <w:pPr>
        <w:spacing w:before="60"/>
        <w:ind w:left="425"/>
        <w:rPr>
          <w:szCs w:val="24"/>
        </w:rPr>
      </w:pPr>
      <w:r w:rsidRPr="007A0F82">
        <w:rPr>
          <w:szCs w:val="24"/>
        </w:rPr>
        <w:t xml:space="preserve">A késve érkező dokumentumok az Ajánlat érvénytelenségét vonhatja maguk után. </w:t>
      </w:r>
    </w:p>
    <w:p w14:paraId="56328A08" w14:textId="77777777" w:rsidR="0005797A" w:rsidRPr="007A0F82" w:rsidRDefault="0005797A" w:rsidP="006D650F">
      <w:pPr>
        <w:numPr>
          <w:ilvl w:val="0"/>
          <w:numId w:val="2"/>
        </w:numPr>
        <w:tabs>
          <w:tab w:val="left" w:pos="-1058"/>
          <w:tab w:val="left" w:pos="5040"/>
        </w:tabs>
        <w:spacing w:before="240"/>
        <w:ind w:left="357" w:hanging="357"/>
        <w:rPr>
          <w:b/>
          <w:szCs w:val="24"/>
        </w:rPr>
      </w:pPr>
      <w:r w:rsidRPr="007A0F82">
        <w:rPr>
          <w:b/>
          <w:szCs w:val="24"/>
        </w:rPr>
        <w:t>Ajánlat(ok) felbontási helye, ideje:</w:t>
      </w:r>
    </w:p>
    <w:p w14:paraId="17E581B6" w14:textId="3EC1F913" w:rsidR="00D849F6" w:rsidRPr="007A0F82" w:rsidRDefault="00D849F6" w:rsidP="00D849F6">
      <w:pPr>
        <w:tabs>
          <w:tab w:val="left" w:pos="-1058"/>
        </w:tabs>
        <w:spacing w:before="120"/>
        <w:ind w:left="426"/>
        <w:rPr>
          <w:szCs w:val="24"/>
        </w:rPr>
      </w:pPr>
      <w:r w:rsidRPr="007A0F82">
        <w:rPr>
          <w:szCs w:val="24"/>
        </w:rPr>
        <w:t>Ajánlatkérő – tekintettel arra, hogy e-mailes ajánlat benyújtás</w:t>
      </w:r>
      <w:r w:rsidR="00127E19" w:rsidRPr="007A0F82">
        <w:rPr>
          <w:szCs w:val="24"/>
        </w:rPr>
        <w:t>ra lehetőséget biztosít</w:t>
      </w:r>
      <w:r w:rsidRPr="007A0F82">
        <w:rPr>
          <w:szCs w:val="24"/>
        </w:rPr>
        <w:t xml:space="preserve"> – </w:t>
      </w:r>
      <w:r w:rsidR="00127E19" w:rsidRPr="007A0F82">
        <w:rPr>
          <w:szCs w:val="24"/>
        </w:rPr>
        <w:t xml:space="preserve">nyilvános </w:t>
      </w:r>
      <w:r w:rsidRPr="007A0F82">
        <w:rPr>
          <w:szCs w:val="24"/>
        </w:rPr>
        <w:t>bontást nem tart, az ajánlatokról feljegyzést készít, amit megküld az ajánlattevők részére.</w:t>
      </w:r>
    </w:p>
    <w:p w14:paraId="5AADD9D0" w14:textId="5BE3E9E2" w:rsidR="00D849F6" w:rsidRPr="007A0F82" w:rsidRDefault="00D849F6" w:rsidP="00D849F6">
      <w:pPr>
        <w:tabs>
          <w:tab w:val="left" w:pos="-1058"/>
        </w:tabs>
        <w:spacing w:before="120"/>
        <w:ind w:left="426"/>
        <w:rPr>
          <w:b/>
          <w:szCs w:val="24"/>
        </w:rPr>
      </w:pPr>
      <w:r w:rsidRPr="007A0F82">
        <w:rPr>
          <w:szCs w:val="24"/>
        </w:rPr>
        <w:t xml:space="preserve">Az ajánlatok felbontásának ideje: </w:t>
      </w:r>
      <w:r w:rsidR="003B3E3E" w:rsidRPr="003B3E3E">
        <w:rPr>
          <w:b/>
          <w:szCs w:val="24"/>
          <w:highlight w:val="yellow"/>
        </w:rPr>
        <w:t xml:space="preserve">2022. </w:t>
      </w:r>
      <w:r w:rsidR="003B3E3E">
        <w:rPr>
          <w:b/>
          <w:szCs w:val="24"/>
          <w:highlight w:val="yellow"/>
        </w:rPr>
        <w:t xml:space="preserve">március </w:t>
      </w:r>
      <w:r w:rsidR="003B3E3E" w:rsidRPr="003B3E3E">
        <w:rPr>
          <w:b/>
          <w:color w:val="FF0000"/>
          <w:szCs w:val="24"/>
          <w:highlight w:val="yellow"/>
        </w:rPr>
        <w:t>30</w:t>
      </w:r>
      <w:r w:rsidR="003B3E3E" w:rsidRPr="003B3E3E">
        <w:rPr>
          <w:b/>
          <w:szCs w:val="24"/>
          <w:highlight w:val="yellow"/>
        </w:rPr>
        <w:t>. 11:00 óra</w:t>
      </w:r>
    </w:p>
    <w:p w14:paraId="382E5F9A" w14:textId="77777777" w:rsidR="00AB3526" w:rsidRPr="007A0F82" w:rsidRDefault="00AB3526" w:rsidP="006D650F">
      <w:pPr>
        <w:numPr>
          <w:ilvl w:val="0"/>
          <w:numId w:val="2"/>
        </w:numPr>
        <w:tabs>
          <w:tab w:val="left" w:pos="-1058"/>
          <w:tab w:val="num" w:pos="567"/>
          <w:tab w:val="left" w:pos="5040"/>
        </w:tabs>
        <w:spacing w:before="240"/>
        <w:ind w:left="357" w:hanging="357"/>
        <w:rPr>
          <w:b/>
          <w:szCs w:val="24"/>
        </w:rPr>
      </w:pPr>
      <w:r w:rsidRPr="007A0F82">
        <w:rPr>
          <w:b/>
          <w:szCs w:val="24"/>
        </w:rPr>
        <w:t xml:space="preserve">Az </w:t>
      </w:r>
      <w:r w:rsidR="003607DA" w:rsidRPr="007A0F82">
        <w:rPr>
          <w:b/>
          <w:szCs w:val="24"/>
        </w:rPr>
        <w:t xml:space="preserve">ajánlatok elbírálásának folyamata, az </w:t>
      </w:r>
      <w:r w:rsidRPr="007A0F82">
        <w:rPr>
          <w:b/>
          <w:szCs w:val="24"/>
        </w:rPr>
        <w:t>eljárás során folytatott tárgyalások szabályai</w:t>
      </w:r>
    </w:p>
    <w:p w14:paraId="5D055B88" w14:textId="77777777" w:rsidR="00D849F6" w:rsidRPr="007A0F82" w:rsidRDefault="00D849F6" w:rsidP="00D849F6">
      <w:pPr>
        <w:tabs>
          <w:tab w:val="left" w:pos="-1058"/>
          <w:tab w:val="left" w:pos="6300"/>
        </w:tabs>
        <w:spacing w:before="120"/>
        <w:ind w:left="357"/>
        <w:rPr>
          <w:szCs w:val="24"/>
        </w:rPr>
      </w:pPr>
      <w:r w:rsidRPr="007A0F82">
        <w:rPr>
          <w:szCs w:val="24"/>
        </w:rPr>
        <w:t xml:space="preserve">A pályázati felhívásban meghatározott ajánlattételi határidőre benyújtott, ajánlati kötöttséget nem eredményező első ajánlat (a továbbiakban: alapajánlat) vonatkozásában az ajánlatkérő megvizsgálja, hogy az megfelel-e a pályázati felhívásban és dokumentációban, illetve esetlegesen irányadó jogszabályokban meghatározott feltételeknek. </w:t>
      </w:r>
    </w:p>
    <w:p w14:paraId="31954C32" w14:textId="77777777" w:rsidR="00D849F6" w:rsidRPr="007A0F82" w:rsidRDefault="00D849F6" w:rsidP="00D849F6">
      <w:pPr>
        <w:tabs>
          <w:tab w:val="left" w:pos="-1058"/>
          <w:tab w:val="left" w:pos="6300"/>
        </w:tabs>
        <w:spacing w:before="120"/>
        <w:ind w:left="357"/>
        <w:rPr>
          <w:szCs w:val="24"/>
        </w:rPr>
      </w:pPr>
      <w:r w:rsidRPr="007A0F82">
        <w:rPr>
          <w:szCs w:val="24"/>
        </w:rPr>
        <w:t>Ajánlatkérő az alapajánlatok vizsgálatát követően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w:t>
      </w:r>
    </w:p>
    <w:p w14:paraId="4798E132" w14:textId="77777777" w:rsidR="00D849F6" w:rsidRPr="007A0F82" w:rsidRDefault="00D849F6" w:rsidP="00D849F6">
      <w:pPr>
        <w:tabs>
          <w:tab w:val="left" w:pos="-1058"/>
          <w:tab w:val="left" w:pos="6300"/>
        </w:tabs>
        <w:spacing w:before="120"/>
        <w:ind w:left="357"/>
      </w:pPr>
      <w:r w:rsidRPr="007A0F82">
        <w:rPr>
          <w:szCs w:val="24"/>
        </w:rPr>
        <w:t xml:space="preserve">Ajánlatkérő az eljárás során nem kíván tárgyalásokat lefolytatni az Ajánlattevőkkel a szerződéses feltételekről és szakmai tartalomról, de fenntartja magának a jogot arra, hogy ettől indokolás nélkül eltérjen. Ajánlatkérő ilyen irányú döntése esetén a tárgyalás tartásáról és annak módjáról és időpontjáról az Ajánlatkérő írásban (e-mail útján) küld külön értesítést. </w:t>
      </w:r>
      <w:r w:rsidRPr="007A0F82">
        <w:t>Ajánlatkérő fenntartja a jogot, hogy a tárgyalásokat Ajánlattevőkkel elektronikus formában, e-mailen keresztül vagy skype értekezlet megtartásával bonyolítsa.</w:t>
      </w:r>
    </w:p>
    <w:p w14:paraId="4F041C7F" w14:textId="6399FE34" w:rsidR="00D849F6" w:rsidRPr="007A0F82" w:rsidRDefault="00D849F6" w:rsidP="00D849F6">
      <w:pPr>
        <w:tabs>
          <w:tab w:val="left" w:pos="-1058"/>
          <w:tab w:val="num" w:pos="567"/>
          <w:tab w:val="left" w:pos="5040"/>
        </w:tabs>
        <w:spacing w:before="60"/>
        <w:ind w:left="357"/>
        <w:rPr>
          <w:b/>
          <w:szCs w:val="24"/>
        </w:rPr>
      </w:pPr>
      <w:r w:rsidRPr="007A0F82">
        <w:t xml:space="preserve">Ajánlatkérő az eljárás során ártárgyalást minden esetben tart, </w:t>
      </w:r>
      <w:r w:rsidRPr="007A0F82">
        <w:rPr>
          <w:rFonts w:eastAsia="Calibri"/>
          <w:szCs w:val="24"/>
          <w:lang w:eastAsia="en-US"/>
        </w:rPr>
        <w:t xml:space="preserve">az ártárgyalás tárgyát az </w:t>
      </w:r>
      <w:r w:rsidR="00642DCB" w:rsidRPr="007A0F82">
        <w:rPr>
          <w:b/>
          <w:bCs/>
          <w:szCs w:val="24"/>
        </w:rPr>
        <w:t>Kalkulációs összár</w:t>
      </w:r>
      <w:r w:rsidR="00642DCB" w:rsidRPr="007A0F82">
        <w:rPr>
          <w:rFonts w:eastAsia="Calibri"/>
          <w:b/>
          <w:szCs w:val="24"/>
          <w:lang w:eastAsia="en-US"/>
        </w:rPr>
        <w:t xml:space="preserve">ra </w:t>
      </w:r>
      <w:r w:rsidRPr="007A0F82">
        <w:rPr>
          <w:rFonts w:eastAsia="Calibri"/>
          <w:szCs w:val="24"/>
          <w:lang w:eastAsia="en-US"/>
        </w:rPr>
        <w:t>vonatkozó megajánlás képezi, a pályázati felhívás 16.8. pontjában részletezetteknek megfelelően.</w:t>
      </w:r>
      <w:r w:rsidR="00287121" w:rsidRPr="007A0F82">
        <w:rPr>
          <w:rFonts w:eastAsia="Calibri"/>
          <w:szCs w:val="24"/>
          <w:lang w:eastAsia="en-US"/>
        </w:rPr>
        <w:t xml:space="preserve"> </w:t>
      </w:r>
      <w:r w:rsidRPr="007A0F82">
        <w:rPr>
          <w:szCs w:val="24"/>
        </w:rPr>
        <w:t>Amennyiben Ajánlatkérő tárgyalásokat kíván lefolytatni, azok az alábbiak szerint kerülnek lebonyolításra:</w:t>
      </w:r>
    </w:p>
    <w:p w14:paraId="6BC60C1A" w14:textId="77777777" w:rsidR="00D849F6" w:rsidRPr="007A0F82" w:rsidRDefault="00D849F6" w:rsidP="00D849F6">
      <w:pPr>
        <w:spacing w:before="120"/>
        <w:ind w:left="1276" w:hanging="567"/>
        <w:rPr>
          <w:szCs w:val="24"/>
        </w:rPr>
      </w:pPr>
      <w:r w:rsidRPr="007A0F82">
        <w:rPr>
          <w:szCs w:val="24"/>
        </w:rPr>
        <w:t>16.1. A tárgyalás(ok) arra irányul(nak), hogy Ajánlatkérő a számára legkedvezőbb feltételekkel köthessen szerződést.</w:t>
      </w:r>
    </w:p>
    <w:p w14:paraId="27CB24BA" w14:textId="77777777" w:rsidR="00D849F6" w:rsidRPr="007A0F82" w:rsidRDefault="00D849F6" w:rsidP="00D849F6">
      <w:pPr>
        <w:spacing w:before="120"/>
        <w:ind w:left="1276" w:hanging="567"/>
        <w:rPr>
          <w:szCs w:val="24"/>
        </w:rPr>
      </w:pPr>
      <w:r w:rsidRPr="007A0F82">
        <w:rPr>
          <w:szCs w:val="24"/>
        </w:rPr>
        <w:t>16.2. Ajánlatkérő a tárgyalásokat csak azokkal az ajánlattevőkkel kezdi meg, amely ajánlattevők alapajánlata adott esetben a hiánypótlást, illetve felvilágosítást követően – a szakmai ajánlat esetleges hiányaitól, hiányosságaitól eltekintve – megfelel a pályázati felhívásban, a pályázati dokumentációban és az esetlegesen irányadó jogszabályokban meghatározott feltételeknek.</w:t>
      </w:r>
    </w:p>
    <w:p w14:paraId="374CC0F9" w14:textId="77777777" w:rsidR="00D849F6" w:rsidRPr="007A0F82" w:rsidRDefault="00D849F6" w:rsidP="00D849F6">
      <w:pPr>
        <w:spacing w:before="120"/>
        <w:ind w:left="1276" w:hanging="567"/>
        <w:rPr>
          <w:szCs w:val="24"/>
        </w:rPr>
      </w:pPr>
      <w:r w:rsidRPr="007A0F82">
        <w:rPr>
          <w:szCs w:val="24"/>
        </w:rPr>
        <w:t xml:space="preserve">16.3. Ajánlatkérő a tárgyalások során a műszaki tartalomban és a szerződéstervezetben meghatározott feltételekről tárgyal az ajánlattevőkkel. </w:t>
      </w:r>
    </w:p>
    <w:p w14:paraId="1693DC4A" w14:textId="0C114712" w:rsidR="00D849F6" w:rsidRPr="007A0F82" w:rsidRDefault="00D849F6" w:rsidP="00D849F6">
      <w:pPr>
        <w:spacing w:before="120"/>
        <w:ind w:left="1276" w:hanging="567"/>
        <w:rPr>
          <w:szCs w:val="24"/>
        </w:rPr>
      </w:pPr>
      <w:r w:rsidRPr="007A0F82">
        <w:rPr>
          <w:szCs w:val="24"/>
        </w:rPr>
        <w:t xml:space="preserve">16.4. Ajánlatkérő a tárgyalásokat tervezetten az Ajánlattevőkkel </w:t>
      </w:r>
      <w:r w:rsidR="00127E19" w:rsidRPr="007A0F82">
        <w:rPr>
          <w:szCs w:val="24"/>
        </w:rPr>
        <w:t>elektronikus</w:t>
      </w:r>
      <w:r w:rsidRPr="007A0F82">
        <w:rPr>
          <w:szCs w:val="24"/>
        </w:rPr>
        <w:t xml:space="preserve"> formában</w:t>
      </w:r>
      <w:r w:rsidR="00127E19" w:rsidRPr="007A0F82">
        <w:rPr>
          <w:szCs w:val="24"/>
        </w:rPr>
        <w:t>, e-mailen keresztül vagy Skype értekezlet útján</w:t>
      </w:r>
      <w:r w:rsidRPr="007A0F82">
        <w:rPr>
          <w:szCs w:val="24"/>
        </w:rPr>
        <w:t xml:space="preserve"> kívánja megtartani. Ezen </w:t>
      </w:r>
      <w:r w:rsidR="00127E19" w:rsidRPr="007A0F82">
        <w:rPr>
          <w:szCs w:val="24"/>
        </w:rPr>
        <w:t xml:space="preserve">tárgyalás </w:t>
      </w:r>
      <w:r w:rsidRPr="007A0F82">
        <w:rPr>
          <w:szCs w:val="24"/>
        </w:rPr>
        <w:t>szabályait ajánlatkérő a későbbiekben határozza meg és erről e-mail útján tájékoztatja az Ajánlattevőket.</w:t>
      </w:r>
    </w:p>
    <w:p w14:paraId="4176AF77" w14:textId="77777777" w:rsidR="00D849F6" w:rsidRPr="007A0F82" w:rsidRDefault="00D849F6" w:rsidP="00D849F6">
      <w:pPr>
        <w:spacing w:before="120"/>
        <w:ind w:left="1276" w:hanging="567"/>
        <w:rPr>
          <w:szCs w:val="24"/>
        </w:rPr>
      </w:pPr>
      <w:r w:rsidRPr="007A0F82">
        <w:rPr>
          <w:szCs w:val="24"/>
        </w:rPr>
        <w:t>16.5. Ajánlatkérő az ajánlattevőktől a műszaki és szerződéses feltételekről szóló tárgyalásokat követően módosított ajánlatot kér.</w:t>
      </w:r>
    </w:p>
    <w:p w14:paraId="013644FF" w14:textId="77777777" w:rsidR="00D849F6" w:rsidRPr="007A0F82" w:rsidRDefault="00D849F6" w:rsidP="00D849F6">
      <w:pPr>
        <w:pStyle w:val="Listaszerbekezds"/>
        <w:numPr>
          <w:ilvl w:val="0"/>
          <w:numId w:val="43"/>
        </w:numPr>
        <w:spacing w:before="120"/>
        <w:ind w:left="1276" w:hanging="357"/>
        <w:contextualSpacing w:val="0"/>
        <w:rPr>
          <w:szCs w:val="24"/>
        </w:rPr>
      </w:pPr>
      <w:r w:rsidRPr="007A0F82">
        <w:rPr>
          <w:szCs w:val="24"/>
        </w:rPr>
        <w:t>Ajánlatkérő a módosított ajánlat bekérésére irányuló felhívásban jelöli meg az alap ajánlatban szereplő, a szakmai ajánlatra vonatkozó dokumentumok hiányait/hiányosságait is, amelyeket a tárgyalások eredményeként kialakított módosított műszaki tartalomra illetve módosított szerződéstervezetre való tekintettel pótolni szükséges. E hiányok/hiányosságok pótlására a módosított ajánlat megtételére nyitva álló határidő lejártáig, a módosított ajánlatban van lehetőség.</w:t>
      </w:r>
    </w:p>
    <w:p w14:paraId="1A01992B" w14:textId="0DE0372A" w:rsidR="00D849F6" w:rsidRPr="007A0F82" w:rsidRDefault="00D849F6" w:rsidP="00D849F6">
      <w:pPr>
        <w:pStyle w:val="Listaszerbekezds"/>
        <w:numPr>
          <w:ilvl w:val="0"/>
          <w:numId w:val="43"/>
        </w:numPr>
        <w:spacing w:before="120"/>
        <w:ind w:left="1276" w:hanging="357"/>
        <w:contextualSpacing w:val="0"/>
        <w:rPr>
          <w:szCs w:val="24"/>
        </w:rPr>
      </w:pPr>
      <w:r w:rsidRPr="007A0F82">
        <w:rPr>
          <w:szCs w:val="24"/>
        </w:rPr>
        <w:t xml:space="preserve">A módosított ajánlat benyújtása kötelező. A módosított ajánlat keretében ajánlattevőknek mindenképpen be kell nyújtaniuk </w:t>
      </w:r>
      <w:r w:rsidRPr="007A0F82">
        <w:rPr>
          <w:b/>
          <w:szCs w:val="24"/>
        </w:rPr>
        <w:t>Felolvasólapot</w:t>
      </w:r>
      <w:r w:rsidRPr="007A0F82">
        <w:rPr>
          <w:szCs w:val="24"/>
        </w:rPr>
        <w:t xml:space="preserve">, valamint a </w:t>
      </w:r>
      <w:r w:rsidR="00642DCB" w:rsidRPr="007A0F82">
        <w:rPr>
          <w:b/>
          <w:bCs/>
          <w:szCs w:val="24"/>
        </w:rPr>
        <w:t>Kalkulációs összár</w:t>
      </w:r>
      <w:r w:rsidR="00642DCB" w:rsidRPr="007A0F82">
        <w:rPr>
          <w:bCs/>
          <w:szCs w:val="24"/>
        </w:rPr>
        <w:t xml:space="preserve"> részletezését tartalmazó </w:t>
      </w:r>
      <w:r w:rsidR="00642DCB" w:rsidRPr="007A0F82">
        <w:rPr>
          <w:b/>
          <w:bCs/>
          <w:szCs w:val="24"/>
        </w:rPr>
        <w:t xml:space="preserve">Tételes </w:t>
      </w:r>
      <w:r w:rsidR="00127E19" w:rsidRPr="007A0F82">
        <w:rPr>
          <w:b/>
          <w:bCs/>
          <w:szCs w:val="24"/>
        </w:rPr>
        <w:t>á</w:t>
      </w:r>
      <w:r w:rsidR="00642DCB" w:rsidRPr="007A0F82">
        <w:rPr>
          <w:b/>
          <w:bCs/>
          <w:szCs w:val="24"/>
        </w:rPr>
        <w:t>rtáblázatot</w:t>
      </w:r>
      <w:r w:rsidR="00642DCB" w:rsidRPr="007A0F82">
        <w:rPr>
          <w:bCs/>
          <w:szCs w:val="24"/>
        </w:rPr>
        <w:t xml:space="preserve"> </w:t>
      </w:r>
      <w:r w:rsidRPr="007A0F82">
        <w:rPr>
          <w:szCs w:val="24"/>
        </w:rPr>
        <w:t xml:space="preserve">cégszerűen aláírva, </w:t>
      </w:r>
      <w:r w:rsidRPr="007A0F82">
        <w:rPr>
          <w:bCs/>
          <w:szCs w:val="24"/>
        </w:rPr>
        <w:t>pdf formátumban</w:t>
      </w:r>
      <w:r w:rsidRPr="007A0F82">
        <w:rPr>
          <w:szCs w:val="24"/>
        </w:rPr>
        <w:t xml:space="preserve"> – amennyiben a módosított ajánlat bekérésével egyidejűleg hiánypótlási felhívás, illetve felvilágosítás-kérés is megküldésre került – a kért hiánypótlást, illetve felvilágosítást.</w:t>
      </w:r>
    </w:p>
    <w:p w14:paraId="4A5DD8BE" w14:textId="77777777" w:rsidR="00D849F6" w:rsidRPr="007A0F82" w:rsidRDefault="00D849F6" w:rsidP="00D849F6">
      <w:pPr>
        <w:pStyle w:val="Listaszerbekezds"/>
        <w:numPr>
          <w:ilvl w:val="0"/>
          <w:numId w:val="43"/>
        </w:numPr>
        <w:spacing w:before="120"/>
        <w:ind w:left="1276" w:hanging="357"/>
        <w:contextualSpacing w:val="0"/>
        <w:rPr>
          <w:szCs w:val="24"/>
        </w:rPr>
      </w:pPr>
      <w:r w:rsidRPr="007A0F82">
        <w:rPr>
          <w:szCs w:val="24"/>
        </w:rPr>
        <w:t>Ezt követően Ajánlatkérő megvizsgálja, hogy az ajánlattevő által benyújtott módosított ajánlat megfelel-e a módosított műszaki tartalomnak és a módosított szerződéstervezetnek, továbbá, hogy ajánlattevő eleget tett-e a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0D50D95D" w14:textId="77777777" w:rsidR="00D849F6" w:rsidRPr="007A0F82" w:rsidRDefault="00D849F6" w:rsidP="00D849F6">
      <w:pPr>
        <w:pStyle w:val="Listaszerbekezds"/>
        <w:numPr>
          <w:ilvl w:val="0"/>
          <w:numId w:val="43"/>
        </w:numPr>
        <w:spacing w:before="120"/>
        <w:ind w:left="1276" w:hanging="357"/>
        <w:contextualSpacing w:val="0"/>
        <w:rPr>
          <w:szCs w:val="24"/>
        </w:rPr>
      </w:pPr>
      <w:r w:rsidRPr="007A0F82">
        <w:rPr>
          <w:szCs w:val="24"/>
        </w:rPr>
        <w:t>Amennyiben az ajánlattevő a módosított ajánlat benyújtására nyitva álló határidő lejártáig nem nyújt be módosított ajánlatot, úgy alapajánlata az Ajánlattételi felhívásnak való nem megfelelés alapján érvénytelenítésre kerül.</w:t>
      </w:r>
    </w:p>
    <w:p w14:paraId="71AF88F8" w14:textId="77777777" w:rsidR="00D849F6" w:rsidRPr="007A0F82" w:rsidRDefault="00D849F6" w:rsidP="00D849F6">
      <w:pPr>
        <w:pStyle w:val="Listaszerbekezds"/>
        <w:numPr>
          <w:ilvl w:val="0"/>
          <w:numId w:val="43"/>
        </w:numPr>
        <w:spacing w:before="120"/>
        <w:ind w:left="1276" w:hanging="357"/>
        <w:contextualSpacing w:val="0"/>
        <w:rPr>
          <w:szCs w:val="24"/>
        </w:rPr>
      </w:pPr>
      <w:r w:rsidRPr="007A0F82">
        <w:rPr>
          <w:szCs w:val="24"/>
        </w:rPr>
        <w:t>A módosított ajánlatban az ajánlattevők az eljárásban alkalmazott értékelési szempont(ok) szerinti vállalásaikat is megteszik, mely vállalásokat az alapajánlatukban foglaltakhoz képest bármely irányban módosíthatják, vagy fenntarthatják.</w:t>
      </w:r>
    </w:p>
    <w:p w14:paraId="7626772B" w14:textId="77777777" w:rsidR="00D849F6" w:rsidRPr="007A0F82" w:rsidRDefault="00D849F6" w:rsidP="00D849F6">
      <w:pPr>
        <w:spacing w:before="120"/>
        <w:ind w:left="1276" w:hanging="567"/>
        <w:rPr>
          <w:szCs w:val="24"/>
        </w:rPr>
      </w:pPr>
      <w:r w:rsidRPr="007A0F82">
        <w:rPr>
          <w:szCs w:val="24"/>
        </w:rPr>
        <w:t>16.6. A módosított ajánlat benyújtását követően Ajánlatkérő –a jelen felhívás szerint biztosított hiánypótlási és felvilágosítás adási lehetőségre tekintettel – kizárólag az értékelés során korábban nem észlelt hiányok és hiányosságok pótlására, és az újonnan felmerült ellentmondások, nem egyértelmű tartalmak tisztázására biztosít lehetőséget.</w:t>
      </w:r>
    </w:p>
    <w:p w14:paraId="3CB6AE2C" w14:textId="77777777" w:rsidR="00D849F6" w:rsidRPr="007A0F82" w:rsidRDefault="00D849F6" w:rsidP="00D849F6">
      <w:pPr>
        <w:spacing w:before="120"/>
        <w:ind w:left="1276" w:hanging="567"/>
        <w:rPr>
          <w:szCs w:val="24"/>
        </w:rPr>
      </w:pPr>
      <w:r w:rsidRPr="007A0F82">
        <w:rPr>
          <w:szCs w:val="24"/>
        </w:rPr>
        <w:t>16.7. A módosított ajánlatok (ide értve az azokkal kapcsolatos hiánypótlást, illetve felvilágosítást) bírálatát követően Ajánlatkérő a tárgyalások lezárását megelőzően ártárgyalást tart.</w:t>
      </w:r>
    </w:p>
    <w:p w14:paraId="4744AA12" w14:textId="77777777" w:rsidR="00D849F6" w:rsidRPr="007A0F82" w:rsidRDefault="00D849F6" w:rsidP="00D849F6">
      <w:pPr>
        <w:spacing w:before="120"/>
        <w:ind w:left="1276" w:hanging="567"/>
        <w:rPr>
          <w:szCs w:val="24"/>
        </w:rPr>
      </w:pPr>
      <w:r w:rsidRPr="007A0F82">
        <w:rPr>
          <w:szCs w:val="24"/>
        </w:rPr>
        <w:t>16.8. Ártárgyalás</w:t>
      </w:r>
    </w:p>
    <w:p w14:paraId="303D5772" w14:textId="75AEAD65" w:rsidR="00D849F6" w:rsidRPr="007A0F82" w:rsidRDefault="00D849F6" w:rsidP="00D849F6">
      <w:pPr>
        <w:autoSpaceDE w:val="0"/>
        <w:autoSpaceDN w:val="0"/>
        <w:adjustRightInd w:val="0"/>
        <w:spacing w:before="120"/>
        <w:ind w:left="1276"/>
        <w:rPr>
          <w:rFonts w:eastAsia="Calibri"/>
          <w:szCs w:val="24"/>
          <w:lang w:eastAsia="en-US"/>
        </w:rPr>
      </w:pPr>
      <w:r w:rsidRPr="007A0F82">
        <w:rPr>
          <w:rFonts w:eastAsia="Calibri"/>
          <w:sz w:val="22"/>
          <w:szCs w:val="22"/>
          <w:lang w:eastAsia="en-US"/>
        </w:rPr>
        <w:tab/>
      </w:r>
      <w:r w:rsidRPr="007A0F82">
        <w:rPr>
          <w:rFonts w:eastAsia="Calibri"/>
          <w:szCs w:val="24"/>
          <w:lang w:eastAsia="en-US"/>
        </w:rPr>
        <w:t xml:space="preserve">Az ártárgyalásra kizárólag azok az ajánlattevők kerülnek meghívásra, akiknek az ajánlata megfelel a Pályázati felhívásban, a Pályázati dokumentációban és az esetlegesen irányadó jogszabályokban foglaltaknak. Ajánlattevőknek az ártárgyalásra benyújtott végleges ajánlatban az alap ajánlathoz </w:t>
      </w:r>
      <w:r w:rsidR="00127E19" w:rsidRPr="007A0F82">
        <w:rPr>
          <w:rFonts w:eastAsia="Calibri"/>
          <w:szCs w:val="24"/>
          <w:lang w:eastAsia="en-US"/>
        </w:rPr>
        <w:t xml:space="preserve">(vagy amennyiben módosított ajánlat benyújtásra került, úgy a módosított ajánlathoz) </w:t>
      </w:r>
      <w:r w:rsidRPr="007A0F82">
        <w:rPr>
          <w:rFonts w:eastAsia="Calibri"/>
          <w:szCs w:val="24"/>
          <w:lang w:eastAsia="en-US"/>
        </w:rPr>
        <w:t>képest a szakmai ajánlat és szerződéstervezet módosítására nincs lehetőségük.</w:t>
      </w:r>
    </w:p>
    <w:p w14:paraId="3C508143" w14:textId="77777777" w:rsidR="00D849F6" w:rsidRPr="007A0F82" w:rsidRDefault="00D849F6" w:rsidP="00D849F6">
      <w:pPr>
        <w:autoSpaceDE w:val="0"/>
        <w:autoSpaceDN w:val="0"/>
        <w:adjustRightInd w:val="0"/>
        <w:spacing w:before="120"/>
        <w:ind w:left="1276"/>
        <w:rPr>
          <w:rFonts w:eastAsia="Calibri"/>
          <w:szCs w:val="24"/>
          <w:lang w:eastAsia="en-US"/>
        </w:rPr>
      </w:pPr>
      <w:r w:rsidRPr="007A0F82">
        <w:rPr>
          <w:rFonts w:eastAsia="Calibri"/>
          <w:szCs w:val="24"/>
          <w:lang w:eastAsia="en-US"/>
        </w:rPr>
        <w:tab/>
        <w:t>Az ártárgyalás elektronikus úton (e-mailben) történik. Ajánlatkérő a beérkezett ajánlatokról jegyzőkönyvet készít, melyet az Ajánlattevőknek egyidejűleg megküld.</w:t>
      </w:r>
    </w:p>
    <w:p w14:paraId="777BC0CD" w14:textId="6D9EDDDB" w:rsidR="00D849F6" w:rsidRPr="007A0F82" w:rsidRDefault="00D849F6" w:rsidP="00D849F6">
      <w:pPr>
        <w:autoSpaceDE w:val="0"/>
        <w:autoSpaceDN w:val="0"/>
        <w:adjustRightInd w:val="0"/>
        <w:spacing w:before="120"/>
        <w:ind w:left="1276"/>
        <w:rPr>
          <w:rFonts w:eastAsia="Calibri"/>
          <w:szCs w:val="24"/>
          <w:lang w:eastAsia="en-US"/>
        </w:rPr>
      </w:pPr>
      <w:r w:rsidRPr="007A0F82">
        <w:rPr>
          <w:rFonts w:eastAsia="Calibri"/>
          <w:szCs w:val="24"/>
          <w:lang w:eastAsia="en-US"/>
        </w:rPr>
        <w:tab/>
        <w:t>Az ártárgyalás keretében az ajánlattevők alap ajánlataikhoz (vagy amennyiben módosított ajánlat bekérésre került, úgy a módosított ajánlataikhoz) képest kizárólag az eljárásban alkalmazott értékelési szempont szerinti, az ártárgyalás tárgyát képező értékelendő vállalásukat (</w:t>
      </w:r>
      <w:r w:rsidR="00642DCB" w:rsidRPr="007A0F82">
        <w:rPr>
          <w:b/>
          <w:bCs/>
          <w:szCs w:val="24"/>
        </w:rPr>
        <w:t>Kalkulációs összár</w:t>
      </w:r>
      <w:r w:rsidRPr="007A0F82">
        <w:rPr>
          <w:rFonts w:eastAsia="Calibri"/>
          <w:szCs w:val="24"/>
          <w:lang w:eastAsia="en-US"/>
        </w:rPr>
        <w:t>) módosíthatják a végleges árajánlat megtételével.</w:t>
      </w:r>
    </w:p>
    <w:p w14:paraId="61A07407" w14:textId="0EE672E0" w:rsidR="00D849F6" w:rsidRPr="007A0F82" w:rsidRDefault="00D849F6" w:rsidP="00D849F6">
      <w:pPr>
        <w:autoSpaceDE w:val="0"/>
        <w:autoSpaceDN w:val="0"/>
        <w:adjustRightInd w:val="0"/>
        <w:spacing w:before="120"/>
        <w:ind w:left="1276"/>
        <w:rPr>
          <w:rFonts w:eastAsia="Calibri"/>
          <w:szCs w:val="24"/>
          <w:lang w:eastAsia="en-US"/>
        </w:rPr>
      </w:pPr>
      <w:r w:rsidRPr="007A0F82">
        <w:rPr>
          <w:rFonts w:eastAsia="Calibri"/>
          <w:szCs w:val="24"/>
          <w:lang w:eastAsia="en-US"/>
        </w:rPr>
        <w:t>Az ártárgyalás tárgyát nem képező értékelési részszempontra (</w:t>
      </w:r>
      <w:r w:rsidR="00642DCB" w:rsidRPr="007A0F82">
        <w:rPr>
          <w:b/>
          <w:szCs w:val="24"/>
        </w:rPr>
        <w:t>Teljesítésbe bevonni kívánt rendelkezésre álló rakodók száma</w:t>
      </w:r>
      <w:r w:rsidRPr="007A0F82">
        <w:rPr>
          <w:rFonts w:eastAsia="Calibri"/>
          <w:szCs w:val="24"/>
          <w:lang w:eastAsia="en-US"/>
        </w:rPr>
        <w:t xml:space="preserve">) tett vállalást érintően az alapajánlathoz (vagy amennyiben módosított ajánlat bekérésre került, úgy a módosított ajánlataikhoz) képesti módosítás az ártárgyalás során már nem lehetséges.  </w:t>
      </w:r>
    </w:p>
    <w:p w14:paraId="63901E9C" w14:textId="77777777" w:rsidR="00D849F6" w:rsidRPr="007A0F82" w:rsidRDefault="00D849F6" w:rsidP="00D849F6">
      <w:pPr>
        <w:autoSpaceDE w:val="0"/>
        <w:autoSpaceDN w:val="0"/>
        <w:adjustRightInd w:val="0"/>
        <w:spacing w:before="120"/>
        <w:ind w:left="1276"/>
        <w:rPr>
          <w:rFonts w:eastAsia="Calibri"/>
          <w:szCs w:val="24"/>
          <w:lang w:eastAsia="en-US"/>
        </w:rPr>
      </w:pPr>
      <w:r w:rsidRPr="007A0F82">
        <w:rPr>
          <w:rFonts w:eastAsia="Calibri"/>
          <w:szCs w:val="24"/>
          <w:lang w:eastAsia="en-US"/>
        </w:rPr>
        <w:t>Ajánlatkérő az ártárgyalási meghívóban megjelöli a végleges árajánlatok benyújtására nyitva álló ajánlattételi határidőt és a benyújtás helyét.</w:t>
      </w:r>
    </w:p>
    <w:p w14:paraId="2AF3405B" w14:textId="3696BDC2" w:rsidR="00D849F6" w:rsidRPr="007A0F82" w:rsidRDefault="00D849F6" w:rsidP="00D849F6">
      <w:pPr>
        <w:autoSpaceDE w:val="0"/>
        <w:autoSpaceDN w:val="0"/>
        <w:adjustRightInd w:val="0"/>
        <w:spacing w:before="120"/>
        <w:ind w:left="1276"/>
        <w:rPr>
          <w:rFonts w:eastAsia="Calibri"/>
          <w:szCs w:val="24"/>
          <w:lang w:eastAsia="en-US"/>
        </w:rPr>
      </w:pPr>
      <w:r w:rsidRPr="007A0F82">
        <w:rPr>
          <w:rFonts w:eastAsia="Calibri"/>
          <w:szCs w:val="24"/>
          <w:lang w:eastAsia="en-US"/>
        </w:rPr>
        <w:t xml:space="preserve">Az ártárgyalás keretében kötelező végleges ajánlatot tenni. A végleges ajánlatnak </w:t>
      </w:r>
      <w:r w:rsidRPr="007A0F82">
        <w:rPr>
          <w:rFonts w:eastAsia="Calibri"/>
          <w:b/>
          <w:szCs w:val="24"/>
          <w:lang w:eastAsia="en-US"/>
        </w:rPr>
        <w:t>Felolvasólapot</w:t>
      </w:r>
      <w:r w:rsidRPr="007A0F82">
        <w:rPr>
          <w:rFonts w:eastAsia="Calibri"/>
          <w:szCs w:val="24"/>
          <w:lang w:eastAsia="en-US"/>
        </w:rPr>
        <w:t xml:space="preserve">, </w:t>
      </w:r>
      <w:r w:rsidR="00642DCB" w:rsidRPr="007A0F82">
        <w:rPr>
          <w:szCs w:val="24"/>
        </w:rPr>
        <w:t xml:space="preserve">valamint a </w:t>
      </w:r>
      <w:r w:rsidR="00642DCB" w:rsidRPr="007A0F82">
        <w:rPr>
          <w:b/>
          <w:bCs/>
          <w:szCs w:val="24"/>
        </w:rPr>
        <w:t>Kalkulációs összár</w:t>
      </w:r>
      <w:r w:rsidR="00642DCB" w:rsidRPr="007A0F82">
        <w:rPr>
          <w:bCs/>
          <w:szCs w:val="24"/>
        </w:rPr>
        <w:t xml:space="preserve"> részletezését tartalmazó </w:t>
      </w:r>
      <w:r w:rsidR="00642DCB" w:rsidRPr="007A0F82">
        <w:rPr>
          <w:b/>
          <w:bCs/>
          <w:szCs w:val="24"/>
        </w:rPr>
        <w:t>Tételes Ártáblázatot</w:t>
      </w:r>
      <w:r w:rsidR="00642DCB" w:rsidRPr="007A0F82">
        <w:rPr>
          <w:bCs/>
          <w:szCs w:val="24"/>
        </w:rPr>
        <w:t xml:space="preserve"> </w:t>
      </w:r>
      <w:r w:rsidRPr="007A0F82">
        <w:rPr>
          <w:szCs w:val="24"/>
        </w:rPr>
        <w:t xml:space="preserve">cégszerűen aláírva, </w:t>
      </w:r>
      <w:r w:rsidRPr="007A0F82">
        <w:rPr>
          <w:bCs/>
          <w:szCs w:val="24"/>
        </w:rPr>
        <w:t>pdf formátumban,</w:t>
      </w:r>
      <w:r w:rsidRPr="007A0F82">
        <w:rPr>
          <w:rFonts w:eastAsia="Calibri"/>
          <w:szCs w:val="24"/>
          <w:lang w:eastAsia="en-US"/>
        </w:rPr>
        <w:t xml:space="preserve"> minden esetben tartalmaznia kell.</w:t>
      </w:r>
    </w:p>
    <w:p w14:paraId="50F8BC4C" w14:textId="77777777" w:rsidR="00D849F6" w:rsidRPr="007A0F82" w:rsidRDefault="00D849F6" w:rsidP="00D849F6">
      <w:pPr>
        <w:autoSpaceDE w:val="0"/>
        <w:autoSpaceDN w:val="0"/>
        <w:adjustRightInd w:val="0"/>
        <w:spacing w:before="120"/>
        <w:ind w:left="1276"/>
        <w:rPr>
          <w:rFonts w:eastAsia="Calibri"/>
          <w:szCs w:val="24"/>
          <w:lang w:eastAsia="en-US"/>
        </w:rPr>
      </w:pPr>
      <w:r w:rsidRPr="007A0F82">
        <w:rPr>
          <w:rFonts w:eastAsia="Calibri"/>
          <w:szCs w:val="24"/>
          <w:lang w:eastAsia="en-US"/>
        </w:rPr>
        <w:t>Amennyiben az ajánlattevő a végleges árajánlat benyújtására nyitva álló határidő lejártáig nem nyújt be ajánlatot, ajánlata érvénytelenítésre kerül.</w:t>
      </w:r>
    </w:p>
    <w:p w14:paraId="715C9642" w14:textId="77777777" w:rsidR="00D849F6" w:rsidRPr="007A0F82" w:rsidRDefault="00D849F6" w:rsidP="00D849F6">
      <w:pPr>
        <w:autoSpaceDE w:val="0"/>
        <w:autoSpaceDN w:val="0"/>
        <w:adjustRightInd w:val="0"/>
        <w:spacing w:before="120"/>
        <w:ind w:left="1276"/>
        <w:rPr>
          <w:rFonts w:eastAsia="Calibri"/>
          <w:szCs w:val="24"/>
          <w:lang w:eastAsia="en-US"/>
        </w:rPr>
      </w:pPr>
      <w:r w:rsidRPr="007A0F82">
        <w:rPr>
          <w:rFonts w:eastAsia="Calibri"/>
          <w:szCs w:val="24"/>
          <w:lang w:eastAsia="en-US"/>
        </w:rPr>
        <w:t>A végleges ajánlatban az ajánlattevők a korábban benyújtott alap ajánlataikhoz (vagy amennyiben módosított ajánlat bekérésre került, úgy a módosított ajánlataikhoz) képest Ajánlatkérőre nézve kedvezőtlenebb, az ártárgyalás tárgyát képező vállalást nem tehetnek.</w:t>
      </w:r>
    </w:p>
    <w:p w14:paraId="07FD5C57" w14:textId="77777777" w:rsidR="00D849F6" w:rsidRPr="007A0F82" w:rsidRDefault="00D849F6" w:rsidP="00D849F6">
      <w:pPr>
        <w:autoSpaceDE w:val="0"/>
        <w:autoSpaceDN w:val="0"/>
        <w:adjustRightInd w:val="0"/>
        <w:spacing w:before="120"/>
        <w:ind w:left="1276"/>
        <w:rPr>
          <w:rFonts w:eastAsia="Calibri"/>
          <w:szCs w:val="24"/>
          <w:lang w:eastAsia="en-US"/>
        </w:rPr>
      </w:pPr>
      <w:r w:rsidRPr="007A0F82">
        <w:rPr>
          <w:rFonts w:eastAsia="Calibri"/>
          <w:szCs w:val="24"/>
          <w:lang w:eastAsia="en-US"/>
        </w:rPr>
        <w:t>A végleges ajánlatok megtételére nyitva álló határidő lejártával az ajánlati kötöttség a végleges ajánlatokra beáll és az ártárgyalások befejeződnek.</w:t>
      </w:r>
    </w:p>
    <w:p w14:paraId="3A233564" w14:textId="77777777" w:rsidR="00D849F6" w:rsidRPr="007A0F82" w:rsidRDefault="00D849F6" w:rsidP="00D849F6">
      <w:pPr>
        <w:tabs>
          <w:tab w:val="left" w:pos="-1058"/>
          <w:tab w:val="left" w:pos="6300"/>
        </w:tabs>
        <w:spacing w:before="120"/>
        <w:ind w:left="426"/>
        <w:rPr>
          <w:szCs w:val="24"/>
        </w:rPr>
      </w:pPr>
      <w:r w:rsidRPr="007A0F82">
        <w:rPr>
          <w:szCs w:val="24"/>
        </w:rPr>
        <w:t>Az ártárgyaláson a részvétel kötelező, amennyiben nem kerül ajánlat benyújtásra az ártárgyalás során, úgy az az ajánlat érvénytelenségét vonhatja maga után.</w:t>
      </w:r>
    </w:p>
    <w:p w14:paraId="73C41092" w14:textId="4D45EA4D" w:rsidR="00D849F6" w:rsidRPr="007A0F82" w:rsidRDefault="00D849F6" w:rsidP="00D849F6">
      <w:pPr>
        <w:tabs>
          <w:tab w:val="left" w:pos="-1058"/>
          <w:tab w:val="left" w:pos="6300"/>
        </w:tabs>
        <w:spacing w:before="120"/>
        <w:ind w:left="426"/>
        <w:rPr>
          <w:szCs w:val="24"/>
        </w:rPr>
      </w:pPr>
      <w:r w:rsidRPr="007A0F82">
        <w:rPr>
          <w:szCs w:val="24"/>
        </w:rPr>
        <w:t>Ajánlatkérő felhívja Ajánlattevő figyelmét, hogy az ártárgyaláson való részvétel nem jelenti automatikusan a benyújtott ajánlat érvényességét.</w:t>
      </w:r>
    </w:p>
    <w:p w14:paraId="1748CCEB" w14:textId="77777777" w:rsidR="002C050A" w:rsidRPr="007A0F82" w:rsidRDefault="00117888" w:rsidP="006D650F">
      <w:pPr>
        <w:numPr>
          <w:ilvl w:val="0"/>
          <w:numId w:val="2"/>
        </w:numPr>
        <w:tabs>
          <w:tab w:val="left" w:pos="-1058"/>
          <w:tab w:val="left" w:pos="5040"/>
        </w:tabs>
        <w:spacing w:before="240"/>
        <w:ind w:left="357" w:right="-289" w:hanging="357"/>
        <w:rPr>
          <w:b/>
          <w:szCs w:val="24"/>
        </w:rPr>
      </w:pPr>
      <w:r w:rsidRPr="007A0F82">
        <w:rPr>
          <w:b/>
          <w:szCs w:val="24"/>
        </w:rPr>
        <w:t xml:space="preserve">A </w:t>
      </w:r>
      <w:r w:rsidR="000D7CF1" w:rsidRPr="007A0F82">
        <w:rPr>
          <w:b/>
          <w:szCs w:val="24"/>
        </w:rPr>
        <w:t>Pályázat</w:t>
      </w:r>
      <w:r w:rsidRPr="007A0F82">
        <w:rPr>
          <w:b/>
          <w:szCs w:val="24"/>
        </w:rPr>
        <w:t xml:space="preserve"> eredményről szóló tájékoztató </w:t>
      </w:r>
      <w:r w:rsidR="00F65430" w:rsidRPr="007A0F82">
        <w:rPr>
          <w:b/>
          <w:szCs w:val="24"/>
        </w:rPr>
        <w:t>tervezett időpontja:</w:t>
      </w:r>
    </w:p>
    <w:p w14:paraId="5EEA20EC" w14:textId="6A083101" w:rsidR="009A57B5" w:rsidRPr="007A0F82" w:rsidRDefault="002C050A" w:rsidP="00B01B77">
      <w:pPr>
        <w:tabs>
          <w:tab w:val="left" w:pos="4820"/>
          <w:tab w:val="left" w:leader="dot" w:pos="7371"/>
        </w:tabs>
        <w:spacing w:before="120"/>
        <w:ind w:left="357"/>
        <w:rPr>
          <w:b/>
          <w:szCs w:val="24"/>
        </w:rPr>
      </w:pPr>
      <w:r w:rsidRPr="007A0F82">
        <w:rPr>
          <w:szCs w:val="24"/>
        </w:rPr>
        <w:t xml:space="preserve">Ajánlatkérő a </w:t>
      </w:r>
      <w:r w:rsidR="000D7CF1" w:rsidRPr="007A0F82">
        <w:rPr>
          <w:szCs w:val="24"/>
        </w:rPr>
        <w:t>Pályázat</w:t>
      </w:r>
      <w:r w:rsidR="002636B5" w:rsidRPr="007A0F82">
        <w:rPr>
          <w:szCs w:val="24"/>
        </w:rPr>
        <w:t xml:space="preserve"> </w:t>
      </w:r>
      <w:r w:rsidRPr="007A0F82">
        <w:rPr>
          <w:szCs w:val="24"/>
        </w:rPr>
        <w:t xml:space="preserve">eredményéről írásban </w:t>
      </w:r>
      <w:r w:rsidR="002636B5" w:rsidRPr="007A0F82">
        <w:rPr>
          <w:i/>
          <w:szCs w:val="24"/>
        </w:rPr>
        <w:t>(</w:t>
      </w:r>
      <w:r w:rsidRPr="007A0F82">
        <w:rPr>
          <w:i/>
          <w:szCs w:val="24"/>
        </w:rPr>
        <w:t>e-mail</w:t>
      </w:r>
      <w:r w:rsidR="00FA10A6" w:rsidRPr="007A0F82">
        <w:rPr>
          <w:i/>
          <w:szCs w:val="24"/>
        </w:rPr>
        <w:t xml:space="preserve"> útján</w:t>
      </w:r>
      <w:r w:rsidR="002636B5" w:rsidRPr="007A0F82">
        <w:rPr>
          <w:i/>
          <w:szCs w:val="24"/>
        </w:rPr>
        <w:t>)</w:t>
      </w:r>
      <w:r w:rsidR="002636B5" w:rsidRPr="007A0F82">
        <w:rPr>
          <w:szCs w:val="24"/>
        </w:rPr>
        <w:t xml:space="preserve"> </w:t>
      </w:r>
      <w:r w:rsidRPr="007A0F82">
        <w:rPr>
          <w:szCs w:val="24"/>
        </w:rPr>
        <w:t xml:space="preserve">tájékoztatja az Ajánlattevőket </w:t>
      </w:r>
      <w:r w:rsidR="002636B5" w:rsidRPr="007A0F82">
        <w:rPr>
          <w:szCs w:val="24"/>
        </w:rPr>
        <w:t xml:space="preserve">tervezetten: </w:t>
      </w:r>
      <w:r w:rsidR="00AC29DA" w:rsidRPr="007A0F82">
        <w:rPr>
          <w:szCs w:val="24"/>
        </w:rPr>
        <w:tab/>
      </w:r>
      <w:r w:rsidR="007F17CB" w:rsidRPr="007A0F82">
        <w:rPr>
          <w:b/>
          <w:szCs w:val="24"/>
        </w:rPr>
        <w:t>20</w:t>
      </w:r>
      <w:r w:rsidR="00D849F6" w:rsidRPr="007A0F82">
        <w:rPr>
          <w:b/>
          <w:szCs w:val="24"/>
        </w:rPr>
        <w:t>2</w:t>
      </w:r>
      <w:r w:rsidR="00B96062" w:rsidRPr="007A0F82">
        <w:rPr>
          <w:b/>
          <w:szCs w:val="24"/>
        </w:rPr>
        <w:t>2</w:t>
      </w:r>
      <w:r w:rsidR="007F17CB" w:rsidRPr="007A0F82">
        <w:rPr>
          <w:b/>
          <w:szCs w:val="24"/>
        </w:rPr>
        <w:t xml:space="preserve">. </w:t>
      </w:r>
      <w:r w:rsidR="007A0F82" w:rsidRPr="007A0F82">
        <w:rPr>
          <w:b/>
          <w:szCs w:val="24"/>
        </w:rPr>
        <w:t>április 15</w:t>
      </w:r>
      <w:r w:rsidR="00467AB1" w:rsidRPr="007A0F82">
        <w:rPr>
          <w:b/>
          <w:szCs w:val="24"/>
        </w:rPr>
        <w:t>.</w:t>
      </w:r>
    </w:p>
    <w:p w14:paraId="56FDD77F" w14:textId="2CE2C5AC" w:rsidR="00D86C51" w:rsidRPr="007A0F82" w:rsidRDefault="00F65430" w:rsidP="006D650F">
      <w:pPr>
        <w:numPr>
          <w:ilvl w:val="0"/>
          <w:numId w:val="2"/>
        </w:numPr>
        <w:tabs>
          <w:tab w:val="left" w:pos="-1058"/>
          <w:tab w:val="left" w:pos="4820"/>
          <w:tab w:val="left" w:leader="dot" w:pos="7371"/>
        </w:tabs>
        <w:spacing w:before="240"/>
        <w:ind w:left="357" w:right="-289" w:hanging="357"/>
        <w:rPr>
          <w:szCs w:val="24"/>
        </w:rPr>
      </w:pPr>
      <w:r w:rsidRPr="007A0F82">
        <w:rPr>
          <w:b/>
          <w:szCs w:val="24"/>
        </w:rPr>
        <w:t>A szerződéskötés tervezett időpontja:</w:t>
      </w:r>
      <w:r w:rsidR="00F73267" w:rsidRPr="007A0F82">
        <w:rPr>
          <w:b/>
          <w:szCs w:val="24"/>
        </w:rPr>
        <w:tab/>
      </w:r>
      <w:r w:rsidR="002636B5" w:rsidRPr="007A0F82">
        <w:rPr>
          <w:b/>
          <w:szCs w:val="24"/>
        </w:rPr>
        <w:t>20</w:t>
      </w:r>
      <w:r w:rsidR="00D849F6" w:rsidRPr="007A0F82">
        <w:rPr>
          <w:b/>
          <w:szCs w:val="24"/>
        </w:rPr>
        <w:t>2</w:t>
      </w:r>
      <w:r w:rsidR="00B96062" w:rsidRPr="007A0F82">
        <w:rPr>
          <w:b/>
          <w:szCs w:val="24"/>
        </w:rPr>
        <w:t>2</w:t>
      </w:r>
      <w:r w:rsidR="002636B5" w:rsidRPr="007A0F82">
        <w:rPr>
          <w:b/>
          <w:szCs w:val="24"/>
        </w:rPr>
        <w:t>.</w:t>
      </w:r>
      <w:r w:rsidR="007F17CB" w:rsidRPr="007A0F82">
        <w:rPr>
          <w:b/>
          <w:szCs w:val="24"/>
        </w:rPr>
        <w:t xml:space="preserve"> </w:t>
      </w:r>
      <w:r w:rsidR="007A0F82" w:rsidRPr="007A0F82">
        <w:rPr>
          <w:b/>
          <w:szCs w:val="24"/>
        </w:rPr>
        <w:t>április 30</w:t>
      </w:r>
      <w:r w:rsidR="002636B5" w:rsidRPr="007A0F82">
        <w:rPr>
          <w:b/>
          <w:szCs w:val="24"/>
        </w:rPr>
        <w:t>.</w:t>
      </w:r>
    </w:p>
    <w:p w14:paraId="63411434" w14:textId="6FE7B5AF" w:rsidR="00C65E10" w:rsidRPr="007A0F82" w:rsidRDefault="00F65430" w:rsidP="006D650F">
      <w:pPr>
        <w:numPr>
          <w:ilvl w:val="0"/>
          <w:numId w:val="2"/>
        </w:numPr>
        <w:tabs>
          <w:tab w:val="left" w:pos="-1058"/>
          <w:tab w:val="left" w:pos="4820"/>
        </w:tabs>
        <w:spacing w:before="240"/>
        <w:ind w:left="357" w:hanging="357"/>
        <w:jc w:val="left"/>
        <w:rPr>
          <w:b/>
          <w:szCs w:val="24"/>
        </w:rPr>
      </w:pPr>
      <w:r w:rsidRPr="007A0F82">
        <w:rPr>
          <w:b/>
          <w:szCs w:val="24"/>
        </w:rPr>
        <w:t xml:space="preserve">Az </w:t>
      </w:r>
      <w:r w:rsidR="008A7398" w:rsidRPr="007A0F82">
        <w:rPr>
          <w:b/>
          <w:szCs w:val="24"/>
        </w:rPr>
        <w:t xml:space="preserve">ajánlati </w:t>
      </w:r>
      <w:r w:rsidRPr="007A0F82">
        <w:rPr>
          <w:b/>
          <w:szCs w:val="24"/>
        </w:rPr>
        <w:t>kötöttség minimális időtartama:</w:t>
      </w:r>
      <w:r w:rsidR="00A31F7B" w:rsidRPr="007A0F82">
        <w:rPr>
          <w:b/>
          <w:szCs w:val="24"/>
        </w:rPr>
        <w:t xml:space="preserve"> </w:t>
      </w:r>
      <w:r w:rsidR="00CE6F38" w:rsidRPr="007A0F82">
        <w:rPr>
          <w:b/>
          <w:szCs w:val="24"/>
        </w:rPr>
        <w:tab/>
      </w:r>
      <w:r w:rsidR="00711CD8" w:rsidRPr="007A0F82">
        <w:rPr>
          <w:b/>
          <w:szCs w:val="24"/>
        </w:rPr>
        <w:br/>
      </w:r>
      <w:r w:rsidR="00711CD8" w:rsidRPr="007A0F82">
        <w:rPr>
          <w:szCs w:val="24"/>
        </w:rPr>
        <w:t>A</w:t>
      </w:r>
      <w:r w:rsidR="00127E19" w:rsidRPr="007A0F82">
        <w:rPr>
          <w:szCs w:val="24"/>
        </w:rPr>
        <w:t xml:space="preserve"> végleges a</w:t>
      </w:r>
      <w:r w:rsidRPr="007A0F82">
        <w:rPr>
          <w:szCs w:val="24"/>
        </w:rPr>
        <w:t>jánlattétel</w:t>
      </w:r>
      <w:r w:rsidR="00A773DC" w:rsidRPr="007A0F82">
        <w:rPr>
          <w:szCs w:val="24"/>
        </w:rPr>
        <w:t>i határidő lejártától</w:t>
      </w:r>
      <w:r w:rsidRPr="007A0F82">
        <w:rPr>
          <w:szCs w:val="24"/>
        </w:rPr>
        <w:t xml:space="preserve"> számított</w:t>
      </w:r>
      <w:r w:rsidR="00F011A9" w:rsidRPr="007A0F82">
        <w:rPr>
          <w:szCs w:val="24"/>
        </w:rPr>
        <w:t xml:space="preserve"> </w:t>
      </w:r>
      <w:r w:rsidR="005C74AB" w:rsidRPr="007A0F82">
        <w:rPr>
          <w:szCs w:val="24"/>
        </w:rPr>
        <w:t>9</w:t>
      </w:r>
      <w:r w:rsidR="002636B5" w:rsidRPr="007A0F82">
        <w:rPr>
          <w:szCs w:val="24"/>
        </w:rPr>
        <w:t xml:space="preserve">0 </w:t>
      </w:r>
      <w:r w:rsidRPr="007A0F82">
        <w:rPr>
          <w:szCs w:val="24"/>
        </w:rPr>
        <w:t>nap.</w:t>
      </w:r>
      <w:r w:rsidR="00711CD8" w:rsidRPr="007A0F82">
        <w:rPr>
          <w:szCs w:val="24"/>
        </w:rPr>
        <w:t xml:space="preserve"> </w:t>
      </w:r>
    </w:p>
    <w:p w14:paraId="52B0EC66" w14:textId="77777777" w:rsidR="001A35A9" w:rsidRPr="007A0F82" w:rsidRDefault="00711CD8" w:rsidP="00C65E10">
      <w:pPr>
        <w:tabs>
          <w:tab w:val="left" w:pos="-1058"/>
          <w:tab w:val="left" w:pos="4820"/>
        </w:tabs>
        <w:spacing w:before="120"/>
        <w:ind w:left="357"/>
        <w:rPr>
          <w:szCs w:val="24"/>
        </w:rPr>
      </w:pPr>
      <w:r w:rsidRPr="007A0F82">
        <w:rPr>
          <w:szCs w:val="24"/>
        </w:rPr>
        <w:t>A nyertes ajánlattevő vonatkozásában az ajánlati kötöttség időtartama a pályázat eredményéről szóló tájékoztató megküldésétől számított 30 nappal meghosszabbodik.</w:t>
      </w:r>
    </w:p>
    <w:p w14:paraId="6869F944" w14:textId="77777777" w:rsidR="00F65430" w:rsidRPr="007A0F82" w:rsidRDefault="00F65430" w:rsidP="006D650F">
      <w:pPr>
        <w:numPr>
          <w:ilvl w:val="0"/>
          <w:numId w:val="2"/>
        </w:numPr>
        <w:tabs>
          <w:tab w:val="left" w:pos="-1058"/>
          <w:tab w:val="left" w:pos="5040"/>
        </w:tabs>
        <w:spacing w:before="240"/>
        <w:ind w:left="357" w:hanging="357"/>
        <w:rPr>
          <w:b/>
          <w:szCs w:val="24"/>
          <w:lang w:eastAsia="hu-HU"/>
        </w:rPr>
      </w:pPr>
      <w:r w:rsidRPr="007A0F82">
        <w:rPr>
          <w:b/>
          <w:szCs w:val="24"/>
          <w:lang w:eastAsia="hu-HU"/>
        </w:rPr>
        <w:t>Egyéb információk:</w:t>
      </w:r>
    </w:p>
    <w:p w14:paraId="448C9B57" w14:textId="77777777" w:rsidR="004170EC" w:rsidRPr="007A0F82" w:rsidRDefault="00711CD8" w:rsidP="004170EC">
      <w:pPr>
        <w:numPr>
          <w:ilvl w:val="1"/>
          <w:numId w:val="2"/>
        </w:numPr>
        <w:tabs>
          <w:tab w:val="clear" w:pos="792"/>
          <w:tab w:val="left" w:pos="-1058"/>
          <w:tab w:val="left" w:pos="900"/>
        </w:tabs>
        <w:spacing w:before="60"/>
        <w:ind w:left="788" w:hanging="431"/>
        <w:rPr>
          <w:b/>
          <w:szCs w:val="24"/>
        </w:rPr>
      </w:pPr>
      <w:r w:rsidRPr="007A0F82">
        <w:rPr>
          <w:b/>
          <w:szCs w:val="24"/>
        </w:rPr>
        <w:t>Dokumentáció</w:t>
      </w:r>
      <w:r w:rsidR="000D7CF1" w:rsidRPr="007A0F82">
        <w:rPr>
          <w:b/>
          <w:szCs w:val="24"/>
        </w:rPr>
        <w:t xml:space="preserve"> </w:t>
      </w:r>
      <w:r w:rsidR="004170EC" w:rsidRPr="007A0F82">
        <w:rPr>
          <w:b/>
          <w:szCs w:val="24"/>
        </w:rPr>
        <w:t>átvétele:</w:t>
      </w:r>
    </w:p>
    <w:p w14:paraId="61303930" w14:textId="77777777" w:rsidR="00711CD8" w:rsidRPr="007A0F82" w:rsidRDefault="00711CD8" w:rsidP="00711CD8">
      <w:pPr>
        <w:pStyle w:val="Listaszerbekezds"/>
        <w:tabs>
          <w:tab w:val="left" w:pos="-1058"/>
          <w:tab w:val="left" w:pos="851"/>
        </w:tabs>
        <w:spacing w:before="60"/>
        <w:ind w:left="851"/>
        <w:contextualSpacing w:val="0"/>
        <w:rPr>
          <w:szCs w:val="24"/>
        </w:rPr>
      </w:pPr>
      <w:r w:rsidRPr="007A0F82">
        <w:rPr>
          <w:szCs w:val="24"/>
        </w:rPr>
        <w:t xml:space="preserve">Ajánlatkérő jelen Pályázatban Dokumentációt készített (beleértve a szerződéstervezetet, műszaki </w:t>
      </w:r>
      <w:r w:rsidR="00144D3D" w:rsidRPr="007A0F82">
        <w:rPr>
          <w:szCs w:val="24"/>
        </w:rPr>
        <w:t>tartalom</w:t>
      </w:r>
      <w:r w:rsidRPr="007A0F82">
        <w:rPr>
          <w:szCs w:val="24"/>
        </w:rPr>
        <w:t>, nyilatkozatmintákat), melyet térítésmentesen bocsát az Ajánlattevők rendelkezésére az ajánlattételi felhívással együtt.</w:t>
      </w:r>
    </w:p>
    <w:p w14:paraId="120EC573" w14:textId="77777777" w:rsidR="00711CD8" w:rsidRPr="007A0F82" w:rsidRDefault="00711CD8" w:rsidP="00711CD8">
      <w:pPr>
        <w:pStyle w:val="Listaszerbekezds"/>
        <w:tabs>
          <w:tab w:val="left" w:pos="-1058"/>
          <w:tab w:val="left" w:pos="851"/>
          <w:tab w:val="left" w:pos="6300"/>
        </w:tabs>
        <w:spacing w:before="60"/>
        <w:ind w:left="851"/>
        <w:contextualSpacing w:val="0"/>
        <w:rPr>
          <w:szCs w:val="24"/>
        </w:rPr>
      </w:pPr>
      <w:r w:rsidRPr="007A0F82">
        <w:rPr>
          <w:szCs w:val="24"/>
        </w:rPr>
        <w:t>Ajánlatkérő írásban (elektronikus úton) a pályázati felhívás 1. pontjában megadott kapcsolattartójához beérkező kérésre elektronikus úton megküldi a dokumentációt Ajánlattevőnek. Ennek átvételéről elektronikus visszaigazolást kérünk a kapcsolattartó felé a potenciális Ajánlattevőktől.</w:t>
      </w:r>
    </w:p>
    <w:p w14:paraId="5BB98C8A" w14:textId="77777777" w:rsidR="00711CD8" w:rsidRPr="007A0F82" w:rsidRDefault="00711CD8" w:rsidP="00711CD8">
      <w:pPr>
        <w:pStyle w:val="Listaszerbekezds"/>
        <w:tabs>
          <w:tab w:val="left" w:pos="-1058"/>
          <w:tab w:val="left" w:pos="851"/>
          <w:tab w:val="left" w:pos="6300"/>
        </w:tabs>
        <w:spacing w:before="60"/>
        <w:ind w:left="851"/>
        <w:contextualSpacing w:val="0"/>
        <w:rPr>
          <w:szCs w:val="24"/>
        </w:rPr>
      </w:pPr>
      <w:r w:rsidRPr="007A0F82">
        <w:rPr>
          <w:szCs w:val="24"/>
        </w:rPr>
        <w:t>Felhívjuk a figyelmet arra, hogy a formanyomtatványokért valamint azok használatáért az Ajánlatkérő felelősséget nem vállal, azaz Ajánlattevők a formanyomtatványokat saját felelősségükre alkalmazhatják.</w:t>
      </w:r>
    </w:p>
    <w:p w14:paraId="78517A13" w14:textId="77777777" w:rsidR="004170EC" w:rsidRPr="007A0F82" w:rsidRDefault="004170EC" w:rsidP="00F44F6D">
      <w:pPr>
        <w:numPr>
          <w:ilvl w:val="1"/>
          <w:numId w:val="2"/>
        </w:numPr>
        <w:tabs>
          <w:tab w:val="clear" w:pos="792"/>
          <w:tab w:val="left" w:pos="-1058"/>
          <w:tab w:val="left" w:pos="900"/>
        </w:tabs>
        <w:spacing w:before="240"/>
        <w:ind w:left="788" w:hanging="431"/>
        <w:rPr>
          <w:b/>
          <w:szCs w:val="24"/>
        </w:rPr>
      </w:pPr>
      <w:r w:rsidRPr="007A0F82">
        <w:rPr>
          <w:b/>
          <w:szCs w:val="24"/>
        </w:rPr>
        <w:t>Ajánlati biztosíték:</w:t>
      </w:r>
    </w:p>
    <w:p w14:paraId="68C512FA" w14:textId="49AC8490" w:rsidR="00F44F6D" w:rsidRPr="007A0F82" w:rsidRDefault="004170EC" w:rsidP="007C04C9">
      <w:pPr>
        <w:tabs>
          <w:tab w:val="left" w:pos="-1058"/>
          <w:tab w:val="left" w:pos="6300"/>
        </w:tabs>
        <w:spacing w:before="120"/>
        <w:ind w:left="924"/>
        <w:rPr>
          <w:szCs w:val="24"/>
        </w:rPr>
      </w:pPr>
      <w:r w:rsidRPr="007A0F82">
        <w:rPr>
          <w:szCs w:val="24"/>
        </w:rPr>
        <w:t xml:space="preserve">Ajánlatkérő </w:t>
      </w:r>
      <w:r w:rsidR="006A7759" w:rsidRPr="007A0F82">
        <w:rPr>
          <w:szCs w:val="24"/>
        </w:rPr>
        <w:t>a pályázatban</w:t>
      </w:r>
      <w:r w:rsidRPr="007A0F82">
        <w:rPr>
          <w:szCs w:val="24"/>
        </w:rPr>
        <w:t xml:space="preserve"> való részvételt </w:t>
      </w:r>
      <w:r w:rsidRPr="007A0F82">
        <w:rPr>
          <w:b/>
          <w:szCs w:val="24"/>
        </w:rPr>
        <w:t>nem köti biztosíték nyújtásához</w:t>
      </w:r>
      <w:r w:rsidRPr="007A0F82">
        <w:rPr>
          <w:szCs w:val="24"/>
        </w:rPr>
        <w:t>.</w:t>
      </w:r>
    </w:p>
    <w:p w14:paraId="248FAC30" w14:textId="77777777" w:rsidR="006A7759" w:rsidRPr="007A0F82" w:rsidRDefault="006A7759" w:rsidP="00F44F6D">
      <w:pPr>
        <w:numPr>
          <w:ilvl w:val="1"/>
          <w:numId w:val="2"/>
        </w:numPr>
        <w:tabs>
          <w:tab w:val="clear" w:pos="792"/>
          <w:tab w:val="left" w:pos="-1058"/>
          <w:tab w:val="left" w:pos="900"/>
        </w:tabs>
        <w:spacing w:before="240"/>
        <w:ind w:left="788" w:hanging="431"/>
        <w:rPr>
          <w:b/>
          <w:szCs w:val="24"/>
        </w:rPr>
      </w:pPr>
      <w:r w:rsidRPr="007A0F82">
        <w:rPr>
          <w:b/>
          <w:szCs w:val="24"/>
        </w:rPr>
        <w:t>Konzultáció:</w:t>
      </w:r>
    </w:p>
    <w:p w14:paraId="36CD621D" w14:textId="1217A6A6" w:rsidR="00117888" w:rsidRPr="007A0F82" w:rsidRDefault="006A7759" w:rsidP="007C04C9">
      <w:pPr>
        <w:tabs>
          <w:tab w:val="left" w:pos="-1058"/>
          <w:tab w:val="left" w:pos="6300"/>
        </w:tabs>
        <w:spacing w:before="120"/>
        <w:ind w:left="924"/>
        <w:rPr>
          <w:szCs w:val="24"/>
        </w:rPr>
      </w:pPr>
      <w:r w:rsidRPr="007A0F82">
        <w:rPr>
          <w:szCs w:val="24"/>
        </w:rPr>
        <w:t xml:space="preserve">Ajánlattevők az alapajánlat összeállításának érdekében írásban </w:t>
      </w:r>
      <w:r w:rsidRPr="007A0F82">
        <w:rPr>
          <w:b/>
          <w:szCs w:val="24"/>
        </w:rPr>
        <w:t>kérdéseket tehetnek</w:t>
      </w:r>
      <w:r w:rsidRPr="007A0F82">
        <w:rPr>
          <w:szCs w:val="24"/>
        </w:rPr>
        <w:t xml:space="preserve"> </w:t>
      </w:r>
      <w:r w:rsidRPr="007A0F82">
        <w:rPr>
          <w:b/>
          <w:szCs w:val="24"/>
        </w:rPr>
        <w:t>fel Ajánlatkérő felé</w:t>
      </w:r>
      <w:r w:rsidRPr="007A0F82">
        <w:rPr>
          <w:szCs w:val="24"/>
        </w:rPr>
        <w:t xml:space="preserve"> </w:t>
      </w:r>
      <w:r w:rsidRPr="007A0F82">
        <w:rPr>
          <w:i/>
          <w:szCs w:val="24"/>
        </w:rPr>
        <w:t>(e-mailben az 1. pont szerint)</w:t>
      </w:r>
      <w:r w:rsidR="002636B5" w:rsidRPr="007A0F82">
        <w:rPr>
          <w:i/>
          <w:szCs w:val="24"/>
        </w:rPr>
        <w:t xml:space="preserve"> </w:t>
      </w:r>
      <w:r w:rsidR="005872B9" w:rsidRPr="007A0F82">
        <w:rPr>
          <w:i/>
          <w:szCs w:val="24"/>
        </w:rPr>
        <w:t>20</w:t>
      </w:r>
      <w:r w:rsidR="006B5800" w:rsidRPr="007A0F82">
        <w:rPr>
          <w:i/>
          <w:szCs w:val="24"/>
        </w:rPr>
        <w:t>2</w:t>
      </w:r>
      <w:r w:rsidR="00B96062" w:rsidRPr="007A0F82">
        <w:rPr>
          <w:i/>
          <w:szCs w:val="24"/>
        </w:rPr>
        <w:t>2</w:t>
      </w:r>
      <w:r w:rsidR="005872B9" w:rsidRPr="007A0F82">
        <w:rPr>
          <w:i/>
          <w:szCs w:val="24"/>
        </w:rPr>
        <w:t xml:space="preserve">. </w:t>
      </w:r>
      <w:r w:rsidR="007A0F82" w:rsidRPr="007A0F82">
        <w:rPr>
          <w:i/>
          <w:szCs w:val="24"/>
        </w:rPr>
        <w:t>március 25</w:t>
      </w:r>
      <w:r w:rsidR="00B54660" w:rsidRPr="007A0F82">
        <w:rPr>
          <w:i/>
          <w:szCs w:val="24"/>
        </w:rPr>
        <w:t>.</w:t>
      </w:r>
      <w:r w:rsidR="005872B9" w:rsidRPr="007A0F82">
        <w:rPr>
          <w:i/>
          <w:szCs w:val="24"/>
        </w:rPr>
        <w:t>1</w:t>
      </w:r>
      <w:r w:rsidR="007A0F82" w:rsidRPr="007A0F82">
        <w:rPr>
          <w:i/>
          <w:szCs w:val="24"/>
        </w:rPr>
        <w:t>4</w:t>
      </w:r>
      <w:r w:rsidR="005872B9" w:rsidRPr="007A0F82">
        <w:rPr>
          <w:i/>
          <w:szCs w:val="24"/>
        </w:rPr>
        <w:t>:00 óráig,</w:t>
      </w:r>
      <w:r w:rsidRPr="007A0F82">
        <w:rPr>
          <w:szCs w:val="24"/>
        </w:rPr>
        <w:t xml:space="preserve"> mely kérdésekre </w:t>
      </w:r>
      <w:r w:rsidR="007C04C9" w:rsidRPr="007A0F82">
        <w:rPr>
          <w:szCs w:val="24"/>
        </w:rPr>
        <w:t>A</w:t>
      </w:r>
      <w:r w:rsidRPr="007A0F82">
        <w:rPr>
          <w:szCs w:val="24"/>
        </w:rPr>
        <w:t xml:space="preserve">jánlatkérő </w:t>
      </w:r>
      <w:r w:rsidR="005872B9" w:rsidRPr="003B3E3E">
        <w:rPr>
          <w:i/>
          <w:szCs w:val="24"/>
          <w:highlight w:val="yellow"/>
        </w:rPr>
        <w:t>20</w:t>
      </w:r>
      <w:r w:rsidR="006B5800" w:rsidRPr="003B3E3E">
        <w:rPr>
          <w:i/>
          <w:szCs w:val="24"/>
          <w:highlight w:val="yellow"/>
        </w:rPr>
        <w:t>2</w:t>
      </w:r>
      <w:r w:rsidR="00B96062" w:rsidRPr="003B3E3E">
        <w:rPr>
          <w:i/>
          <w:szCs w:val="24"/>
          <w:highlight w:val="yellow"/>
        </w:rPr>
        <w:t>2</w:t>
      </w:r>
      <w:r w:rsidR="00B54660" w:rsidRPr="003B3E3E">
        <w:rPr>
          <w:i/>
          <w:szCs w:val="24"/>
          <w:highlight w:val="yellow"/>
        </w:rPr>
        <w:t xml:space="preserve">. </w:t>
      </w:r>
      <w:r w:rsidR="007A0F82" w:rsidRPr="003B3E3E">
        <w:rPr>
          <w:i/>
          <w:szCs w:val="24"/>
          <w:highlight w:val="yellow"/>
        </w:rPr>
        <w:t xml:space="preserve">március </w:t>
      </w:r>
      <w:r w:rsidR="007A0F82" w:rsidRPr="003B3E3E">
        <w:rPr>
          <w:i/>
          <w:color w:val="FF0000"/>
          <w:szCs w:val="24"/>
          <w:highlight w:val="yellow"/>
        </w:rPr>
        <w:t>2</w:t>
      </w:r>
      <w:r w:rsidR="003B3E3E" w:rsidRPr="003B3E3E">
        <w:rPr>
          <w:i/>
          <w:color w:val="FF0000"/>
          <w:szCs w:val="24"/>
          <w:highlight w:val="yellow"/>
        </w:rPr>
        <w:t>9</w:t>
      </w:r>
      <w:r w:rsidR="00B54660" w:rsidRPr="003B3E3E">
        <w:rPr>
          <w:i/>
          <w:szCs w:val="24"/>
          <w:highlight w:val="yellow"/>
        </w:rPr>
        <w:t>.</w:t>
      </w:r>
      <w:r w:rsidR="005872B9" w:rsidRPr="003B3E3E">
        <w:rPr>
          <w:i/>
          <w:szCs w:val="24"/>
          <w:highlight w:val="yellow"/>
        </w:rPr>
        <w:t xml:space="preserve"> 1</w:t>
      </w:r>
      <w:r w:rsidR="007A0F82" w:rsidRPr="003B3E3E">
        <w:rPr>
          <w:i/>
          <w:szCs w:val="24"/>
          <w:highlight w:val="yellow"/>
        </w:rPr>
        <w:t>0</w:t>
      </w:r>
      <w:r w:rsidR="005872B9" w:rsidRPr="003B3E3E">
        <w:rPr>
          <w:i/>
          <w:szCs w:val="24"/>
          <w:highlight w:val="yellow"/>
        </w:rPr>
        <w:t>:00</w:t>
      </w:r>
      <w:r w:rsidR="005872B9" w:rsidRPr="007A0F82">
        <w:rPr>
          <w:i/>
          <w:szCs w:val="24"/>
        </w:rPr>
        <w:t xml:space="preserve"> óráig</w:t>
      </w:r>
      <w:r w:rsidR="002636B5" w:rsidRPr="007A0F82" w:rsidDel="002636B5">
        <w:rPr>
          <w:b/>
          <w:szCs w:val="24"/>
        </w:rPr>
        <w:t xml:space="preserve"> </w:t>
      </w:r>
      <w:r w:rsidRPr="007A0F82">
        <w:rPr>
          <w:szCs w:val="24"/>
        </w:rPr>
        <w:t>megküldi válaszait.</w:t>
      </w:r>
    </w:p>
    <w:p w14:paraId="0039C09D" w14:textId="77777777" w:rsidR="006A7759" w:rsidRPr="007A0F82" w:rsidRDefault="00D06B87" w:rsidP="007C04C9">
      <w:pPr>
        <w:tabs>
          <w:tab w:val="left" w:pos="-1058"/>
          <w:tab w:val="left" w:pos="6300"/>
        </w:tabs>
        <w:spacing w:before="120"/>
        <w:ind w:left="924"/>
        <w:rPr>
          <w:szCs w:val="24"/>
        </w:rPr>
      </w:pPr>
      <w:r w:rsidRPr="007A0F82">
        <w:rPr>
          <w:szCs w:val="24"/>
        </w:rPr>
        <w:t>Az előzőekben megjelölt határidőn túl</w:t>
      </w:r>
      <w:r w:rsidR="002636B5" w:rsidRPr="007A0F82">
        <w:rPr>
          <w:szCs w:val="24"/>
        </w:rPr>
        <w:t xml:space="preserve">, vagy egyéb módon érkezett kérdések, vagy a </w:t>
      </w:r>
      <w:r w:rsidR="000D7CF1" w:rsidRPr="007A0F82">
        <w:rPr>
          <w:szCs w:val="24"/>
        </w:rPr>
        <w:t>Pályázat</w:t>
      </w:r>
      <w:r w:rsidR="002636B5" w:rsidRPr="007A0F82">
        <w:rPr>
          <w:szCs w:val="24"/>
        </w:rPr>
        <w:t xml:space="preserve"> tárgyától eltérő k</w:t>
      </w:r>
      <w:r w:rsidR="00117888" w:rsidRPr="007A0F82">
        <w:rPr>
          <w:szCs w:val="24"/>
        </w:rPr>
        <w:t>ér</w:t>
      </w:r>
      <w:r w:rsidR="002636B5" w:rsidRPr="007A0F82">
        <w:rPr>
          <w:szCs w:val="24"/>
        </w:rPr>
        <w:t>d</w:t>
      </w:r>
      <w:r w:rsidR="00117888" w:rsidRPr="007A0F82">
        <w:rPr>
          <w:szCs w:val="24"/>
        </w:rPr>
        <w:t>é</w:t>
      </w:r>
      <w:r w:rsidR="002636B5" w:rsidRPr="007A0F82">
        <w:rPr>
          <w:szCs w:val="24"/>
        </w:rPr>
        <w:t xml:space="preserve">sek </w:t>
      </w:r>
      <w:r w:rsidR="00117888" w:rsidRPr="007A0F82">
        <w:rPr>
          <w:szCs w:val="24"/>
        </w:rPr>
        <w:t xml:space="preserve">megválaszolásától </w:t>
      </w:r>
      <w:r w:rsidR="00894244" w:rsidRPr="007A0F82">
        <w:rPr>
          <w:szCs w:val="24"/>
        </w:rPr>
        <w:t xml:space="preserve">Ajánlatkérő indoklás nélkül </w:t>
      </w:r>
      <w:r w:rsidR="00117888" w:rsidRPr="007A0F82">
        <w:rPr>
          <w:szCs w:val="24"/>
        </w:rPr>
        <w:t>eltekinthet.</w:t>
      </w:r>
    </w:p>
    <w:p w14:paraId="429F04DA" w14:textId="77777777" w:rsidR="00B6054E" w:rsidRPr="007A0F82" w:rsidRDefault="00B6054E" w:rsidP="007C04C9">
      <w:pPr>
        <w:tabs>
          <w:tab w:val="left" w:pos="-1058"/>
          <w:tab w:val="left" w:pos="6300"/>
        </w:tabs>
        <w:spacing w:before="120"/>
        <w:ind w:left="924"/>
        <w:rPr>
          <w:szCs w:val="24"/>
        </w:rPr>
      </w:pPr>
      <w:r w:rsidRPr="007A0F82">
        <w:rPr>
          <w:szCs w:val="24"/>
        </w:rPr>
        <w:t xml:space="preserve">Az eljárással kapcsolatos minden információkérést kizárólag </w:t>
      </w:r>
      <w:r w:rsidR="00894244" w:rsidRPr="007A0F82">
        <w:rPr>
          <w:szCs w:val="24"/>
        </w:rPr>
        <w:t xml:space="preserve">az 1. pontban megjelölt </w:t>
      </w:r>
      <w:r w:rsidRPr="007A0F82">
        <w:rPr>
          <w:szCs w:val="24"/>
        </w:rPr>
        <w:t xml:space="preserve">kapcsolattartó </w:t>
      </w:r>
      <w:r w:rsidR="00894244" w:rsidRPr="007A0F82">
        <w:rPr>
          <w:szCs w:val="24"/>
        </w:rPr>
        <w:t>személynél</w:t>
      </w:r>
      <w:r w:rsidRPr="007A0F82">
        <w:rPr>
          <w:szCs w:val="24"/>
        </w:rPr>
        <w:t>, írásban</w:t>
      </w:r>
      <w:r w:rsidR="007C04C9" w:rsidRPr="007A0F82">
        <w:rPr>
          <w:szCs w:val="24"/>
        </w:rPr>
        <w:t>,</w:t>
      </w:r>
      <w:r w:rsidRPr="007A0F82">
        <w:rPr>
          <w:szCs w:val="24"/>
        </w:rPr>
        <w:t xml:space="preserve"> </w:t>
      </w:r>
      <w:r w:rsidR="007C04C9" w:rsidRPr="007A0F82">
        <w:rPr>
          <w:b/>
          <w:szCs w:val="24"/>
        </w:rPr>
        <w:t>e-mail</w:t>
      </w:r>
      <w:r w:rsidR="007C04C9" w:rsidRPr="007A0F82">
        <w:rPr>
          <w:szCs w:val="24"/>
        </w:rPr>
        <w:t xml:space="preserve"> </w:t>
      </w:r>
      <w:r w:rsidR="00894244" w:rsidRPr="007A0F82">
        <w:rPr>
          <w:szCs w:val="24"/>
        </w:rPr>
        <w:t xml:space="preserve">útján </w:t>
      </w:r>
      <w:r w:rsidRPr="007A0F82">
        <w:rPr>
          <w:szCs w:val="24"/>
        </w:rPr>
        <w:t>lehet benyújtani.</w:t>
      </w:r>
    </w:p>
    <w:p w14:paraId="6989F36A" w14:textId="77777777" w:rsidR="00DB20C2" w:rsidRPr="007A0F82" w:rsidRDefault="00DB20C2" w:rsidP="00BA2251">
      <w:pPr>
        <w:numPr>
          <w:ilvl w:val="1"/>
          <w:numId w:val="2"/>
        </w:numPr>
        <w:tabs>
          <w:tab w:val="clear" w:pos="792"/>
          <w:tab w:val="left" w:pos="-1058"/>
          <w:tab w:val="left" w:pos="900"/>
        </w:tabs>
        <w:spacing w:before="120"/>
        <w:ind w:left="788" w:hanging="431"/>
        <w:rPr>
          <w:b/>
          <w:szCs w:val="24"/>
        </w:rPr>
      </w:pPr>
      <w:r w:rsidRPr="007A0F82">
        <w:rPr>
          <w:b/>
          <w:szCs w:val="24"/>
        </w:rPr>
        <w:t>Ajánlat tartalma:</w:t>
      </w:r>
    </w:p>
    <w:p w14:paraId="6C4C1806" w14:textId="77777777" w:rsidR="00DB20C2" w:rsidRPr="007A0F82" w:rsidRDefault="00DB20C2" w:rsidP="007C04C9">
      <w:pPr>
        <w:tabs>
          <w:tab w:val="left" w:pos="-1058"/>
          <w:tab w:val="left" w:pos="6300"/>
        </w:tabs>
        <w:spacing w:before="60"/>
        <w:ind w:left="938"/>
        <w:rPr>
          <w:szCs w:val="24"/>
        </w:rPr>
      </w:pPr>
      <w:r w:rsidRPr="007A0F82">
        <w:rPr>
          <w:szCs w:val="24"/>
        </w:rPr>
        <w:t>Ajánlattevőnek az alábbi dokumentumok</w:t>
      </w:r>
      <w:r w:rsidR="00551B3F" w:rsidRPr="007A0F82">
        <w:rPr>
          <w:szCs w:val="24"/>
        </w:rPr>
        <w:t>at</w:t>
      </w:r>
      <w:r w:rsidRPr="007A0F82">
        <w:rPr>
          <w:szCs w:val="24"/>
        </w:rPr>
        <w:t xml:space="preserve"> </w:t>
      </w:r>
      <w:r w:rsidRPr="007A0F82">
        <w:rPr>
          <w:b/>
          <w:szCs w:val="24"/>
        </w:rPr>
        <w:t>kell az ajánlathoz csatolni</w:t>
      </w:r>
      <w:r w:rsidRPr="007A0F82">
        <w:rPr>
          <w:szCs w:val="24"/>
        </w:rPr>
        <w:t>:</w:t>
      </w:r>
    </w:p>
    <w:p w14:paraId="3E429B4F" w14:textId="77777777" w:rsidR="00551B3F" w:rsidRPr="007A0F82" w:rsidRDefault="00136346" w:rsidP="00CD062E">
      <w:pPr>
        <w:numPr>
          <w:ilvl w:val="1"/>
          <w:numId w:val="12"/>
        </w:numPr>
        <w:spacing w:before="60"/>
        <w:rPr>
          <w:szCs w:val="24"/>
        </w:rPr>
      </w:pPr>
      <w:r w:rsidRPr="007A0F82">
        <w:rPr>
          <w:szCs w:val="24"/>
        </w:rPr>
        <w:t xml:space="preserve">a cégszerűen aláírt </w:t>
      </w:r>
      <w:r w:rsidRPr="007A0F82">
        <w:rPr>
          <w:b/>
          <w:szCs w:val="24"/>
        </w:rPr>
        <w:t>Felolvasólapot</w:t>
      </w:r>
      <w:r w:rsidRPr="007A0F82">
        <w:rPr>
          <w:szCs w:val="24"/>
        </w:rPr>
        <w:t xml:space="preserve"> </w:t>
      </w:r>
      <w:r w:rsidR="00551B3F" w:rsidRPr="007A0F82">
        <w:rPr>
          <w:szCs w:val="24"/>
        </w:rPr>
        <w:t>kitöltve az Ajánlat adataival</w:t>
      </w:r>
      <w:r w:rsidRPr="007A0F82">
        <w:rPr>
          <w:szCs w:val="24"/>
        </w:rPr>
        <w:t xml:space="preserve"> (</w:t>
      </w:r>
      <w:r w:rsidR="00130F99" w:rsidRPr="007A0F82">
        <w:rPr>
          <w:szCs w:val="24"/>
        </w:rPr>
        <w:t>nyilatkozat</w:t>
      </w:r>
      <w:r w:rsidRPr="007A0F82">
        <w:rPr>
          <w:szCs w:val="24"/>
        </w:rPr>
        <w:t>minta szerint)</w:t>
      </w:r>
      <w:r w:rsidR="00551B3F" w:rsidRPr="007A0F82">
        <w:rPr>
          <w:szCs w:val="24"/>
        </w:rPr>
        <w:t>;</w:t>
      </w:r>
    </w:p>
    <w:p w14:paraId="5CBFA70D" w14:textId="480AFBBB" w:rsidR="00FE03D1" w:rsidRPr="007A0F82" w:rsidRDefault="00FE03D1" w:rsidP="00FE03D1">
      <w:pPr>
        <w:numPr>
          <w:ilvl w:val="1"/>
          <w:numId w:val="12"/>
        </w:numPr>
        <w:spacing w:before="60"/>
        <w:rPr>
          <w:szCs w:val="24"/>
        </w:rPr>
      </w:pPr>
      <w:r w:rsidRPr="007A0F82">
        <w:rPr>
          <w:szCs w:val="24"/>
        </w:rPr>
        <w:t xml:space="preserve">Ajánlattevőnek ajánlata részeként be kell nyújtani a kalkulációs összár alapját képező egységárakat tartalmazó, cégszerűen aláírt </w:t>
      </w:r>
      <w:r w:rsidRPr="007A0F82">
        <w:rPr>
          <w:b/>
          <w:szCs w:val="24"/>
        </w:rPr>
        <w:t>tételes ártáblázatát</w:t>
      </w:r>
      <w:r w:rsidR="00747A99" w:rsidRPr="007A0F82">
        <w:rPr>
          <w:szCs w:val="24"/>
        </w:rPr>
        <w:t xml:space="preserve"> (nyilatkozatminta szerint pdf formátumban)</w:t>
      </w:r>
      <w:r w:rsidRPr="007A0F82">
        <w:rPr>
          <w:szCs w:val="24"/>
        </w:rPr>
        <w:t>;</w:t>
      </w:r>
    </w:p>
    <w:p w14:paraId="1C4D0CBA" w14:textId="05BA202E" w:rsidR="001A2400" w:rsidRPr="007A0F82" w:rsidRDefault="00DB20C2" w:rsidP="00CD062E">
      <w:pPr>
        <w:numPr>
          <w:ilvl w:val="1"/>
          <w:numId w:val="12"/>
        </w:numPr>
        <w:spacing w:before="60"/>
        <w:rPr>
          <w:szCs w:val="24"/>
        </w:rPr>
      </w:pPr>
      <w:r w:rsidRPr="007A0F82">
        <w:rPr>
          <w:szCs w:val="24"/>
        </w:rPr>
        <w:t xml:space="preserve">a cégjegyzésre jogosult személy(ek) közjegyző által készített </w:t>
      </w:r>
      <w:r w:rsidRPr="007A0F82">
        <w:rPr>
          <w:b/>
          <w:szCs w:val="24"/>
        </w:rPr>
        <w:t>aláírási címpéldányát</w:t>
      </w:r>
      <w:r w:rsidRPr="007A0F82">
        <w:rPr>
          <w:szCs w:val="24"/>
        </w:rPr>
        <w:t xml:space="preserve">, vagy </w:t>
      </w:r>
      <w:r w:rsidR="00D326F6" w:rsidRPr="007A0F82">
        <w:rPr>
          <w:szCs w:val="24"/>
        </w:rPr>
        <w:t>a Ctv. 9. §-a szerinti</w:t>
      </w:r>
      <w:r w:rsidR="005B3D73" w:rsidRPr="007A0F82">
        <w:rPr>
          <w:szCs w:val="24"/>
        </w:rPr>
        <w:t>, ügyvéd vagy kamarai jogtanácsos által ellenjegyzett</w:t>
      </w:r>
      <w:r w:rsidRPr="007A0F82">
        <w:rPr>
          <w:szCs w:val="24"/>
        </w:rPr>
        <w:t xml:space="preserve"> aláírás-mintáját</w:t>
      </w:r>
      <w:r w:rsidR="00136346" w:rsidRPr="007A0F82">
        <w:rPr>
          <w:szCs w:val="24"/>
        </w:rPr>
        <w:t xml:space="preserve"> egyszerű másolati példányban. Amennyiben az ajánlatot nem a cégjegyzésre jogosult </w:t>
      </w:r>
      <w:r w:rsidR="00847A6B" w:rsidRPr="007A0F82">
        <w:rPr>
          <w:szCs w:val="24"/>
        </w:rPr>
        <w:t>vezető tisztségviselő</w:t>
      </w:r>
      <w:r w:rsidR="00136346" w:rsidRPr="007A0F82">
        <w:rPr>
          <w:szCs w:val="24"/>
        </w:rPr>
        <w:t xml:space="preserve"> írja alá, úgy csatolni szükséges a cégjegyzésre jogosult </w:t>
      </w:r>
      <w:r w:rsidR="00847A6B" w:rsidRPr="007A0F82">
        <w:rPr>
          <w:szCs w:val="24"/>
        </w:rPr>
        <w:t>vezető tisztségviselő</w:t>
      </w:r>
      <w:r w:rsidR="00136346" w:rsidRPr="007A0F82">
        <w:rPr>
          <w:szCs w:val="24"/>
        </w:rPr>
        <w:t xml:space="preserve"> által aláírt meghatalmazást, melynek tartalmaznia kell a meghatalmazott aláírás mintáját is</w:t>
      </w:r>
      <w:r w:rsidRPr="007A0F82">
        <w:rPr>
          <w:szCs w:val="24"/>
        </w:rPr>
        <w:t>;</w:t>
      </w:r>
      <w:r w:rsidR="001A2400" w:rsidRPr="007A0F82">
        <w:rPr>
          <w:szCs w:val="24"/>
          <w:lang w:eastAsia="en-GB"/>
        </w:rPr>
        <w:t xml:space="preserve"> </w:t>
      </w:r>
      <w:r w:rsidR="001A2400" w:rsidRPr="007A0F82">
        <w:rPr>
          <w:szCs w:val="24"/>
        </w:rPr>
        <w:t>Ajánlatkérő felhívja az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76CCC292" w14:textId="77777777" w:rsidR="00A81664" w:rsidRPr="007A0F82" w:rsidRDefault="00A81664" w:rsidP="00A81664">
      <w:pPr>
        <w:spacing w:before="60"/>
        <w:ind w:left="1861"/>
        <w:rPr>
          <w:szCs w:val="24"/>
        </w:rPr>
      </w:pPr>
      <w:r w:rsidRPr="007A0F82">
        <w:rPr>
          <w:szCs w:val="24"/>
        </w:rPr>
        <w:t>Amennyiben az aláíró/szignáló személy a 2009. évi CXV. törvény szerinti egyéni vállalkozónak minősül, vagy természetes személy, úgy az aláírás hitelességének igazolása érdekében az egyéni vállalkozó illetve a természetes személy aláírás képét tartalmazó dokumentum legalább teljes bizonyító erejű magánokirati formában csatolandó. Az aláírás hitelességének igazolására szolgáló dokumentumnak egyéni vállalkozó esetében tartalmaznia kell az egyéni vállalkozó nyilvántartási számát is.</w:t>
      </w:r>
    </w:p>
    <w:p w14:paraId="71B49349" w14:textId="285146A3" w:rsidR="00A81664" w:rsidRPr="007A0F82" w:rsidRDefault="00A81664" w:rsidP="0091449F">
      <w:pPr>
        <w:spacing w:before="60"/>
        <w:ind w:left="1861"/>
        <w:rPr>
          <w:szCs w:val="24"/>
        </w:rPr>
      </w:pPr>
      <w:r w:rsidRPr="007A0F82">
        <w:rPr>
          <w:szCs w:val="24"/>
        </w:rPr>
        <w:t>Felhívjuk továbbá a figyelmet, hogy az egyéni vállalkozóról és az egyéni cégről szóló 2009. évi CXV. törvény 16. § (4) bekezdése alapján az egyéni vállalkozó gazdasági tevékenysége során az „egyéni vállalkozó” megjelölést (vagy annak e.v. rövidítését) és nyilvántartási számát neve (aláírása) mellett minden esetben köteles feltüntetni.</w:t>
      </w:r>
    </w:p>
    <w:p w14:paraId="52EE0C0B" w14:textId="77777777" w:rsidR="00136346" w:rsidRPr="007A0F82" w:rsidRDefault="00E81EE2" w:rsidP="00CD062E">
      <w:pPr>
        <w:numPr>
          <w:ilvl w:val="1"/>
          <w:numId w:val="12"/>
        </w:numPr>
        <w:spacing w:before="60"/>
        <w:rPr>
          <w:szCs w:val="24"/>
        </w:rPr>
      </w:pPr>
      <w:r w:rsidRPr="007A0F82">
        <w:rPr>
          <w:b/>
          <w:szCs w:val="24"/>
        </w:rPr>
        <w:t xml:space="preserve">Ajánlattevő </w:t>
      </w:r>
      <w:r w:rsidR="00136346" w:rsidRPr="007A0F82">
        <w:rPr>
          <w:b/>
          <w:szCs w:val="24"/>
        </w:rPr>
        <w:t>alkalmasságát alátámasztó igazolásokat, nyilatkozatokat</w:t>
      </w:r>
      <w:r w:rsidR="00136346" w:rsidRPr="007A0F82">
        <w:rPr>
          <w:szCs w:val="24"/>
        </w:rPr>
        <w:t xml:space="preserve"> (</w:t>
      </w:r>
      <w:r w:rsidR="00130F99" w:rsidRPr="007A0F82">
        <w:rPr>
          <w:szCs w:val="24"/>
        </w:rPr>
        <w:t xml:space="preserve">Jelen Pályázati felhívás </w:t>
      </w:r>
      <w:r w:rsidR="00136346" w:rsidRPr="007A0F82">
        <w:rPr>
          <w:szCs w:val="24"/>
        </w:rPr>
        <w:t>1</w:t>
      </w:r>
      <w:r w:rsidR="00C93E48" w:rsidRPr="007A0F82">
        <w:rPr>
          <w:szCs w:val="24"/>
        </w:rPr>
        <w:t>0</w:t>
      </w:r>
      <w:r w:rsidR="00136346" w:rsidRPr="007A0F82">
        <w:rPr>
          <w:szCs w:val="24"/>
        </w:rPr>
        <w:t>. pont</w:t>
      </w:r>
      <w:r w:rsidR="00130F99" w:rsidRPr="007A0F82">
        <w:rPr>
          <w:szCs w:val="24"/>
        </w:rPr>
        <w:t>ja</w:t>
      </w:r>
      <w:r w:rsidR="00136346" w:rsidRPr="007A0F82">
        <w:rPr>
          <w:szCs w:val="24"/>
        </w:rPr>
        <w:t xml:space="preserve"> szerint)</w:t>
      </w:r>
      <w:r w:rsidRPr="007A0F82">
        <w:rPr>
          <w:szCs w:val="24"/>
        </w:rPr>
        <w:t>;</w:t>
      </w:r>
    </w:p>
    <w:p w14:paraId="1150DEFC" w14:textId="77777777" w:rsidR="00136346" w:rsidRPr="007A0F82" w:rsidRDefault="00136346" w:rsidP="00CD062E">
      <w:pPr>
        <w:numPr>
          <w:ilvl w:val="1"/>
          <w:numId w:val="12"/>
        </w:numPr>
        <w:spacing w:before="60"/>
        <w:rPr>
          <w:szCs w:val="24"/>
        </w:rPr>
      </w:pPr>
      <w:r w:rsidRPr="007A0F82">
        <w:rPr>
          <w:szCs w:val="24"/>
        </w:rPr>
        <w:t xml:space="preserve">Ajánlattevő által cégszerűen aláírt </w:t>
      </w:r>
      <w:r w:rsidRPr="007A0F82">
        <w:rPr>
          <w:b/>
          <w:szCs w:val="24"/>
        </w:rPr>
        <w:t>nyilatkozatot a kizáró okok fenn nem állása</w:t>
      </w:r>
      <w:r w:rsidRPr="007A0F82">
        <w:rPr>
          <w:szCs w:val="24"/>
        </w:rPr>
        <w:t xml:space="preserve"> vonatkozásában</w:t>
      </w:r>
      <w:r w:rsidR="00E81EE2" w:rsidRPr="007A0F82">
        <w:rPr>
          <w:szCs w:val="24"/>
        </w:rPr>
        <w:t>;</w:t>
      </w:r>
    </w:p>
    <w:p w14:paraId="66872CFB" w14:textId="74939F9A" w:rsidR="00DB20C2" w:rsidRPr="007A0F82" w:rsidRDefault="00DB20C2" w:rsidP="00CD062E">
      <w:pPr>
        <w:numPr>
          <w:ilvl w:val="1"/>
          <w:numId w:val="12"/>
        </w:numPr>
        <w:spacing w:before="60"/>
        <w:rPr>
          <w:szCs w:val="24"/>
        </w:rPr>
      </w:pPr>
      <w:r w:rsidRPr="007A0F82">
        <w:rPr>
          <w:b/>
          <w:szCs w:val="24"/>
        </w:rPr>
        <w:t>Alvállalkozó</w:t>
      </w:r>
      <w:r w:rsidRPr="007A0F82">
        <w:rPr>
          <w:szCs w:val="24"/>
        </w:rPr>
        <w:t xml:space="preserve"> </w:t>
      </w:r>
      <w:r w:rsidR="00CE228F" w:rsidRPr="007A0F82">
        <w:rPr>
          <w:szCs w:val="24"/>
        </w:rPr>
        <w:t xml:space="preserve">vonatkozásában </w:t>
      </w:r>
      <w:r w:rsidRPr="007A0F82">
        <w:rPr>
          <w:szCs w:val="24"/>
        </w:rPr>
        <w:t xml:space="preserve">csatolni kell a </w:t>
      </w:r>
      <w:r w:rsidRPr="007A0F82">
        <w:rPr>
          <w:b/>
          <w:szCs w:val="24"/>
        </w:rPr>
        <w:t>cégszerűen aláírt nyilatkozatot</w:t>
      </w:r>
      <w:r w:rsidRPr="007A0F82">
        <w:rPr>
          <w:szCs w:val="24"/>
        </w:rPr>
        <w:t xml:space="preserve"> az alábbi tartalommal</w:t>
      </w:r>
      <w:r w:rsidR="00A81664" w:rsidRPr="007A0F82">
        <w:rPr>
          <w:szCs w:val="24"/>
        </w:rPr>
        <w:t xml:space="preserve"> (nemleges nyilatkozat is csatolandó)</w:t>
      </w:r>
      <w:r w:rsidRPr="007A0F82">
        <w:rPr>
          <w:szCs w:val="24"/>
        </w:rPr>
        <w:t>:</w:t>
      </w:r>
    </w:p>
    <w:p w14:paraId="1C67DF4C" w14:textId="77777777" w:rsidR="00DB20C2" w:rsidRPr="007A0F82" w:rsidRDefault="000D7CF1" w:rsidP="00CD062E">
      <w:pPr>
        <w:numPr>
          <w:ilvl w:val="2"/>
          <w:numId w:val="10"/>
        </w:numPr>
        <w:spacing w:before="60"/>
        <w:rPr>
          <w:szCs w:val="24"/>
        </w:rPr>
      </w:pPr>
      <w:r w:rsidRPr="007A0F82">
        <w:rPr>
          <w:szCs w:val="24"/>
        </w:rPr>
        <w:t xml:space="preserve">Pályázatnak </w:t>
      </w:r>
      <w:r w:rsidR="00DB20C2" w:rsidRPr="007A0F82">
        <w:rPr>
          <w:szCs w:val="24"/>
        </w:rPr>
        <w:t>az(ok) a része(i), amelynek teljesítéséhez Ajánlattevő alvállalkozót vesz igénybe;</w:t>
      </w:r>
    </w:p>
    <w:p w14:paraId="57EE380E" w14:textId="3794E80D" w:rsidR="00DB20C2" w:rsidRPr="007A0F82" w:rsidRDefault="00DB52EB" w:rsidP="00CD062E">
      <w:pPr>
        <w:numPr>
          <w:ilvl w:val="2"/>
          <w:numId w:val="10"/>
        </w:numPr>
        <w:spacing w:before="60"/>
        <w:rPr>
          <w:szCs w:val="24"/>
        </w:rPr>
      </w:pPr>
      <w:r w:rsidRPr="007A0F82">
        <w:rPr>
          <w:sz w:val="22"/>
          <w:szCs w:val="22"/>
        </w:rPr>
        <w:t xml:space="preserve">Alvállalkozó neve, székhelye, adószáma </w:t>
      </w:r>
      <w:r w:rsidRPr="007A0F82">
        <w:t>(</w:t>
      </w:r>
      <w:r w:rsidRPr="007A0F82">
        <w:rPr>
          <w:szCs w:val="24"/>
        </w:rPr>
        <w:t>amennyiben az ajánlattétel időpontjában ismert az alvállalkozó</w:t>
      </w:r>
      <w:r w:rsidRPr="007A0F82">
        <w:t>)</w:t>
      </w:r>
      <w:r w:rsidR="00DB20C2" w:rsidRPr="007A0F82">
        <w:rPr>
          <w:szCs w:val="24"/>
        </w:rPr>
        <w:t>;</w:t>
      </w:r>
    </w:p>
    <w:p w14:paraId="68E95BEE" w14:textId="5480C9CC" w:rsidR="00DB20C2" w:rsidRPr="007A0F82" w:rsidRDefault="00DB20C2" w:rsidP="00CD062E">
      <w:pPr>
        <w:numPr>
          <w:ilvl w:val="2"/>
          <w:numId w:val="10"/>
        </w:numPr>
        <w:spacing w:before="60"/>
        <w:rPr>
          <w:szCs w:val="24"/>
        </w:rPr>
      </w:pPr>
      <w:r w:rsidRPr="007A0F82">
        <w:rPr>
          <w:b/>
          <w:szCs w:val="24"/>
        </w:rPr>
        <w:t>Nyilatkozat</w:t>
      </w:r>
      <w:r w:rsidRPr="007A0F82">
        <w:rPr>
          <w:szCs w:val="24"/>
        </w:rPr>
        <w:t xml:space="preserve"> arra vonatkozóan, hogy az igénybe venni kívánt </w:t>
      </w:r>
      <w:r w:rsidRPr="007A0F82">
        <w:rPr>
          <w:b/>
          <w:szCs w:val="24"/>
        </w:rPr>
        <w:t>Alvállalkozók</w:t>
      </w:r>
      <w:r w:rsidRPr="007A0F82">
        <w:rPr>
          <w:szCs w:val="24"/>
        </w:rPr>
        <w:t xml:space="preserve"> vonatkozásában sem állnak fenn jelen </w:t>
      </w:r>
      <w:r w:rsidR="004F0B30" w:rsidRPr="007A0F82">
        <w:rPr>
          <w:szCs w:val="24"/>
        </w:rPr>
        <w:t>Pályázati</w:t>
      </w:r>
      <w:r w:rsidR="00136346" w:rsidRPr="007A0F82">
        <w:rPr>
          <w:szCs w:val="24"/>
        </w:rPr>
        <w:t xml:space="preserve"> felhívásban </w:t>
      </w:r>
      <w:r w:rsidRPr="007A0F82">
        <w:rPr>
          <w:szCs w:val="24"/>
        </w:rPr>
        <w:t xml:space="preserve">meghatározott </w:t>
      </w:r>
      <w:r w:rsidRPr="007A0F82">
        <w:rPr>
          <w:b/>
          <w:szCs w:val="24"/>
        </w:rPr>
        <w:t>kizáró okok</w:t>
      </w:r>
      <w:r w:rsidRPr="007A0F82">
        <w:rPr>
          <w:szCs w:val="24"/>
        </w:rPr>
        <w:t>.</w:t>
      </w:r>
    </w:p>
    <w:p w14:paraId="6BCA73DE" w14:textId="66970161" w:rsidR="005B3D73" w:rsidRPr="007A0F82" w:rsidRDefault="00DB52EB" w:rsidP="003807AF">
      <w:pPr>
        <w:spacing w:before="60"/>
        <w:ind w:left="1843"/>
        <w:rPr>
          <w:szCs w:val="24"/>
        </w:rPr>
      </w:pPr>
      <w:r w:rsidRPr="007A0F82">
        <w:rPr>
          <w:szCs w:val="24"/>
        </w:rPr>
        <w:t xml:space="preserve">Amennyiben Ajánlattevő nem vesz igénybe alvállalkozót, úgy </w:t>
      </w:r>
      <w:r w:rsidRPr="007A0F82">
        <w:rPr>
          <w:b/>
          <w:szCs w:val="24"/>
        </w:rPr>
        <w:t>a nemleges nyilatkozat is csatolandó</w:t>
      </w:r>
      <w:r w:rsidR="005B3D73" w:rsidRPr="007A0F82">
        <w:rPr>
          <w:b/>
          <w:szCs w:val="24"/>
        </w:rPr>
        <w:t>.</w:t>
      </w:r>
    </w:p>
    <w:p w14:paraId="5B78BA69" w14:textId="77777777" w:rsidR="00A52F75" w:rsidRPr="007A0F82" w:rsidRDefault="00A52F75" w:rsidP="00A40AAB">
      <w:pPr>
        <w:numPr>
          <w:ilvl w:val="1"/>
          <w:numId w:val="12"/>
        </w:numPr>
        <w:spacing w:before="60"/>
        <w:ind w:left="1860" w:hanging="431"/>
        <w:rPr>
          <w:b/>
          <w:szCs w:val="24"/>
        </w:rPr>
      </w:pPr>
      <w:r w:rsidRPr="007A0F82">
        <w:rPr>
          <w:szCs w:val="24"/>
        </w:rPr>
        <w:t xml:space="preserve">Ajánlattevőnek csatolnia kell ajánlata részeként cégszerűen aláírt </w:t>
      </w:r>
      <w:r w:rsidRPr="007A0F82">
        <w:rPr>
          <w:b/>
          <w:szCs w:val="24"/>
        </w:rPr>
        <w:t xml:space="preserve">nyilatkozatát </w:t>
      </w:r>
      <w:r w:rsidRPr="007A0F82">
        <w:rPr>
          <w:szCs w:val="24"/>
        </w:rPr>
        <w:t>a nyertessége esetén</w:t>
      </w:r>
      <w:r w:rsidRPr="007A0F82">
        <w:rPr>
          <w:b/>
          <w:szCs w:val="24"/>
        </w:rPr>
        <w:t xml:space="preserve"> szerződésben feltüntetendő adatairól, a szerződéstervezet változatlan tartalommal történő elfogadásáról. </w:t>
      </w:r>
    </w:p>
    <w:p w14:paraId="41943F23" w14:textId="4FF74422" w:rsidR="00BE1460" w:rsidRPr="007A0F82" w:rsidRDefault="00BE1460" w:rsidP="00A40AAB">
      <w:pPr>
        <w:numPr>
          <w:ilvl w:val="1"/>
          <w:numId w:val="12"/>
        </w:numPr>
        <w:spacing w:before="60"/>
        <w:ind w:left="1860" w:hanging="431"/>
        <w:rPr>
          <w:b/>
          <w:spacing w:val="4"/>
          <w:szCs w:val="24"/>
        </w:rPr>
      </w:pPr>
      <w:r w:rsidRPr="007A0F82">
        <w:rPr>
          <w:spacing w:val="4"/>
          <w:szCs w:val="24"/>
        </w:rPr>
        <w:t>Ajánlattevő ajánlatában</w:t>
      </w:r>
      <w:r w:rsidRPr="007A0F82">
        <w:rPr>
          <w:b/>
          <w:spacing w:val="4"/>
          <w:szCs w:val="24"/>
        </w:rPr>
        <w:t xml:space="preserve"> </w:t>
      </w:r>
      <w:r w:rsidR="005B3D73" w:rsidRPr="007A0F82">
        <w:rPr>
          <w:b/>
          <w:spacing w:val="4"/>
          <w:szCs w:val="24"/>
        </w:rPr>
        <w:t xml:space="preserve">cégszerűen aláírt formában </w:t>
      </w:r>
      <w:r w:rsidRPr="007A0F82">
        <w:rPr>
          <w:b/>
          <w:spacing w:val="4"/>
          <w:szCs w:val="24"/>
        </w:rPr>
        <w:t xml:space="preserve">nyilatkozni </w:t>
      </w:r>
      <w:r w:rsidRPr="007A0F82">
        <w:rPr>
          <w:spacing w:val="4"/>
          <w:szCs w:val="24"/>
        </w:rPr>
        <w:t>köteles arról, hogy vele szemben van-e folyamatban</w:t>
      </w:r>
      <w:r w:rsidRPr="007A0F82">
        <w:rPr>
          <w:b/>
          <w:spacing w:val="4"/>
          <w:szCs w:val="24"/>
        </w:rPr>
        <w:t xml:space="preserve"> változásbejegyzési eljárás.</w:t>
      </w:r>
    </w:p>
    <w:p w14:paraId="5BFDA298" w14:textId="2C537DAF" w:rsidR="00DB52EB" w:rsidRPr="007A0F82" w:rsidRDefault="00DB52EB" w:rsidP="003807AF">
      <w:pPr>
        <w:spacing w:before="60"/>
        <w:ind w:left="1860"/>
        <w:rPr>
          <w:spacing w:val="4"/>
          <w:szCs w:val="24"/>
        </w:rPr>
      </w:pPr>
      <w:r w:rsidRPr="007A0F82">
        <w:rPr>
          <w:spacing w:val="4"/>
          <w:szCs w:val="24"/>
        </w:rPr>
        <w:t>Folyamatban lévő változásbejegyzési eljárás esetében az ajánlathoz csatolni kell a cégbírósághoz benyújtott változásbejegyzési kérelmet, valamint az annak érkezéséről a cégbíróság által megküldött igazolást PDF formátumban.</w:t>
      </w:r>
    </w:p>
    <w:p w14:paraId="6F46F841" w14:textId="381FC1CA" w:rsidR="002038B0" w:rsidRPr="007A0F82" w:rsidRDefault="002038B0" w:rsidP="00A40AAB">
      <w:pPr>
        <w:pStyle w:val="Listaszerbekezds"/>
        <w:numPr>
          <w:ilvl w:val="1"/>
          <w:numId w:val="12"/>
        </w:numPr>
        <w:spacing w:before="60"/>
        <w:ind w:left="1860" w:hanging="431"/>
        <w:contextualSpacing w:val="0"/>
        <w:rPr>
          <w:b/>
          <w:spacing w:val="4"/>
          <w:szCs w:val="24"/>
        </w:rPr>
      </w:pPr>
      <w:r w:rsidRPr="007A0F82">
        <w:rPr>
          <w:b/>
          <w:spacing w:val="4"/>
          <w:szCs w:val="24"/>
        </w:rPr>
        <w:t>Átláthatósági nyilatkozat</w:t>
      </w:r>
      <w:r w:rsidR="005B3D73" w:rsidRPr="007A0F82">
        <w:rPr>
          <w:b/>
          <w:spacing w:val="4"/>
          <w:szCs w:val="24"/>
        </w:rPr>
        <w:t xml:space="preserve"> cégszerűen aláírt formában</w:t>
      </w:r>
      <w:r w:rsidRPr="007A0F82">
        <w:rPr>
          <w:b/>
          <w:spacing w:val="4"/>
          <w:szCs w:val="24"/>
        </w:rPr>
        <w:t xml:space="preserve"> </w:t>
      </w:r>
      <w:r w:rsidRPr="007A0F82">
        <w:rPr>
          <w:spacing w:val="4"/>
          <w:szCs w:val="24"/>
        </w:rPr>
        <w:t>a mellékelt nyilatkozatminta szerint.</w:t>
      </w:r>
    </w:p>
    <w:p w14:paraId="105C42FE" w14:textId="7E0F5DFF" w:rsidR="001C2C8C" w:rsidRPr="007A0F82" w:rsidRDefault="001C2C8C" w:rsidP="00A40AAB">
      <w:pPr>
        <w:pStyle w:val="Listaszerbekezds"/>
        <w:numPr>
          <w:ilvl w:val="1"/>
          <w:numId w:val="12"/>
        </w:numPr>
        <w:spacing w:before="60"/>
        <w:ind w:left="1860" w:hanging="431"/>
        <w:contextualSpacing w:val="0"/>
        <w:rPr>
          <w:b/>
          <w:szCs w:val="24"/>
        </w:rPr>
      </w:pPr>
      <w:r w:rsidRPr="007A0F82">
        <w:rPr>
          <w:b/>
          <w:szCs w:val="24"/>
        </w:rPr>
        <w:t xml:space="preserve">Ajánlattevő </w:t>
      </w:r>
      <w:r w:rsidR="005B3D73" w:rsidRPr="007A0F82">
        <w:rPr>
          <w:b/>
          <w:szCs w:val="24"/>
        </w:rPr>
        <w:t xml:space="preserve">cégszerűen aláírt </w:t>
      </w:r>
      <w:r w:rsidRPr="007A0F82">
        <w:rPr>
          <w:b/>
          <w:szCs w:val="24"/>
        </w:rPr>
        <w:t>nyilatkozata a közúti árutovábbítás</w:t>
      </w:r>
      <w:r w:rsidR="000C7CA8" w:rsidRPr="007A0F82">
        <w:rPr>
          <w:b/>
          <w:szCs w:val="24"/>
        </w:rPr>
        <w:t>i</w:t>
      </w:r>
      <w:r w:rsidRPr="007A0F82">
        <w:rPr>
          <w:b/>
          <w:szCs w:val="24"/>
        </w:rPr>
        <w:t xml:space="preserve"> engedélyről</w:t>
      </w:r>
    </w:p>
    <w:p w14:paraId="26148A03" w14:textId="31C4A6E7" w:rsidR="001C2C8C" w:rsidRPr="007A0F82" w:rsidRDefault="001C2C8C" w:rsidP="00A40AAB">
      <w:pPr>
        <w:pStyle w:val="Listaszerbekezds"/>
        <w:numPr>
          <w:ilvl w:val="1"/>
          <w:numId w:val="12"/>
        </w:numPr>
        <w:spacing w:before="60"/>
        <w:ind w:left="1860" w:hanging="431"/>
        <w:contextualSpacing w:val="0"/>
        <w:rPr>
          <w:b/>
          <w:szCs w:val="24"/>
        </w:rPr>
      </w:pPr>
      <w:bookmarkStart w:id="4" w:name="_Toc519151290"/>
      <w:r w:rsidRPr="007A0F82">
        <w:rPr>
          <w:b/>
          <w:szCs w:val="24"/>
        </w:rPr>
        <w:t xml:space="preserve">Kötelezettségvállaló </w:t>
      </w:r>
      <w:r w:rsidR="00F07008" w:rsidRPr="007A0F82">
        <w:rPr>
          <w:b/>
          <w:szCs w:val="24"/>
        </w:rPr>
        <w:t xml:space="preserve">cégszerűen aláírt </w:t>
      </w:r>
      <w:r w:rsidRPr="007A0F82">
        <w:rPr>
          <w:b/>
          <w:szCs w:val="24"/>
        </w:rPr>
        <w:t xml:space="preserve">nyilatkozat felelősségbiztosításról </w:t>
      </w:r>
      <w:bookmarkEnd w:id="4"/>
    </w:p>
    <w:p w14:paraId="4F9E1303" w14:textId="2D51B3B2" w:rsidR="00FE03D1" w:rsidRPr="007A0F82" w:rsidRDefault="00FE03D1" w:rsidP="00FE03D1">
      <w:pPr>
        <w:numPr>
          <w:ilvl w:val="1"/>
          <w:numId w:val="12"/>
        </w:numPr>
        <w:spacing w:before="60"/>
        <w:rPr>
          <w:b/>
          <w:szCs w:val="24"/>
        </w:rPr>
      </w:pPr>
      <w:r w:rsidRPr="007A0F82">
        <w:rPr>
          <w:b/>
          <w:szCs w:val="24"/>
        </w:rPr>
        <w:t xml:space="preserve">Rendelkezésre állási </w:t>
      </w:r>
      <w:r w:rsidR="00F07008" w:rsidRPr="007A0F82">
        <w:rPr>
          <w:b/>
          <w:szCs w:val="24"/>
        </w:rPr>
        <w:t xml:space="preserve">cégszerűen aláírt </w:t>
      </w:r>
      <w:r w:rsidRPr="007A0F82">
        <w:rPr>
          <w:b/>
          <w:szCs w:val="24"/>
        </w:rPr>
        <w:t>nyilatkozat</w:t>
      </w:r>
    </w:p>
    <w:p w14:paraId="1D1FB254" w14:textId="77777777" w:rsidR="002253DA" w:rsidRPr="007A0F82" w:rsidRDefault="002253DA" w:rsidP="00863FC0">
      <w:pPr>
        <w:spacing w:before="60"/>
        <w:ind w:left="1861"/>
        <w:rPr>
          <w:szCs w:val="24"/>
        </w:rPr>
      </w:pPr>
    </w:p>
    <w:p w14:paraId="64090C31" w14:textId="77777777" w:rsidR="00787C45" w:rsidRPr="007A0F82" w:rsidRDefault="00787C45" w:rsidP="00787C45">
      <w:pPr>
        <w:numPr>
          <w:ilvl w:val="1"/>
          <w:numId w:val="2"/>
        </w:numPr>
        <w:tabs>
          <w:tab w:val="clear" w:pos="792"/>
          <w:tab w:val="left" w:pos="-1058"/>
          <w:tab w:val="left" w:pos="900"/>
        </w:tabs>
        <w:spacing w:before="60"/>
        <w:ind w:left="788" w:hanging="431"/>
        <w:rPr>
          <w:b/>
          <w:szCs w:val="24"/>
        </w:rPr>
      </w:pPr>
      <w:r w:rsidRPr="007A0F82">
        <w:rPr>
          <w:b/>
          <w:szCs w:val="24"/>
        </w:rPr>
        <w:t>Közös ajánlattétel:</w:t>
      </w:r>
    </w:p>
    <w:p w14:paraId="4A259F2C" w14:textId="77777777" w:rsidR="00787C45" w:rsidRPr="007A0F82" w:rsidRDefault="00787C45" w:rsidP="00124B71">
      <w:pPr>
        <w:tabs>
          <w:tab w:val="left" w:pos="-1058"/>
          <w:tab w:val="left" w:pos="6300"/>
        </w:tabs>
        <w:spacing w:before="60"/>
        <w:ind w:left="924"/>
        <w:rPr>
          <w:szCs w:val="24"/>
        </w:rPr>
      </w:pPr>
      <w:r w:rsidRPr="007A0F82">
        <w:rPr>
          <w:szCs w:val="24"/>
        </w:rPr>
        <w:t xml:space="preserve">Közös ajánlattétel esetén az ajánlatban utalni kell az ajánlattételi szándékra, s meg kell nevezni a Közös Ajánlattevőket, illetve az Ajánlattevők kötelesek maguk közül egy, a </w:t>
      </w:r>
      <w:r w:rsidR="004F0B30" w:rsidRPr="007A0F82">
        <w:rPr>
          <w:szCs w:val="24"/>
        </w:rPr>
        <w:t>Pályázati</w:t>
      </w:r>
      <w:r w:rsidRPr="007A0F82">
        <w:rPr>
          <w:szCs w:val="24"/>
        </w:rPr>
        <w:t xml:space="preserve"> eljárásban a közös Ajánlattevők nevében eljárni jogosult képviselőt megjelölni (név, cím, kapcsolattartó</w:t>
      </w:r>
      <w:r w:rsidR="00136346" w:rsidRPr="007A0F82">
        <w:rPr>
          <w:szCs w:val="24"/>
        </w:rPr>
        <w:t>, elérhetőség</w:t>
      </w:r>
      <w:r w:rsidRPr="007A0F82">
        <w:rPr>
          <w:szCs w:val="24"/>
        </w:rPr>
        <w:t xml:space="preserve"> feltüntetésével).</w:t>
      </w:r>
    </w:p>
    <w:p w14:paraId="20583FFD" w14:textId="77777777" w:rsidR="00787C45" w:rsidRPr="007A0F82" w:rsidRDefault="00787C45" w:rsidP="00124B71">
      <w:pPr>
        <w:tabs>
          <w:tab w:val="left" w:pos="-1058"/>
          <w:tab w:val="left" w:pos="6300"/>
        </w:tabs>
        <w:spacing w:before="60"/>
        <w:ind w:left="924"/>
        <w:rPr>
          <w:szCs w:val="24"/>
        </w:rPr>
      </w:pPr>
      <w:r w:rsidRPr="007A0F82">
        <w:rPr>
          <w:szCs w:val="24"/>
        </w:rPr>
        <w:t xml:space="preserve">Közös ajánlattétel esetén a közös Ajánlattevőknek megállapodást kell kötniük egymással, melyben szabályozzák a közös ajánlattevők egymás közötti és az Ajánlatkérővel való kapcsolatát. </w:t>
      </w:r>
    </w:p>
    <w:p w14:paraId="749BA10D" w14:textId="77777777" w:rsidR="00787C45" w:rsidRPr="007A0F82" w:rsidRDefault="00787C45" w:rsidP="00124B71">
      <w:pPr>
        <w:tabs>
          <w:tab w:val="left" w:pos="-1058"/>
          <w:tab w:val="left" w:pos="6300"/>
        </w:tabs>
        <w:spacing w:before="60"/>
        <w:ind w:left="924"/>
        <w:rPr>
          <w:szCs w:val="24"/>
        </w:rPr>
      </w:pPr>
      <w:r w:rsidRPr="007A0F82">
        <w:rPr>
          <w:szCs w:val="24"/>
        </w:rPr>
        <w:t>A Megállapodásnak az alábbi kötelező elemeket kell tartalmazni</w:t>
      </w:r>
      <w:r w:rsidR="00E50443" w:rsidRPr="007A0F82">
        <w:rPr>
          <w:szCs w:val="24"/>
        </w:rPr>
        <w:t>a</w:t>
      </w:r>
      <w:r w:rsidRPr="007A0F82">
        <w:rPr>
          <w:szCs w:val="24"/>
        </w:rPr>
        <w:t>:</w:t>
      </w:r>
    </w:p>
    <w:p w14:paraId="117E6F41" w14:textId="77777777" w:rsidR="00787C45" w:rsidRPr="007A0F82" w:rsidRDefault="00787C45" w:rsidP="00CD062E">
      <w:pPr>
        <w:numPr>
          <w:ilvl w:val="1"/>
          <w:numId w:val="9"/>
        </w:numPr>
        <w:autoSpaceDE w:val="0"/>
        <w:autoSpaceDN w:val="0"/>
        <w:adjustRightInd w:val="0"/>
        <w:ind w:left="1788" w:right="56"/>
        <w:rPr>
          <w:szCs w:val="24"/>
        </w:rPr>
      </w:pPr>
      <w:r w:rsidRPr="007A0F82">
        <w:rPr>
          <w:szCs w:val="24"/>
        </w:rPr>
        <w:t>a közös Ajánlattevők közös fellépés</w:t>
      </w:r>
      <w:r w:rsidR="00E50443" w:rsidRPr="007A0F82">
        <w:rPr>
          <w:szCs w:val="24"/>
        </w:rPr>
        <w:t>i</w:t>
      </w:r>
      <w:r w:rsidRPr="007A0F82">
        <w:rPr>
          <w:szCs w:val="24"/>
        </w:rPr>
        <w:t xml:space="preserve"> formájának ismertetését és </w:t>
      </w:r>
    </w:p>
    <w:p w14:paraId="3A7ECA15" w14:textId="77777777" w:rsidR="00787C45" w:rsidRPr="007A0F82" w:rsidRDefault="00787C45" w:rsidP="00CD062E">
      <w:pPr>
        <w:numPr>
          <w:ilvl w:val="1"/>
          <w:numId w:val="9"/>
        </w:numPr>
        <w:autoSpaceDE w:val="0"/>
        <w:autoSpaceDN w:val="0"/>
        <w:adjustRightInd w:val="0"/>
        <w:ind w:left="1788" w:right="56"/>
        <w:rPr>
          <w:szCs w:val="24"/>
        </w:rPr>
      </w:pPr>
      <w:r w:rsidRPr="007A0F82">
        <w:rPr>
          <w:szCs w:val="24"/>
        </w:rPr>
        <w:t>az ajánlat aláírás</w:t>
      </w:r>
      <w:r w:rsidR="00E50443" w:rsidRPr="007A0F82">
        <w:rPr>
          <w:szCs w:val="24"/>
        </w:rPr>
        <w:t>i</w:t>
      </w:r>
      <w:r w:rsidRPr="007A0F82">
        <w:rPr>
          <w:szCs w:val="24"/>
        </w:rPr>
        <w:t xml:space="preserve"> módjának ismertetését, és </w:t>
      </w:r>
    </w:p>
    <w:p w14:paraId="2D1B6DAF" w14:textId="77777777" w:rsidR="00787C45" w:rsidRPr="007A0F82" w:rsidRDefault="00787C45" w:rsidP="00CD062E">
      <w:pPr>
        <w:numPr>
          <w:ilvl w:val="1"/>
          <w:numId w:val="9"/>
        </w:numPr>
        <w:autoSpaceDE w:val="0"/>
        <w:autoSpaceDN w:val="0"/>
        <w:adjustRightInd w:val="0"/>
        <w:ind w:left="1788" w:right="56"/>
        <w:rPr>
          <w:szCs w:val="24"/>
        </w:rPr>
      </w:pPr>
      <w:r w:rsidRPr="007A0F82">
        <w:rPr>
          <w:szCs w:val="24"/>
        </w:rPr>
        <w:t xml:space="preserve">a részesedés mértékének feltüntetését, és </w:t>
      </w:r>
    </w:p>
    <w:p w14:paraId="104B9530" w14:textId="77777777" w:rsidR="00787C45" w:rsidRPr="007A0F82" w:rsidRDefault="00787C45" w:rsidP="00CD062E">
      <w:pPr>
        <w:numPr>
          <w:ilvl w:val="1"/>
          <w:numId w:val="9"/>
        </w:numPr>
        <w:autoSpaceDE w:val="0"/>
        <w:autoSpaceDN w:val="0"/>
        <w:adjustRightInd w:val="0"/>
        <w:ind w:left="1788" w:right="56"/>
        <w:rPr>
          <w:szCs w:val="24"/>
        </w:rPr>
      </w:pPr>
      <w:r w:rsidRPr="007A0F82">
        <w:rPr>
          <w:szCs w:val="24"/>
        </w:rPr>
        <w:t xml:space="preserve">a vezető tag (a képviselő) megjelölését azzal, hogy a képviselő korlátozás nélkül jogosult valamennyi közös ajánlattevőt képviselni az ajánlatkérővel szemben a jelen </w:t>
      </w:r>
      <w:r w:rsidR="004F0B30" w:rsidRPr="007A0F82">
        <w:rPr>
          <w:szCs w:val="24"/>
        </w:rPr>
        <w:t>Pályázati</w:t>
      </w:r>
      <w:r w:rsidRPr="007A0F82">
        <w:rPr>
          <w:szCs w:val="24"/>
        </w:rPr>
        <w:t xml:space="preserve"> eljárásban, az ajánlatkérő által az ajánlattevő, illetve az ajánlattevő által az ajánlatkérő felé </w:t>
      </w:r>
      <w:r w:rsidR="00180307" w:rsidRPr="007A0F82">
        <w:rPr>
          <w:szCs w:val="24"/>
        </w:rPr>
        <w:t>tett</w:t>
      </w:r>
      <w:r w:rsidRPr="007A0F82">
        <w:rPr>
          <w:szCs w:val="24"/>
        </w:rPr>
        <w:t xml:space="preserve"> jognyilatkozatokban, és </w:t>
      </w:r>
    </w:p>
    <w:p w14:paraId="3EA71845" w14:textId="77777777" w:rsidR="00787C45" w:rsidRPr="007A0F82" w:rsidRDefault="00787C45" w:rsidP="00CD062E">
      <w:pPr>
        <w:numPr>
          <w:ilvl w:val="1"/>
          <w:numId w:val="9"/>
        </w:numPr>
        <w:autoSpaceDE w:val="0"/>
        <w:autoSpaceDN w:val="0"/>
        <w:adjustRightInd w:val="0"/>
        <w:ind w:left="1788" w:right="56"/>
        <w:rPr>
          <w:szCs w:val="24"/>
        </w:rPr>
      </w:pPr>
      <w:r w:rsidRPr="007A0F82">
        <w:rPr>
          <w:szCs w:val="24"/>
        </w:rPr>
        <w:t xml:space="preserve">az ajánlatban vállalt kötelezettségek megosztásának ismertetését, és </w:t>
      </w:r>
    </w:p>
    <w:p w14:paraId="49CCE71F" w14:textId="77777777" w:rsidR="00B81D2D" w:rsidRPr="007A0F82" w:rsidRDefault="00B81D2D" w:rsidP="00B81D2D">
      <w:pPr>
        <w:pStyle w:val="Listaszerbekezds"/>
        <w:numPr>
          <w:ilvl w:val="1"/>
          <w:numId w:val="9"/>
        </w:numPr>
        <w:rPr>
          <w:szCs w:val="24"/>
        </w:rPr>
      </w:pPr>
      <w:r w:rsidRPr="007A0F82">
        <w:rPr>
          <w:szCs w:val="24"/>
        </w:rPr>
        <w:t>azon egyedüli tag megnevezését, aki a Megrendelő (Ajánlatkérő) felé valamennyi számla vagy azzal egy tekintet alá eső okirat kiállítására jogosult, vagy annak rögzítését, hogy a közös ajánlattevők külön-külön jogosultak a számla vagy azzal egy tekintet alá eső okirat kiállítására a saját teljesítés(rész)ük tekintetében.</w:t>
      </w:r>
    </w:p>
    <w:p w14:paraId="2B5AF3FF" w14:textId="77777777" w:rsidR="00787C45" w:rsidRPr="007A0F82" w:rsidRDefault="00787C45" w:rsidP="00CD062E">
      <w:pPr>
        <w:numPr>
          <w:ilvl w:val="1"/>
          <w:numId w:val="9"/>
        </w:numPr>
        <w:autoSpaceDE w:val="0"/>
        <w:autoSpaceDN w:val="0"/>
        <w:adjustRightInd w:val="0"/>
        <w:ind w:left="1788" w:right="56"/>
        <w:rPr>
          <w:szCs w:val="24"/>
        </w:rPr>
      </w:pPr>
      <w:r w:rsidRPr="007A0F82">
        <w:rPr>
          <w:szCs w:val="24"/>
        </w:rPr>
        <w:t xml:space="preserve">az ajánlatban vállalt kötelezettségeken belül azokat, amelyeket: </w:t>
      </w:r>
    </w:p>
    <w:p w14:paraId="5B4F4AD0" w14:textId="77777777" w:rsidR="00787C45" w:rsidRPr="007A0F82" w:rsidRDefault="00787C45" w:rsidP="00CD062E">
      <w:pPr>
        <w:numPr>
          <w:ilvl w:val="2"/>
          <w:numId w:val="11"/>
        </w:numPr>
        <w:autoSpaceDE w:val="0"/>
        <w:autoSpaceDN w:val="0"/>
        <w:adjustRightInd w:val="0"/>
        <w:ind w:right="56"/>
        <w:rPr>
          <w:szCs w:val="24"/>
        </w:rPr>
      </w:pPr>
      <w:r w:rsidRPr="007A0F82">
        <w:rPr>
          <w:szCs w:val="24"/>
        </w:rPr>
        <w:t xml:space="preserve">az egyes Ajánlattevők külön-külön teljesítenek (az érintett ajánlattevő megnevezésével), </w:t>
      </w:r>
    </w:p>
    <w:p w14:paraId="0BF5EADA" w14:textId="77777777" w:rsidR="00787C45" w:rsidRPr="007A0F82" w:rsidRDefault="00787C45" w:rsidP="00CD062E">
      <w:pPr>
        <w:numPr>
          <w:ilvl w:val="2"/>
          <w:numId w:val="11"/>
        </w:numPr>
        <w:autoSpaceDE w:val="0"/>
        <w:autoSpaceDN w:val="0"/>
        <w:adjustRightInd w:val="0"/>
        <w:ind w:right="56"/>
        <w:rPr>
          <w:szCs w:val="24"/>
        </w:rPr>
      </w:pPr>
      <w:r w:rsidRPr="007A0F82">
        <w:rPr>
          <w:szCs w:val="24"/>
        </w:rPr>
        <w:t xml:space="preserve">amelyeket egynél több Ajánlattevő együttesen teljesít (az érintett ajánlattevők megnevezésével), </w:t>
      </w:r>
    </w:p>
    <w:p w14:paraId="743F6623" w14:textId="77777777" w:rsidR="00787C45" w:rsidRPr="007A0F82" w:rsidRDefault="00787C45" w:rsidP="00CD062E">
      <w:pPr>
        <w:numPr>
          <w:ilvl w:val="2"/>
          <w:numId w:val="11"/>
        </w:numPr>
        <w:autoSpaceDE w:val="0"/>
        <w:autoSpaceDN w:val="0"/>
        <w:adjustRightInd w:val="0"/>
        <w:ind w:right="56"/>
        <w:rPr>
          <w:szCs w:val="24"/>
        </w:rPr>
      </w:pPr>
      <w:r w:rsidRPr="007A0F82">
        <w:rPr>
          <w:szCs w:val="24"/>
        </w:rPr>
        <w:t xml:space="preserve">és azon kötelezettségeket, amelyek </w:t>
      </w:r>
      <w:r w:rsidR="00180307" w:rsidRPr="007A0F82">
        <w:rPr>
          <w:szCs w:val="24"/>
        </w:rPr>
        <w:t xml:space="preserve">teljesítése érdekében </w:t>
      </w:r>
      <w:r w:rsidRPr="007A0F82">
        <w:rPr>
          <w:szCs w:val="24"/>
        </w:rPr>
        <w:t>harmadik személlyel kívánnak szerződést kötni.</w:t>
      </w:r>
    </w:p>
    <w:p w14:paraId="3F3E4EB7" w14:textId="77777777" w:rsidR="00787C45" w:rsidRPr="007A0F82" w:rsidRDefault="00787C45" w:rsidP="00CD062E">
      <w:pPr>
        <w:numPr>
          <w:ilvl w:val="1"/>
          <w:numId w:val="9"/>
        </w:numPr>
        <w:autoSpaceDE w:val="0"/>
        <w:autoSpaceDN w:val="0"/>
        <w:adjustRightInd w:val="0"/>
        <w:ind w:left="1788" w:right="56"/>
        <w:rPr>
          <w:szCs w:val="24"/>
        </w:rPr>
      </w:pPr>
      <w:r w:rsidRPr="007A0F82">
        <w:rPr>
          <w:szCs w:val="24"/>
        </w:rPr>
        <w:t>azon megállapodást, miszerint közös Ajánlattevők a szerződésben vállalt valamennyi kötelezettség teljesítéséért egyetemleges felelősséget vállalnak, és</w:t>
      </w:r>
    </w:p>
    <w:p w14:paraId="545EA203" w14:textId="6498706B" w:rsidR="00787C45" w:rsidRPr="007A0F82" w:rsidRDefault="00787C45" w:rsidP="00CD062E">
      <w:pPr>
        <w:numPr>
          <w:ilvl w:val="1"/>
          <w:numId w:val="9"/>
        </w:numPr>
        <w:autoSpaceDE w:val="0"/>
        <w:autoSpaceDN w:val="0"/>
        <w:adjustRightInd w:val="0"/>
        <w:ind w:left="1788" w:right="56"/>
        <w:rPr>
          <w:szCs w:val="24"/>
        </w:rPr>
      </w:pPr>
      <w:r w:rsidRPr="007A0F82">
        <w:rPr>
          <w:szCs w:val="24"/>
        </w:rPr>
        <w:t>a</w:t>
      </w:r>
      <w:r w:rsidR="009B3835" w:rsidRPr="007A0F82">
        <w:rPr>
          <w:szCs w:val="24"/>
        </w:rPr>
        <w:t xml:space="preserve"> megállapodás</w:t>
      </w:r>
      <w:r w:rsidRPr="007A0F82">
        <w:rPr>
          <w:szCs w:val="24"/>
        </w:rPr>
        <w:t xml:space="preserve"> </w:t>
      </w:r>
      <w:r w:rsidR="00180307" w:rsidRPr="007A0F82">
        <w:rPr>
          <w:szCs w:val="24"/>
        </w:rPr>
        <w:t>a</w:t>
      </w:r>
      <w:r w:rsidR="00B81D2D" w:rsidRPr="007A0F82">
        <w:rPr>
          <w:szCs w:val="24"/>
        </w:rPr>
        <w:t>z ajánlat</w:t>
      </w:r>
      <w:r w:rsidR="00180307" w:rsidRPr="007A0F82">
        <w:rPr>
          <w:szCs w:val="24"/>
        </w:rPr>
        <w:t xml:space="preserve"> </w:t>
      </w:r>
      <w:r w:rsidRPr="007A0F82">
        <w:rPr>
          <w:szCs w:val="24"/>
        </w:rPr>
        <w:t xml:space="preserve">benyújtásának napján érvényes és hatályos, </w:t>
      </w:r>
      <w:r w:rsidR="00180307" w:rsidRPr="007A0F82">
        <w:rPr>
          <w:szCs w:val="24"/>
        </w:rPr>
        <w:t>annak</w:t>
      </w:r>
      <w:r w:rsidRPr="007A0F82">
        <w:rPr>
          <w:szCs w:val="24"/>
        </w:rPr>
        <w:t xml:space="preserve"> teljesítése, alkalmazhatósága vagy végrehajthatósága felfüggesztő (hatályba léptető), bontó feltételtől</w:t>
      </w:r>
      <w:r w:rsidR="007733D0" w:rsidRPr="007A0F82">
        <w:rPr>
          <w:szCs w:val="24"/>
        </w:rPr>
        <w:t>, illetve</w:t>
      </w:r>
      <w:r w:rsidRPr="007A0F82">
        <w:rPr>
          <w:szCs w:val="24"/>
        </w:rPr>
        <w:t xml:space="preserve"> harmadik személy</w:t>
      </w:r>
      <w:r w:rsidR="007733D0" w:rsidRPr="007A0F82">
        <w:rPr>
          <w:szCs w:val="24"/>
        </w:rPr>
        <w:t xml:space="preserve"> vagy</w:t>
      </w:r>
      <w:r w:rsidRPr="007A0F82">
        <w:rPr>
          <w:szCs w:val="24"/>
        </w:rPr>
        <w:t xml:space="preserve"> hatóság jóváhagyásától</w:t>
      </w:r>
      <w:r w:rsidR="007733D0" w:rsidRPr="007A0F82">
        <w:rPr>
          <w:szCs w:val="24"/>
        </w:rPr>
        <w:t xml:space="preserve"> nem függ</w:t>
      </w:r>
      <w:r w:rsidRPr="007A0F82">
        <w:rPr>
          <w:szCs w:val="24"/>
        </w:rPr>
        <w:t>.</w:t>
      </w:r>
    </w:p>
    <w:p w14:paraId="2A8426BA" w14:textId="4590EE81" w:rsidR="00DB52EB" w:rsidRPr="007A0F82" w:rsidRDefault="00DB52EB" w:rsidP="00124B71">
      <w:pPr>
        <w:tabs>
          <w:tab w:val="left" w:pos="-1058"/>
          <w:tab w:val="left" w:pos="6300"/>
        </w:tabs>
        <w:spacing w:before="60"/>
        <w:ind w:left="924"/>
        <w:rPr>
          <w:b/>
          <w:szCs w:val="24"/>
        </w:rPr>
      </w:pPr>
      <w:r w:rsidRPr="007A0F82">
        <w:rPr>
          <w:b/>
          <w:szCs w:val="24"/>
        </w:rPr>
        <w:t>A közös ajánlatot benyújtó gazdasági szereplők közül az ajánlattételi határidő lejárta után valamely gazdasági szereplő kiválása esetén a fennmaradó gazdasági szereplők akkor vehetnek részt az eljárás további részében, ha továbbra is megfelelnek a pályázati felhívásban előírt valamennyi alkalmassági feltételnek és a változás nem jár a verseny tisztaságának sérelmével.</w:t>
      </w:r>
    </w:p>
    <w:p w14:paraId="4F05BB46" w14:textId="77777777" w:rsidR="00DB52EB" w:rsidRPr="007A0F82" w:rsidRDefault="00DB52EB" w:rsidP="007430C1">
      <w:pPr>
        <w:tabs>
          <w:tab w:val="left" w:pos="-1058"/>
          <w:tab w:val="left" w:pos="6300"/>
        </w:tabs>
        <w:ind w:left="924"/>
        <w:rPr>
          <w:b/>
          <w:szCs w:val="24"/>
        </w:rPr>
      </w:pPr>
    </w:p>
    <w:p w14:paraId="659B42F2" w14:textId="77777777" w:rsidR="00787C45" w:rsidRPr="007A0F82" w:rsidRDefault="00787C45" w:rsidP="00124B71">
      <w:pPr>
        <w:tabs>
          <w:tab w:val="left" w:pos="-1058"/>
          <w:tab w:val="left" w:pos="6300"/>
        </w:tabs>
        <w:spacing w:before="60"/>
        <w:ind w:left="924"/>
        <w:rPr>
          <w:szCs w:val="24"/>
        </w:rPr>
      </w:pPr>
      <w:r w:rsidRPr="007A0F82">
        <w:rPr>
          <w:szCs w:val="24"/>
        </w:rPr>
        <w:t xml:space="preserve">Közös ajánlattétel esetén csatolni kell a közös Ajánlattételi nyilatkozatot </w:t>
      </w:r>
      <w:r w:rsidRPr="007A0F82">
        <w:rPr>
          <w:i/>
          <w:szCs w:val="24"/>
        </w:rPr>
        <w:t>(</w:t>
      </w:r>
      <w:r w:rsidR="000D7CF1" w:rsidRPr="007A0F82">
        <w:rPr>
          <w:i/>
          <w:szCs w:val="24"/>
        </w:rPr>
        <w:t>Nyilatkozatminta szerint</w:t>
      </w:r>
      <w:r w:rsidRPr="007A0F82">
        <w:rPr>
          <w:i/>
          <w:szCs w:val="24"/>
        </w:rPr>
        <w:t>)</w:t>
      </w:r>
      <w:r w:rsidR="00CE228F" w:rsidRPr="007A0F82">
        <w:rPr>
          <w:szCs w:val="24"/>
        </w:rPr>
        <w:t>, valamint a fentiek szerinti megállapodást.</w:t>
      </w:r>
    </w:p>
    <w:p w14:paraId="7F81AD35" w14:textId="77777777" w:rsidR="00F44F6D" w:rsidRPr="007A0F82" w:rsidRDefault="00F44F6D" w:rsidP="00124B71">
      <w:pPr>
        <w:tabs>
          <w:tab w:val="left" w:pos="-1058"/>
          <w:tab w:val="left" w:pos="6300"/>
        </w:tabs>
        <w:spacing w:before="60"/>
        <w:ind w:left="924"/>
        <w:rPr>
          <w:szCs w:val="24"/>
        </w:rPr>
      </w:pPr>
    </w:p>
    <w:p w14:paraId="1064289D" w14:textId="77777777" w:rsidR="00787C45" w:rsidRPr="007A0F82" w:rsidRDefault="00056152" w:rsidP="00787C45">
      <w:pPr>
        <w:numPr>
          <w:ilvl w:val="1"/>
          <w:numId w:val="2"/>
        </w:numPr>
        <w:tabs>
          <w:tab w:val="clear" w:pos="792"/>
          <w:tab w:val="left" w:pos="-1058"/>
          <w:tab w:val="left" w:pos="900"/>
        </w:tabs>
        <w:spacing w:before="60"/>
        <w:ind w:left="788" w:hanging="431"/>
        <w:rPr>
          <w:b/>
          <w:szCs w:val="24"/>
        </w:rPr>
      </w:pPr>
      <w:r w:rsidRPr="007A0F82">
        <w:rPr>
          <w:b/>
          <w:szCs w:val="24"/>
        </w:rPr>
        <w:t>Egyéb f</w:t>
      </w:r>
      <w:r w:rsidR="00787C45" w:rsidRPr="007A0F82">
        <w:rPr>
          <w:b/>
          <w:szCs w:val="24"/>
        </w:rPr>
        <w:t>eltételek:</w:t>
      </w:r>
    </w:p>
    <w:p w14:paraId="6D76DBAF" w14:textId="77777777" w:rsidR="002038B0" w:rsidRPr="007A0F82" w:rsidRDefault="002038B0" w:rsidP="002038B0">
      <w:pPr>
        <w:pStyle w:val="Listaszerbekezds"/>
        <w:numPr>
          <w:ilvl w:val="0"/>
          <w:numId w:val="36"/>
        </w:numPr>
        <w:tabs>
          <w:tab w:val="left" w:pos="-1058"/>
          <w:tab w:val="left" w:pos="6300"/>
        </w:tabs>
        <w:spacing w:before="60"/>
        <w:ind w:left="1418"/>
        <w:rPr>
          <w:szCs w:val="24"/>
        </w:rPr>
      </w:pPr>
      <w:r w:rsidRPr="007A0F82">
        <w:rPr>
          <w:szCs w:val="24"/>
        </w:rPr>
        <w:t xml:space="preserve">Az ajánlatok összeállításával és benyújtásával kapcsolatban felmerült összes </w:t>
      </w:r>
      <w:r w:rsidRPr="007A0F82">
        <w:rPr>
          <w:b/>
          <w:szCs w:val="24"/>
        </w:rPr>
        <w:t>költség az Ajánlattevőt terheli.</w:t>
      </w:r>
    </w:p>
    <w:p w14:paraId="03D6C1D0" w14:textId="77777777" w:rsidR="002038B0" w:rsidRPr="007A0F82" w:rsidRDefault="002038B0" w:rsidP="002038B0">
      <w:pPr>
        <w:pStyle w:val="Listaszerbekezds"/>
        <w:numPr>
          <w:ilvl w:val="0"/>
          <w:numId w:val="36"/>
        </w:numPr>
        <w:tabs>
          <w:tab w:val="left" w:pos="993"/>
        </w:tabs>
        <w:spacing w:before="120"/>
        <w:ind w:left="1417" w:hanging="357"/>
        <w:contextualSpacing w:val="0"/>
        <w:rPr>
          <w:szCs w:val="24"/>
        </w:rPr>
      </w:pPr>
      <w:r w:rsidRPr="007A0F82">
        <w:rPr>
          <w:szCs w:val="24"/>
        </w:rPr>
        <w:t xml:space="preserve">Ajánlatkérő felhívja a figyelmet, hogy az ajánlattevőknek az ajánlatukban nyilatkozniuk kell, hogy a nemzeti vagyonról szóló 2011. évi CXCVI. törvény 3. § (1) bekezdés 1. pontjában foglaltak alapján </w:t>
      </w:r>
      <w:r w:rsidRPr="007A0F82">
        <w:rPr>
          <w:b/>
          <w:szCs w:val="24"/>
        </w:rPr>
        <w:t>átlátható szervezetnek</w:t>
      </w:r>
      <w:r w:rsidRPr="007A0F82">
        <w:rPr>
          <w:szCs w:val="24"/>
        </w:rPr>
        <w:t xml:space="preserve"> minősülnek.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 </w:t>
      </w:r>
    </w:p>
    <w:p w14:paraId="60D5F824" w14:textId="77777777" w:rsidR="002038B0" w:rsidRPr="007A0F82" w:rsidRDefault="002038B0" w:rsidP="002038B0">
      <w:pPr>
        <w:pStyle w:val="Listaszerbekezds"/>
        <w:tabs>
          <w:tab w:val="left" w:pos="993"/>
        </w:tabs>
        <w:spacing w:before="60"/>
        <w:ind w:left="1418" w:hanging="425"/>
        <w:rPr>
          <w:szCs w:val="24"/>
        </w:rPr>
      </w:pPr>
      <w:r w:rsidRPr="007A0F82">
        <w:rPr>
          <w:szCs w:val="24"/>
        </w:rPr>
        <w:tab/>
        <w:t>Ajánlatkérő fenntartja a jogot, hogy az ajánlattevőktől a tárgyi nyilatkozatban foglaltak valóságtartalmát megalapozó adatokat, információkat kérjen be.</w:t>
      </w:r>
    </w:p>
    <w:p w14:paraId="0B9D6408" w14:textId="6A2AD178" w:rsidR="00C95AE1" w:rsidRPr="007A0F82" w:rsidRDefault="008B0449" w:rsidP="00C95AE1">
      <w:pPr>
        <w:pStyle w:val="Listaszerbekezds"/>
        <w:numPr>
          <w:ilvl w:val="0"/>
          <w:numId w:val="36"/>
        </w:numPr>
        <w:tabs>
          <w:tab w:val="left" w:pos="993"/>
        </w:tabs>
        <w:spacing w:before="120"/>
        <w:ind w:left="1417" w:hanging="357"/>
        <w:contextualSpacing w:val="0"/>
        <w:rPr>
          <w:szCs w:val="24"/>
        </w:rPr>
      </w:pPr>
      <w:r w:rsidRPr="007A0F82">
        <w:rPr>
          <w:szCs w:val="24"/>
        </w:rPr>
        <w:t xml:space="preserve">Ajánlattevőnek rendelkeznie kell </w:t>
      </w:r>
      <w:r w:rsidR="00FA6F35" w:rsidRPr="007A0F82">
        <w:rPr>
          <w:b/>
          <w:szCs w:val="24"/>
        </w:rPr>
        <w:t>fuvarozói</w:t>
      </w:r>
      <w:r w:rsidR="0012168C" w:rsidRPr="007A0F82">
        <w:rPr>
          <w:b/>
          <w:szCs w:val="24"/>
        </w:rPr>
        <w:t xml:space="preserve"> felelősségbiztosítással</w:t>
      </w:r>
      <w:r w:rsidR="001A5DE0" w:rsidRPr="007A0F82">
        <w:rPr>
          <w:szCs w:val="24"/>
        </w:rPr>
        <w:t xml:space="preserve"> a </w:t>
      </w:r>
      <w:r w:rsidR="001A5DE0" w:rsidRPr="007A0F82">
        <w:rPr>
          <w:b/>
          <w:szCs w:val="24"/>
        </w:rPr>
        <w:t>szerződéstervezet</w:t>
      </w:r>
      <w:r w:rsidR="001A5DE0" w:rsidRPr="007A0F82">
        <w:rPr>
          <w:szCs w:val="24"/>
        </w:rPr>
        <w:t xml:space="preserve"> </w:t>
      </w:r>
      <w:r w:rsidR="00FA6F35" w:rsidRPr="007A0F82">
        <w:rPr>
          <w:b/>
          <w:szCs w:val="24"/>
        </w:rPr>
        <w:t>8.</w:t>
      </w:r>
      <w:r w:rsidRPr="007A0F82">
        <w:rPr>
          <w:szCs w:val="24"/>
        </w:rPr>
        <w:t xml:space="preserve"> pontj</w:t>
      </w:r>
      <w:r w:rsidR="00844C3B" w:rsidRPr="007A0F82">
        <w:rPr>
          <w:szCs w:val="24"/>
        </w:rPr>
        <w:t>ának</w:t>
      </w:r>
      <w:r w:rsidRPr="007A0F82">
        <w:rPr>
          <w:szCs w:val="24"/>
        </w:rPr>
        <w:t xml:space="preserve"> megfelelően. A vállalkozási </w:t>
      </w:r>
      <w:r w:rsidR="00532B7C" w:rsidRPr="007A0F82">
        <w:rPr>
          <w:szCs w:val="24"/>
        </w:rPr>
        <w:t>keret</w:t>
      </w:r>
      <w:r w:rsidRPr="007A0F82">
        <w:rPr>
          <w:szCs w:val="24"/>
        </w:rPr>
        <w:t xml:space="preserve">szerződés megkötésének feltétele, hogy Ajánlattevő rendelkezzen a megfelelő mértékű </w:t>
      </w:r>
      <w:r w:rsidR="00322881" w:rsidRPr="007A0F82">
        <w:rPr>
          <w:szCs w:val="24"/>
        </w:rPr>
        <w:t xml:space="preserve">és fedezetű </w:t>
      </w:r>
      <w:r w:rsidR="00FA6F35" w:rsidRPr="007A0F82">
        <w:rPr>
          <w:szCs w:val="24"/>
        </w:rPr>
        <w:t>fuvarozói</w:t>
      </w:r>
      <w:r w:rsidR="0012168C" w:rsidRPr="007A0F82">
        <w:rPr>
          <w:szCs w:val="24"/>
        </w:rPr>
        <w:t xml:space="preserve"> felelősségbiztosítással</w:t>
      </w:r>
      <w:r w:rsidRPr="007A0F82">
        <w:rPr>
          <w:szCs w:val="24"/>
        </w:rPr>
        <w:t>.</w:t>
      </w:r>
      <w:r w:rsidR="0046512F" w:rsidRPr="007A0F82">
        <w:rPr>
          <w:szCs w:val="24"/>
        </w:rPr>
        <w:t xml:space="preserve"> A </w:t>
      </w:r>
      <w:r w:rsidR="00FA6F35" w:rsidRPr="007A0F82">
        <w:rPr>
          <w:szCs w:val="24"/>
        </w:rPr>
        <w:t>fuvarozói</w:t>
      </w:r>
      <w:r w:rsidR="0046512F" w:rsidRPr="007A0F82">
        <w:rPr>
          <w:szCs w:val="24"/>
        </w:rPr>
        <w:t xml:space="preserve"> felelősségbiztosítás akkor megfelelő, ha az valamennyi, a jelen </w:t>
      </w:r>
      <w:r w:rsidR="00532B7C" w:rsidRPr="007A0F82">
        <w:rPr>
          <w:szCs w:val="24"/>
        </w:rPr>
        <w:t>keret</w:t>
      </w:r>
      <w:r w:rsidR="0046512F" w:rsidRPr="007A0F82">
        <w:rPr>
          <w:szCs w:val="24"/>
        </w:rPr>
        <w:t>szerződésben vállalt tevékenységgel kapcsolatos kockázatra kiterjed, illetve ha</w:t>
      </w:r>
      <w:r w:rsidR="00844C3B" w:rsidRPr="007A0F82">
        <w:rPr>
          <w:szCs w:val="24"/>
        </w:rPr>
        <w:t xml:space="preserve"> </w:t>
      </w:r>
      <w:r w:rsidR="0046512F" w:rsidRPr="007A0F82">
        <w:rPr>
          <w:szCs w:val="24"/>
        </w:rPr>
        <w:t xml:space="preserve">biztosítási eseményenként </w:t>
      </w:r>
      <w:r w:rsidR="00844C3B" w:rsidRPr="007A0F82">
        <w:rPr>
          <w:szCs w:val="24"/>
        </w:rPr>
        <w:t xml:space="preserve">legalább </w:t>
      </w:r>
      <w:r w:rsidR="00FA6F35" w:rsidRPr="007A0F82">
        <w:rPr>
          <w:szCs w:val="24"/>
        </w:rPr>
        <w:t>1</w:t>
      </w:r>
      <w:r w:rsidR="001E4B9B" w:rsidRPr="007A0F82">
        <w:rPr>
          <w:szCs w:val="24"/>
        </w:rPr>
        <w:t>.</w:t>
      </w:r>
      <w:r w:rsidR="00FA6F35" w:rsidRPr="007A0F82">
        <w:rPr>
          <w:szCs w:val="24"/>
        </w:rPr>
        <w:t>000</w:t>
      </w:r>
      <w:r w:rsidR="001E4B9B" w:rsidRPr="007A0F82">
        <w:rPr>
          <w:szCs w:val="24"/>
        </w:rPr>
        <w:t>.</w:t>
      </w:r>
      <w:r w:rsidR="00FA6F35" w:rsidRPr="007A0F82">
        <w:rPr>
          <w:szCs w:val="24"/>
        </w:rPr>
        <w:t xml:space="preserve">000 Ft </w:t>
      </w:r>
      <w:r w:rsidR="00844C3B" w:rsidRPr="007A0F82">
        <w:rPr>
          <w:szCs w:val="24"/>
        </w:rPr>
        <w:t xml:space="preserve">(azaz egymillió forint) </w:t>
      </w:r>
      <w:r w:rsidR="0046512F" w:rsidRPr="007A0F82">
        <w:rPr>
          <w:szCs w:val="24"/>
        </w:rPr>
        <w:t xml:space="preserve">és biztosítási időszakra </w:t>
      </w:r>
      <w:r w:rsidR="00844C3B" w:rsidRPr="007A0F82">
        <w:rPr>
          <w:szCs w:val="24"/>
        </w:rPr>
        <w:t xml:space="preserve">– 1 év - </w:t>
      </w:r>
      <w:r w:rsidR="0046512F" w:rsidRPr="007A0F82">
        <w:rPr>
          <w:szCs w:val="24"/>
        </w:rPr>
        <w:t xml:space="preserve">kifizethető limit összege legalább </w:t>
      </w:r>
      <w:r w:rsidR="00844C3B" w:rsidRPr="007A0F82">
        <w:rPr>
          <w:szCs w:val="24"/>
        </w:rPr>
        <w:t>3</w:t>
      </w:r>
      <w:r w:rsidR="0046512F" w:rsidRPr="007A0F82">
        <w:rPr>
          <w:szCs w:val="24"/>
        </w:rPr>
        <w:t xml:space="preserve">.000.000,- Ft (azaz </w:t>
      </w:r>
      <w:r w:rsidR="00844C3B" w:rsidRPr="007A0F82">
        <w:rPr>
          <w:szCs w:val="24"/>
        </w:rPr>
        <w:t>három</w:t>
      </w:r>
      <w:r w:rsidR="0046512F" w:rsidRPr="007A0F82">
        <w:rPr>
          <w:szCs w:val="24"/>
        </w:rPr>
        <w:t>millió forint).</w:t>
      </w:r>
      <w:r w:rsidRPr="007A0F82">
        <w:rPr>
          <w:szCs w:val="24"/>
        </w:rPr>
        <w:t xml:space="preserve"> A biztosítási kötvény </w:t>
      </w:r>
      <w:r w:rsidR="00322881" w:rsidRPr="007A0F82">
        <w:rPr>
          <w:szCs w:val="24"/>
        </w:rPr>
        <w:t xml:space="preserve">vagy fedezetigazolás illetve a biztosítási feltételek és a biztosító által kiállított díjfizetési igazolás </w:t>
      </w:r>
      <w:r w:rsidRPr="007A0F82">
        <w:rPr>
          <w:szCs w:val="24"/>
        </w:rPr>
        <w:t xml:space="preserve">bemutatását követően kerülhet sor a szerződéskötésre. Ajánlattevőnek nyilatkoznia kell a </w:t>
      </w:r>
      <w:r w:rsidR="006863DD" w:rsidRPr="007A0F82">
        <w:rPr>
          <w:szCs w:val="24"/>
        </w:rPr>
        <w:t>fuvarozói</w:t>
      </w:r>
      <w:r w:rsidR="00322881" w:rsidRPr="007A0F82">
        <w:rPr>
          <w:szCs w:val="24"/>
        </w:rPr>
        <w:t xml:space="preserve"> felelősség</w:t>
      </w:r>
      <w:r w:rsidRPr="007A0F82">
        <w:rPr>
          <w:szCs w:val="24"/>
        </w:rPr>
        <w:t xml:space="preserve">biztosítás megkötéséről </w:t>
      </w:r>
      <w:r w:rsidR="00ED46DD" w:rsidRPr="007A0F82">
        <w:rPr>
          <w:szCs w:val="24"/>
        </w:rPr>
        <w:t xml:space="preserve">vagy kiterjesztéséről </w:t>
      </w:r>
      <w:r w:rsidRPr="007A0F82">
        <w:rPr>
          <w:szCs w:val="24"/>
        </w:rPr>
        <w:t xml:space="preserve">a </w:t>
      </w:r>
      <w:r w:rsidR="00532B7C" w:rsidRPr="007A0F82">
        <w:rPr>
          <w:szCs w:val="24"/>
        </w:rPr>
        <w:t>keret</w:t>
      </w:r>
      <w:r w:rsidRPr="007A0F82">
        <w:rPr>
          <w:szCs w:val="24"/>
        </w:rPr>
        <w:t>szerződés</w:t>
      </w:r>
      <w:r w:rsidR="00ED46DD" w:rsidRPr="007A0F82">
        <w:rPr>
          <w:szCs w:val="24"/>
        </w:rPr>
        <w:t xml:space="preserve">ben rögzített követelményeknek megfelelően. </w:t>
      </w:r>
      <w:r w:rsidRPr="007A0F82">
        <w:rPr>
          <w:szCs w:val="24"/>
        </w:rPr>
        <w:t>.</w:t>
      </w:r>
    </w:p>
    <w:p w14:paraId="3013506A" w14:textId="77777777" w:rsidR="002038B0" w:rsidRPr="007A0F82" w:rsidRDefault="002038B0" w:rsidP="002038B0">
      <w:pPr>
        <w:pStyle w:val="Listaszerbekezds"/>
        <w:numPr>
          <w:ilvl w:val="0"/>
          <w:numId w:val="35"/>
        </w:numPr>
        <w:tabs>
          <w:tab w:val="left" w:pos="-1058"/>
          <w:tab w:val="left" w:pos="6300"/>
        </w:tabs>
        <w:spacing w:before="120"/>
        <w:ind w:left="1417" w:hanging="357"/>
        <w:contextualSpacing w:val="0"/>
        <w:rPr>
          <w:szCs w:val="24"/>
        </w:rPr>
      </w:pPr>
      <w:r w:rsidRPr="007A0F82">
        <w:rPr>
          <w:szCs w:val="24"/>
        </w:rPr>
        <w:t xml:space="preserve">Ajánlatkérő a Ptk. 6:74. § (1) bekezdésének, illetve a Ptk. 6:76.§ (1) alkalmazását kizárja. </w:t>
      </w:r>
      <w:r w:rsidRPr="007A0F82">
        <w:rPr>
          <w:b/>
          <w:szCs w:val="24"/>
        </w:rPr>
        <w:t>Ajánlatkérő fenntartja magának a jogot, hogy a pályázatot indoklás nélkül a pályáztatás bármely szakaszában eredménytelennek nyilvánítsa;</w:t>
      </w:r>
      <w:r w:rsidRPr="007A0F82">
        <w:rPr>
          <w:bCs/>
          <w:szCs w:val="24"/>
        </w:rPr>
        <w:t xml:space="preserve"> a beszerzési igényétől a szerződéskötés előtt bármikor, indoklás nélkül elálljon</w:t>
      </w:r>
      <w:r w:rsidRPr="007A0F82">
        <w:rPr>
          <w:szCs w:val="24"/>
        </w:rPr>
        <w:t>, továbbá, hogy a szerződés megkötését megtagadja. A szerződés a nyertes kihirdetésével nem jön létre, Ajánlatkérőt szerződéskötési kötelezettség nem terheli.</w:t>
      </w:r>
    </w:p>
    <w:p w14:paraId="7000AD40" w14:textId="77777777" w:rsidR="002038B0" w:rsidRPr="007A0F82" w:rsidRDefault="002038B0" w:rsidP="002038B0">
      <w:pPr>
        <w:tabs>
          <w:tab w:val="left" w:pos="-1058"/>
          <w:tab w:val="left" w:pos="6300"/>
        </w:tabs>
        <w:spacing w:before="60"/>
        <w:ind w:left="1418"/>
        <w:rPr>
          <w:szCs w:val="24"/>
        </w:rPr>
      </w:pPr>
      <w:r w:rsidRPr="007A0F82">
        <w:rPr>
          <w:szCs w:val="24"/>
        </w:rPr>
        <w:t>Ajánlatkérő felhívja Ajánlattevők figyelmét arra, hogy a pályázati felhívás visszavonása, módosítása, továbbá a Pályázati eljárás bármely okból történő eredménytelenné nyilvánítása, vagy a szerződés aláírásának egyéb okból való meghiúsulása esetén az Ajánlatkérő az Ajánlattevő(k) számára kár-, költségtérítést semmilyen jogcímen nem fizet, vele szemben semmiféle igény, követelés nem érvényesíthető.</w:t>
      </w:r>
    </w:p>
    <w:p w14:paraId="650359AC" w14:textId="77777777" w:rsidR="002038B0" w:rsidRPr="007A0F82" w:rsidRDefault="002038B0" w:rsidP="002038B0">
      <w:pPr>
        <w:tabs>
          <w:tab w:val="left" w:pos="-1058"/>
          <w:tab w:val="left" w:pos="6300"/>
        </w:tabs>
        <w:spacing w:before="60"/>
        <w:ind w:left="1418"/>
        <w:rPr>
          <w:szCs w:val="24"/>
        </w:rPr>
      </w:pPr>
      <w:r w:rsidRPr="007A0F82">
        <w:rPr>
          <w:szCs w:val="24"/>
        </w:rPr>
        <w:t>Ajánlattevők az Ajánlatkérő azon döntése kapcsán, mely ajánlatukat érvénytelennek minősíti, sem jogorvoslatra, sem kártérítésre, kártalanításra vagy egyéb megtérítési igény érvényesítésére nem jogosultak.</w:t>
      </w:r>
    </w:p>
    <w:p w14:paraId="4C940B34" w14:textId="77777777" w:rsidR="002038B0" w:rsidRPr="007A0F82" w:rsidRDefault="002038B0" w:rsidP="002038B0">
      <w:pPr>
        <w:pStyle w:val="Listaszerbekezds"/>
        <w:numPr>
          <w:ilvl w:val="0"/>
          <w:numId w:val="35"/>
        </w:numPr>
        <w:tabs>
          <w:tab w:val="left" w:pos="-1058"/>
          <w:tab w:val="left" w:pos="1701"/>
        </w:tabs>
        <w:spacing w:before="120"/>
        <w:ind w:left="1418" w:hanging="284"/>
        <w:contextualSpacing w:val="0"/>
        <w:rPr>
          <w:szCs w:val="24"/>
        </w:rPr>
      </w:pPr>
      <w:r w:rsidRPr="007A0F82">
        <w:rPr>
          <w:szCs w:val="24"/>
        </w:rPr>
        <w:t>Jelen ajánlattételi felhívás nem jelent az ajánlatkérő részéről szerződéskötési kötelezettséget. Az ajánlatkérő külön indokolási kötelezettség nélkül bármikor dönthet úgy, hogy jelen beszerzési eljárásban nem hirdet eredményt, illetőleg nem köt szerződést. Tehát az ajánlatkérés visszavonásából, illetve eredménytelenné nyilvánításából eredő károkért, költségekért, elmaradt haszonért ajánlatkérő semmilyen felelősséget nem vállal.</w:t>
      </w:r>
    </w:p>
    <w:p w14:paraId="667E9D0F" w14:textId="77777777" w:rsidR="002038B0" w:rsidRPr="007A0F82" w:rsidRDefault="002038B0" w:rsidP="002038B0">
      <w:pPr>
        <w:pStyle w:val="Listaszerbekezds"/>
        <w:numPr>
          <w:ilvl w:val="0"/>
          <w:numId w:val="34"/>
        </w:numPr>
        <w:tabs>
          <w:tab w:val="clear" w:pos="-17"/>
          <w:tab w:val="left" w:pos="-1058"/>
          <w:tab w:val="left" w:pos="1418"/>
        </w:tabs>
        <w:spacing w:before="120"/>
        <w:ind w:left="1417" w:hanging="357"/>
        <w:contextualSpacing w:val="0"/>
        <w:rPr>
          <w:szCs w:val="24"/>
        </w:rPr>
      </w:pPr>
      <w:r w:rsidRPr="007A0F82">
        <w:rPr>
          <w:szCs w:val="24"/>
        </w:rPr>
        <w:t>Ajánlatkérő ezúton felkéri az Ajánlattevőket a MÁV Csoport Szállítói Minősítési Rendszerében történő regisztrációra. Ajánlatkérő kéri, hogy amennyiben az ajánlat benyújtásakor már ajánlattevő regisztrációval rendelkezik, a benyújtandó ajánlatban szíveskedjenek megadni a szállítói minősítésre vonatkozó regisztrációs számát.</w:t>
      </w:r>
    </w:p>
    <w:p w14:paraId="225C3A1E" w14:textId="77777777" w:rsidR="002038B0" w:rsidRPr="007A0F82" w:rsidRDefault="002038B0" w:rsidP="002038B0">
      <w:pPr>
        <w:pStyle w:val="Listaszerbekezds"/>
        <w:tabs>
          <w:tab w:val="left" w:pos="1418"/>
        </w:tabs>
        <w:ind w:left="1418"/>
        <w:jc w:val="left"/>
        <w:rPr>
          <w:color w:val="1F497D"/>
          <w:szCs w:val="24"/>
        </w:rPr>
      </w:pPr>
      <w:r w:rsidRPr="007A0F82">
        <w:rPr>
          <w:szCs w:val="24"/>
        </w:rPr>
        <w:t xml:space="preserve">Amennyiben Ajánlattevő még nem regisztrált, a regisztrációs kérdőívek és a regisztrációs útmutató elérhető az alábbi címen: </w:t>
      </w:r>
      <w:hyperlink r:id="rId13" w:history="1">
        <w:r w:rsidRPr="007A0F82">
          <w:rPr>
            <w:rStyle w:val="Hiperhivatkozs"/>
            <w:szCs w:val="24"/>
          </w:rPr>
          <w:t>http://www.mavcsoport.hu/file/20941/download?token=NGI9mnne</w:t>
        </w:r>
      </w:hyperlink>
    </w:p>
    <w:p w14:paraId="472E596E" w14:textId="77777777" w:rsidR="002038B0" w:rsidRPr="007A0F82" w:rsidRDefault="002038B0" w:rsidP="002038B0">
      <w:pPr>
        <w:pStyle w:val="Szvegblokk"/>
        <w:tabs>
          <w:tab w:val="left" w:pos="1418"/>
        </w:tabs>
        <w:ind w:left="1418" w:right="-29" w:firstLine="0"/>
        <w:jc w:val="left"/>
        <w:rPr>
          <w:szCs w:val="24"/>
        </w:rPr>
      </w:pPr>
      <w:r w:rsidRPr="007A0F82">
        <w:rPr>
          <w:szCs w:val="24"/>
        </w:rPr>
        <w:t xml:space="preserve">Amennyiben a szállítói minősítéssel kapcsolatban kérdése merül fel, a </w:t>
      </w:r>
      <w:hyperlink r:id="rId14" w:history="1">
        <w:r w:rsidRPr="007A0F82">
          <w:rPr>
            <w:rStyle w:val="Hiperhivatkozs"/>
            <w:szCs w:val="24"/>
          </w:rPr>
          <w:t>szallitoiminosites@mav.hu</w:t>
        </w:r>
      </w:hyperlink>
      <w:r w:rsidRPr="007A0F82">
        <w:rPr>
          <w:szCs w:val="24"/>
        </w:rPr>
        <w:t xml:space="preserve"> e-mail címre legyen szíves elküldeni</w:t>
      </w:r>
    </w:p>
    <w:p w14:paraId="5829A435" w14:textId="77777777" w:rsidR="006C6EBB" w:rsidRPr="007A0F82" w:rsidRDefault="006C6EBB" w:rsidP="00543A20">
      <w:pPr>
        <w:jc w:val="left"/>
        <w:rPr>
          <w:szCs w:val="24"/>
        </w:rPr>
      </w:pPr>
    </w:p>
    <w:p w14:paraId="508D5786" w14:textId="77777777" w:rsidR="006A7759" w:rsidRPr="007A0F82" w:rsidRDefault="006A7759" w:rsidP="00124B71">
      <w:pPr>
        <w:tabs>
          <w:tab w:val="left" w:pos="-1058"/>
          <w:tab w:val="left" w:pos="6300"/>
        </w:tabs>
        <w:spacing w:before="60"/>
        <w:ind w:left="938"/>
        <w:rPr>
          <w:szCs w:val="24"/>
        </w:rPr>
      </w:pPr>
      <w:r w:rsidRPr="007A0F82">
        <w:rPr>
          <w:b/>
          <w:szCs w:val="24"/>
        </w:rPr>
        <w:t>Érvénytelen</w:t>
      </w:r>
      <w:r w:rsidRPr="007A0F82">
        <w:rPr>
          <w:szCs w:val="24"/>
        </w:rPr>
        <w:t xml:space="preserve"> az ajánlat, ha:</w:t>
      </w:r>
    </w:p>
    <w:p w14:paraId="59639A74" w14:textId="40AEF0A8" w:rsidR="006A7759" w:rsidRPr="007A0F82" w:rsidRDefault="006A7759" w:rsidP="00BA6CB7">
      <w:pPr>
        <w:pStyle w:val="Szvegblokk"/>
        <w:numPr>
          <w:ilvl w:val="0"/>
          <w:numId w:val="3"/>
        </w:numPr>
        <w:tabs>
          <w:tab w:val="clear" w:pos="-17"/>
          <w:tab w:val="clear" w:pos="284"/>
          <w:tab w:val="clear" w:pos="426"/>
        </w:tabs>
        <w:ind w:left="1691" w:right="-29"/>
        <w:rPr>
          <w:szCs w:val="24"/>
        </w:rPr>
      </w:pPr>
      <w:r w:rsidRPr="007A0F82">
        <w:rPr>
          <w:szCs w:val="24"/>
        </w:rPr>
        <w:t>az ajánlattételi határidőn túl érkezik</w:t>
      </w:r>
      <w:r w:rsidR="00910328" w:rsidRPr="007A0F82">
        <w:rPr>
          <w:szCs w:val="24"/>
        </w:rPr>
        <w:t>, illetve a felhívásban megjelölt</w:t>
      </w:r>
      <w:r w:rsidR="00AF6002" w:rsidRPr="007A0F82">
        <w:rPr>
          <w:szCs w:val="24"/>
        </w:rPr>
        <w:t>től</w:t>
      </w:r>
      <w:r w:rsidR="00910328" w:rsidRPr="007A0F82">
        <w:rPr>
          <w:szCs w:val="24"/>
        </w:rPr>
        <w:t xml:space="preserve"> eltérő </w:t>
      </w:r>
      <w:r w:rsidR="00C91A10" w:rsidRPr="007A0F82">
        <w:rPr>
          <w:szCs w:val="24"/>
        </w:rPr>
        <w:t>e-mail</w:t>
      </w:r>
      <w:r w:rsidR="00D23EB8" w:rsidRPr="007A0F82">
        <w:rPr>
          <w:szCs w:val="24"/>
        </w:rPr>
        <w:t xml:space="preserve"> </w:t>
      </w:r>
      <w:r w:rsidR="00910328" w:rsidRPr="007A0F82">
        <w:rPr>
          <w:szCs w:val="24"/>
        </w:rPr>
        <w:t>címre vagy módon nyújtották be;</w:t>
      </w:r>
    </w:p>
    <w:p w14:paraId="5D2927C2" w14:textId="77777777" w:rsidR="006A7759" w:rsidRPr="007A0F82" w:rsidRDefault="006A7759" w:rsidP="00BA6CB7">
      <w:pPr>
        <w:pStyle w:val="Szvegblokk"/>
        <w:numPr>
          <w:ilvl w:val="0"/>
          <w:numId w:val="3"/>
        </w:numPr>
        <w:tabs>
          <w:tab w:val="clear" w:pos="-17"/>
          <w:tab w:val="clear" w:pos="284"/>
          <w:tab w:val="clear" w:pos="426"/>
        </w:tabs>
        <w:ind w:left="1691" w:right="-29"/>
        <w:rPr>
          <w:szCs w:val="24"/>
        </w:rPr>
      </w:pPr>
      <w:r w:rsidRPr="007A0F82">
        <w:rPr>
          <w:szCs w:val="24"/>
        </w:rPr>
        <w:t xml:space="preserve">a </w:t>
      </w:r>
      <w:r w:rsidR="000D7CF1" w:rsidRPr="007A0F82">
        <w:rPr>
          <w:szCs w:val="24"/>
        </w:rPr>
        <w:t>Pályázatban</w:t>
      </w:r>
      <w:r w:rsidR="00910328" w:rsidRPr="007A0F82">
        <w:rPr>
          <w:szCs w:val="24"/>
        </w:rPr>
        <w:t xml:space="preserve"> </w:t>
      </w:r>
      <w:r w:rsidRPr="007A0F82">
        <w:rPr>
          <w:szCs w:val="24"/>
        </w:rPr>
        <w:t>részvételi feltételként kért igazolások és nyilatkozatok nem, vagy nem megfelelő módon igazolják Ajánlattevő alkalmasságát</w:t>
      </w:r>
      <w:r w:rsidR="00910328" w:rsidRPr="007A0F82">
        <w:rPr>
          <w:szCs w:val="24"/>
        </w:rPr>
        <w:t>, illetve a kizáró okok fennállásának hiányát</w:t>
      </w:r>
      <w:r w:rsidRPr="007A0F82">
        <w:rPr>
          <w:szCs w:val="24"/>
        </w:rPr>
        <w:t>;</w:t>
      </w:r>
    </w:p>
    <w:p w14:paraId="0EE73298" w14:textId="77777777" w:rsidR="006A7759" w:rsidRPr="007A0F82" w:rsidRDefault="006A7759" w:rsidP="00BA6CB7">
      <w:pPr>
        <w:pStyle w:val="Szvegblokk"/>
        <w:numPr>
          <w:ilvl w:val="0"/>
          <w:numId w:val="3"/>
        </w:numPr>
        <w:tabs>
          <w:tab w:val="clear" w:pos="-17"/>
          <w:tab w:val="clear" w:pos="284"/>
          <w:tab w:val="clear" w:pos="426"/>
        </w:tabs>
        <w:ind w:left="1691" w:right="-29"/>
        <w:rPr>
          <w:szCs w:val="24"/>
        </w:rPr>
      </w:pPr>
      <w:r w:rsidRPr="007A0F82">
        <w:rPr>
          <w:szCs w:val="24"/>
        </w:rPr>
        <w:t xml:space="preserve">a </w:t>
      </w:r>
      <w:r w:rsidR="000D7CF1" w:rsidRPr="007A0F82">
        <w:rPr>
          <w:szCs w:val="24"/>
        </w:rPr>
        <w:t>Pályázatban</w:t>
      </w:r>
      <w:r w:rsidR="00910328" w:rsidRPr="007A0F82">
        <w:rPr>
          <w:szCs w:val="24"/>
        </w:rPr>
        <w:t xml:space="preserve"> </w:t>
      </w:r>
      <w:r w:rsidRPr="007A0F82">
        <w:rPr>
          <w:szCs w:val="24"/>
        </w:rPr>
        <w:t xml:space="preserve">részvételi feltételként kért igazolásokat és nyilatkozatokat Ajánlattevő a hiánypótlási felhívás ellenére sem nyújtja be a megadott határidőre a </w:t>
      </w:r>
      <w:r w:rsidR="004F0B30" w:rsidRPr="007A0F82">
        <w:rPr>
          <w:szCs w:val="24"/>
        </w:rPr>
        <w:t>Pályázati</w:t>
      </w:r>
      <w:r w:rsidR="00910328" w:rsidRPr="007A0F82">
        <w:rPr>
          <w:szCs w:val="24"/>
        </w:rPr>
        <w:t xml:space="preserve"> </w:t>
      </w:r>
      <w:r w:rsidRPr="007A0F82">
        <w:rPr>
          <w:szCs w:val="24"/>
        </w:rPr>
        <w:t>felhívásnak megfelelően;</w:t>
      </w:r>
    </w:p>
    <w:p w14:paraId="568CA106" w14:textId="77777777" w:rsidR="006A7759" w:rsidRPr="007A0F82" w:rsidRDefault="006A7759" w:rsidP="00BA6CB7">
      <w:pPr>
        <w:pStyle w:val="Szvegblokk"/>
        <w:numPr>
          <w:ilvl w:val="0"/>
          <w:numId w:val="3"/>
        </w:numPr>
        <w:tabs>
          <w:tab w:val="clear" w:pos="-17"/>
          <w:tab w:val="clear" w:pos="284"/>
          <w:tab w:val="clear" w:pos="426"/>
        </w:tabs>
        <w:ind w:left="1691" w:right="-29"/>
        <w:rPr>
          <w:szCs w:val="24"/>
        </w:rPr>
      </w:pPr>
      <w:r w:rsidRPr="007A0F82">
        <w:rPr>
          <w:szCs w:val="24"/>
        </w:rPr>
        <w:t xml:space="preserve">a </w:t>
      </w:r>
      <w:r w:rsidR="004F0B30" w:rsidRPr="007A0F82">
        <w:rPr>
          <w:szCs w:val="24"/>
        </w:rPr>
        <w:t>Pályázati</w:t>
      </w:r>
      <w:r w:rsidR="00910328" w:rsidRPr="007A0F82">
        <w:rPr>
          <w:szCs w:val="24"/>
        </w:rPr>
        <w:t xml:space="preserve"> </w:t>
      </w:r>
      <w:r w:rsidRPr="007A0F82">
        <w:rPr>
          <w:szCs w:val="24"/>
        </w:rPr>
        <w:t xml:space="preserve">felhívásban, illetve </w:t>
      </w:r>
      <w:r w:rsidR="00130F99" w:rsidRPr="007A0F82">
        <w:rPr>
          <w:szCs w:val="24"/>
        </w:rPr>
        <w:t xml:space="preserve">mellékleteiben </w:t>
      </w:r>
      <w:r w:rsidRPr="007A0F82">
        <w:rPr>
          <w:szCs w:val="24"/>
        </w:rPr>
        <w:t xml:space="preserve">Ajánlatkérő által </w:t>
      </w:r>
      <w:r w:rsidR="007518F1" w:rsidRPr="007A0F82">
        <w:rPr>
          <w:szCs w:val="24"/>
        </w:rPr>
        <w:t xml:space="preserve">előírt </w:t>
      </w:r>
      <w:r w:rsidRPr="007A0F82">
        <w:rPr>
          <w:szCs w:val="24"/>
        </w:rPr>
        <w:t>teljesítési ütemezést Ajánlattevő nem tudja vállalni, teljesíteni;</w:t>
      </w:r>
    </w:p>
    <w:p w14:paraId="6C0A38AC" w14:textId="77777777" w:rsidR="006A7759" w:rsidRPr="007A0F82" w:rsidRDefault="006A7759" w:rsidP="00BA6CB7">
      <w:pPr>
        <w:pStyle w:val="Szvegblokk"/>
        <w:numPr>
          <w:ilvl w:val="0"/>
          <w:numId w:val="3"/>
        </w:numPr>
        <w:tabs>
          <w:tab w:val="clear" w:pos="-17"/>
          <w:tab w:val="clear" w:pos="284"/>
          <w:tab w:val="clear" w:pos="426"/>
        </w:tabs>
        <w:ind w:left="1691" w:right="-29"/>
        <w:rPr>
          <w:szCs w:val="24"/>
        </w:rPr>
      </w:pPr>
      <w:r w:rsidRPr="007A0F82">
        <w:rPr>
          <w:szCs w:val="24"/>
        </w:rPr>
        <w:t xml:space="preserve">a </w:t>
      </w:r>
      <w:r w:rsidR="004F0B30" w:rsidRPr="007A0F82">
        <w:rPr>
          <w:szCs w:val="24"/>
        </w:rPr>
        <w:t>Pályázati</w:t>
      </w:r>
      <w:r w:rsidR="00E81EE2" w:rsidRPr="007A0F82">
        <w:rPr>
          <w:szCs w:val="24"/>
        </w:rPr>
        <w:t xml:space="preserve"> </w:t>
      </w:r>
      <w:r w:rsidRPr="007A0F82">
        <w:rPr>
          <w:szCs w:val="24"/>
        </w:rPr>
        <w:t>felhívásban és mellékleteiben előírt követelményeknek nem felel meg, illetve az előírt feltételeket Ajánlattevő nem tudja igazolni, teljesíteni;</w:t>
      </w:r>
    </w:p>
    <w:p w14:paraId="5F2D01FD" w14:textId="77777777" w:rsidR="00E81EE2" w:rsidRPr="007A0F82" w:rsidRDefault="00E81EE2" w:rsidP="00BA6CB7">
      <w:pPr>
        <w:pStyle w:val="Szvegblokk"/>
        <w:numPr>
          <w:ilvl w:val="0"/>
          <w:numId w:val="3"/>
        </w:numPr>
        <w:tabs>
          <w:tab w:val="clear" w:pos="-17"/>
          <w:tab w:val="clear" w:pos="284"/>
          <w:tab w:val="clear" w:pos="426"/>
        </w:tabs>
        <w:ind w:left="1691" w:right="-29"/>
        <w:rPr>
          <w:szCs w:val="24"/>
        </w:rPr>
      </w:pPr>
      <w:r w:rsidRPr="007A0F82">
        <w:rPr>
          <w:szCs w:val="24"/>
        </w:rPr>
        <w:t>Ajánlattevő a teljesítés feltételeit, illetve a vonatkozó ellenszolgáltatást nem egyértelműen határozta meg, vagy azokat más ajánlatához vagy feltételhez kötötte;</w:t>
      </w:r>
    </w:p>
    <w:p w14:paraId="5CB22924" w14:textId="77777777" w:rsidR="006A7759" w:rsidRPr="007A0F82" w:rsidRDefault="006A7759" w:rsidP="00BA6CB7">
      <w:pPr>
        <w:pStyle w:val="Szvegblokk"/>
        <w:numPr>
          <w:ilvl w:val="0"/>
          <w:numId w:val="3"/>
        </w:numPr>
        <w:tabs>
          <w:tab w:val="clear" w:pos="-17"/>
          <w:tab w:val="clear" w:pos="284"/>
          <w:tab w:val="clear" w:pos="426"/>
        </w:tabs>
        <w:ind w:left="1691" w:right="-29"/>
        <w:rPr>
          <w:szCs w:val="24"/>
        </w:rPr>
      </w:pPr>
      <w:r w:rsidRPr="007A0F82">
        <w:rPr>
          <w:szCs w:val="24"/>
        </w:rPr>
        <w:t xml:space="preserve">a </w:t>
      </w:r>
      <w:r w:rsidR="004F0B30" w:rsidRPr="007A0F82">
        <w:rPr>
          <w:szCs w:val="24"/>
        </w:rPr>
        <w:t>Pályázati</w:t>
      </w:r>
      <w:r w:rsidR="00E81EE2" w:rsidRPr="007A0F82">
        <w:rPr>
          <w:szCs w:val="24"/>
        </w:rPr>
        <w:t xml:space="preserve"> felhívásban </w:t>
      </w:r>
      <w:r w:rsidRPr="007A0F82">
        <w:rPr>
          <w:szCs w:val="24"/>
        </w:rPr>
        <w:t>és mellékleteiben nevesített tartalom tekintetében Ajánlattevő nem ad teljes körű ajánlatot;</w:t>
      </w:r>
    </w:p>
    <w:p w14:paraId="39E128F0" w14:textId="77777777" w:rsidR="00CC2B6D" w:rsidRPr="007A0F82" w:rsidRDefault="00CC2B6D" w:rsidP="00BA6CB7">
      <w:pPr>
        <w:pStyle w:val="Szvegblokk"/>
        <w:numPr>
          <w:ilvl w:val="0"/>
          <w:numId w:val="3"/>
        </w:numPr>
        <w:tabs>
          <w:tab w:val="clear" w:pos="-17"/>
          <w:tab w:val="clear" w:pos="284"/>
          <w:tab w:val="clear" w:pos="426"/>
        </w:tabs>
        <w:ind w:left="1691" w:right="-29"/>
        <w:rPr>
          <w:szCs w:val="24"/>
        </w:rPr>
      </w:pPr>
      <w:r w:rsidRPr="007A0F82">
        <w:rPr>
          <w:szCs w:val="24"/>
        </w:rPr>
        <w:t>az ajánlat nem tartalmaz egyértelmű és teljeskörű ajánlatot a bírálati szempontok mindegyikére</w:t>
      </w:r>
      <w:r w:rsidR="00F60176" w:rsidRPr="007A0F82">
        <w:rPr>
          <w:szCs w:val="24"/>
        </w:rPr>
        <w:t>;</w:t>
      </w:r>
    </w:p>
    <w:p w14:paraId="0DEC5762" w14:textId="77777777" w:rsidR="00E81EE2" w:rsidRPr="007A0F82" w:rsidRDefault="00E81EE2" w:rsidP="00BA6CB7">
      <w:pPr>
        <w:pStyle w:val="Szvegblokk"/>
        <w:numPr>
          <w:ilvl w:val="0"/>
          <w:numId w:val="3"/>
        </w:numPr>
        <w:tabs>
          <w:tab w:val="clear" w:pos="-17"/>
          <w:tab w:val="clear" w:pos="284"/>
          <w:tab w:val="clear" w:pos="426"/>
        </w:tabs>
        <w:ind w:left="1691" w:right="-29"/>
        <w:rPr>
          <w:szCs w:val="24"/>
        </w:rPr>
      </w:pPr>
      <w:r w:rsidRPr="007A0F82">
        <w:rPr>
          <w:szCs w:val="24"/>
        </w:rPr>
        <w:t>ha az Ajánlattevő több változatú ajánlatot tesz</w:t>
      </w:r>
      <w:r w:rsidR="008265C3" w:rsidRPr="007A0F82">
        <w:rPr>
          <w:szCs w:val="24"/>
        </w:rPr>
        <w:t>, amennyiben ennek lehetőségét az Ajánlatkérő kizárta</w:t>
      </w:r>
      <w:r w:rsidRPr="007A0F82">
        <w:rPr>
          <w:szCs w:val="24"/>
        </w:rPr>
        <w:t>;</w:t>
      </w:r>
    </w:p>
    <w:p w14:paraId="3EE0F60F" w14:textId="77777777" w:rsidR="006A7759" w:rsidRPr="007A0F82" w:rsidRDefault="006A7759" w:rsidP="00BA6CB7">
      <w:pPr>
        <w:pStyle w:val="Szvegblokk"/>
        <w:numPr>
          <w:ilvl w:val="0"/>
          <w:numId w:val="3"/>
        </w:numPr>
        <w:tabs>
          <w:tab w:val="clear" w:pos="-17"/>
          <w:tab w:val="clear" w:pos="284"/>
          <w:tab w:val="clear" w:pos="426"/>
        </w:tabs>
        <w:ind w:left="1691" w:right="-29"/>
        <w:rPr>
          <w:szCs w:val="24"/>
        </w:rPr>
      </w:pPr>
      <w:r w:rsidRPr="007A0F82">
        <w:rPr>
          <w:szCs w:val="24"/>
        </w:rPr>
        <w:t>az ajánlatban valótlan adat vagy nyilatkozat szerepel;</w:t>
      </w:r>
    </w:p>
    <w:p w14:paraId="574C84C6" w14:textId="77777777" w:rsidR="00E81EE2" w:rsidRPr="007A0F82" w:rsidRDefault="00E81EE2" w:rsidP="00BA6CB7">
      <w:pPr>
        <w:pStyle w:val="Szvegblokk"/>
        <w:numPr>
          <w:ilvl w:val="0"/>
          <w:numId w:val="3"/>
        </w:numPr>
        <w:tabs>
          <w:tab w:val="clear" w:pos="-17"/>
          <w:tab w:val="clear" w:pos="284"/>
          <w:tab w:val="clear" w:pos="426"/>
        </w:tabs>
        <w:ind w:left="1691" w:right="-29"/>
        <w:rPr>
          <w:szCs w:val="24"/>
        </w:rPr>
      </w:pPr>
      <w:r w:rsidRPr="007A0F82">
        <w:rPr>
          <w:szCs w:val="24"/>
        </w:rPr>
        <w:t xml:space="preserve">ha a jelen pályázati felhívás </w:t>
      </w:r>
      <w:r w:rsidR="007733D0" w:rsidRPr="007A0F82">
        <w:rPr>
          <w:szCs w:val="24"/>
        </w:rPr>
        <w:t>10</w:t>
      </w:r>
      <w:r w:rsidRPr="007A0F82">
        <w:rPr>
          <w:szCs w:val="24"/>
        </w:rPr>
        <w:t>. pontjában részletezett kizáró okok fennállnak az Ajánlattevővel szemben;</w:t>
      </w:r>
    </w:p>
    <w:p w14:paraId="2D8E8C47" w14:textId="0DB1284B" w:rsidR="006B461E" w:rsidRPr="007A0F82" w:rsidRDefault="00E81EE2" w:rsidP="006B461E">
      <w:pPr>
        <w:pStyle w:val="Szvegblokk"/>
        <w:numPr>
          <w:ilvl w:val="0"/>
          <w:numId w:val="3"/>
        </w:numPr>
        <w:tabs>
          <w:tab w:val="clear" w:pos="-17"/>
          <w:tab w:val="clear" w:pos="284"/>
          <w:tab w:val="clear" w:pos="426"/>
        </w:tabs>
        <w:ind w:left="1691" w:right="-29"/>
        <w:rPr>
          <w:szCs w:val="24"/>
        </w:rPr>
      </w:pPr>
      <w:r w:rsidRPr="007A0F82">
        <w:rPr>
          <w:szCs w:val="24"/>
        </w:rPr>
        <w:t xml:space="preserve">az Ajánlattevő </w:t>
      </w:r>
      <w:r w:rsidR="00E852C8" w:rsidRPr="007A0F82">
        <w:rPr>
          <w:szCs w:val="24"/>
        </w:rPr>
        <w:t xml:space="preserve">a hiánypótlási felhívás ellenére </w:t>
      </w:r>
      <w:r w:rsidR="00AA7500" w:rsidRPr="007A0F82">
        <w:rPr>
          <w:szCs w:val="24"/>
        </w:rPr>
        <w:t xml:space="preserve">sem </w:t>
      </w:r>
      <w:r w:rsidRPr="007A0F82">
        <w:rPr>
          <w:szCs w:val="24"/>
        </w:rPr>
        <w:t>tett részletes és kötelező erejű jognyilatkozatokat az ajánlatával kapcsolatban, azzal kapcsolatban nem vállalt ajánlati kötöttséget</w:t>
      </w:r>
      <w:r w:rsidR="006B461E" w:rsidRPr="007A0F82">
        <w:rPr>
          <w:szCs w:val="24"/>
        </w:rPr>
        <w:t xml:space="preserve">; </w:t>
      </w:r>
    </w:p>
    <w:p w14:paraId="50A84C4B" w14:textId="77777777" w:rsidR="006B461E" w:rsidRPr="007A0F82" w:rsidRDefault="006B461E" w:rsidP="006B461E">
      <w:pPr>
        <w:pStyle w:val="Szvegblokk"/>
        <w:numPr>
          <w:ilvl w:val="0"/>
          <w:numId w:val="3"/>
        </w:numPr>
        <w:tabs>
          <w:tab w:val="clear" w:pos="-17"/>
          <w:tab w:val="clear" w:pos="284"/>
          <w:tab w:val="clear" w:pos="426"/>
        </w:tabs>
        <w:ind w:left="1691" w:right="-29"/>
        <w:rPr>
          <w:szCs w:val="24"/>
        </w:rPr>
      </w:pPr>
      <w:r w:rsidRPr="007A0F82">
        <w:rPr>
          <w:szCs w:val="24"/>
        </w:rPr>
        <w:t>az ajánlat/Ajánlattevő a fentieken túlmenően nem felel meg a pályázati felhívásban, valamint a jogszabályokban foglaltaknak.</w:t>
      </w:r>
    </w:p>
    <w:p w14:paraId="6383C48B" w14:textId="77777777" w:rsidR="00F50F14" w:rsidRPr="007A0F82" w:rsidRDefault="00F50F14" w:rsidP="006B461E">
      <w:pPr>
        <w:pStyle w:val="Szvegblokk"/>
        <w:numPr>
          <w:ilvl w:val="0"/>
          <w:numId w:val="3"/>
        </w:numPr>
        <w:tabs>
          <w:tab w:val="clear" w:pos="-17"/>
          <w:tab w:val="clear" w:pos="284"/>
          <w:tab w:val="clear" w:pos="426"/>
        </w:tabs>
        <w:ind w:left="1691" w:right="-29"/>
        <w:rPr>
          <w:szCs w:val="24"/>
        </w:rPr>
      </w:pPr>
      <w:r w:rsidRPr="007A0F82">
        <w:rPr>
          <w:szCs w:val="24"/>
        </w:rPr>
        <w:t>ajánlattevő nem minősül átlátható szervezetnek.</w:t>
      </w:r>
    </w:p>
    <w:p w14:paraId="5117E688" w14:textId="737C7A49" w:rsidR="00910328" w:rsidRPr="007A0F82" w:rsidRDefault="00910328" w:rsidP="00B01B77">
      <w:pPr>
        <w:tabs>
          <w:tab w:val="left" w:pos="-1058"/>
          <w:tab w:val="left" w:pos="6300"/>
        </w:tabs>
        <w:spacing w:before="60"/>
        <w:ind w:left="938"/>
        <w:rPr>
          <w:szCs w:val="24"/>
        </w:rPr>
      </w:pPr>
      <w:r w:rsidRPr="007A0F82">
        <w:rPr>
          <w:szCs w:val="24"/>
        </w:rPr>
        <w:t xml:space="preserve">Jelen </w:t>
      </w:r>
      <w:r w:rsidR="00130F99" w:rsidRPr="007A0F82">
        <w:rPr>
          <w:szCs w:val="24"/>
        </w:rPr>
        <w:t xml:space="preserve">Pályázati </w:t>
      </w:r>
      <w:r w:rsidRPr="007A0F82">
        <w:rPr>
          <w:szCs w:val="24"/>
        </w:rPr>
        <w:t>felhívásban nem részletezett kérdésekben a mellékletét képező szerződés-tervezet és a vonatkozó hatályos jogszabályok az irányadóak.</w:t>
      </w:r>
    </w:p>
    <w:p w14:paraId="1CF3C7AD" w14:textId="77777777" w:rsidR="00910328" w:rsidRPr="007A0F82" w:rsidRDefault="00910328" w:rsidP="00B01B77">
      <w:pPr>
        <w:tabs>
          <w:tab w:val="left" w:pos="-1058"/>
          <w:tab w:val="left" w:pos="6300"/>
        </w:tabs>
        <w:spacing w:before="60"/>
        <w:ind w:left="938"/>
        <w:rPr>
          <w:szCs w:val="24"/>
        </w:rPr>
      </w:pPr>
      <w:r w:rsidRPr="007A0F82">
        <w:rPr>
          <w:szCs w:val="24"/>
        </w:rPr>
        <w:t>Ajánlatkérő a nyertes Ajánlattevő visszalépése esetén a második legkedvezőbb ajánlatot tevővel köthet szerződést.</w:t>
      </w:r>
    </w:p>
    <w:p w14:paraId="4857415E" w14:textId="77777777" w:rsidR="006B5800" w:rsidRPr="007A0F82" w:rsidRDefault="006B5800" w:rsidP="006B5800">
      <w:pPr>
        <w:tabs>
          <w:tab w:val="left" w:pos="-1058"/>
          <w:tab w:val="left" w:pos="6300"/>
        </w:tabs>
        <w:spacing w:before="60"/>
        <w:ind w:left="938"/>
        <w:rPr>
          <w:szCs w:val="24"/>
        </w:rPr>
      </w:pPr>
      <w:r w:rsidRPr="007A0F82">
        <w:rPr>
          <w:szCs w:val="24"/>
        </w:rPr>
        <w:t>Tekintettel a természetes személyeknek a személyes adatok kezelése tekintetében történő védelméről és az ilyen adatok szabad áramlásáról, valamint a 95/46/EK irányelv hatályon kívül helyezéséről szóló Európai Parlament és Tanács 2016/679 rendeletére (általános adatvédelmi rendelet) és az információs önrendelkezési jogról és az információszabadságról szóló 2011. évi CXII. törvény vonatkozó előírásaira Ajánlatkérő adatkezelési tájékoztatója az alábbi linken érhető el:</w:t>
      </w:r>
    </w:p>
    <w:p w14:paraId="56739335" w14:textId="77777777" w:rsidR="006B5800" w:rsidRPr="007A0F82" w:rsidRDefault="006B5800" w:rsidP="006B5800">
      <w:pPr>
        <w:tabs>
          <w:tab w:val="left" w:pos="-1058"/>
          <w:tab w:val="left" w:pos="6300"/>
        </w:tabs>
        <w:spacing w:before="60"/>
        <w:ind w:left="938"/>
        <w:rPr>
          <w:szCs w:val="24"/>
        </w:rPr>
      </w:pPr>
      <w:r w:rsidRPr="007A0F82">
        <w:rPr>
          <w:szCs w:val="24"/>
        </w:rPr>
        <w:t>https://www.mavcsoport.hu/mav-csoport/adatkezelesi-tajekoztatok</w:t>
      </w:r>
    </w:p>
    <w:p w14:paraId="620B62A2" w14:textId="77777777" w:rsidR="00787C45" w:rsidRPr="007A0F82" w:rsidRDefault="00787C45" w:rsidP="00222FB4">
      <w:pPr>
        <w:numPr>
          <w:ilvl w:val="0"/>
          <w:numId w:val="2"/>
        </w:numPr>
        <w:tabs>
          <w:tab w:val="left" w:pos="-1058"/>
          <w:tab w:val="left" w:pos="5040"/>
        </w:tabs>
        <w:spacing w:before="240"/>
        <w:ind w:left="357" w:hanging="357"/>
        <w:rPr>
          <w:b/>
          <w:szCs w:val="24"/>
          <w:lang w:eastAsia="hu-HU"/>
        </w:rPr>
      </w:pPr>
      <w:r w:rsidRPr="007A0F82">
        <w:rPr>
          <w:b/>
          <w:szCs w:val="24"/>
          <w:lang w:eastAsia="hu-HU"/>
        </w:rPr>
        <w:t xml:space="preserve">A </w:t>
      </w:r>
      <w:r w:rsidR="004F0B30" w:rsidRPr="007A0F82">
        <w:rPr>
          <w:b/>
          <w:szCs w:val="24"/>
          <w:lang w:eastAsia="hu-HU"/>
        </w:rPr>
        <w:t>Pályázati</w:t>
      </w:r>
      <w:r w:rsidR="00B84561" w:rsidRPr="007A0F82">
        <w:rPr>
          <w:b/>
          <w:szCs w:val="24"/>
          <w:lang w:eastAsia="hu-HU"/>
        </w:rPr>
        <w:t xml:space="preserve"> </w:t>
      </w:r>
      <w:r w:rsidRPr="007A0F82">
        <w:rPr>
          <w:b/>
          <w:szCs w:val="24"/>
          <w:lang w:eastAsia="hu-HU"/>
        </w:rPr>
        <w:t>felhívás közzétételének napja:</w:t>
      </w:r>
    </w:p>
    <w:p w14:paraId="69D3CD92" w14:textId="77777777" w:rsidR="007A5F0D" w:rsidRPr="007A0F82" w:rsidRDefault="007A5F0D" w:rsidP="00B01B77">
      <w:pPr>
        <w:tabs>
          <w:tab w:val="left" w:leader="dot" w:pos="3402"/>
        </w:tabs>
        <w:spacing w:before="60"/>
        <w:ind w:left="357"/>
        <w:rPr>
          <w:szCs w:val="24"/>
        </w:rPr>
      </w:pPr>
    </w:p>
    <w:p w14:paraId="7D824961" w14:textId="54FC0CDA" w:rsidR="006C0459" w:rsidRPr="007A0F82" w:rsidRDefault="00F65430" w:rsidP="00B01B77">
      <w:pPr>
        <w:tabs>
          <w:tab w:val="left" w:leader="dot" w:pos="3402"/>
        </w:tabs>
        <w:spacing w:before="60"/>
        <w:ind w:left="357"/>
        <w:rPr>
          <w:szCs w:val="24"/>
        </w:rPr>
      </w:pPr>
      <w:r w:rsidRPr="007A0F82">
        <w:rPr>
          <w:szCs w:val="24"/>
        </w:rPr>
        <w:t xml:space="preserve">Budapest, </w:t>
      </w:r>
      <w:r w:rsidR="00910328" w:rsidRPr="003B3E3E">
        <w:rPr>
          <w:szCs w:val="24"/>
          <w:highlight w:val="yellow"/>
        </w:rPr>
        <w:t>20</w:t>
      </w:r>
      <w:r w:rsidR="006B5800" w:rsidRPr="003B3E3E">
        <w:rPr>
          <w:szCs w:val="24"/>
          <w:highlight w:val="yellow"/>
        </w:rPr>
        <w:t>2</w:t>
      </w:r>
      <w:r w:rsidR="00B96062" w:rsidRPr="003B3E3E">
        <w:rPr>
          <w:szCs w:val="24"/>
          <w:highlight w:val="yellow"/>
        </w:rPr>
        <w:t>2</w:t>
      </w:r>
      <w:r w:rsidR="006B5800" w:rsidRPr="003B3E3E">
        <w:rPr>
          <w:szCs w:val="24"/>
          <w:highlight w:val="yellow"/>
        </w:rPr>
        <w:t xml:space="preserve">. </w:t>
      </w:r>
      <w:r w:rsidR="007A0F82" w:rsidRPr="003B3E3E">
        <w:rPr>
          <w:szCs w:val="24"/>
          <w:highlight w:val="yellow"/>
        </w:rPr>
        <w:t xml:space="preserve">március </w:t>
      </w:r>
      <w:r w:rsidR="003B3E3E" w:rsidRPr="003B3E3E">
        <w:rPr>
          <w:szCs w:val="24"/>
          <w:highlight w:val="yellow"/>
        </w:rPr>
        <w:t>28</w:t>
      </w:r>
      <w:r w:rsidR="006C14EE" w:rsidRPr="007A0F82">
        <w:rPr>
          <w:szCs w:val="24"/>
        </w:rPr>
        <w:t>.</w:t>
      </w:r>
    </w:p>
    <w:p w14:paraId="0343D110" w14:textId="77777777" w:rsidR="006614B9" w:rsidRPr="007A0F82" w:rsidRDefault="006614B9" w:rsidP="00222FB4">
      <w:pPr>
        <w:numPr>
          <w:ilvl w:val="0"/>
          <w:numId w:val="2"/>
        </w:numPr>
        <w:tabs>
          <w:tab w:val="left" w:pos="-1058"/>
          <w:tab w:val="left" w:pos="5040"/>
        </w:tabs>
        <w:spacing w:before="240"/>
        <w:ind w:left="357" w:hanging="357"/>
        <w:rPr>
          <w:b/>
          <w:szCs w:val="24"/>
          <w:lang w:eastAsia="hu-HU"/>
        </w:rPr>
      </w:pPr>
      <w:r w:rsidRPr="007A0F82">
        <w:rPr>
          <w:b/>
          <w:szCs w:val="24"/>
          <w:lang w:eastAsia="hu-HU"/>
        </w:rPr>
        <w:t>Mellékletek:</w:t>
      </w:r>
      <w:bookmarkStart w:id="5" w:name="_GoBack"/>
      <w:bookmarkEnd w:id="5"/>
    </w:p>
    <w:p w14:paraId="3EDE8AA9" w14:textId="77777777" w:rsidR="00256C5D" w:rsidRPr="007A0F82" w:rsidRDefault="00256C5D" w:rsidP="003807AF">
      <w:pPr>
        <w:numPr>
          <w:ilvl w:val="0"/>
          <w:numId w:val="15"/>
        </w:numPr>
        <w:suppressAutoHyphens/>
        <w:spacing w:before="120" w:line="360" w:lineRule="auto"/>
        <w:ind w:left="992" w:hanging="357"/>
        <w:rPr>
          <w:szCs w:val="24"/>
        </w:rPr>
      </w:pPr>
      <w:r w:rsidRPr="007A0F82">
        <w:rPr>
          <w:szCs w:val="24"/>
        </w:rPr>
        <w:t xml:space="preserve">számú melléklet: </w:t>
      </w:r>
      <w:r w:rsidR="00FF3010" w:rsidRPr="007A0F82">
        <w:rPr>
          <w:szCs w:val="24"/>
        </w:rPr>
        <w:tab/>
      </w:r>
      <w:r w:rsidRPr="007A0F82">
        <w:rPr>
          <w:szCs w:val="24"/>
        </w:rPr>
        <w:t>Szerződéstervezet</w:t>
      </w:r>
      <w:r w:rsidR="00C14FB5" w:rsidRPr="007A0F82">
        <w:rPr>
          <w:szCs w:val="24"/>
        </w:rPr>
        <w:t xml:space="preserve"> (külön PDF dokumentum</w:t>
      </w:r>
      <w:r w:rsidR="008B6FE6" w:rsidRPr="007A0F82">
        <w:rPr>
          <w:szCs w:val="24"/>
        </w:rPr>
        <w:t>ban</w:t>
      </w:r>
      <w:r w:rsidR="00C14FB5" w:rsidRPr="007A0F82">
        <w:rPr>
          <w:szCs w:val="24"/>
        </w:rPr>
        <w:t>)</w:t>
      </w:r>
    </w:p>
    <w:p w14:paraId="7A7A43EB" w14:textId="77777777" w:rsidR="007A5F0D" w:rsidRPr="007A0F82" w:rsidRDefault="007A5F0D" w:rsidP="00BA2251">
      <w:pPr>
        <w:numPr>
          <w:ilvl w:val="0"/>
          <w:numId w:val="15"/>
        </w:numPr>
        <w:suppressAutoHyphens/>
        <w:spacing w:line="360" w:lineRule="auto"/>
        <w:ind w:left="993" w:hanging="357"/>
        <w:rPr>
          <w:szCs w:val="24"/>
        </w:rPr>
      </w:pPr>
      <w:r w:rsidRPr="007A0F82">
        <w:rPr>
          <w:szCs w:val="24"/>
        </w:rPr>
        <w:t xml:space="preserve">számú melléklet: </w:t>
      </w:r>
      <w:r w:rsidR="00FF3010" w:rsidRPr="007A0F82">
        <w:rPr>
          <w:szCs w:val="24"/>
        </w:rPr>
        <w:tab/>
      </w:r>
      <w:r w:rsidRPr="007A0F82">
        <w:rPr>
          <w:szCs w:val="24"/>
        </w:rPr>
        <w:t xml:space="preserve">Műszaki </w:t>
      </w:r>
      <w:r w:rsidR="00144D3D" w:rsidRPr="007A0F82">
        <w:rPr>
          <w:szCs w:val="24"/>
        </w:rPr>
        <w:t>tartalom</w:t>
      </w:r>
      <w:r w:rsidR="00BA2251" w:rsidRPr="007A0F82">
        <w:rPr>
          <w:szCs w:val="24"/>
        </w:rPr>
        <w:t xml:space="preserve"> (külön PDF dokumentum</w:t>
      </w:r>
      <w:r w:rsidR="008B6FE6" w:rsidRPr="007A0F82">
        <w:rPr>
          <w:szCs w:val="24"/>
        </w:rPr>
        <w:t>ban</w:t>
      </w:r>
      <w:r w:rsidR="00BA2251" w:rsidRPr="007A0F82">
        <w:rPr>
          <w:szCs w:val="24"/>
        </w:rPr>
        <w:t>)</w:t>
      </w:r>
    </w:p>
    <w:p w14:paraId="65EC9693" w14:textId="77777777" w:rsidR="007A0F82" w:rsidRPr="007A0F82" w:rsidRDefault="00A52F75" w:rsidP="00FC63FB">
      <w:pPr>
        <w:numPr>
          <w:ilvl w:val="0"/>
          <w:numId w:val="15"/>
        </w:numPr>
        <w:suppressAutoHyphens/>
        <w:spacing w:line="360" w:lineRule="auto"/>
        <w:ind w:left="993" w:hanging="357"/>
        <w:rPr>
          <w:szCs w:val="24"/>
        </w:rPr>
      </w:pPr>
      <w:r w:rsidRPr="007A0F82">
        <w:rPr>
          <w:szCs w:val="24"/>
        </w:rPr>
        <w:t xml:space="preserve">számú melléklet: </w:t>
      </w:r>
      <w:r w:rsidR="00877001" w:rsidRPr="007A0F82">
        <w:rPr>
          <w:szCs w:val="24"/>
        </w:rPr>
        <w:tab/>
      </w:r>
      <w:r w:rsidRPr="007A0F82">
        <w:rPr>
          <w:szCs w:val="24"/>
        </w:rPr>
        <w:t>Nyilatkozatminták</w:t>
      </w:r>
      <w:r w:rsidR="008B6FE6" w:rsidRPr="007A0F82">
        <w:rPr>
          <w:szCs w:val="24"/>
        </w:rPr>
        <w:t xml:space="preserve"> (külön DOC dokumentumban)</w:t>
      </w:r>
      <w:bookmarkStart w:id="6" w:name="pr402"/>
      <w:bookmarkStart w:id="7" w:name="pr403"/>
      <w:bookmarkStart w:id="8" w:name="pr404"/>
      <w:bookmarkStart w:id="9" w:name="pr405"/>
      <w:bookmarkStart w:id="10" w:name="pr406"/>
      <w:bookmarkStart w:id="11" w:name="pr407"/>
      <w:bookmarkStart w:id="12" w:name="pr408"/>
      <w:bookmarkStart w:id="13" w:name="pr411"/>
      <w:bookmarkStart w:id="14" w:name="pr412"/>
      <w:bookmarkStart w:id="15" w:name="pr413"/>
      <w:bookmarkStart w:id="16" w:name="pr414"/>
      <w:bookmarkStart w:id="17" w:name="pr415"/>
      <w:bookmarkStart w:id="18" w:name="pr425"/>
      <w:bookmarkStart w:id="19" w:name="pr426"/>
      <w:bookmarkStart w:id="20" w:name="pr427"/>
      <w:bookmarkStart w:id="21" w:name="pr428"/>
      <w:bookmarkStart w:id="22" w:name="pr429"/>
      <w:bookmarkStart w:id="23" w:name="pr430"/>
      <w:bookmarkStart w:id="24" w:name="_Toc410398641"/>
      <w:bookmarkStart w:id="25" w:name="_Toc410398642"/>
      <w:bookmarkStart w:id="26" w:name="_Toc410398643"/>
      <w:bookmarkStart w:id="27" w:name="_Toc410398644"/>
      <w:bookmarkStart w:id="28" w:name="_Toc410398645"/>
      <w:bookmarkStart w:id="29" w:name="_Toc410398646"/>
      <w:bookmarkStart w:id="30" w:name="_Toc410398653"/>
      <w:bookmarkStart w:id="31" w:name="_Toc410398654"/>
      <w:bookmarkStart w:id="32" w:name="_Toc41039865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sectPr w:rsidR="007A0F82" w:rsidRPr="007A0F82" w:rsidSect="007A0F82">
      <w:headerReference w:type="default" r:id="rId15"/>
      <w:footerReference w:type="even" r:id="rId16"/>
      <w:footerReference w:type="default" r:id="rId17"/>
      <w:pgSz w:w="11906" w:h="16838"/>
      <w:pgMar w:top="964"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D03AC" w14:textId="77777777" w:rsidR="007C03AD" w:rsidRDefault="007C03AD">
      <w:r>
        <w:separator/>
      </w:r>
    </w:p>
  </w:endnote>
  <w:endnote w:type="continuationSeparator" w:id="0">
    <w:p w14:paraId="7E1F0A87" w14:textId="77777777" w:rsidR="007C03AD" w:rsidRDefault="007C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BFA3" w14:textId="77777777" w:rsidR="00292B7A" w:rsidRDefault="00292B7A" w:rsidP="00AC167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3F5AB60B" w14:textId="77777777" w:rsidR="00292B7A" w:rsidRDefault="00292B7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49660" w14:textId="77BD303E" w:rsidR="00292B7A" w:rsidRDefault="00292B7A" w:rsidP="00AC1671">
    <w:pPr>
      <w:pStyle w:val="llb"/>
      <w:framePr w:wrap="around" w:vAnchor="text" w:hAnchor="margin" w:xAlign="center" w:y="1"/>
      <w:rPr>
        <w:rStyle w:val="Oldalszm"/>
      </w:rPr>
    </w:pPr>
    <w:r>
      <w:rPr>
        <w:rStyle w:val="Oldalszm"/>
      </w:rPr>
      <w:t xml:space="preserve">- </w:t>
    </w:r>
    <w:r w:rsidRPr="00B01B77">
      <w:rPr>
        <w:rStyle w:val="Oldalszm"/>
        <w:sz w:val="22"/>
      </w:rPr>
      <w:fldChar w:fldCharType="begin"/>
    </w:r>
    <w:r w:rsidRPr="00B01B77">
      <w:rPr>
        <w:rStyle w:val="Oldalszm"/>
        <w:sz w:val="22"/>
      </w:rPr>
      <w:instrText xml:space="preserve">PAGE  </w:instrText>
    </w:r>
    <w:r w:rsidRPr="00B01B77">
      <w:rPr>
        <w:rStyle w:val="Oldalszm"/>
        <w:sz w:val="22"/>
      </w:rPr>
      <w:fldChar w:fldCharType="separate"/>
    </w:r>
    <w:r w:rsidR="007C03AD">
      <w:rPr>
        <w:rStyle w:val="Oldalszm"/>
        <w:noProof/>
        <w:sz w:val="22"/>
      </w:rPr>
      <w:t>1</w:t>
    </w:r>
    <w:r w:rsidRPr="00B01B77">
      <w:rPr>
        <w:rStyle w:val="Oldalszm"/>
        <w:sz w:val="22"/>
      </w:rPr>
      <w:fldChar w:fldCharType="end"/>
    </w:r>
    <w:r w:rsidRPr="00B01B77">
      <w:rPr>
        <w:rStyle w:val="Oldalszm"/>
        <w:sz w:val="22"/>
      </w:rPr>
      <w:t xml:space="preserve"> </w:t>
    </w:r>
    <w:r>
      <w:rPr>
        <w:rStyle w:val="Oldalszm"/>
      </w:rPr>
      <w:t>-</w:t>
    </w:r>
  </w:p>
  <w:p w14:paraId="49099E51" w14:textId="77777777" w:rsidR="00292B7A" w:rsidRDefault="00292B7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FEE07" w14:textId="77777777" w:rsidR="007C03AD" w:rsidRDefault="007C03AD">
      <w:r>
        <w:separator/>
      </w:r>
    </w:p>
  </w:footnote>
  <w:footnote w:type="continuationSeparator" w:id="0">
    <w:p w14:paraId="5296BC97" w14:textId="77777777" w:rsidR="007C03AD" w:rsidRDefault="007C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3216" w14:textId="77777777" w:rsidR="00292B7A" w:rsidRDefault="00292B7A" w:rsidP="00090C14">
    <w:pPr>
      <w:pStyle w:val="lfej"/>
      <w:jc w:val="center"/>
    </w:pPr>
    <w:r>
      <w:rPr>
        <w:rFonts w:ascii="Cambria" w:hAnsi="Cambria"/>
        <w:noProof/>
        <w:sz w:val="22"/>
        <w:szCs w:val="22"/>
        <w:lang w:eastAsia="hu-HU"/>
      </w:rPr>
      <w:drawing>
        <wp:inline distT="0" distB="0" distL="0" distR="0" wp14:anchorId="507C06D4" wp14:editId="411EC357">
          <wp:extent cx="2437130" cy="514350"/>
          <wp:effectExtent l="0" t="0" r="1270" b="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514350"/>
                  </a:xfrm>
                  <a:prstGeom prst="rect">
                    <a:avLst/>
                  </a:prstGeom>
                  <a:noFill/>
                  <a:ln>
                    <a:noFill/>
                  </a:ln>
                </pic:spPr>
              </pic:pic>
            </a:graphicData>
          </a:graphic>
        </wp:inline>
      </w:drawing>
    </w:r>
  </w:p>
  <w:p w14:paraId="3FB74531" w14:textId="77777777" w:rsidR="00292B7A" w:rsidRDefault="00292B7A" w:rsidP="00090C14">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2A178A"/>
    <w:multiLevelType w:val="hybridMultilevel"/>
    <w:tmpl w:val="31E2086C"/>
    <w:lvl w:ilvl="0" w:tplc="AF96C064">
      <w:start w:val="1"/>
      <w:numFmt w:val="decimal"/>
      <w:lvlText w:val="%1."/>
      <w:lvlJc w:val="left"/>
      <w:pPr>
        <w:ind w:left="393" w:hanging="360"/>
      </w:pPr>
      <w:rPr>
        <w:rFonts w:hint="default"/>
      </w:rPr>
    </w:lvl>
    <w:lvl w:ilvl="1" w:tplc="040E0019" w:tentative="1">
      <w:start w:val="1"/>
      <w:numFmt w:val="lowerLetter"/>
      <w:lvlText w:val="%2."/>
      <w:lvlJc w:val="left"/>
      <w:pPr>
        <w:ind w:left="1113" w:hanging="360"/>
      </w:pPr>
    </w:lvl>
    <w:lvl w:ilvl="2" w:tplc="040E001B" w:tentative="1">
      <w:start w:val="1"/>
      <w:numFmt w:val="lowerRoman"/>
      <w:lvlText w:val="%3."/>
      <w:lvlJc w:val="right"/>
      <w:pPr>
        <w:ind w:left="1833" w:hanging="180"/>
      </w:pPr>
    </w:lvl>
    <w:lvl w:ilvl="3" w:tplc="040E000F" w:tentative="1">
      <w:start w:val="1"/>
      <w:numFmt w:val="decimal"/>
      <w:lvlText w:val="%4."/>
      <w:lvlJc w:val="left"/>
      <w:pPr>
        <w:ind w:left="2553" w:hanging="360"/>
      </w:pPr>
    </w:lvl>
    <w:lvl w:ilvl="4" w:tplc="040E0019" w:tentative="1">
      <w:start w:val="1"/>
      <w:numFmt w:val="lowerLetter"/>
      <w:lvlText w:val="%5."/>
      <w:lvlJc w:val="left"/>
      <w:pPr>
        <w:ind w:left="3273" w:hanging="360"/>
      </w:pPr>
    </w:lvl>
    <w:lvl w:ilvl="5" w:tplc="040E001B" w:tentative="1">
      <w:start w:val="1"/>
      <w:numFmt w:val="lowerRoman"/>
      <w:lvlText w:val="%6."/>
      <w:lvlJc w:val="right"/>
      <w:pPr>
        <w:ind w:left="3993" w:hanging="180"/>
      </w:pPr>
    </w:lvl>
    <w:lvl w:ilvl="6" w:tplc="040E000F" w:tentative="1">
      <w:start w:val="1"/>
      <w:numFmt w:val="decimal"/>
      <w:lvlText w:val="%7."/>
      <w:lvlJc w:val="left"/>
      <w:pPr>
        <w:ind w:left="4713" w:hanging="360"/>
      </w:pPr>
    </w:lvl>
    <w:lvl w:ilvl="7" w:tplc="040E0019" w:tentative="1">
      <w:start w:val="1"/>
      <w:numFmt w:val="lowerLetter"/>
      <w:lvlText w:val="%8."/>
      <w:lvlJc w:val="left"/>
      <w:pPr>
        <w:ind w:left="5433" w:hanging="360"/>
      </w:pPr>
    </w:lvl>
    <w:lvl w:ilvl="8" w:tplc="040E001B" w:tentative="1">
      <w:start w:val="1"/>
      <w:numFmt w:val="lowerRoman"/>
      <w:lvlText w:val="%9."/>
      <w:lvlJc w:val="right"/>
      <w:pPr>
        <w:ind w:left="6153" w:hanging="180"/>
      </w:pPr>
    </w:lvl>
  </w:abstractNum>
  <w:abstractNum w:abstractNumId="2" w15:restartNumberingAfterBreak="0">
    <w:nsid w:val="07380E3D"/>
    <w:multiLevelType w:val="hybridMultilevel"/>
    <w:tmpl w:val="EBA2339A"/>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84B573C"/>
    <w:multiLevelType w:val="hybridMultilevel"/>
    <w:tmpl w:val="5BBA67D2"/>
    <w:lvl w:ilvl="0" w:tplc="040E0003">
      <w:start w:val="1"/>
      <w:numFmt w:val="bullet"/>
      <w:lvlText w:val="o"/>
      <w:lvlJc w:val="left"/>
      <w:pPr>
        <w:ind w:left="1571" w:hanging="360"/>
      </w:pPr>
      <w:rPr>
        <w:rFonts w:ascii="Courier New" w:hAnsi="Courier New" w:cs="Courier New"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09A10E1C"/>
    <w:multiLevelType w:val="hybridMultilevel"/>
    <w:tmpl w:val="D23A904C"/>
    <w:lvl w:ilvl="0" w:tplc="040E000B">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6" w15:restartNumberingAfterBreak="0">
    <w:nsid w:val="123D5DD4"/>
    <w:multiLevelType w:val="hybridMultilevel"/>
    <w:tmpl w:val="8EE4659C"/>
    <w:lvl w:ilvl="0" w:tplc="040E0001">
      <w:start w:val="1"/>
      <w:numFmt w:val="bullet"/>
      <w:lvlText w:val=""/>
      <w:lvlJc w:val="left"/>
      <w:pPr>
        <w:ind w:left="1788" w:hanging="360"/>
      </w:pPr>
      <w:rPr>
        <w:rFonts w:ascii="Symbol" w:hAnsi="Symbol" w:hint="default"/>
      </w:rPr>
    </w:lvl>
    <w:lvl w:ilvl="1" w:tplc="040E0003" w:tentative="1">
      <w:start w:val="1"/>
      <w:numFmt w:val="bullet"/>
      <w:lvlText w:val="o"/>
      <w:lvlJc w:val="left"/>
      <w:pPr>
        <w:ind w:left="2508" w:hanging="360"/>
      </w:pPr>
      <w:rPr>
        <w:rFonts w:ascii="Courier New" w:hAnsi="Courier New" w:cs="Courier New" w:hint="default"/>
      </w:rPr>
    </w:lvl>
    <w:lvl w:ilvl="2" w:tplc="040E0005" w:tentative="1">
      <w:start w:val="1"/>
      <w:numFmt w:val="bullet"/>
      <w:lvlText w:val=""/>
      <w:lvlJc w:val="left"/>
      <w:pPr>
        <w:ind w:left="3228" w:hanging="360"/>
      </w:pPr>
      <w:rPr>
        <w:rFonts w:ascii="Wingdings" w:hAnsi="Wingdings" w:hint="default"/>
      </w:rPr>
    </w:lvl>
    <w:lvl w:ilvl="3" w:tplc="040E0001" w:tentative="1">
      <w:start w:val="1"/>
      <w:numFmt w:val="bullet"/>
      <w:lvlText w:val=""/>
      <w:lvlJc w:val="left"/>
      <w:pPr>
        <w:ind w:left="3948" w:hanging="360"/>
      </w:pPr>
      <w:rPr>
        <w:rFonts w:ascii="Symbol" w:hAnsi="Symbol" w:hint="default"/>
      </w:rPr>
    </w:lvl>
    <w:lvl w:ilvl="4" w:tplc="040E0003" w:tentative="1">
      <w:start w:val="1"/>
      <w:numFmt w:val="bullet"/>
      <w:lvlText w:val="o"/>
      <w:lvlJc w:val="left"/>
      <w:pPr>
        <w:ind w:left="4668" w:hanging="360"/>
      </w:pPr>
      <w:rPr>
        <w:rFonts w:ascii="Courier New" w:hAnsi="Courier New" w:cs="Courier New" w:hint="default"/>
      </w:rPr>
    </w:lvl>
    <w:lvl w:ilvl="5" w:tplc="040E0005" w:tentative="1">
      <w:start w:val="1"/>
      <w:numFmt w:val="bullet"/>
      <w:lvlText w:val=""/>
      <w:lvlJc w:val="left"/>
      <w:pPr>
        <w:ind w:left="5388" w:hanging="360"/>
      </w:pPr>
      <w:rPr>
        <w:rFonts w:ascii="Wingdings" w:hAnsi="Wingdings" w:hint="default"/>
      </w:rPr>
    </w:lvl>
    <w:lvl w:ilvl="6" w:tplc="040E0001" w:tentative="1">
      <w:start w:val="1"/>
      <w:numFmt w:val="bullet"/>
      <w:lvlText w:val=""/>
      <w:lvlJc w:val="left"/>
      <w:pPr>
        <w:ind w:left="6108" w:hanging="360"/>
      </w:pPr>
      <w:rPr>
        <w:rFonts w:ascii="Symbol" w:hAnsi="Symbol" w:hint="default"/>
      </w:rPr>
    </w:lvl>
    <w:lvl w:ilvl="7" w:tplc="040E0003" w:tentative="1">
      <w:start w:val="1"/>
      <w:numFmt w:val="bullet"/>
      <w:lvlText w:val="o"/>
      <w:lvlJc w:val="left"/>
      <w:pPr>
        <w:ind w:left="6828" w:hanging="360"/>
      </w:pPr>
      <w:rPr>
        <w:rFonts w:ascii="Courier New" w:hAnsi="Courier New" w:cs="Courier New" w:hint="default"/>
      </w:rPr>
    </w:lvl>
    <w:lvl w:ilvl="8" w:tplc="040E0005" w:tentative="1">
      <w:start w:val="1"/>
      <w:numFmt w:val="bullet"/>
      <w:lvlText w:val=""/>
      <w:lvlJc w:val="left"/>
      <w:pPr>
        <w:ind w:left="7548" w:hanging="360"/>
      </w:pPr>
      <w:rPr>
        <w:rFonts w:ascii="Wingdings" w:hAnsi="Wingdings" w:hint="default"/>
      </w:rPr>
    </w:lvl>
  </w:abstractNum>
  <w:abstractNum w:abstractNumId="7" w15:restartNumberingAfterBreak="0">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8" w15:restartNumberingAfterBreak="0">
    <w:nsid w:val="17734B11"/>
    <w:multiLevelType w:val="hybridMultilevel"/>
    <w:tmpl w:val="4138772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9" w15:restartNumberingAfterBreak="0">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1E72253F"/>
    <w:multiLevelType w:val="hybridMultilevel"/>
    <w:tmpl w:val="E93EAA8E"/>
    <w:lvl w:ilvl="0" w:tplc="040E000B">
      <w:start w:val="1"/>
      <w:numFmt w:val="bullet"/>
      <w:lvlText w:val=""/>
      <w:lvlJc w:val="left"/>
      <w:pPr>
        <w:ind w:left="2143" w:hanging="360"/>
      </w:pPr>
      <w:rPr>
        <w:rFonts w:ascii="Wingdings" w:hAnsi="Wingdings" w:hint="default"/>
      </w:rPr>
    </w:lvl>
    <w:lvl w:ilvl="1" w:tplc="040E0003" w:tentative="1">
      <w:start w:val="1"/>
      <w:numFmt w:val="bullet"/>
      <w:lvlText w:val="o"/>
      <w:lvlJc w:val="left"/>
      <w:pPr>
        <w:ind w:left="2863" w:hanging="360"/>
      </w:pPr>
      <w:rPr>
        <w:rFonts w:ascii="Courier New" w:hAnsi="Courier New" w:cs="Courier New" w:hint="default"/>
      </w:rPr>
    </w:lvl>
    <w:lvl w:ilvl="2" w:tplc="040E0005" w:tentative="1">
      <w:start w:val="1"/>
      <w:numFmt w:val="bullet"/>
      <w:lvlText w:val=""/>
      <w:lvlJc w:val="left"/>
      <w:pPr>
        <w:ind w:left="3583" w:hanging="360"/>
      </w:pPr>
      <w:rPr>
        <w:rFonts w:ascii="Wingdings" w:hAnsi="Wingdings" w:hint="default"/>
      </w:rPr>
    </w:lvl>
    <w:lvl w:ilvl="3" w:tplc="040E0001" w:tentative="1">
      <w:start w:val="1"/>
      <w:numFmt w:val="bullet"/>
      <w:lvlText w:val=""/>
      <w:lvlJc w:val="left"/>
      <w:pPr>
        <w:ind w:left="4303" w:hanging="360"/>
      </w:pPr>
      <w:rPr>
        <w:rFonts w:ascii="Symbol" w:hAnsi="Symbol" w:hint="default"/>
      </w:rPr>
    </w:lvl>
    <w:lvl w:ilvl="4" w:tplc="040E0003" w:tentative="1">
      <w:start w:val="1"/>
      <w:numFmt w:val="bullet"/>
      <w:lvlText w:val="o"/>
      <w:lvlJc w:val="left"/>
      <w:pPr>
        <w:ind w:left="5023" w:hanging="360"/>
      </w:pPr>
      <w:rPr>
        <w:rFonts w:ascii="Courier New" w:hAnsi="Courier New" w:cs="Courier New" w:hint="default"/>
      </w:rPr>
    </w:lvl>
    <w:lvl w:ilvl="5" w:tplc="040E0005" w:tentative="1">
      <w:start w:val="1"/>
      <w:numFmt w:val="bullet"/>
      <w:lvlText w:val=""/>
      <w:lvlJc w:val="left"/>
      <w:pPr>
        <w:ind w:left="5743" w:hanging="360"/>
      </w:pPr>
      <w:rPr>
        <w:rFonts w:ascii="Wingdings" w:hAnsi="Wingdings" w:hint="default"/>
      </w:rPr>
    </w:lvl>
    <w:lvl w:ilvl="6" w:tplc="040E0001" w:tentative="1">
      <w:start w:val="1"/>
      <w:numFmt w:val="bullet"/>
      <w:lvlText w:val=""/>
      <w:lvlJc w:val="left"/>
      <w:pPr>
        <w:ind w:left="6463" w:hanging="360"/>
      </w:pPr>
      <w:rPr>
        <w:rFonts w:ascii="Symbol" w:hAnsi="Symbol" w:hint="default"/>
      </w:rPr>
    </w:lvl>
    <w:lvl w:ilvl="7" w:tplc="040E0003" w:tentative="1">
      <w:start w:val="1"/>
      <w:numFmt w:val="bullet"/>
      <w:lvlText w:val="o"/>
      <w:lvlJc w:val="left"/>
      <w:pPr>
        <w:ind w:left="7183" w:hanging="360"/>
      </w:pPr>
      <w:rPr>
        <w:rFonts w:ascii="Courier New" w:hAnsi="Courier New" w:cs="Courier New" w:hint="default"/>
      </w:rPr>
    </w:lvl>
    <w:lvl w:ilvl="8" w:tplc="040E0005" w:tentative="1">
      <w:start w:val="1"/>
      <w:numFmt w:val="bullet"/>
      <w:lvlText w:val=""/>
      <w:lvlJc w:val="left"/>
      <w:pPr>
        <w:ind w:left="7903" w:hanging="360"/>
      </w:pPr>
      <w:rPr>
        <w:rFonts w:ascii="Wingdings" w:hAnsi="Wingdings" w:hint="default"/>
      </w:rPr>
    </w:lvl>
  </w:abstractNum>
  <w:abstractNum w:abstractNumId="11" w15:restartNumberingAfterBreak="0">
    <w:nsid w:val="26F40EDF"/>
    <w:multiLevelType w:val="hybridMultilevel"/>
    <w:tmpl w:val="8BE69AC8"/>
    <w:lvl w:ilvl="0" w:tplc="291C96D8">
      <w:start w:val="1"/>
      <w:numFmt w:val="lowerLetter"/>
      <w:lvlText w:val="%1.)"/>
      <w:lvlJc w:val="left"/>
      <w:pPr>
        <w:ind w:left="416" w:hanging="360"/>
      </w:pPr>
    </w:lvl>
    <w:lvl w:ilvl="1" w:tplc="040E0019">
      <w:start w:val="1"/>
      <w:numFmt w:val="lowerLetter"/>
      <w:lvlText w:val="%2."/>
      <w:lvlJc w:val="left"/>
      <w:pPr>
        <w:ind w:left="1136" w:hanging="360"/>
      </w:pPr>
    </w:lvl>
    <w:lvl w:ilvl="2" w:tplc="040E001B">
      <w:start w:val="1"/>
      <w:numFmt w:val="lowerRoman"/>
      <w:lvlText w:val="%3."/>
      <w:lvlJc w:val="right"/>
      <w:pPr>
        <w:ind w:left="1856" w:hanging="180"/>
      </w:pPr>
    </w:lvl>
    <w:lvl w:ilvl="3" w:tplc="040E000F">
      <w:start w:val="1"/>
      <w:numFmt w:val="decimal"/>
      <w:lvlText w:val="%4."/>
      <w:lvlJc w:val="left"/>
      <w:pPr>
        <w:ind w:left="2576" w:hanging="360"/>
      </w:pPr>
    </w:lvl>
    <w:lvl w:ilvl="4" w:tplc="040E0019">
      <w:start w:val="1"/>
      <w:numFmt w:val="lowerLetter"/>
      <w:lvlText w:val="%5."/>
      <w:lvlJc w:val="left"/>
      <w:pPr>
        <w:ind w:left="3296" w:hanging="360"/>
      </w:pPr>
    </w:lvl>
    <w:lvl w:ilvl="5" w:tplc="040E001B">
      <w:start w:val="1"/>
      <w:numFmt w:val="lowerRoman"/>
      <w:lvlText w:val="%6."/>
      <w:lvlJc w:val="right"/>
      <w:pPr>
        <w:ind w:left="4016" w:hanging="180"/>
      </w:pPr>
    </w:lvl>
    <w:lvl w:ilvl="6" w:tplc="040E000F">
      <w:start w:val="1"/>
      <w:numFmt w:val="decimal"/>
      <w:lvlText w:val="%7."/>
      <w:lvlJc w:val="left"/>
      <w:pPr>
        <w:ind w:left="4736" w:hanging="360"/>
      </w:pPr>
    </w:lvl>
    <w:lvl w:ilvl="7" w:tplc="040E0019">
      <w:start w:val="1"/>
      <w:numFmt w:val="lowerLetter"/>
      <w:lvlText w:val="%8."/>
      <w:lvlJc w:val="left"/>
      <w:pPr>
        <w:ind w:left="5456" w:hanging="360"/>
      </w:pPr>
    </w:lvl>
    <w:lvl w:ilvl="8" w:tplc="040E001B">
      <w:start w:val="1"/>
      <w:numFmt w:val="lowerRoman"/>
      <w:lvlText w:val="%9."/>
      <w:lvlJc w:val="right"/>
      <w:pPr>
        <w:ind w:left="6176" w:hanging="180"/>
      </w:pPr>
    </w:lvl>
  </w:abstractNum>
  <w:abstractNum w:abstractNumId="12" w15:restartNumberingAfterBreak="0">
    <w:nsid w:val="29527841"/>
    <w:multiLevelType w:val="hybridMultilevel"/>
    <w:tmpl w:val="4EEC0FE6"/>
    <w:lvl w:ilvl="0" w:tplc="809ECD90">
      <w:start w:val="1"/>
      <w:numFmt w:val="upperRoman"/>
      <w:lvlText w:val="%1."/>
      <w:lvlJc w:val="left"/>
      <w:pPr>
        <w:ind w:left="1077" w:hanging="360"/>
      </w:pPr>
      <w:rPr>
        <w:rFonts w:hint="default"/>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13" w15:restartNumberingAfterBreak="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E1536"/>
    <w:multiLevelType w:val="hybridMultilevel"/>
    <w:tmpl w:val="CF14C71E"/>
    <w:lvl w:ilvl="0" w:tplc="6DBAD43E">
      <w:start w:val="1"/>
      <w:numFmt w:val="bullet"/>
      <w:lvlText w:val=""/>
      <w:lvlJc w:val="left"/>
      <w:pPr>
        <w:ind w:left="720" w:hanging="360"/>
      </w:pPr>
      <w:rPr>
        <w:rFonts w:ascii="Symbol" w:hAnsi="Symbol" w:hint="default"/>
      </w:rPr>
    </w:lvl>
    <w:lvl w:ilvl="1" w:tplc="E0CA5676" w:tentative="1">
      <w:start w:val="1"/>
      <w:numFmt w:val="bullet"/>
      <w:lvlText w:val="o"/>
      <w:lvlJc w:val="left"/>
      <w:pPr>
        <w:ind w:left="1440" w:hanging="360"/>
      </w:pPr>
      <w:rPr>
        <w:rFonts w:ascii="Courier New" w:hAnsi="Courier New" w:cs="Courier New" w:hint="default"/>
      </w:rPr>
    </w:lvl>
    <w:lvl w:ilvl="2" w:tplc="5EC87B2A" w:tentative="1">
      <w:start w:val="1"/>
      <w:numFmt w:val="bullet"/>
      <w:lvlText w:val=""/>
      <w:lvlJc w:val="left"/>
      <w:pPr>
        <w:ind w:left="2160" w:hanging="360"/>
      </w:pPr>
      <w:rPr>
        <w:rFonts w:ascii="Wingdings" w:hAnsi="Wingdings" w:hint="default"/>
      </w:rPr>
    </w:lvl>
    <w:lvl w:ilvl="3" w:tplc="58EAA554" w:tentative="1">
      <w:start w:val="1"/>
      <w:numFmt w:val="bullet"/>
      <w:lvlText w:val=""/>
      <w:lvlJc w:val="left"/>
      <w:pPr>
        <w:ind w:left="2880" w:hanging="360"/>
      </w:pPr>
      <w:rPr>
        <w:rFonts w:ascii="Symbol" w:hAnsi="Symbol" w:hint="default"/>
      </w:rPr>
    </w:lvl>
    <w:lvl w:ilvl="4" w:tplc="2AAEBA3C" w:tentative="1">
      <w:start w:val="1"/>
      <w:numFmt w:val="bullet"/>
      <w:lvlText w:val="o"/>
      <w:lvlJc w:val="left"/>
      <w:pPr>
        <w:ind w:left="3600" w:hanging="360"/>
      </w:pPr>
      <w:rPr>
        <w:rFonts w:ascii="Courier New" w:hAnsi="Courier New" w:cs="Courier New" w:hint="default"/>
      </w:rPr>
    </w:lvl>
    <w:lvl w:ilvl="5" w:tplc="1F1830C6" w:tentative="1">
      <w:start w:val="1"/>
      <w:numFmt w:val="bullet"/>
      <w:lvlText w:val=""/>
      <w:lvlJc w:val="left"/>
      <w:pPr>
        <w:ind w:left="4320" w:hanging="360"/>
      </w:pPr>
      <w:rPr>
        <w:rFonts w:ascii="Wingdings" w:hAnsi="Wingdings" w:hint="default"/>
      </w:rPr>
    </w:lvl>
    <w:lvl w:ilvl="6" w:tplc="76B2222A" w:tentative="1">
      <w:start w:val="1"/>
      <w:numFmt w:val="bullet"/>
      <w:lvlText w:val=""/>
      <w:lvlJc w:val="left"/>
      <w:pPr>
        <w:ind w:left="5040" w:hanging="360"/>
      </w:pPr>
      <w:rPr>
        <w:rFonts w:ascii="Symbol" w:hAnsi="Symbol" w:hint="default"/>
      </w:rPr>
    </w:lvl>
    <w:lvl w:ilvl="7" w:tplc="F4588BE2" w:tentative="1">
      <w:start w:val="1"/>
      <w:numFmt w:val="bullet"/>
      <w:lvlText w:val="o"/>
      <w:lvlJc w:val="left"/>
      <w:pPr>
        <w:ind w:left="5760" w:hanging="360"/>
      </w:pPr>
      <w:rPr>
        <w:rFonts w:ascii="Courier New" w:hAnsi="Courier New" w:cs="Courier New" w:hint="default"/>
      </w:rPr>
    </w:lvl>
    <w:lvl w:ilvl="8" w:tplc="C9A2FEA0" w:tentative="1">
      <w:start w:val="1"/>
      <w:numFmt w:val="bullet"/>
      <w:lvlText w:val=""/>
      <w:lvlJc w:val="left"/>
      <w:pPr>
        <w:ind w:left="6480" w:hanging="360"/>
      </w:pPr>
      <w:rPr>
        <w:rFonts w:ascii="Wingdings" w:hAnsi="Wingdings" w:hint="default"/>
      </w:rPr>
    </w:lvl>
  </w:abstractNum>
  <w:abstractNum w:abstractNumId="15" w15:restartNumberingAfterBreak="0">
    <w:nsid w:val="2C0A4644"/>
    <w:multiLevelType w:val="hybridMultilevel"/>
    <w:tmpl w:val="CC009BE8"/>
    <w:lvl w:ilvl="0" w:tplc="AE86DE2C">
      <w:numFmt w:val="bullet"/>
      <w:lvlText w:val="-"/>
      <w:lvlJc w:val="left"/>
      <w:pPr>
        <w:tabs>
          <w:tab w:val="num" w:pos="2160"/>
        </w:tabs>
        <w:ind w:left="2160" w:hanging="360"/>
      </w:pPr>
      <w:rPr>
        <w:rFonts w:ascii="Arial Narrow" w:eastAsia="Times New Roman" w:hAnsi="Arial Narrow" w:cs="Arial" w:hint="default"/>
      </w:rPr>
    </w:lvl>
    <w:lvl w:ilvl="1" w:tplc="040E0003" w:tentative="1">
      <w:start w:val="1"/>
      <w:numFmt w:val="bullet"/>
      <w:lvlText w:val="o"/>
      <w:lvlJc w:val="left"/>
      <w:pPr>
        <w:tabs>
          <w:tab w:val="num" w:pos="2494"/>
        </w:tabs>
        <w:ind w:left="2494" w:hanging="360"/>
      </w:pPr>
      <w:rPr>
        <w:rFonts w:ascii="Courier New" w:hAnsi="Courier New" w:cs="Courier New" w:hint="default"/>
      </w:rPr>
    </w:lvl>
    <w:lvl w:ilvl="2" w:tplc="040E0005" w:tentative="1">
      <w:start w:val="1"/>
      <w:numFmt w:val="bullet"/>
      <w:lvlText w:val=""/>
      <w:lvlJc w:val="left"/>
      <w:pPr>
        <w:tabs>
          <w:tab w:val="num" w:pos="3214"/>
        </w:tabs>
        <w:ind w:left="3214" w:hanging="360"/>
      </w:pPr>
      <w:rPr>
        <w:rFonts w:ascii="Wingdings" w:hAnsi="Wingdings" w:hint="default"/>
      </w:rPr>
    </w:lvl>
    <w:lvl w:ilvl="3" w:tplc="040E0001" w:tentative="1">
      <w:start w:val="1"/>
      <w:numFmt w:val="bullet"/>
      <w:lvlText w:val=""/>
      <w:lvlJc w:val="left"/>
      <w:pPr>
        <w:tabs>
          <w:tab w:val="num" w:pos="3934"/>
        </w:tabs>
        <w:ind w:left="3934" w:hanging="360"/>
      </w:pPr>
      <w:rPr>
        <w:rFonts w:ascii="Symbol" w:hAnsi="Symbol" w:hint="default"/>
      </w:rPr>
    </w:lvl>
    <w:lvl w:ilvl="4" w:tplc="040E0003" w:tentative="1">
      <w:start w:val="1"/>
      <w:numFmt w:val="bullet"/>
      <w:lvlText w:val="o"/>
      <w:lvlJc w:val="left"/>
      <w:pPr>
        <w:tabs>
          <w:tab w:val="num" w:pos="4654"/>
        </w:tabs>
        <w:ind w:left="4654" w:hanging="360"/>
      </w:pPr>
      <w:rPr>
        <w:rFonts w:ascii="Courier New" w:hAnsi="Courier New" w:cs="Courier New" w:hint="default"/>
      </w:rPr>
    </w:lvl>
    <w:lvl w:ilvl="5" w:tplc="040E0005" w:tentative="1">
      <w:start w:val="1"/>
      <w:numFmt w:val="bullet"/>
      <w:lvlText w:val=""/>
      <w:lvlJc w:val="left"/>
      <w:pPr>
        <w:tabs>
          <w:tab w:val="num" w:pos="5374"/>
        </w:tabs>
        <w:ind w:left="5374" w:hanging="360"/>
      </w:pPr>
      <w:rPr>
        <w:rFonts w:ascii="Wingdings" w:hAnsi="Wingdings" w:hint="default"/>
      </w:rPr>
    </w:lvl>
    <w:lvl w:ilvl="6" w:tplc="040E0001" w:tentative="1">
      <w:start w:val="1"/>
      <w:numFmt w:val="bullet"/>
      <w:lvlText w:val=""/>
      <w:lvlJc w:val="left"/>
      <w:pPr>
        <w:tabs>
          <w:tab w:val="num" w:pos="6094"/>
        </w:tabs>
        <w:ind w:left="6094" w:hanging="360"/>
      </w:pPr>
      <w:rPr>
        <w:rFonts w:ascii="Symbol" w:hAnsi="Symbol" w:hint="default"/>
      </w:rPr>
    </w:lvl>
    <w:lvl w:ilvl="7" w:tplc="040E0003" w:tentative="1">
      <w:start w:val="1"/>
      <w:numFmt w:val="bullet"/>
      <w:lvlText w:val="o"/>
      <w:lvlJc w:val="left"/>
      <w:pPr>
        <w:tabs>
          <w:tab w:val="num" w:pos="6814"/>
        </w:tabs>
        <w:ind w:left="6814" w:hanging="360"/>
      </w:pPr>
      <w:rPr>
        <w:rFonts w:ascii="Courier New" w:hAnsi="Courier New" w:cs="Courier New" w:hint="default"/>
      </w:rPr>
    </w:lvl>
    <w:lvl w:ilvl="8" w:tplc="040E0005" w:tentative="1">
      <w:start w:val="1"/>
      <w:numFmt w:val="bullet"/>
      <w:lvlText w:val=""/>
      <w:lvlJc w:val="left"/>
      <w:pPr>
        <w:tabs>
          <w:tab w:val="num" w:pos="7534"/>
        </w:tabs>
        <w:ind w:left="7534" w:hanging="360"/>
      </w:pPr>
      <w:rPr>
        <w:rFonts w:ascii="Wingdings" w:hAnsi="Wingdings" w:hint="default"/>
      </w:rPr>
    </w:lvl>
  </w:abstractNum>
  <w:abstractNum w:abstractNumId="16" w15:restartNumberingAfterBreak="0">
    <w:nsid w:val="2F091B0B"/>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17" w15:restartNumberingAfterBreak="0">
    <w:nsid w:val="3A675289"/>
    <w:multiLevelType w:val="hybridMultilevel"/>
    <w:tmpl w:val="2D22FC7C"/>
    <w:lvl w:ilvl="0" w:tplc="040E0003">
      <w:start w:val="1"/>
      <w:numFmt w:val="bullet"/>
      <w:lvlText w:val="o"/>
      <w:lvlJc w:val="left"/>
      <w:pPr>
        <w:ind w:left="1069" w:hanging="360"/>
      </w:pPr>
      <w:rPr>
        <w:rFonts w:ascii="Courier New" w:hAnsi="Courier New" w:cs="Courier New"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8" w15:restartNumberingAfterBreak="0">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E586FCB"/>
    <w:multiLevelType w:val="hybridMultilevel"/>
    <w:tmpl w:val="31E2086C"/>
    <w:lvl w:ilvl="0" w:tplc="AF96C064">
      <w:start w:val="1"/>
      <w:numFmt w:val="decimal"/>
      <w:lvlText w:val="%1."/>
      <w:lvlJc w:val="left"/>
      <w:pPr>
        <w:ind w:left="393" w:hanging="360"/>
      </w:pPr>
      <w:rPr>
        <w:rFonts w:hint="default"/>
      </w:rPr>
    </w:lvl>
    <w:lvl w:ilvl="1" w:tplc="040E0019" w:tentative="1">
      <w:start w:val="1"/>
      <w:numFmt w:val="lowerLetter"/>
      <w:lvlText w:val="%2."/>
      <w:lvlJc w:val="left"/>
      <w:pPr>
        <w:ind w:left="1113" w:hanging="360"/>
      </w:pPr>
    </w:lvl>
    <w:lvl w:ilvl="2" w:tplc="040E001B" w:tentative="1">
      <w:start w:val="1"/>
      <w:numFmt w:val="lowerRoman"/>
      <w:lvlText w:val="%3."/>
      <w:lvlJc w:val="right"/>
      <w:pPr>
        <w:ind w:left="1833" w:hanging="180"/>
      </w:pPr>
    </w:lvl>
    <w:lvl w:ilvl="3" w:tplc="040E000F" w:tentative="1">
      <w:start w:val="1"/>
      <w:numFmt w:val="decimal"/>
      <w:lvlText w:val="%4."/>
      <w:lvlJc w:val="left"/>
      <w:pPr>
        <w:ind w:left="2553" w:hanging="360"/>
      </w:pPr>
    </w:lvl>
    <w:lvl w:ilvl="4" w:tplc="040E0019" w:tentative="1">
      <w:start w:val="1"/>
      <w:numFmt w:val="lowerLetter"/>
      <w:lvlText w:val="%5."/>
      <w:lvlJc w:val="left"/>
      <w:pPr>
        <w:ind w:left="3273" w:hanging="360"/>
      </w:pPr>
    </w:lvl>
    <w:lvl w:ilvl="5" w:tplc="040E001B" w:tentative="1">
      <w:start w:val="1"/>
      <w:numFmt w:val="lowerRoman"/>
      <w:lvlText w:val="%6."/>
      <w:lvlJc w:val="right"/>
      <w:pPr>
        <w:ind w:left="3993" w:hanging="180"/>
      </w:pPr>
    </w:lvl>
    <w:lvl w:ilvl="6" w:tplc="040E000F" w:tentative="1">
      <w:start w:val="1"/>
      <w:numFmt w:val="decimal"/>
      <w:lvlText w:val="%7."/>
      <w:lvlJc w:val="left"/>
      <w:pPr>
        <w:ind w:left="4713" w:hanging="360"/>
      </w:pPr>
    </w:lvl>
    <w:lvl w:ilvl="7" w:tplc="040E0019" w:tentative="1">
      <w:start w:val="1"/>
      <w:numFmt w:val="lowerLetter"/>
      <w:lvlText w:val="%8."/>
      <w:lvlJc w:val="left"/>
      <w:pPr>
        <w:ind w:left="5433" w:hanging="360"/>
      </w:pPr>
    </w:lvl>
    <w:lvl w:ilvl="8" w:tplc="040E001B" w:tentative="1">
      <w:start w:val="1"/>
      <w:numFmt w:val="lowerRoman"/>
      <w:lvlText w:val="%9."/>
      <w:lvlJc w:val="right"/>
      <w:pPr>
        <w:ind w:left="6153" w:hanging="180"/>
      </w:pPr>
    </w:lvl>
  </w:abstractNum>
  <w:abstractNum w:abstractNumId="20" w15:restartNumberingAfterBreak="0">
    <w:nsid w:val="40897A98"/>
    <w:multiLevelType w:val="hybridMultilevel"/>
    <w:tmpl w:val="F4B440FC"/>
    <w:lvl w:ilvl="0" w:tplc="5AEC80CC">
      <w:numFmt w:val="bullet"/>
      <w:lvlText w:val="-"/>
      <w:lvlJc w:val="left"/>
      <w:pPr>
        <w:ind w:left="1637" w:hanging="360"/>
      </w:pPr>
      <w:rPr>
        <w:rFonts w:ascii="Times New Roman" w:eastAsia="Calibri"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1" w15:restartNumberingAfterBreak="0">
    <w:nsid w:val="40926306"/>
    <w:multiLevelType w:val="hybridMultilevel"/>
    <w:tmpl w:val="76C4DA94"/>
    <w:lvl w:ilvl="0" w:tplc="8146B9B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42323641"/>
    <w:multiLevelType w:val="hybridMultilevel"/>
    <w:tmpl w:val="56FED58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23" w15:restartNumberingAfterBreak="0">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24" w15:restartNumberingAfterBreak="0">
    <w:nsid w:val="4B5A7D4B"/>
    <w:multiLevelType w:val="hybridMultilevel"/>
    <w:tmpl w:val="D68AE6A4"/>
    <w:lvl w:ilvl="0" w:tplc="7E0C1A42">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4CB04684"/>
    <w:multiLevelType w:val="multilevel"/>
    <w:tmpl w:val="FAC04E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1778"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27" w15:restartNumberingAfterBreak="0">
    <w:nsid w:val="4DB976A9"/>
    <w:multiLevelType w:val="hybridMultilevel"/>
    <w:tmpl w:val="DECCFAC6"/>
    <w:lvl w:ilvl="0" w:tplc="1FC88A26">
      <w:start w:val="1"/>
      <w:numFmt w:val="bullet"/>
      <w:lvlText w:val="-"/>
      <w:lvlJc w:val="left"/>
      <w:pPr>
        <w:ind w:left="1636" w:hanging="360"/>
      </w:pPr>
      <w:rPr>
        <w:rFonts w:ascii="Times New Roman" w:eastAsia="Times New Roman" w:hAnsi="Times New Roman" w:cs="Times New Roman" w:hint="default"/>
        <w:b/>
      </w:rPr>
    </w:lvl>
    <w:lvl w:ilvl="1" w:tplc="040E0003">
      <w:start w:val="1"/>
      <w:numFmt w:val="bullet"/>
      <w:lvlText w:val="o"/>
      <w:lvlJc w:val="left"/>
      <w:pPr>
        <w:ind w:left="2356" w:hanging="360"/>
      </w:pPr>
      <w:rPr>
        <w:rFonts w:ascii="Courier New" w:hAnsi="Courier New" w:cs="Courier New" w:hint="default"/>
      </w:rPr>
    </w:lvl>
    <w:lvl w:ilvl="2" w:tplc="040E0005">
      <w:start w:val="1"/>
      <w:numFmt w:val="bullet"/>
      <w:lvlText w:val=""/>
      <w:lvlJc w:val="left"/>
      <w:pPr>
        <w:ind w:left="3076" w:hanging="360"/>
      </w:pPr>
      <w:rPr>
        <w:rFonts w:ascii="Wingdings" w:hAnsi="Wingdings" w:hint="default"/>
      </w:rPr>
    </w:lvl>
    <w:lvl w:ilvl="3" w:tplc="040E0001">
      <w:start w:val="1"/>
      <w:numFmt w:val="bullet"/>
      <w:lvlText w:val=""/>
      <w:lvlJc w:val="left"/>
      <w:pPr>
        <w:ind w:left="3796" w:hanging="360"/>
      </w:pPr>
      <w:rPr>
        <w:rFonts w:ascii="Symbol" w:hAnsi="Symbol" w:hint="default"/>
      </w:rPr>
    </w:lvl>
    <w:lvl w:ilvl="4" w:tplc="040E0003">
      <w:start w:val="1"/>
      <w:numFmt w:val="bullet"/>
      <w:lvlText w:val="o"/>
      <w:lvlJc w:val="left"/>
      <w:pPr>
        <w:ind w:left="4516" w:hanging="360"/>
      </w:pPr>
      <w:rPr>
        <w:rFonts w:ascii="Courier New" w:hAnsi="Courier New" w:cs="Courier New" w:hint="default"/>
      </w:rPr>
    </w:lvl>
    <w:lvl w:ilvl="5" w:tplc="040E0005">
      <w:start w:val="1"/>
      <w:numFmt w:val="bullet"/>
      <w:lvlText w:val=""/>
      <w:lvlJc w:val="left"/>
      <w:pPr>
        <w:ind w:left="5236" w:hanging="360"/>
      </w:pPr>
      <w:rPr>
        <w:rFonts w:ascii="Wingdings" w:hAnsi="Wingdings" w:hint="default"/>
      </w:rPr>
    </w:lvl>
    <w:lvl w:ilvl="6" w:tplc="040E0001">
      <w:start w:val="1"/>
      <w:numFmt w:val="bullet"/>
      <w:lvlText w:val=""/>
      <w:lvlJc w:val="left"/>
      <w:pPr>
        <w:ind w:left="5956" w:hanging="360"/>
      </w:pPr>
      <w:rPr>
        <w:rFonts w:ascii="Symbol" w:hAnsi="Symbol" w:hint="default"/>
      </w:rPr>
    </w:lvl>
    <w:lvl w:ilvl="7" w:tplc="040E0003">
      <w:start w:val="1"/>
      <w:numFmt w:val="bullet"/>
      <w:lvlText w:val="o"/>
      <w:lvlJc w:val="left"/>
      <w:pPr>
        <w:ind w:left="6676" w:hanging="360"/>
      </w:pPr>
      <w:rPr>
        <w:rFonts w:ascii="Courier New" w:hAnsi="Courier New" w:cs="Courier New" w:hint="default"/>
      </w:rPr>
    </w:lvl>
    <w:lvl w:ilvl="8" w:tplc="040E0005">
      <w:start w:val="1"/>
      <w:numFmt w:val="bullet"/>
      <w:lvlText w:val=""/>
      <w:lvlJc w:val="left"/>
      <w:pPr>
        <w:ind w:left="7396" w:hanging="360"/>
      </w:pPr>
      <w:rPr>
        <w:rFonts w:ascii="Wingdings" w:hAnsi="Wingdings" w:hint="default"/>
      </w:rPr>
    </w:lvl>
  </w:abstractNum>
  <w:abstractNum w:abstractNumId="28" w15:restartNumberingAfterBreak="0">
    <w:nsid w:val="4F007223"/>
    <w:multiLevelType w:val="hybridMultilevel"/>
    <w:tmpl w:val="FCC82206"/>
    <w:lvl w:ilvl="0" w:tplc="B87CDFF0">
      <w:start w:val="1"/>
      <w:numFmt w:val="decimal"/>
      <w:pStyle w:val="Alcm"/>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15:restartNumberingAfterBreak="0">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0" w15:restartNumberingAfterBreak="0">
    <w:nsid w:val="572144D0"/>
    <w:multiLevelType w:val="hybridMultilevel"/>
    <w:tmpl w:val="6146208A"/>
    <w:lvl w:ilvl="0" w:tplc="7E0C1A42">
      <w:start w:val="1"/>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1" w15:restartNumberingAfterBreak="0">
    <w:nsid w:val="595270FD"/>
    <w:multiLevelType w:val="hybridMultilevel"/>
    <w:tmpl w:val="7BFAB16A"/>
    <w:lvl w:ilvl="0" w:tplc="2B3CF5AC">
      <w:start w:val="10"/>
      <w:numFmt w:val="bullet"/>
      <w:lvlText w:val="-"/>
      <w:lvlJc w:val="left"/>
      <w:pPr>
        <w:ind w:left="1778" w:hanging="360"/>
      </w:pPr>
      <w:rPr>
        <w:rFonts w:ascii="Times New Roman" w:eastAsia="Times New Roman" w:hAnsi="Times New Roman" w:cs="Times New Roman" w:hint="default"/>
        <w:sz w:val="24"/>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32" w15:restartNumberingAfterBreak="0">
    <w:nsid w:val="5BA04955"/>
    <w:multiLevelType w:val="multilevel"/>
    <w:tmpl w:val="3182B828"/>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47923"/>
    <w:multiLevelType w:val="hybridMultilevel"/>
    <w:tmpl w:val="C544550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15:restartNumberingAfterBreak="0">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35" w15:restartNumberingAfterBreak="0">
    <w:nsid w:val="685C5182"/>
    <w:multiLevelType w:val="hybridMultilevel"/>
    <w:tmpl w:val="E78EEA30"/>
    <w:lvl w:ilvl="0" w:tplc="040E000B">
      <w:start w:val="1"/>
      <w:numFmt w:val="bullet"/>
      <w:lvlText w:val=""/>
      <w:lvlJc w:val="left"/>
      <w:pPr>
        <w:ind w:left="2138" w:hanging="360"/>
      </w:pPr>
      <w:rPr>
        <w:rFonts w:ascii="Wingdings" w:hAnsi="Wingdings" w:hint="default"/>
      </w:rPr>
    </w:lvl>
    <w:lvl w:ilvl="1" w:tplc="040E0003">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36" w15:restartNumberingAfterBreak="0">
    <w:nsid w:val="6B1B33E8"/>
    <w:multiLevelType w:val="multilevel"/>
    <w:tmpl w:val="FDD45538"/>
    <w:lvl w:ilvl="0">
      <w:start w:val="1"/>
      <w:numFmt w:val="lowerLetter"/>
      <w:lvlText w:val="%1)"/>
      <w:lvlJc w:val="left"/>
      <w:pPr>
        <w:tabs>
          <w:tab w:val="num" w:pos="1429"/>
        </w:tabs>
        <w:ind w:left="1429" w:hanging="360"/>
      </w:pPr>
      <w:rPr>
        <w:rFonts w:hint="default"/>
        <w:b/>
      </w:rPr>
    </w:lvl>
    <w:lvl w:ilvl="1">
      <w:start w:val="1"/>
      <w:numFmt w:val="decimal"/>
      <w:lvlText w:val="%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37" w15:restartNumberingAfterBreak="0">
    <w:nsid w:val="75187C2E"/>
    <w:multiLevelType w:val="hybridMultilevel"/>
    <w:tmpl w:val="AC04A9AE"/>
    <w:lvl w:ilvl="0" w:tplc="040E0005">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38" w15:restartNumberingAfterBreak="0">
    <w:nsid w:val="773575CA"/>
    <w:multiLevelType w:val="multilevel"/>
    <w:tmpl w:val="4CB671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40" w15:restartNumberingAfterBreak="0">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0"/>
  </w:num>
  <w:num w:numId="2">
    <w:abstractNumId w:val="18"/>
  </w:num>
  <w:num w:numId="3">
    <w:abstractNumId w:val="23"/>
  </w:num>
  <w:num w:numId="4">
    <w:abstractNumId w:val="7"/>
  </w:num>
  <w:num w:numId="5">
    <w:abstractNumId w:val="16"/>
  </w:num>
  <w:num w:numId="6">
    <w:abstractNumId w:val="39"/>
  </w:num>
  <w:num w:numId="7">
    <w:abstractNumId w:val="37"/>
  </w:num>
  <w:num w:numId="8">
    <w:abstractNumId w:val="34"/>
  </w:num>
  <w:num w:numId="9">
    <w:abstractNumId w:val="26"/>
  </w:num>
  <w:num w:numId="10">
    <w:abstractNumId w:val="9"/>
  </w:num>
  <w:num w:numId="11">
    <w:abstractNumId w:val="29"/>
  </w:num>
  <w:num w:numId="12">
    <w:abstractNumId w:val="36"/>
  </w:num>
  <w:num w:numId="13">
    <w:abstractNumId w:val="40"/>
  </w:num>
  <w:num w:numId="14">
    <w:abstractNumId w:val="12"/>
  </w:num>
  <w:num w:numId="15">
    <w:abstractNumId w:val="33"/>
  </w:num>
  <w:num w:numId="16">
    <w:abstractNumId w:val="28"/>
  </w:num>
  <w:num w:numId="17">
    <w:abstractNumId w:val="3"/>
  </w:num>
  <w:num w:numId="18">
    <w:abstractNumId w:val="24"/>
  </w:num>
  <w:num w:numId="19">
    <w:abstractNumId w:val="30"/>
  </w:num>
  <w:num w:numId="20">
    <w:abstractNumId w:val="6"/>
  </w:num>
  <w:num w:numId="21">
    <w:abstractNumId w:val="38"/>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1"/>
  </w:num>
  <w:num w:numId="29">
    <w:abstractNumId w:val="2"/>
  </w:num>
  <w:num w:numId="30">
    <w:abstractNumId w:val="17"/>
  </w:num>
  <w:num w:numId="31">
    <w:abstractNumId w:val="15"/>
  </w:num>
  <w:num w:numId="32">
    <w:abstractNumId w:val="8"/>
  </w:num>
  <w:num w:numId="33">
    <w:abstractNumId w:val="22"/>
  </w:num>
  <w:num w:numId="34">
    <w:abstractNumId w:val="5"/>
  </w:num>
  <w:num w:numId="35">
    <w:abstractNumId w:val="35"/>
  </w:num>
  <w:num w:numId="36">
    <w:abstractNumId w:val="10"/>
  </w:num>
  <w:num w:numId="37">
    <w:abstractNumId w:val="25"/>
  </w:num>
  <w:num w:numId="38">
    <w:abstractNumId w:val="13"/>
  </w:num>
  <w:num w:numId="39">
    <w:abstractNumId w:val="14"/>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
  </w:num>
  <w:num w:numId="45">
    <w:abstractNumId w:val="4"/>
  </w:num>
  <w:num w:numId="46">
    <w:abstractNumId w:val="19"/>
  </w:num>
  <w:num w:numId="47">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49"/>
    <w:rsid w:val="0000090C"/>
    <w:rsid w:val="000059EA"/>
    <w:rsid w:val="000063B4"/>
    <w:rsid w:val="00006B0C"/>
    <w:rsid w:val="000108AE"/>
    <w:rsid w:val="00011F2B"/>
    <w:rsid w:val="000120AA"/>
    <w:rsid w:val="00012F5A"/>
    <w:rsid w:val="00013291"/>
    <w:rsid w:val="00016440"/>
    <w:rsid w:val="000167AC"/>
    <w:rsid w:val="00017C46"/>
    <w:rsid w:val="00020BD9"/>
    <w:rsid w:val="00020F56"/>
    <w:rsid w:val="000217C8"/>
    <w:rsid w:val="00022D23"/>
    <w:rsid w:val="000252D5"/>
    <w:rsid w:val="0003157F"/>
    <w:rsid w:val="00035691"/>
    <w:rsid w:val="00035831"/>
    <w:rsid w:val="000374B8"/>
    <w:rsid w:val="00040DC0"/>
    <w:rsid w:val="00044951"/>
    <w:rsid w:val="00044993"/>
    <w:rsid w:val="00044AA7"/>
    <w:rsid w:val="00045A43"/>
    <w:rsid w:val="000504BE"/>
    <w:rsid w:val="0005228F"/>
    <w:rsid w:val="000527DE"/>
    <w:rsid w:val="000528C2"/>
    <w:rsid w:val="000553DA"/>
    <w:rsid w:val="00055C4D"/>
    <w:rsid w:val="00056152"/>
    <w:rsid w:val="0005797A"/>
    <w:rsid w:val="00063F99"/>
    <w:rsid w:val="0006468B"/>
    <w:rsid w:val="00065C96"/>
    <w:rsid w:val="00065EF8"/>
    <w:rsid w:val="00071908"/>
    <w:rsid w:val="000724B1"/>
    <w:rsid w:val="00072613"/>
    <w:rsid w:val="00073DB6"/>
    <w:rsid w:val="000828E7"/>
    <w:rsid w:val="0008345A"/>
    <w:rsid w:val="00084057"/>
    <w:rsid w:val="000860F0"/>
    <w:rsid w:val="00086C09"/>
    <w:rsid w:val="000872E4"/>
    <w:rsid w:val="00087BD2"/>
    <w:rsid w:val="00090C14"/>
    <w:rsid w:val="00092096"/>
    <w:rsid w:val="00092220"/>
    <w:rsid w:val="000937C5"/>
    <w:rsid w:val="000958BC"/>
    <w:rsid w:val="000A1AD4"/>
    <w:rsid w:val="000A3AD7"/>
    <w:rsid w:val="000A3C3F"/>
    <w:rsid w:val="000A477B"/>
    <w:rsid w:val="000A48F3"/>
    <w:rsid w:val="000A4EA5"/>
    <w:rsid w:val="000A51A1"/>
    <w:rsid w:val="000B1031"/>
    <w:rsid w:val="000B207D"/>
    <w:rsid w:val="000B30B5"/>
    <w:rsid w:val="000B4694"/>
    <w:rsid w:val="000B481A"/>
    <w:rsid w:val="000B4832"/>
    <w:rsid w:val="000B7950"/>
    <w:rsid w:val="000C1625"/>
    <w:rsid w:val="000C2637"/>
    <w:rsid w:val="000C2A28"/>
    <w:rsid w:val="000C39A2"/>
    <w:rsid w:val="000C4BD3"/>
    <w:rsid w:val="000C5C5B"/>
    <w:rsid w:val="000C7CA8"/>
    <w:rsid w:val="000D0DF3"/>
    <w:rsid w:val="000D1D23"/>
    <w:rsid w:val="000D400F"/>
    <w:rsid w:val="000D4179"/>
    <w:rsid w:val="000D6593"/>
    <w:rsid w:val="000D7CF1"/>
    <w:rsid w:val="000E0554"/>
    <w:rsid w:val="000E1391"/>
    <w:rsid w:val="000E787E"/>
    <w:rsid w:val="000F1125"/>
    <w:rsid w:val="000F1BC8"/>
    <w:rsid w:val="00101374"/>
    <w:rsid w:val="00102DF1"/>
    <w:rsid w:val="0010484C"/>
    <w:rsid w:val="0010647A"/>
    <w:rsid w:val="00106899"/>
    <w:rsid w:val="0011121D"/>
    <w:rsid w:val="00113DE8"/>
    <w:rsid w:val="00114043"/>
    <w:rsid w:val="0011553F"/>
    <w:rsid w:val="001171C8"/>
    <w:rsid w:val="0011765C"/>
    <w:rsid w:val="00117888"/>
    <w:rsid w:val="0012168C"/>
    <w:rsid w:val="0012226D"/>
    <w:rsid w:val="00124B71"/>
    <w:rsid w:val="00127E19"/>
    <w:rsid w:val="00130982"/>
    <w:rsid w:val="00130F99"/>
    <w:rsid w:val="00131501"/>
    <w:rsid w:val="00132C8D"/>
    <w:rsid w:val="001340B0"/>
    <w:rsid w:val="001355BA"/>
    <w:rsid w:val="00135CC2"/>
    <w:rsid w:val="00135D5D"/>
    <w:rsid w:val="00136346"/>
    <w:rsid w:val="00143A37"/>
    <w:rsid w:val="00144D3D"/>
    <w:rsid w:val="00147861"/>
    <w:rsid w:val="00147AF3"/>
    <w:rsid w:val="0015052B"/>
    <w:rsid w:val="00150533"/>
    <w:rsid w:val="001515BD"/>
    <w:rsid w:val="00151EEA"/>
    <w:rsid w:val="001539E7"/>
    <w:rsid w:val="00154381"/>
    <w:rsid w:val="00160255"/>
    <w:rsid w:val="001624B6"/>
    <w:rsid w:val="001627BB"/>
    <w:rsid w:val="00162AB2"/>
    <w:rsid w:val="00164272"/>
    <w:rsid w:val="00164C06"/>
    <w:rsid w:val="0016597B"/>
    <w:rsid w:val="0016660D"/>
    <w:rsid w:val="0016728B"/>
    <w:rsid w:val="0017275B"/>
    <w:rsid w:val="00173DF8"/>
    <w:rsid w:val="00175237"/>
    <w:rsid w:val="00180307"/>
    <w:rsid w:val="00183AFF"/>
    <w:rsid w:val="00186A5C"/>
    <w:rsid w:val="001911C2"/>
    <w:rsid w:val="0019197A"/>
    <w:rsid w:val="0019391F"/>
    <w:rsid w:val="00195253"/>
    <w:rsid w:val="00195ADD"/>
    <w:rsid w:val="001A00C1"/>
    <w:rsid w:val="001A1383"/>
    <w:rsid w:val="001A2400"/>
    <w:rsid w:val="001A3017"/>
    <w:rsid w:val="001A326C"/>
    <w:rsid w:val="001A330B"/>
    <w:rsid w:val="001A35A9"/>
    <w:rsid w:val="001A3AC5"/>
    <w:rsid w:val="001A595C"/>
    <w:rsid w:val="001A5DE0"/>
    <w:rsid w:val="001B152C"/>
    <w:rsid w:val="001B376C"/>
    <w:rsid w:val="001C1DCB"/>
    <w:rsid w:val="001C2C8C"/>
    <w:rsid w:val="001C305F"/>
    <w:rsid w:val="001C3D84"/>
    <w:rsid w:val="001C4B1F"/>
    <w:rsid w:val="001C535C"/>
    <w:rsid w:val="001C53D2"/>
    <w:rsid w:val="001C67B0"/>
    <w:rsid w:val="001C7487"/>
    <w:rsid w:val="001C7667"/>
    <w:rsid w:val="001C78FE"/>
    <w:rsid w:val="001D0409"/>
    <w:rsid w:val="001D0959"/>
    <w:rsid w:val="001D2F0A"/>
    <w:rsid w:val="001D3426"/>
    <w:rsid w:val="001D3FC6"/>
    <w:rsid w:val="001D443A"/>
    <w:rsid w:val="001D48D2"/>
    <w:rsid w:val="001E0496"/>
    <w:rsid w:val="001E4B9B"/>
    <w:rsid w:val="001E63DF"/>
    <w:rsid w:val="001E7B22"/>
    <w:rsid w:val="001F0435"/>
    <w:rsid w:val="001F0476"/>
    <w:rsid w:val="001F270C"/>
    <w:rsid w:val="001F2949"/>
    <w:rsid w:val="001F37AA"/>
    <w:rsid w:val="001F622F"/>
    <w:rsid w:val="001F77E6"/>
    <w:rsid w:val="001F7BD8"/>
    <w:rsid w:val="00200B8E"/>
    <w:rsid w:val="002038B0"/>
    <w:rsid w:val="00203CD1"/>
    <w:rsid w:val="00206BE7"/>
    <w:rsid w:val="0020767C"/>
    <w:rsid w:val="002077BE"/>
    <w:rsid w:val="0021054B"/>
    <w:rsid w:val="00210B7B"/>
    <w:rsid w:val="002146C3"/>
    <w:rsid w:val="00215232"/>
    <w:rsid w:val="00215A76"/>
    <w:rsid w:val="00217CFB"/>
    <w:rsid w:val="00222358"/>
    <w:rsid w:val="00222FB4"/>
    <w:rsid w:val="002253DA"/>
    <w:rsid w:val="002274D7"/>
    <w:rsid w:val="00227A1B"/>
    <w:rsid w:val="00227CAB"/>
    <w:rsid w:val="00232ABD"/>
    <w:rsid w:val="00234450"/>
    <w:rsid w:val="00234B12"/>
    <w:rsid w:val="00237797"/>
    <w:rsid w:val="00241F70"/>
    <w:rsid w:val="00242C80"/>
    <w:rsid w:val="00244B26"/>
    <w:rsid w:val="00244BB3"/>
    <w:rsid w:val="0024549F"/>
    <w:rsid w:val="00245A06"/>
    <w:rsid w:val="002466D5"/>
    <w:rsid w:val="00251A3D"/>
    <w:rsid w:val="00252F10"/>
    <w:rsid w:val="00256C5D"/>
    <w:rsid w:val="002570F9"/>
    <w:rsid w:val="002576AD"/>
    <w:rsid w:val="00260690"/>
    <w:rsid w:val="0026109E"/>
    <w:rsid w:val="002636B5"/>
    <w:rsid w:val="002658A9"/>
    <w:rsid w:val="00265C92"/>
    <w:rsid w:val="00265E2F"/>
    <w:rsid w:val="002662FA"/>
    <w:rsid w:val="00266751"/>
    <w:rsid w:val="00267517"/>
    <w:rsid w:val="00270A40"/>
    <w:rsid w:val="0027105D"/>
    <w:rsid w:val="002713A8"/>
    <w:rsid w:val="00272CBE"/>
    <w:rsid w:val="0027317A"/>
    <w:rsid w:val="00273D02"/>
    <w:rsid w:val="00276E85"/>
    <w:rsid w:val="002778FE"/>
    <w:rsid w:val="00280522"/>
    <w:rsid w:val="00280B03"/>
    <w:rsid w:val="002818A3"/>
    <w:rsid w:val="002843EF"/>
    <w:rsid w:val="00287121"/>
    <w:rsid w:val="00290793"/>
    <w:rsid w:val="00290CCF"/>
    <w:rsid w:val="00290FF1"/>
    <w:rsid w:val="002915BD"/>
    <w:rsid w:val="00291C88"/>
    <w:rsid w:val="00292AB2"/>
    <w:rsid w:val="00292B7A"/>
    <w:rsid w:val="00294A23"/>
    <w:rsid w:val="00295BCA"/>
    <w:rsid w:val="002962DA"/>
    <w:rsid w:val="002963D9"/>
    <w:rsid w:val="002A1053"/>
    <w:rsid w:val="002A255B"/>
    <w:rsid w:val="002A409F"/>
    <w:rsid w:val="002A7255"/>
    <w:rsid w:val="002B149F"/>
    <w:rsid w:val="002B243C"/>
    <w:rsid w:val="002B5258"/>
    <w:rsid w:val="002C050A"/>
    <w:rsid w:val="002C07FB"/>
    <w:rsid w:val="002C2D16"/>
    <w:rsid w:val="002C349E"/>
    <w:rsid w:val="002C3A17"/>
    <w:rsid w:val="002C459A"/>
    <w:rsid w:val="002C7F0C"/>
    <w:rsid w:val="002D2113"/>
    <w:rsid w:val="002D2288"/>
    <w:rsid w:val="002D2383"/>
    <w:rsid w:val="002D2400"/>
    <w:rsid w:val="002D274B"/>
    <w:rsid w:val="002D3D44"/>
    <w:rsid w:val="002D5E23"/>
    <w:rsid w:val="002E0990"/>
    <w:rsid w:val="002E0DD1"/>
    <w:rsid w:val="002E2524"/>
    <w:rsid w:val="002E280E"/>
    <w:rsid w:val="002E3EBB"/>
    <w:rsid w:val="002E67BB"/>
    <w:rsid w:val="002F1281"/>
    <w:rsid w:val="002F1D5A"/>
    <w:rsid w:val="002F3ACF"/>
    <w:rsid w:val="002F4684"/>
    <w:rsid w:val="002F782D"/>
    <w:rsid w:val="002F7FAF"/>
    <w:rsid w:val="00301497"/>
    <w:rsid w:val="00302FAC"/>
    <w:rsid w:val="0030361E"/>
    <w:rsid w:val="00305A3A"/>
    <w:rsid w:val="003069FC"/>
    <w:rsid w:val="00306DE8"/>
    <w:rsid w:val="003107F5"/>
    <w:rsid w:val="00312CEE"/>
    <w:rsid w:val="00312F2E"/>
    <w:rsid w:val="00314974"/>
    <w:rsid w:val="00314D0B"/>
    <w:rsid w:val="00315A5B"/>
    <w:rsid w:val="00317877"/>
    <w:rsid w:val="00320112"/>
    <w:rsid w:val="00321F82"/>
    <w:rsid w:val="00322227"/>
    <w:rsid w:val="00322881"/>
    <w:rsid w:val="00327AC3"/>
    <w:rsid w:val="003361DB"/>
    <w:rsid w:val="003370A4"/>
    <w:rsid w:val="00337FE2"/>
    <w:rsid w:val="00340AEF"/>
    <w:rsid w:val="00340E41"/>
    <w:rsid w:val="00343978"/>
    <w:rsid w:val="00343B95"/>
    <w:rsid w:val="003450AB"/>
    <w:rsid w:val="00347054"/>
    <w:rsid w:val="00350DDC"/>
    <w:rsid w:val="00351B9C"/>
    <w:rsid w:val="00352F12"/>
    <w:rsid w:val="00353A5C"/>
    <w:rsid w:val="0035749E"/>
    <w:rsid w:val="0035770B"/>
    <w:rsid w:val="003607DA"/>
    <w:rsid w:val="00361565"/>
    <w:rsid w:val="00362D1C"/>
    <w:rsid w:val="00362E0E"/>
    <w:rsid w:val="003632A0"/>
    <w:rsid w:val="00364889"/>
    <w:rsid w:val="00365D73"/>
    <w:rsid w:val="003664A0"/>
    <w:rsid w:val="003668E4"/>
    <w:rsid w:val="00366F92"/>
    <w:rsid w:val="00367168"/>
    <w:rsid w:val="0036757F"/>
    <w:rsid w:val="00371598"/>
    <w:rsid w:val="00371772"/>
    <w:rsid w:val="00372AF4"/>
    <w:rsid w:val="00374357"/>
    <w:rsid w:val="003807AF"/>
    <w:rsid w:val="00381917"/>
    <w:rsid w:val="00383680"/>
    <w:rsid w:val="0038396F"/>
    <w:rsid w:val="00384793"/>
    <w:rsid w:val="003930AD"/>
    <w:rsid w:val="003965B7"/>
    <w:rsid w:val="00397F85"/>
    <w:rsid w:val="003A0AEC"/>
    <w:rsid w:val="003A0C50"/>
    <w:rsid w:val="003A3DEF"/>
    <w:rsid w:val="003A498C"/>
    <w:rsid w:val="003B12A7"/>
    <w:rsid w:val="003B1436"/>
    <w:rsid w:val="003B2393"/>
    <w:rsid w:val="003B3A05"/>
    <w:rsid w:val="003B3E3E"/>
    <w:rsid w:val="003B4603"/>
    <w:rsid w:val="003B5218"/>
    <w:rsid w:val="003B5884"/>
    <w:rsid w:val="003B6E47"/>
    <w:rsid w:val="003C0018"/>
    <w:rsid w:val="003C1AA7"/>
    <w:rsid w:val="003C2400"/>
    <w:rsid w:val="003C3694"/>
    <w:rsid w:val="003C3D38"/>
    <w:rsid w:val="003C3E38"/>
    <w:rsid w:val="003C3EE2"/>
    <w:rsid w:val="003C7A2B"/>
    <w:rsid w:val="003D0AD9"/>
    <w:rsid w:val="003D149F"/>
    <w:rsid w:val="003D2831"/>
    <w:rsid w:val="003D416A"/>
    <w:rsid w:val="003D56CB"/>
    <w:rsid w:val="003D57F9"/>
    <w:rsid w:val="003E040F"/>
    <w:rsid w:val="003E30E3"/>
    <w:rsid w:val="003E3DB3"/>
    <w:rsid w:val="003E4E73"/>
    <w:rsid w:val="003F0EB2"/>
    <w:rsid w:val="003F1215"/>
    <w:rsid w:val="003F2D09"/>
    <w:rsid w:val="003F431D"/>
    <w:rsid w:val="0040097C"/>
    <w:rsid w:val="004014DD"/>
    <w:rsid w:val="00403301"/>
    <w:rsid w:val="00406292"/>
    <w:rsid w:val="004073BD"/>
    <w:rsid w:val="004074FE"/>
    <w:rsid w:val="00411BFD"/>
    <w:rsid w:val="00416B94"/>
    <w:rsid w:val="004170EC"/>
    <w:rsid w:val="00417166"/>
    <w:rsid w:val="00422C8F"/>
    <w:rsid w:val="0042358E"/>
    <w:rsid w:val="00423B37"/>
    <w:rsid w:val="00423EDE"/>
    <w:rsid w:val="00424CC2"/>
    <w:rsid w:val="004301F1"/>
    <w:rsid w:val="004323F8"/>
    <w:rsid w:val="00433698"/>
    <w:rsid w:val="00435211"/>
    <w:rsid w:val="0044085E"/>
    <w:rsid w:val="00442EC8"/>
    <w:rsid w:val="00444868"/>
    <w:rsid w:val="0044572B"/>
    <w:rsid w:val="00446021"/>
    <w:rsid w:val="00446947"/>
    <w:rsid w:val="004476B4"/>
    <w:rsid w:val="00452534"/>
    <w:rsid w:val="00456EF2"/>
    <w:rsid w:val="00460B10"/>
    <w:rsid w:val="004630B3"/>
    <w:rsid w:val="004644F2"/>
    <w:rsid w:val="0046512F"/>
    <w:rsid w:val="00467458"/>
    <w:rsid w:val="004675F2"/>
    <w:rsid w:val="00467AB1"/>
    <w:rsid w:val="00473077"/>
    <w:rsid w:val="004819BA"/>
    <w:rsid w:val="00490422"/>
    <w:rsid w:val="00494079"/>
    <w:rsid w:val="00494895"/>
    <w:rsid w:val="0049700A"/>
    <w:rsid w:val="00497605"/>
    <w:rsid w:val="004A0AD6"/>
    <w:rsid w:val="004A28F7"/>
    <w:rsid w:val="004A77ED"/>
    <w:rsid w:val="004B3862"/>
    <w:rsid w:val="004B533A"/>
    <w:rsid w:val="004C03A6"/>
    <w:rsid w:val="004C3AC6"/>
    <w:rsid w:val="004C4CBA"/>
    <w:rsid w:val="004D1993"/>
    <w:rsid w:val="004D31D2"/>
    <w:rsid w:val="004D5C68"/>
    <w:rsid w:val="004D78C2"/>
    <w:rsid w:val="004D7E86"/>
    <w:rsid w:val="004E0EBB"/>
    <w:rsid w:val="004E180F"/>
    <w:rsid w:val="004E3B1F"/>
    <w:rsid w:val="004E4BF8"/>
    <w:rsid w:val="004E4D87"/>
    <w:rsid w:val="004E505C"/>
    <w:rsid w:val="004E519D"/>
    <w:rsid w:val="004F0B30"/>
    <w:rsid w:val="004F3E5E"/>
    <w:rsid w:val="004F552F"/>
    <w:rsid w:val="004F5570"/>
    <w:rsid w:val="004F71D0"/>
    <w:rsid w:val="00500B92"/>
    <w:rsid w:val="00505195"/>
    <w:rsid w:val="00507E35"/>
    <w:rsid w:val="0051126F"/>
    <w:rsid w:val="005127AB"/>
    <w:rsid w:val="0051333E"/>
    <w:rsid w:val="00514530"/>
    <w:rsid w:val="00516D65"/>
    <w:rsid w:val="0051729E"/>
    <w:rsid w:val="00520477"/>
    <w:rsid w:val="005206AD"/>
    <w:rsid w:val="00521AAC"/>
    <w:rsid w:val="00521FC4"/>
    <w:rsid w:val="0052625F"/>
    <w:rsid w:val="00530481"/>
    <w:rsid w:val="005315AE"/>
    <w:rsid w:val="00532B7C"/>
    <w:rsid w:val="0053411B"/>
    <w:rsid w:val="005352FB"/>
    <w:rsid w:val="0053650D"/>
    <w:rsid w:val="00541A30"/>
    <w:rsid w:val="0054270F"/>
    <w:rsid w:val="00543A20"/>
    <w:rsid w:val="00543E9F"/>
    <w:rsid w:val="00546968"/>
    <w:rsid w:val="005508A5"/>
    <w:rsid w:val="005516DA"/>
    <w:rsid w:val="00551B3F"/>
    <w:rsid w:val="00552597"/>
    <w:rsid w:val="0055553C"/>
    <w:rsid w:val="00555628"/>
    <w:rsid w:val="00556CBB"/>
    <w:rsid w:val="005575D2"/>
    <w:rsid w:val="005603A8"/>
    <w:rsid w:val="00562962"/>
    <w:rsid w:val="00565E58"/>
    <w:rsid w:val="00566207"/>
    <w:rsid w:val="005663DB"/>
    <w:rsid w:val="005669CF"/>
    <w:rsid w:val="0056799B"/>
    <w:rsid w:val="0057169A"/>
    <w:rsid w:val="005716C6"/>
    <w:rsid w:val="00573DBF"/>
    <w:rsid w:val="00573F7E"/>
    <w:rsid w:val="00581232"/>
    <w:rsid w:val="00583E87"/>
    <w:rsid w:val="00584E4C"/>
    <w:rsid w:val="0058562F"/>
    <w:rsid w:val="005859F1"/>
    <w:rsid w:val="005872B9"/>
    <w:rsid w:val="00587CC3"/>
    <w:rsid w:val="00587EA9"/>
    <w:rsid w:val="00591636"/>
    <w:rsid w:val="00593933"/>
    <w:rsid w:val="005A19ED"/>
    <w:rsid w:val="005A78D0"/>
    <w:rsid w:val="005A7F01"/>
    <w:rsid w:val="005A7F54"/>
    <w:rsid w:val="005B1F36"/>
    <w:rsid w:val="005B295E"/>
    <w:rsid w:val="005B2A04"/>
    <w:rsid w:val="005B3A6B"/>
    <w:rsid w:val="005B3D73"/>
    <w:rsid w:val="005B7803"/>
    <w:rsid w:val="005C0161"/>
    <w:rsid w:val="005C0888"/>
    <w:rsid w:val="005C1A0E"/>
    <w:rsid w:val="005C37A0"/>
    <w:rsid w:val="005C5D73"/>
    <w:rsid w:val="005C6DB5"/>
    <w:rsid w:val="005C74AB"/>
    <w:rsid w:val="005C7C6D"/>
    <w:rsid w:val="005D1F65"/>
    <w:rsid w:val="005D29C5"/>
    <w:rsid w:val="005D7506"/>
    <w:rsid w:val="005E27F4"/>
    <w:rsid w:val="005E4CA2"/>
    <w:rsid w:val="005E5EE3"/>
    <w:rsid w:val="005E7A3F"/>
    <w:rsid w:val="005F4A9A"/>
    <w:rsid w:val="005F704E"/>
    <w:rsid w:val="0060028C"/>
    <w:rsid w:val="00600482"/>
    <w:rsid w:val="006069C2"/>
    <w:rsid w:val="00607F95"/>
    <w:rsid w:val="00610429"/>
    <w:rsid w:val="00612054"/>
    <w:rsid w:val="0061294C"/>
    <w:rsid w:val="00613868"/>
    <w:rsid w:val="006139D7"/>
    <w:rsid w:val="0061496E"/>
    <w:rsid w:val="00616C96"/>
    <w:rsid w:val="00617351"/>
    <w:rsid w:val="00621951"/>
    <w:rsid w:val="006242A2"/>
    <w:rsid w:val="0062587E"/>
    <w:rsid w:val="006300C7"/>
    <w:rsid w:val="006314F1"/>
    <w:rsid w:val="00631DF0"/>
    <w:rsid w:val="00633E9B"/>
    <w:rsid w:val="00640BF3"/>
    <w:rsid w:val="00641665"/>
    <w:rsid w:val="00642DCB"/>
    <w:rsid w:val="00643E74"/>
    <w:rsid w:val="00644162"/>
    <w:rsid w:val="006446B0"/>
    <w:rsid w:val="00644B43"/>
    <w:rsid w:val="00644F26"/>
    <w:rsid w:val="006450CE"/>
    <w:rsid w:val="00647068"/>
    <w:rsid w:val="006525FC"/>
    <w:rsid w:val="006527F0"/>
    <w:rsid w:val="006566ED"/>
    <w:rsid w:val="00657896"/>
    <w:rsid w:val="006614B9"/>
    <w:rsid w:val="00662627"/>
    <w:rsid w:val="00662EC3"/>
    <w:rsid w:val="0066539C"/>
    <w:rsid w:val="0066606F"/>
    <w:rsid w:val="00666CDA"/>
    <w:rsid w:val="00667FDD"/>
    <w:rsid w:val="006751ED"/>
    <w:rsid w:val="006767AE"/>
    <w:rsid w:val="00676E0E"/>
    <w:rsid w:val="00677D9A"/>
    <w:rsid w:val="00677DA7"/>
    <w:rsid w:val="00681F78"/>
    <w:rsid w:val="006827DD"/>
    <w:rsid w:val="00682DA1"/>
    <w:rsid w:val="00685330"/>
    <w:rsid w:val="00685C32"/>
    <w:rsid w:val="006863DD"/>
    <w:rsid w:val="0068773D"/>
    <w:rsid w:val="0069157C"/>
    <w:rsid w:val="00691ACB"/>
    <w:rsid w:val="0069327C"/>
    <w:rsid w:val="0069503E"/>
    <w:rsid w:val="00695BCE"/>
    <w:rsid w:val="006A086D"/>
    <w:rsid w:val="006A353B"/>
    <w:rsid w:val="006A3B89"/>
    <w:rsid w:val="006A4386"/>
    <w:rsid w:val="006A4D3F"/>
    <w:rsid w:val="006A766D"/>
    <w:rsid w:val="006A7759"/>
    <w:rsid w:val="006B3114"/>
    <w:rsid w:val="006B3582"/>
    <w:rsid w:val="006B3680"/>
    <w:rsid w:val="006B461E"/>
    <w:rsid w:val="006B5800"/>
    <w:rsid w:val="006B5D3F"/>
    <w:rsid w:val="006B6E75"/>
    <w:rsid w:val="006B78E4"/>
    <w:rsid w:val="006C0459"/>
    <w:rsid w:val="006C14EE"/>
    <w:rsid w:val="006C1FBE"/>
    <w:rsid w:val="006C2403"/>
    <w:rsid w:val="006C35DB"/>
    <w:rsid w:val="006C6536"/>
    <w:rsid w:val="006C6EBB"/>
    <w:rsid w:val="006C7385"/>
    <w:rsid w:val="006C7427"/>
    <w:rsid w:val="006C7A55"/>
    <w:rsid w:val="006D00E7"/>
    <w:rsid w:val="006D2A20"/>
    <w:rsid w:val="006D3143"/>
    <w:rsid w:val="006D4621"/>
    <w:rsid w:val="006D4646"/>
    <w:rsid w:val="006D4FA0"/>
    <w:rsid w:val="006D650F"/>
    <w:rsid w:val="006E336D"/>
    <w:rsid w:val="006E43D9"/>
    <w:rsid w:val="006E4A23"/>
    <w:rsid w:val="006E70AC"/>
    <w:rsid w:val="006E7C64"/>
    <w:rsid w:val="006E7E55"/>
    <w:rsid w:val="006F36D8"/>
    <w:rsid w:val="006F3983"/>
    <w:rsid w:val="006F3F2E"/>
    <w:rsid w:val="006F7B0B"/>
    <w:rsid w:val="007005AE"/>
    <w:rsid w:val="0070180D"/>
    <w:rsid w:val="00702013"/>
    <w:rsid w:val="007033B3"/>
    <w:rsid w:val="00703FCD"/>
    <w:rsid w:val="00704C94"/>
    <w:rsid w:val="00710A48"/>
    <w:rsid w:val="00710E9C"/>
    <w:rsid w:val="00711CD8"/>
    <w:rsid w:val="007130BE"/>
    <w:rsid w:val="0071372E"/>
    <w:rsid w:val="00717D01"/>
    <w:rsid w:val="00723D1A"/>
    <w:rsid w:val="0072515E"/>
    <w:rsid w:val="00726CBB"/>
    <w:rsid w:val="0073148E"/>
    <w:rsid w:val="007427B2"/>
    <w:rsid w:val="007430C1"/>
    <w:rsid w:val="007431C5"/>
    <w:rsid w:val="007441A5"/>
    <w:rsid w:val="00745A7D"/>
    <w:rsid w:val="007465EF"/>
    <w:rsid w:val="00747A99"/>
    <w:rsid w:val="00750614"/>
    <w:rsid w:val="007518F1"/>
    <w:rsid w:val="0075246F"/>
    <w:rsid w:val="00753684"/>
    <w:rsid w:val="007554CA"/>
    <w:rsid w:val="0075702C"/>
    <w:rsid w:val="0076047A"/>
    <w:rsid w:val="00760731"/>
    <w:rsid w:val="00760C88"/>
    <w:rsid w:val="00761706"/>
    <w:rsid w:val="007622D2"/>
    <w:rsid w:val="00762BAC"/>
    <w:rsid w:val="007639EF"/>
    <w:rsid w:val="007648DA"/>
    <w:rsid w:val="007664BC"/>
    <w:rsid w:val="00770031"/>
    <w:rsid w:val="00770965"/>
    <w:rsid w:val="0077126A"/>
    <w:rsid w:val="007716CF"/>
    <w:rsid w:val="007733D0"/>
    <w:rsid w:val="00774A2A"/>
    <w:rsid w:val="0077517B"/>
    <w:rsid w:val="00780374"/>
    <w:rsid w:val="00783A9F"/>
    <w:rsid w:val="00783E59"/>
    <w:rsid w:val="00784661"/>
    <w:rsid w:val="00785968"/>
    <w:rsid w:val="00785B74"/>
    <w:rsid w:val="00786118"/>
    <w:rsid w:val="00787C45"/>
    <w:rsid w:val="00790514"/>
    <w:rsid w:val="0079066F"/>
    <w:rsid w:val="007910AE"/>
    <w:rsid w:val="00791831"/>
    <w:rsid w:val="007930A9"/>
    <w:rsid w:val="007951FD"/>
    <w:rsid w:val="0079691C"/>
    <w:rsid w:val="007A0F82"/>
    <w:rsid w:val="007A2516"/>
    <w:rsid w:val="007A3BDC"/>
    <w:rsid w:val="007A5F0D"/>
    <w:rsid w:val="007A78C3"/>
    <w:rsid w:val="007B0514"/>
    <w:rsid w:val="007B1F62"/>
    <w:rsid w:val="007B29CB"/>
    <w:rsid w:val="007B43B3"/>
    <w:rsid w:val="007C03AD"/>
    <w:rsid w:val="007C04C9"/>
    <w:rsid w:val="007C0BBC"/>
    <w:rsid w:val="007C19FF"/>
    <w:rsid w:val="007C2FDB"/>
    <w:rsid w:val="007C3741"/>
    <w:rsid w:val="007C4E80"/>
    <w:rsid w:val="007C51F8"/>
    <w:rsid w:val="007C580E"/>
    <w:rsid w:val="007C7255"/>
    <w:rsid w:val="007D0A09"/>
    <w:rsid w:val="007D18A9"/>
    <w:rsid w:val="007D2A72"/>
    <w:rsid w:val="007D506C"/>
    <w:rsid w:val="007D542B"/>
    <w:rsid w:val="007D7216"/>
    <w:rsid w:val="007E1822"/>
    <w:rsid w:val="007E2A9E"/>
    <w:rsid w:val="007E7F9C"/>
    <w:rsid w:val="007F1733"/>
    <w:rsid w:val="007F1762"/>
    <w:rsid w:val="007F17CB"/>
    <w:rsid w:val="007F5D56"/>
    <w:rsid w:val="007F6D4B"/>
    <w:rsid w:val="007F6D5D"/>
    <w:rsid w:val="007F74CD"/>
    <w:rsid w:val="007F79A2"/>
    <w:rsid w:val="00800531"/>
    <w:rsid w:val="00804577"/>
    <w:rsid w:val="00804E28"/>
    <w:rsid w:val="00806F2F"/>
    <w:rsid w:val="008072FB"/>
    <w:rsid w:val="00811F07"/>
    <w:rsid w:val="0081210E"/>
    <w:rsid w:val="008122F7"/>
    <w:rsid w:val="00813241"/>
    <w:rsid w:val="00813483"/>
    <w:rsid w:val="0081397B"/>
    <w:rsid w:val="008146D1"/>
    <w:rsid w:val="00814D27"/>
    <w:rsid w:val="00814DAC"/>
    <w:rsid w:val="008158A7"/>
    <w:rsid w:val="00817C50"/>
    <w:rsid w:val="00817FC6"/>
    <w:rsid w:val="00821E86"/>
    <w:rsid w:val="00822389"/>
    <w:rsid w:val="00823483"/>
    <w:rsid w:val="008245A7"/>
    <w:rsid w:val="00825166"/>
    <w:rsid w:val="00825DE2"/>
    <w:rsid w:val="008265C3"/>
    <w:rsid w:val="0082697E"/>
    <w:rsid w:val="00827F23"/>
    <w:rsid w:val="0084085D"/>
    <w:rsid w:val="00842489"/>
    <w:rsid w:val="00842F84"/>
    <w:rsid w:val="0084493C"/>
    <w:rsid w:val="00844C3B"/>
    <w:rsid w:val="008459FA"/>
    <w:rsid w:val="0084655D"/>
    <w:rsid w:val="00847A6B"/>
    <w:rsid w:val="00847A7D"/>
    <w:rsid w:val="00850799"/>
    <w:rsid w:val="0085180E"/>
    <w:rsid w:val="00854A6A"/>
    <w:rsid w:val="008552EA"/>
    <w:rsid w:val="00855D0F"/>
    <w:rsid w:val="00857298"/>
    <w:rsid w:val="00857DAB"/>
    <w:rsid w:val="00860891"/>
    <w:rsid w:val="00860EC3"/>
    <w:rsid w:val="00861128"/>
    <w:rsid w:val="00863FC0"/>
    <w:rsid w:val="008644BE"/>
    <w:rsid w:val="008705A7"/>
    <w:rsid w:val="008708A8"/>
    <w:rsid w:val="00877001"/>
    <w:rsid w:val="00877081"/>
    <w:rsid w:val="008772EB"/>
    <w:rsid w:val="0088100A"/>
    <w:rsid w:val="00883393"/>
    <w:rsid w:val="00883B4A"/>
    <w:rsid w:val="00884868"/>
    <w:rsid w:val="0088500A"/>
    <w:rsid w:val="0088515B"/>
    <w:rsid w:val="00890E7D"/>
    <w:rsid w:val="00893E2F"/>
    <w:rsid w:val="00894244"/>
    <w:rsid w:val="00894C53"/>
    <w:rsid w:val="00897D40"/>
    <w:rsid w:val="008A09AD"/>
    <w:rsid w:val="008A5160"/>
    <w:rsid w:val="008A704F"/>
    <w:rsid w:val="008A7398"/>
    <w:rsid w:val="008B03C9"/>
    <w:rsid w:val="008B0449"/>
    <w:rsid w:val="008B5FC7"/>
    <w:rsid w:val="008B6FE6"/>
    <w:rsid w:val="008C073F"/>
    <w:rsid w:val="008C18BB"/>
    <w:rsid w:val="008C34F1"/>
    <w:rsid w:val="008C5988"/>
    <w:rsid w:val="008C65CB"/>
    <w:rsid w:val="008C79B5"/>
    <w:rsid w:val="008D04F4"/>
    <w:rsid w:val="008D25EF"/>
    <w:rsid w:val="008D3494"/>
    <w:rsid w:val="008D43C4"/>
    <w:rsid w:val="008D506E"/>
    <w:rsid w:val="008D592B"/>
    <w:rsid w:val="008D5D78"/>
    <w:rsid w:val="008D6B19"/>
    <w:rsid w:val="008D6F2A"/>
    <w:rsid w:val="008D6FD4"/>
    <w:rsid w:val="008E1E87"/>
    <w:rsid w:val="008E256D"/>
    <w:rsid w:val="008E29A9"/>
    <w:rsid w:val="008E3D0C"/>
    <w:rsid w:val="008E5E21"/>
    <w:rsid w:val="008F29A2"/>
    <w:rsid w:val="008F2EDA"/>
    <w:rsid w:val="008F47A2"/>
    <w:rsid w:val="008F6708"/>
    <w:rsid w:val="008F7163"/>
    <w:rsid w:val="008F7604"/>
    <w:rsid w:val="00901246"/>
    <w:rsid w:val="0090152B"/>
    <w:rsid w:val="009020A5"/>
    <w:rsid w:val="00903FBC"/>
    <w:rsid w:val="00904480"/>
    <w:rsid w:val="00905222"/>
    <w:rsid w:val="00910328"/>
    <w:rsid w:val="0091119F"/>
    <w:rsid w:val="00912FE5"/>
    <w:rsid w:val="0091449F"/>
    <w:rsid w:val="00917D5C"/>
    <w:rsid w:val="009209CD"/>
    <w:rsid w:val="00922008"/>
    <w:rsid w:val="00925045"/>
    <w:rsid w:val="00925B2F"/>
    <w:rsid w:val="0092689C"/>
    <w:rsid w:val="00932AD9"/>
    <w:rsid w:val="00933483"/>
    <w:rsid w:val="009340B9"/>
    <w:rsid w:val="00937B44"/>
    <w:rsid w:val="009412F3"/>
    <w:rsid w:val="009434F0"/>
    <w:rsid w:val="00946C3F"/>
    <w:rsid w:val="00947A07"/>
    <w:rsid w:val="00947A45"/>
    <w:rsid w:val="00951182"/>
    <w:rsid w:val="00954395"/>
    <w:rsid w:val="00961B07"/>
    <w:rsid w:val="00963A21"/>
    <w:rsid w:val="00964C46"/>
    <w:rsid w:val="00966DD4"/>
    <w:rsid w:val="00971155"/>
    <w:rsid w:val="00971DF1"/>
    <w:rsid w:val="009759DC"/>
    <w:rsid w:val="009776D6"/>
    <w:rsid w:val="00977C5A"/>
    <w:rsid w:val="0098003E"/>
    <w:rsid w:val="00980C1B"/>
    <w:rsid w:val="00981FD2"/>
    <w:rsid w:val="0098561B"/>
    <w:rsid w:val="00990041"/>
    <w:rsid w:val="00991130"/>
    <w:rsid w:val="0099193D"/>
    <w:rsid w:val="00992276"/>
    <w:rsid w:val="009934D4"/>
    <w:rsid w:val="00993547"/>
    <w:rsid w:val="00995013"/>
    <w:rsid w:val="00995DAC"/>
    <w:rsid w:val="00996AA8"/>
    <w:rsid w:val="009A4995"/>
    <w:rsid w:val="009A57B5"/>
    <w:rsid w:val="009A5B57"/>
    <w:rsid w:val="009A7756"/>
    <w:rsid w:val="009B1F1A"/>
    <w:rsid w:val="009B25AF"/>
    <w:rsid w:val="009B3835"/>
    <w:rsid w:val="009B7FF1"/>
    <w:rsid w:val="009C3316"/>
    <w:rsid w:val="009C4FBD"/>
    <w:rsid w:val="009C6444"/>
    <w:rsid w:val="009D01C6"/>
    <w:rsid w:val="009D240F"/>
    <w:rsid w:val="009D488A"/>
    <w:rsid w:val="009D51D4"/>
    <w:rsid w:val="009D57CD"/>
    <w:rsid w:val="009D78FF"/>
    <w:rsid w:val="009E45B2"/>
    <w:rsid w:val="009E64C8"/>
    <w:rsid w:val="009E6C1D"/>
    <w:rsid w:val="009E736F"/>
    <w:rsid w:val="009E7B81"/>
    <w:rsid w:val="009F182F"/>
    <w:rsid w:val="009F24B9"/>
    <w:rsid w:val="009F310A"/>
    <w:rsid w:val="009F4A1D"/>
    <w:rsid w:val="00A0133B"/>
    <w:rsid w:val="00A01F33"/>
    <w:rsid w:val="00A02D4D"/>
    <w:rsid w:val="00A04CE9"/>
    <w:rsid w:val="00A06F12"/>
    <w:rsid w:val="00A0754D"/>
    <w:rsid w:val="00A10BD1"/>
    <w:rsid w:val="00A11FCD"/>
    <w:rsid w:val="00A135E4"/>
    <w:rsid w:val="00A20C42"/>
    <w:rsid w:val="00A2600A"/>
    <w:rsid w:val="00A2692E"/>
    <w:rsid w:val="00A2751B"/>
    <w:rsid w:val="00A31C35"/>
    <w:rsid w:val="00A31F7B"/>
    <w:rsid w:val="00A3281D"/>
    <w:rsid w:val="00A332A5"/>
    <w:rsid w:val="00A357F5"/>
    <w:rsid w:val="00A37786"/>
    <w:rsid w:val="00A40AAB"/>
    <w:rsid w:val="00A41C9E"/>
    <w:rsid w:val="00A427B4"/>
    <w:rsid w:val="00A4538E"/>
    <w:rsid w:val="00A478FC"/>
    <w:rsid w:val="00A47D9E"/>
    <w:rsid w:val="00A52F75"/>
    <w:rsid w:val="00A53014"/>
    <w:rsid w:val="00A53638"/>
    <w:rsid w:val="00A53C0D"/>
    <w:rsid w:val="00A5490F"/>
    <w:rsid w:val="00A5539E"/>
    <w:rsid w:val="00A55F07"/>
    <w:rsid w:val="00A56ED3"/>
    <w:rsid w:val="00A60E0E"/>
    <w:rsid w:val="00A62C21"/>
    <w:rsid w:val="00A63D90"/>
    <w:rsid w:val="00A65432"/>
    <w:rsid w:val="00A65C13"/>
    <w:rsid w:val="00A66611"/>
    <w:rsid w:val="00A67899"/>
    <w:rsid w:val="00A70E66"/>
    <w:rsid w:val="00A719EE"/>
    <w:rsid w:val="00A72E37"/>
    <w:rsid w:val="00A75517"/>
    <w:rsid w:val="00A75646"/>
    <w:rsid w:val="00A7678B"/>
    <w:rsid w:val="00A767A9"/>
    <w:rsid w:val="00A7705F"/>
    <w:rsid w:val="00A773DC"/>
    <w:rsid w:val="00A81664"/>
    <w:rsid w:val="00A82B05"/>
    <w:rsid w:val="00A858A1"/>
    <w:rsid w:val="00A86F51"/>
    <w:rsid w:val="00A87593"/>
    <w:rsid w:val="00A875FE"/>
    <w:rsid w:val="00A91DB1"/>
    <w:rsid w:val="00A9311A"/>
    <w:rsid w:val="00A9416F"/>
    <w:rsid w:val="00A94DA5"/>
    <w:rsid w:val="00A953FF"/>
    <w:rsid w:val="00AA1739"/>
    <w:rsid w:val="00AA2664"/>
    <w:rsid w:val="00AA5DB7"/>
    <w:rsid w:val="00AA67B7"/>
    <w:rsid w:val="00AA7500"/>
    <w:rsid w:val="00AA7AD5"/>
    <w:rsid w:val="00AB02B6"/>
    <w:rsid w:val="00AB04D7"/>
    <w:rsid w:val="00AB0CDB"/>
    <w:rsid w:val="00AB1067"/>
    <w:rsid w:val="00AB332C"/>
    <w:rsid w:val="00AB3526"/>
    <w:rsid w:val="00AB50E3"/>
    <w:rsid w:val="00AB6769"/>
    <w:rsid w:val="00AC0D0B"/>
    <w:rsid w:val="00AC1671"/>
    <w:rsid w:val="00AC29DA"/>
    <w:rsid w:val="00AC3206"/>
    <w:rsid w:val="00AC3445"/>
    <w:rsid w:val="00AC5AFD"/>
    <w:rsid w:val="00AD0654"/>
    <w:rsid w:val="00AD101E"/>
    <w:rsid w:val="00AD291D"/>
    <w:rsid w:val="00AD4475"/>
    <w:rsid w:val="00AD5DEC"/>
    <w:rsid w:val="00AD5F8B"/>
    <w:rsid w:val="00AE08BB"/>
    <w:rsid w:val="00AE2AD2"/>
    <w:rsid w:val="00AE47AB"/>
    <w:rsid w:val="00AE54E3"/>
    <w:rsid w:val="00AE604A"/>
    <w:rsid w:val="00AF0AA4"/>
    <w:rsid w:val="00AF2E8A"/>
    <w:rsid w:val="00AF55A5"/>
    <w:rsid w:val="00AF6002"/>
    <w:rsid w:val="00B002E1"/>
    <w:rsid w:val="00B00F24"/>
    <w:rsid w:val="00B01B77"/>
    <w:rsid w:val="00B031A6"/>
    <w:rsid w:val="00B038CA"/>
    <w:rsid w:val="00B0790E"/>
    <w:rsid w:val="00B12E9B"/>
    <w:rsid w:val="00B1454E"/>
    <w:rsid w:val="00B1595C"/>
    <w:rsid w:val="00B20149"/>
    <w:rsid w:val="00B30CB7"/>
    <w:rsid w:val="00B33522"/>
    <w:rsid w:val="00B34373"/>
    <w:rsid w:val="00B3548E"/>
    <w:rsid w:val="00B35E5E"/>
    <w:rsid w:val="00B36131"/>
    <w:rsid w:val="00B365D4"/>
    <w:rsid w:val="00B36E0E"/>
    <w:rsid w:val="00B4261F"/>
    <w:rsid w:val="00B441BA"/>
    <w:rsid w:val="00B4767A"/>
    <w:rsid w:val="00B479C4"/>
    <w:rsid w:val="00B47A9B"/>
    <w:rsid w:val="00B50F56"/>
    <w:rsid w:val="00B51574"/>
    <w:rsid w:val="00B516E5"/>
    <w:rsid w:val="00B5183D"/>
    <w:rsid w:val="00B52804"/>
    <w:rsid w:val="00B53CA4"/>
    <w:rsid w:val="00B53EEB"/>
    <w:rsid w:val="00B54660"/>
    <w:rsid w:val="00B55D3C"/>
    <w:rsid w:val="00B56EFA"/>
    <w:rsid w:val="00B6054E"/>
    <w:rsid w:val="00B620C2"/>
    <w:rsid w:val="00B6374A"/>
    <w:rsid w:val="00B678EB"/>
    <w:rsid w:val="00B679B6"/>
    <w:rsid w:val="00B72A15"/>
    <w:rsid w:val="00B72CF0"/>
    <w:rsid w:val="00B73151"/>
    <w:rsid w:val="00B73361"/>
    <w:rsid w:val="00B74614"/>
    <w:rsid w:val="00B74A2D"/>
    <w:rsid w:val="00B74A89"/>
    <w:rsid w:val="00B7668F"/>
    <w:rsid w:val="00B81D2D"/>
    <w:rsid w:val="00B82BFA"/>
    <w:rsid w:val="00B84561"/>
    <w:rsid w:val="00B84931"/>
    <w:rsid w:val="00B84944"/>
    <w:rsid w:val="00B853E8"/>
    <w:rsid w:val="00B91822"/>
    <w:rsid w:val="00B96062"/>
    <w:rsid w:val="00B974A3"/>
    <w:rsid w:val="00B975A1"/>
    <w:rsid w:val="00BA0B27"/>
    <w:rsid w:val="00BA0B42"/>
    <w:rsid w:val="00BA18E9"/>
    <w:rsid w:val="00BA2251"/>
    <w:rsid w:val="00BA3C45"/>
    <w:rsid w:val="00BA53C1"/>
    <w:rsid w:val="00BA5ACB"/>
    <w:rsid w:val="00BA6CB7"/>
    <w:rsid w:val="00BA7183"/>
    <w:rsid w:val="00BB2BC3"/>
    <w:rsid w:val="00BB3595"/>
    <w:rsid w:val="00BB4FE8"/>
    <w:rsid w:val="00BB568C"/>
    <w:rsid w:val="00BB5ACF"/>
    <w:rsid w:val="00BB63C5"/>
    <w:rsid w:val="00BD1552"/>
    <w:rsid w:val="00BD5466"/>
    <w:rsid w:val="00BD6976"/>
    <w:rsid w:val="00BD6FB8"/>
    <w:rsid w:val="00BE08DE"/>
    <w:rsid w:val="00BE1460"/>
    <w:rsid w:val="00BE6E9C"/>
    <w:rsid w:val="00BE70FF"/>
    <w:rsid w:val="00BF07BB"/>
    <w:rsid w:val="00BF1DCE"/>
    <w:rsid w:val="00BF3FC1"/>
    <w:rsid w:val="00BF4B4F"/>
    <w:rsid w:val="00BF5C0A"/>
    <w:rsid w:val="00C02CFC"/>
    <w:rsid w:val="00C02F7D"/>
    <w:rsid w:val="00C05156"/>
    <w:rsid w:val="00C12272"/>
    <w:rsid w:val="00C12E30"/>
    <w:rsid w:val="00C141BB"/>
    <w:rsid w:val="00C14FB5"/>
    <w:rsid w:val="00C15C1A"/>
    <w:rsid w:val="00C16543"/>
    <w:rsid w:val="00C20130"/>
    <w:rsid w:val="00C20BEB"/>
    <w:rsid w:val="00C24608"/>
    <w:rsid w:val="00C25C7C"/>
    <w:rsid w:val="00C271BC"/>
    <w:rsid w:val="00C275AC"/>
    <w:rsid w:val="00C42556"/>
    <w:rsid w:val="00C463CA"/>
    <w:rsid w:val="00C479B7"/>
    <w:rsid w:val="00C47CCF"/>
    <w:rsid w:val="00C50A11"/>
    <w:rsid w:val="00C51F52"/>
    <w:rsid w:val="00C56305"/>
    <w:rsid w:val="00C60150"/>
    <w:rsid w:val="00C61861"/>
    <w:rsid w:val="00C618E4"/>
    <w:rsid w:val="00C62E82"/>
    <w:rsid w:val="00C652D1"/>
    <w:rsid w:val="00C65E10"/>
    <w:rsid w:val="00C67552"/>
    <w:rsid w:val="00C709FB"/>
    <w:rsid w:val="00C72563"/>
    <w:rsid w:val="00C73144"/>
    <w:rsid w:val="00C732A7"/>
    <w:rsid w:val="00C7512C"/>
    <w:rsid w:val="00C80BD4"/>
    <w:rsid w:val="00C83AFB"/>
    <w:rsid w:val="00C84135"/>
    <w:rsid w:val="00C87AB2"/>
    <w:rsid w:val="00C91337"/>
    <w:rsid w:val="00C914E7"/>
    <w:rsid w:val="00C91A10"/>
    <w:rsid w:val="00C9310D"/>
    <w:rsid w:val="00C93E48"/>
    <w:rsid w:val="00C95AE1"/>
    <w:rsid w:val="00C96797"/>
    <w:rsid w:val="00CA09AC"/>
    <w:rsid w:val="00CA0BC7"/>
    <w:rsid w:val="00CA0FBF"/>
    <w:rsid w:val="00CA15DD"/>
    <w:rsid w:val="00CA6013"/>
    <w:rsid w:val="00CB1CE6"/>
    <w:rsid w:val="00CB29F0"/>
    <w:rsid w:val="00CB2D04"/>
    <w:rsid w:val="00CB3526"/>
    <w:rsid w:val="00CB4346"/>
    <w:rsid w:val="00CB4E9A"/>
    <w:rsid w:val="00CB526F"/>
    <w:rsid w:val="00CB7CBD"/>
    <w:rsid w:val="00CC0F8B"/>
    <w:rsid w:val="00CC178D"/>
    <w:rsid w:val="00CC2B6D"/>
    <w:rsid w:val="00CC408F"/>
    <w:rsid w:val="00CC7A1B"/>
    <w:rsid w:val="00CD062E"/>
    <w:rsid w:val="00CD0EAA"/>
    <w:rsid w:val="00CD1163"/>
    <w:rsid w:val="00CD2160"/>
    <w:rsid w:val="00CD3DDA"/>
    <w:rsid w:val="00CD6A8A"/>
    <w:rsid w:val="00CE228F"/>
    <w:rsid w:val="00CE26F9"/>
    <w:rsid w:val="00CE381F"/>
    <w:rsid w:val="00CE4373"/>
    <w:rsid w:val="00CE53F3"/>
    <w:rsid w:val="00CE6F38"/>
    <w:rsid w:val="00CF0DD8"/>
    <w:rsid w:val="00CF0EFE"/>
    <w:rsid w:val="00CF1A08"/>
    <w:rsid w:val="00CF1CCB"/>
    <w:rsid w:val="00D01240"/>
    <w:rsid w:val="00D0148F"/>
    <w:rsid w:val="00D029F1"/>
    <w:rsid w:val="00D02F2D"/>
    <w:rsid w:val="00D03CBD"/>
    <w:rsid w:val="00D04116"/>
    <w:rsid w:val="00D0490C"/>
    <w:rsid w:val="00D06087"/>
    <w:rsid w:val="00D06B87"/>
    <w:rsid w:val="00D12DFA"/>
    <w:rsid w:val="00D13C81"/>
    <w:rsid w:val="00D13D40"/>
    <w:rsid w:val="00D14219"/>
    <w:rsid w:val="00D179B5"/>
    <w:rsid w:val="00D200DF"/>
    <w:rsid w:val="00D21563"/>
    <w:rsid w:val="00D23EB8"/>
    <w:rsid w:val="00D27B10"/>
    <w:rsid w:val="00D32395"/>
    <w:rsid w:val="00D326F6"/>
    <w:rsid w:val="00D32862"/>
    <w:rsid w:val="00D330B4"/>
    <w:rsid w:val="00D33741"/>
    <w:rsid w:val="00D33D7B"/>
    <w:rsid w:val="00D34AF6"/>
    <w:rsid w:val="00D34F35"/>
    <w:rsid w:val="00D357AE"/>
    <w:rsid w:val="00D3766D"/>
    <w:rsid w:val="00D37B73"/>
    <w:rsid w:val="00D42F8A"/>
    <w:rsid w:val="00D43141"/>
    <w:rsid w:val="00D51024"/>
    <w:rsid w:val="00D5136C"/>
    <w:rsid w:val="00D53B31"/>
    <w:rsid w:val="00D546E5"/>
    <w:rsid w:val="00D62731"/>
    <w:rsid w:val="00D62891"/>
    <w:rsid w:val="00D630F7"/>
    <w:rsid w:val="00D636FC"/>
    <w:rsid w:val="00D66A8A"/>
    <w:rsid w:val="00D67C3F"/>
    <w:rsid w:val="00D70CA5"/>
    <w:rsid w:val="00D749F3"/>
    <w:rsid w:val="00D83652"/>
    <w:rsid w:val="00D83D30"/>
    <w:rsid w:val="00D849F6"/>
    <w:rsid w:val="00D85184"/>
    <w:rsid w:val="00D868FA"/>
    <w:rsid w:val="00D86C51"/>
    <w:rsid w:val="00D87091"/>
    <w:rsid w:val="00D90C25"/>
    <w:rsid w:val="00D925AA"/>
    <w:rsid w:val="00D9316F"/>
    <w:rsid w:val="00D934A3"/>
    <w:rsid w:val="00D9600B"/>
    <w:rsid w:val="00DA04B8"/>
    <w:rsid w:val="00DA361B"/>
    <w:rsid w:val="00DA4F8F"/>
    <w:rsid w:val="00DA657A"/>
    <w:rsid w:val="00DA6CB6"/>
    <w:rsid w:val="00DB04AB"/>
    <w:rsid w:val="00DB1A30"/>
    <w:rsid w:val="00DB20C2"/>
    <w:rsid w:val="00DB3E3C"/>
    <w:rsid w:val="00DB52EB"/>
    <w:rsid w:val="00DB5737"/>
    <w:rsid w:val="00DC0647"/>
    <w:rsid w:val="00DC125D"/>
    <w:rsid w:val="00DC1559"/>
    <w:rsid w:val="00DC2528"/>
    <w:rsid w:val="00DC2820"/>
    <w:rsid w:val="00DC3447"/>
    <w:rsid w:val="00DC4BAD"/>
    <w:rsid w:val="00DC518A"/>
    <w:rsid w:val="00DD0E38"/>
    <w:rsid w:val="00DD19A3"/>
    <w:rsid w:val="00DD223D"/>
    <w:rsid w:val="00DD2A8C"/>
    <w:rsid w:val="00DD6E19"/>
    <w:rsid w:val="00DE042B"/>
    <w:rsid w:val="00DE34E5"/>
    <w:rsid w:val="00DE40C5"/>
    <w:rsid w:val="00DF1C3F"/>
    <w:rsid w:val="00DF2305"/>
    <w:rsid w:val="00E0010B"/>
    <w:rsid w:val="00E003B5"/>
    <w:rsid w:val="00E01C5F"/>
    <w:rsid w:val="00E021EA"/>
    <w:rsid w:val="00E04366"/>
    <w:rsid w:val="00E04D69"/>
    <w:rsid w:val="00E0583E"/>
    <w:rsid w:val="00E05EE8"/>
    <w:rsid w:val="00E0652A"/>
    <w:rsid w:val="00E067C7"/>
    <w:rsid w:val="00E0698A"/>
    <w:rsid w:val="00E07494"/>
    <w:rsid w:val="00E1508C"/>
    <w:rsid w:val="00E15684"/>
    <w:rsid w:val="00E22F26"/>
    <w:rsid w:val="00E2563E"/>
    <w:rsid w:val="00E26E27"/>
    <w:rsid w:val="00E3011D"/>
    <w:rsid w:val="00E33819"/>
    <w:rsid w:val="00E34AD4"/>
    <w:rsid w:val="00E3519A"/>
    <w:rsid w:val="00E407D2"/>
    <w:rsid w:val="00E425C1"/>
    <w:rsid w:val="00E42F27"/>
    <w:rsid w:val="00E434AF"/>
    <w:rsid w:val="00E458A7"/>
    <w:rsid w:val="00E47AA8"/>
    <w:rsid w:val="00E50443"/>
    <w:rsid w:val="00E55294"/>
    <w:rsid w:val="00E567AE"/>
    <w:rsid w:val="00E57134"/>
    <w:rsid w:val="00E57407"/>
    <w:rsid w:val="00E574BB"/>
    <w:rsid w:val="00E6002B"/>
    <w:rsid w:val="00E62A76"/>
    <w:rsid w:val="00E62A7B"/>
    <w:rsid w:val="00E62B0F"/>
    <w:rsid w:val="00E62FE2"/>
    <w:rsid w:val="00E65C31"/>
    <w:rsid w:val="00E7061A"/>
    <w:rsid w:val="00E708A8"/>
    <w:rsid w:val="00E714B6"/>
    <w:rsid w:val="00E72FD8"/>
    <w:rsid w:val="00E73EB0"/>
    <w:rsid w:val="00E81090"/>
    <w:rsid w:val="00E81E8A"/>
    <w:rsid w:val="00E81EE2"/>
    <w:rsid w:val="00E82389"/>
    <w:rsid w:val="00E831E9"/>
    <w:rsid w:val="00E852C8"/>
    <w:rsid w:val="00E905E4"/>
    <w:rsid w:val="00E91D5E"/>
    <w:rsid w:val="00E94532"/>
    <w:rsid w:val="00EA141B"/>
    <w:rsid w:val="00EA152A"/>
    <w:rsid w:val="00EA3FA3"/>
    <w:rsid w:val="00EA4B60"/>
    <w:rsid w:val="00EA5C3D"/>
    <w:rsid w:val="00EB087C"/>
    <w:rsid w:val="00EB1B33"/>
    <w:rsid w:val="00EB4D99"/>
    <w:rsid w:val="00EB5727"/>
    <w:rsid w:val="00EB635F"/>
    <w:rsid w:val="00EC17BB"/>
    <w:rsid w:val="00EC1DF4"/>
    <w:rsid w:val="00EC2B58"/>
    <w:rsid w:val="00EC37D9"/>
    <w:rsid w:val="00EC4195"/>
    <w:rsid w:val="00EC561A"/>
    <w:rsid w:val="00ED012A"/>
    <w:rsid w:val="00ED1558"/>
    <w:rsid w:val="00ED46DD"/>
    <w:rsid w:val="00EE06EA"/>
    <w:rsid w:val="00EE1ECC"/>
    <w:rsid w:val="00EE217D"/>
    <w:rsid w:val="00EE2331"/>
    <w:rsid w:val="00EE3442"/>
    <w:rsid w:val="00EF0816"/>
    <w:rsid w:val="00EF0E58"/>
    <w:rsid w:val="00EF2A41"/>
    <w:rsid w:val="00EF34F8"/>
    <w:rsid w:val="00EF4379"/>
    <w:rsid w:val="00EF4A51"/>
    <w:rsid w:val="00EF6F80"/>
    <w:rsid w:val="00F00501"/>
    <w:rsid w:val="00F00EF9"/>
    <w:rsid w:val="00F00FD4"/>
    <w:rsid w:val="00F011A9"/>
    <w:rsid w:val="00F02CF4"/>
    <w:rsid w:val="00F04E9C"/>
    <w:rsid w:val="00F06211"/>
    <w:rsid w:val="00F07008"/>
    <w:rsid w:val="00F1081B"/>
    <w:rsid w:val="00F137B0"/>
    <w:rsid w:val="00F146AC"/>
    <w:rsid w:val="00F15BD5"/>
    <w:rsid w:val="00F17405"/>
    <w:rsid w:val="00F17CCA"/>
    <w:rsid w:val="00F2015E"/>
    <w:rsid w:val="00F247C4"/>
    <w:rsid w:val="00F258B9"/>
    <w:rsid w:val="00F26048"/>
    <w:rsid w:val="00F307BE"/>
    <w:rsid w:val="00F31694"/>
    <w:rsid w:val="00F32A0A"/>
    <w:rsid w:val="00F32B28"/>
    <w:rsid w:val="00F3366C"/>
    <w:rsid w:val="00F364B7"/>
    <w:rsid w:val="00F37F79"/>
    <w:rsid w:val="00F4083E"/>
    <w:rsid w:val="00F40CC2"/>
    <w:rsid w:val="00F44F6D"/>
    <w:rsid w:val="00F464AD"/>
    <w:rsid w:val="00F505A5"/>
    <w:rsid w:val="00F50F14"/>
    <w:rsid w:val="00F52290"/>
    <w:rsid w:val="00F5388A"/>
    <w:rsid w:val="00F53C64"/>
    <w:rsid w:val="00F57851"/>
    <w:rsid w:val="00F60176"/>
    <w:rsid w:val="00F619E6"/>
    <w:rsid w:val="00F61D80"/>
    <w:rsid w:val="00F63914"/>
    <w:rsid w:val="00F65430"/>
    <w:rsid w:val="00F65DCA"/>
    <w:rsid w:val="00F66310"/>
    <w:rsid w:val="00F715E5"/>
    <w:rsid w:val="00F73267"/>
    <w:rsid w:val="00F759AE"/>
    <w:rsid w:val="00F76741"/>
    <w:rsid w:val="00F7740A"/>
    <w:rsid w:val="00F77573"/>
    <w:rsid w:val="00F875FF"/>
    <w:rsid w:val="00F9059C"/>
    <w:rsid w:val="00F91AA5"/>
    <w:rsid w:val="00F9598E"/>
    <w:rsid w:val="00F96558"/>
    <w:rsid w:val="00F96E74"/>
    <w:rsid w:val="00FA0CDC"/>
    <w:rsid w:val="00FA10A6"/>
    <w:rsid w:val="00FA1113"/>
    <w:rsid w:val="00FA16A3"/>
    <w:rsid w:val="00FA17F3"/>
    <w:rsid w:val="00FA22E0"/>
    <w:rsid w:val="00FA3FB4"/>
    <w:rsid w:val="00FA45F5"/>
    <w:rsid w:val="00FA4A01"/>
    <w:rsid w:val="00FA4D42"/>
    <w:rsid w:val="00FA5A30"/>
    <w:rsid w:val="00FA6F35"/>
    <w:rsid w:val="00FB0309"/>
    <w:rsid w:val="00FB0712"/>
    <w:rsid w:val="00FB0CDE"/>
    <w:rsid w:val="00FB36E0"/>
    <w:rsid w:val="00FB518E"/>
    <w:rsid w:val="00FB6719"/>
    <w:rsid w:val="00FB6E9D"/>
    <w:rsid w:val="00FB7301"/>
    <w:rsid w:val="00FC0D5F"/>
    <w:rsid w:val="00FC445B"/>
    <w:rsid w:val="00FC4A7A"/>
    <w:rsid w:val="00FC63FB"/>
    <w:rsid w:val="00FC7E3F"/>
    <w:rsid w:val="00FD1F20"/>
    <w:rsid w:val="00FD2B04"/>
    <w:rsid w:val="00FD4A60"/>
    <w:rsid w:val="00FE036C"/>
    <w:rsid w:val="00FE03D1"/>
    <w:rsid w:val="00FE06CE"/>
    <w:rsid w:val="00FE5979"/>
    <w:rsid w:val="00FE5CDC"/>
    <w:rsid w:val="00FF20DD"/>
    <w:rsid w:val="00FF3010"/>
    <w:rsid w:val="00FF34C5"/>
    <w:rsid w:val="00FF383D"/>
    <w:rsid w:val="00FF544D"/>
    <w:rsid w:val="00FF693E"/>
    <w:rsid w:val="00FF72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AD2A0"/>
  <w15:docId w15:val="{FC314DFC-371F-48E8-AEA6-9E9F903E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0010B"/>
    <w:pPr>
      <w:jc w:val="both"/>
    </w:pPr>
    <w:rPr>
      <w:sz w:val="24"/>
      <w:lang w:eastAsia="ar-SA"/>
    </w:rPr>
  </w:style>
  <w:style w:type="paragraph" w:styleId="Cmsor1">
    <w:name w:val="heading 1"/>
    <w:basedOn w:val="Alcm"/>
    <w:next w:val="Norml"/>
    <w:qFormat/>
    <w:rsid w:val="00A60E0E"/>
    <w:pPr>
      <w:outlineLvl w:val="0"/>
    </w:p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F65430"/>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
    <w:unhideWhenUsed/>
    <w:qFormat/>
    <w:rsid w:val="00FE03D1"/>
    <w:pPr>
      <w:keepNext/>
      <w:keepLines/>
      <w:spacing w:before="200"/>
      <w:outlineLvl w:val="3"/>
    </w:pPr>
    <w:rPr>
      <w:rFonts w:asciiTheme="majorHAnsi" w:eastAsiaTheme="majorEastAsia" w:hAnsiTheme="majorHAnsi" w:cstheme="majorBidi"/>
      <w:b/>
      <w:bCs/>
      <w:i/>
      <w:iCs/>
      <w:color w:val="4F81BD" w:themeColor="accent1"/>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link w:val="SzvegtrzsChar"/>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Lábjegyzetszöveg Char Char"/>
    <w:basedOn w:val="Norml"/>
    <w:link w:val="LbjegyzetszvegChar"/>
    <w:qFormat/>
    <w:rsid w:val="001F2949"/>
    <w:rPr>
      <w:sz w:val="18"/>
    </w:rPr>
  </w:style>
  <w:style w:type="paragraph" w:styleId="lfej">
    <w:name w:val="header"/>
    <w:basedOn w:val="Norml"/>
    <w:link w:val="lfejChar"/>
    <w:uiPriority w:val="99"/>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A60E0E"/>
    <w:pPr>
      <w:numPr>
        <w:numId w:val="16"/>
      </w:numPr>
      <w:suppressAutoHyphens/>
    </w:pPr>
    <w:rPr>
      <w:b/>
    </w:rPr>
  </w:style>
  <w:style w:type="paragraph" w:styleId="llb">
    <w:name w:val="footer"/>
    <w:basedOn w:val="Norml"/>
    <w:link w:val="llbChar"/>
    <w:uiPriority w:val="99"/>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uiPriority w:val="99"/>
    <w:rsid w:val="00F505A5"/>
    <w:rPr>
      <w:sz w:val="16"/>
      <w:szCs w:val="16"/>
    </w:rPr>
  </w:style>
  <w:style w:type="paragraph" w:styleId="Jegyzetszveg">
    <w:name w:val="annotation text"/>
    <w:aliases w:val="Char Char Char,Char Char3,Char1,Char Char Char Char2,Char11, Char1"/>
    <w:basedOn w:val="Norml"/>
    <w:link w:val="JegyzetszvegChar"/>
    <w:uiPriority w:val="99"/>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aliases w:val="BVI fnr,Footnote symbol,Times 10 Point,Exposant 3 Point,Footnote Reference Number, Exposant 3 Point,16 Point,Superscript 6 Point, BVI fnr,Jegyzetszöveg Char1,Char3 Char1,Char Char1 Char1,Char Char3 Char1,Char1 Char1,Char11 Char1"/>
    <w:qFormat/>
    <w:rsid w:val="003B1436"/>
    <w:rPr>
      <w:vertAlign w:val="superscript"/>
    </w:rPr>
  </w:style>
  <w:style w:type="character" w:styleId="Oldalszm">
    <w:name w:val="page number"/>
    <w:basedOn w:val="Bekezdsalapbettpusa"/>
    <w:uiPriority w:val="99"/>
    <w:rsid w:val="00AF2E8A"/>
  </w:style>
  <w:style w:type="character" w:customStyle="1" w:styleId="JegyzetszvegChar">
    <w:name w:val="Jegyzetszöveg Char"/>
    <w:aliases w:val="Char Char Char Char,Char Char3 Char,Char1 Char,Char Char Char Char2 Char,Char11 Char, Char1 Char"/>
    <w:link w:val="Jegyzetszveg"/>
    <w:uiPriority w:val="99"/>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Szvegtrzs2">
    <w:name w:val="Body Text 2"/>
    <w:basedOn w:val="Norml"/>
    <w:link w:val="Szvegtrzs2Char"/>
    <w:rsid w:val="00D32395"/>
    <w:pPr>
      <w:spacing w:after="120" w:line="480" w:lineRule="auto"/>
    </w:pPr>
  </w:style>
  <w:style w:type="character" w:customStyle="1" w:styleId="Szvegtrzs2Char">
    <w:name w:val="Szövegtörzs 2 Char"/>
    <w:basedOn w:val="Bekezdsalapbettpusa"/>
    <w:link w:val="Szvegtrzs2"/>
    <w:rsid w:val="00D32395"/>
    <w:rPr>
      <w:sz w:val="24"/>
      <w:lang w:eastAsia="ar-SA"/>
    </w:rPr>
  </w:style>
  <w:style w:type="paragraph" w:styleId="Listaszerbekezds">
    <w:name w:val="List Paragraph"/>
    <w:aliases w:val="Welt L,lista_2,Színes lista – 1. jelölőszín1,ECM felsorolás,bekezdés1,Számozott lista 1,Eszeri felsorolás,List Paragraph à moi,LISTA,Dot pt,No Spacing1,List Paragraph Char Char Char,Indicator Text,Numbered Para 1,Listaszerű bekezdés3"/>
    <w:basedOn w:val="Norml"/>
    <w:link w:val="ListaszerbekezdsChar"/>
    <w:uiPriority w:val="34"/>
    <w:qFormat/>
    <w:rsid w:val="001A00C1"/>
    <w:pPr>
      <w:ind w:left="720"/>
      <w:contextualSpacing/>
    </w:pPr>
  </w:style>
  <w:style w:type="paragraph" w:customStyle="1" w:styleId="text-3mezera">
    <w:name w:val="text - 3 mezera"/>
    <w:basedOn w:val="Norml"/>
    <w:rsid w:val="00910328"/>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E81EE2"/>
    <w:pPr>
      <w:numPr>
        <w:numId w:val="13"/>
      </w:numPr>
      <w:spacing w:before="120" w:after="120"/>
    </w:pPr>
    <w:rPr>
      <w:rFonts w:ascii="Arial" w:hAnsi="Arial"/>
      <w:szCs w:val="24"/>
      <w:lang w:eastAsia="hu-HU"/>
    </w:rPr>
  </w:style>
  <w:style w:type="paragraph" w:styleId="TJ3">
    <w:name w:val="toc 3"/>
    <w:basedOn w:val="Norml"/>
    <w:next w:val="Norml"/>
    <w:autoRedefine/>
    <w:uiPriority w:val="39"/>
    <w:qFormat/>
    <w:rsid w:val="00195253"/>
    <w:pPr>
      <w:spacing w:after="100"/>
      <w:ind w:left="480"/>
    </w:pPr>
  </w:style>
  <w:style w:type="paragraph" w:styleId="TJ1">
    <w:name w:val="toc 1"/>
    <w:basedOn w:val="Norml"/>
    <w:next w:val="Norml"/>
    <w:autoRedefine/>
    <w:uiPriority w:val="39"/>
    <w:qFormat/>
    <w:rsid w:val="00195253"/>
    <w:pPr>
      <w:spacing w:after="100"/>
    </w:pPr>
  </w:style>
  <w:style w:type="paragraph" w:styleId="Tartalomjegyzkcmsora">
    <w:name w:val="TOC Heading"/>
    <w:basedOn w:val="Cmsor1"/>
    <w:next w:val="Norml"/>
    <w:uiPriority w:val="39"/>
    <w:unhideWhenUsed/>
    <w:qFormat/>
    <w:rsid w:val="00195253"/>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6C0459"/>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5C0888"/>
    <w:rPr>
      <w:sz w:val="24"/>
      <w:lang w:eastAsia="ar-SA"/>
    </w:rPr>
  </w:style>
  <w:style w:type="paragraph" w:customStyle="1" w:styleId="BodyText21">
    <w:name w:val="Body Text 21"/>
    <w:basedOn w:val="Norml"/>
    <w:uiPriority w:val="99"/>
    <w:rsid w:val="007A5F0D"/>
    <w:pPr>
      <w:tabs>
        <w:tab w:val="left" w:pos="851"/>
      </w:tabs>
      <w:ind w:left="284"/>
    </w:pPr>
    <w:rPr>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
    <w:link w:val="Lbjegyzetszveg"/>
    <w:qFormat/>
    <w:rsid w:val="007A5F0D"/>
    <w:rPr>
      <w:sz w:val="18"/>
      <w:lang w:eastAsia="ar-SA"/>
    </w:rPr>
  </w:style>
  <w:style w:type="paragraph" w:customStyle="1" w:styleId="np">
    <w:name w:val="np"/>
    <w:basedOn w:val="Norml"/>
    <w:rsid w:val="002D3D44"/>
    <w:pPr>
      <w:spacing w:after="20"/>
    </w:pPr>
    <w:rPr>
      <w:szCs w:val="24"/>
      <w:lang w:eastAsia="hu-HU"/>
    </w:rPr>
  </w:style>
  <w:style w:type="character" w:customStyle="1" w:styleId="ListaszerbekezdsChar">
    <w:name w:val="Listaszerű bekezdés Char"/>
    <w:aliases w:val="Welt L Char,lista_2 Char,Színes lista – 1. jelölőszín1 Char,ECM felsorolás Char,bekezdés1 Char,Számozott lista 1 Char,Eszeri felsorolás Char,List Paragraph à moi Char,LISTA Char,Dot pt Char,No Spacing1 Char,Indicator Text Char"/>
    <w:link w:val="Listaszerbekezds"/>
    <w:uiPriority w:val="34"/>
    <w:qFormat/>
    <w:locked/>
    <w:rsid w:val="007F17CB"/>
    <w:rPr>
      <w:sz w:val="24"/>
      <w:lang w:eastAsia="ar-SA"/>
    </w:rPr>
  </w:style>
  <w:style w:type="character" w:customStyle="1" w:styleId="SzvegtrzsChar">
    <w:name w:val="Szövegtörzs Char"/>
    <w:basedOn w:val="Bekezdsalapbettpusa"/>
    <w:link w:val="Szvegtrzs"/>
    <w:locked/>
    <w:rsid w:val="00981FD2"/>
    <w:rPr>
      <w:color w:val="000000"/>
      <w:sz w:val="24"/>
      <w:szCs w:val="24"/>
      <w:lang w:eastAsia="ar-SA"/>
    </w:rPr>
  </w:style>
  <w:style w:type="paragraph" w:customStyle="1" w:styleId="Tblzattartalom">
    <w:name w:val="Táblázattartalom"/>
    <w:basedOn w:val="Norml"/>
    <w:rsid w:val="00981FD2"/>
    <w:pPr>
      <w:widowControl w:val="0"/>
      <w:suppressLineNumbers/>
      <w:suppressAutoHyphens/>
      <w:overflowPunct w:val="0"/>
      <w:autoSpaceDE w:val="0"/>
      <w:autoSpaceDN w:val="0"/>
      <w:adjustRightInd w:val="0"/>
      <w:jc w:val="left"/>
      <w:textAlignment w:val="baseline"/>
    </w:pPr>
    <w:rPr>
      <w:lang w:eastAsia="hu-HU"/>
    </w:rPr>
  </w:style>
  <w:style w:type="paragraph" w:styleId="Szvegtrzsbehzssal3">
    <w:name w:val="Body Text Indent 3"/>
    <w:basedOn w:val="Norml"/>
    <w:link w:val="Szvegtrzsbehzssal3Char"/>
    <w:unhideWhenUsed/>
    <w:rsid w:val="00EF2A41"/>
    <w:pPr>
      <w:spacing w:after="120"/>
      <w:ind w:left="283"/>
    </w:pPr>
    <w:rPr>
      <w:sz w:val="16"/>
      <w:szCs w:val="16"/>
    </w:rPr>
  </w:style>
  <w:style w:type="character" w:customStyle="1" w:styleId="Szvegtrzsbehzssal3Char">
    <w:name w:val="Szövegtörzs behúzással 3 Char"/>
    <w:basedOn w:val="Bekezdsalapbettpusa"/>
    <w:link w:val="Szvegtrzsbehzssal3"/>
    <w:rsid w:val="00EF2A41"/>
    <w:rPr>
      <w:sz w:val="16"/>
      <w:szCs w:val="16"/>
      <w:lang w:eastAsia="ar-SA"/>
    </w:rPr>
  </w:style>
  <w:style w:type="character" w:customStyle="1" w:styleId="lfejChar">
    <w:name w:val="Élőfej Char"/>
    <w:basedOn w:val="Bekezdsalapbettpusa"/>
    <w:link w:val="lfej"/>
    <w:uiPriority w:val="99"/>
    <w:rsid w:val="00C95AE1"/>
    <w:rPr>
      <w:sz w:val="24"/>
      <w:lang w:eastAsia="ar-SA"/>
    </w:rPr>
  </w:style>
  <w:style w:type="character" w:customStyle="1" w:styleId="llbChar">
    <w:name w:val="Élőláb Char"/>
    <w:basedOn w:val="Bekezdsalapbettpusa"/>
    <w:link w:val="llb"/>
    <w:uiPriority w:val="99"/>
    <w:rsid w:val="00C95AE1"/>
    <w:rPr>
      <w:sz w:val="24"/>
      <w:lang w:eastAsia="ar-SA"/>
    </w:rPr>
  </w:style>
  <w:style w:type="character" w:customStyle="1" w:styleId="NormalChar">
    <w:name w:val="Normal Char"/>
    <w:link w:val="Norml1"/>
    <w:locked/>
    <w:rsid w:val="00C95AE1"/>
    <w:rPr>
      <w:sz w:val="24"/>
      <w:lang w:val="fi-FI"/>
    </w:rPr>
  </w:style>
  <w:style w:type="paragraph" w:customStyle="1" w:styleId="Norml1">
    <w:name w:val="Normál1"/>
    <w:link w:val="NormalChar"/>
    <w:rsid w:val="00C95AE1"/>
    <w:pPr>
      <w:jc w:val="both"/>
    </w:pPr>
    <w:rPr>
      <w:sz w:val="24"/>
      <w:lang w:val="fi-FI"/>
    </w:rPr>
  </w:style>
  <w:style w:type="character" w:customStyle="1" w:styleId="Cmsor4Char">
    <w:name w:val="Címsor 4 Char"/>
    <w:basedOn w:val="Bekezdsalapbettpusa"/>
    <w:link w:val="Cmsor4"/>
    <w:uiPriority w:val="9"/>
    <w:rsid w:val="00FE03D1"/>
    <w:rPr>
      <w:rFonts w:asciiTheme="majorHAnsi" w:eastAsiaTheme="majorEastAsia" w:hAnsiTheme="majorHAnsi" w:cstheme="majorBidi"/>
      <w:b/>
      <w:bCs/>
      <w:i/>
      <w:iCs/>
      <w:color w:val="4F81BD" w:themeColor="accent1"/>
      <w:sz w:val="24"/>
      <w:lang w:eastAsia="ar-SA"/>
    </w:rPr>
  </w:style>
  <w:style w:type="table" w:styleId="Rcsostblzat">
    <w:name w:val="Table Grid"/>
    <w:basedOn w:val="Normltblzat"/>
    <w:uiPriority w:val="59"/>
    <w:rsid w:val="00FE03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28">
      <w:bodyDiv w:val="1"/>
      <w:marLeft w:val="0"/>
      <w:marRight w:val="0"/>
      <w:marTop w:val="0"/>
      <w:marBottom w:val="0"/>
      <w:divBdr>
        <w:top w:val="none" w:sz="0" w:space="0" w:color="auto"/>
        <w:left w:val="none" w:sz="0" w:space="0" w:color="auto"/>
        <w:bottom w:val="none" w:sz="0" w:space="0" w:color="auto"/>
        <w:right w:val="none" w:sz="0" w:space="0" w:color="auto"/>
      </w:divBdr>
      <w:divsChild>
        <w:div w:id="443355178">
          <w:marLeft w:val="501"/>
          <w:marRight w:val="0"/>
          <w:marTop w:val="0"/>
          <w:marBottom w:val="0"/>
          <w:divBdr>
            <w:top w:val="none" w:sz="0" w:space="0" w:color="auto"/>
            <w:left w:val="none" w:sz="0" w:space="0" w:color="auto"/>
            <w:bottom w:val="none" w:sz="0" w:space="0" w:color="auto"/>
            <w:right w:val="none" w:sz="0" w:space="0" w:color="auto"/>
          </w:divBdr>
        </w:div>
        <w:div w:id="484005682">
          <w:marLeft w:val="0"/>
          <w:marRight w:val="0"/>
          <w:marTop w:val="0"/>
          <w:marBottom w:val="0"/>
          <w:divBdr>
            <w:top w:val="none" w:sz="0" w:space="0" w:color="auto"/>
            <w:left w:val="none" w:sz="0" w:space="0" w:color="auto"/>
            <w:bottom w:val="none" w:sz="0" w:space="0" w:color="auto"/>
            <w:right w:val="none" w:sz="0" w:space="0" w:color="auto"/>
          </w:divBdr>
        </w:div>
        <w:div w:id="804932168">
          <w:marLeft w:val="501"/>
          <w:marRight w:val="0"/>
          <w:marTop w:val="0"/>
          <w:marBottom w:val="0"/>
          <w:divBdr>
            <w:top w:val="none" w:sz="0" w:space="0" w:color="auto"/>
            <w:left w:val="none" w:sz="0" w:space="0" w:color="auto"/>
            <w:bottom w:val="none" w:sz="0" w:space="0" w:color="auto"/>
            <w:right w:val="none" w:sz="0" w:space="0" w:color="auto"/>
          </w:divBdr>
        </w:div>
        <w:div w:id="1002776870">
          <w:marLeft w:val="0"/>
          <w:marRight w:val="0"/>
          <w:marTop w:val="0"/>
          <w:marBottom w:val="0"/>
          <w:divBdr>
            <w:top w:val="none" w:sz="0" w:space="0" w:color="auto"/>
            <w:left w:val="none" w:sz="0" w:space="0" w:color="auto"/>
            <w:bottom w:val="none" w:sz="0" w:space="0" w:color="auto"/>
            <w:right w:val="none" w:sz="0" w:space="0" w:color="auto"/>
          </w:divBdr>
        </w:div>
        <w:div w:id="1067218931">
          <w:marLeft w:val="501"/>
          <w:marRight w:val="0"/>
          <w:marTop w:val="0"/>
          <w:marBottom w:val="0"/>
          <w:divBdr>
            <w:top w:val="none" w:sz="0" w:space="0" w:color="auto"/>
            <w:left w:val="none" w:sz="0" w:space="0" w:color="auto"/>
            <w:bottom w:val="none" w:sz="0" w:space="0" w:color="auto"/>
            <w:right w:val="none" w:sz="0" w:space="0" w:color="auto"/>
          </w:divBdr>
        </w:div>
        <w:div w:id="1343047207">
          <w:marLeft w:val="501"/>
          <w:marRight w:val="0"/>
          <w:marTop w:val="0"/>
          <w:marBottom w:val="0"/>
          <w:divBdr>
            <w:top w:val="none" w:sz="0" w:space="0" w:color="auto"/>
            <w:left w:val="none" w:sz="0" w:space="0" w:color="auto"/>
            <w:bottom w:val="none" w:sz="0" w:space="0" w:color="auto"/>
            <w:right w:val="none" w:sz="0" w:space="0" w:color="auto"/>
          </w:divBdr>
        </w:div>
        <w:div w:id="1367177691">
          <w:marLeft w:val="501"/>
          <w:marRight w:val="0"/>
          <w:marTop w:val="0"/>
          <w:marBottom w:val="0"/>
          <w:divBdr>
            <w:top w:val="none" w:sz="0" w:space="0" w:color="auto"/>
            <w:left w:val="none" w:sz="0" w:space="0" w:color="auto"/>
            <w:bottom w:val="none" w:sz="0" w:space="0" w:color="auto"/>
            <w:right w:val="none" w:sz="0" w:space="0" w:color="auto"/>
          </w:divBdr>
        </w:div>
        <w:div w:id="1898278473">
          <w:marLeft w:val="501"/>
          <w:marRight w:val="0"/>
          <w:marTop w:val="0"/>
          <w:marBottom w:val="0"/>
          <w:divBdr>
            <w:top w:val="none" w:sz="0" w:space="0" w:color="auto"/>
            <w:left w:val="none" w:sz="0" w:space="0" w:color="auto"/>
            <w:bottom w:val="none" w:sz="0" w:space="0" w:color="auto"/>
            <w:right w:val="none" w:sz="0" w:space="0" w:color="auto"/>
          </w:divBdr>
        </w:div>
        <w:div w:id="2021076396">
          <w:marLeft w:val="501"/>
          <w:marRight w:val="0"/>
          <w:marTop w:val="0"/>
          <w:marBottom w:val="0"/>
          <w:divBdr>
            <w:top w:val="none" w:sz="0" w:space="0" w:color="auto"/>
            <w:left w:val="none" w:sz="0" w:space="0" w:color="auto"/>
            <w:bottom w:val="none" w:sz="0" w:space="0" w:color="auto"/>
            <w:right w:val="none" w:sz="0" w:space="0" w:color="auto"/>
          </w:divBdr>
        </w:div>
      </w:divsChild>
    </w:div>
    <w:div w:id="2706018">
      <w:bodyDiv w:val="1"/>
      <w:marLeft w:val="0"/>
      <w:marRight w:val="0"/>
      <w:marTop w:val="0"/>
      <w:marBottom w:val="0"/>
      <w:divBdr>
        <w:top w:val="none" w:sz="0" w:space="0" w:color="auto"/>
        <w:left w:val="none" w:sz="0" w:space="0" w:color="auto"/>
        <w:bottom w:val="none" w:sz="0" w:space="0" w:color="auto"/>
        <w:right w:val="none" w:sz="0" w:space="0" w:color="auto"/>
      </w:divBdr>
    </w:div>
    <w:div w:id="572816635">
      <w:bodyDiv w:val="1"/>
      <w:marLeft w:val="0"/>
      <w:marRight w:val="0"/>
      <w:marTop w:val="0"/>
      <w:marBottom w:val="0"/>
      <w:divBdr>
        <w:top w:val="none" w:sz="0" w:space="0" w:color="auto"/>
        <w:left w:val="none" w:sz="0" w:space="0" w:color="auto"/>
        <w:bottom w:val="none" w:sz="0" w:space="0" w:color="auto"/>
        <w:right w:val="none" w:sz="0" w:space="0" w:color="auto"/>
      </w:divBdr>
      <w:divsChild>
        <w:div w:id="297303366">
          <w:marLeft w:val="0"/>
          <w:marRight w:val="0"/>
          <w:marTop w:val="0"/>
          <w:marBottom w:val="0"/>
          <w:divBdr>
            <w:top w:val="none" w:sz="0" w:space="0" w:color="auto"/>
            <w:left w:val="none" w:sz="0" w:space="0" w:color="auto"/>
            <w:bottom w:val="none" w:sz="0" w:space="0" w:color="auto"/>
            <w:right w:val="none" w:sz="0" w:space="0" w:color="auto"/>
          </w:divBdr>
          <w:divsChild>
            <w:div w:id="887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7791">
      <w:bodyDiv w:val="1"/>
      <w:marLeft w:val="0"/>
      <w:marRight w:val="0"/>
      <w:marTop w:val="0"/>
      <w:marBottom w:val="0"/>
      <w:divBdr>
        <w:top w:val="none" w:sz="0" w:space="0" w:color="auto"/>
        <w:left w:val="none" w:sz="0" w:space="0" w:color="auto"/>
        <w:bottom w:val="none" w:sz="0" w:space="0" w:color="auto"/>
        <w:right w:val="none" w:sz="0" w:space="0" w:color="auto"/>
      </w:divBdr>
    </w:div>
    <w:div w:id="632249384">
      <w:bodyDiv w:val="1"/>
      <w:marLeft w:val="0"/>
      <w:marRight w:val="0"/>
      <w:marTop w:val="0"/>
      <w:marBottom w:val="0"/>
      <w:divBdr>
        <w:top w:val="none" w:sz="0" w:space="0" w:color="auto"/>
        <w:left w:val="none" w:sz="0" w:space="0" w:color="auto"/>
        <w:bottom w:val="none" w:sz="0" w:space="0" w:color="auto"/>
        <w:right w:val="none" w:sz="0" w:space="0" w:color="auto"/>
      </w:divBdr>
    </w:div>
    <w:div w:id="661852502">
      <w:bodyDiv w:val="1"/>
      <w:marLeft w:val="0"/>
      <w:marRight w:val="0"/>
      <w:marTop w:val="0"/>
      <w:marBottom w:val="0"/>
      <w:divBdr>
        <w:top w:val="none" w:sz="0" w:space="0" w:color="auto"/>
        <w:left w:val="none" w:sz="0" w:space="0" w:color="auto"/>
        <w:bottom w:val="none" w:sz="0" w:space="0" w:color="auto"/>
        <w:right w:val="none" w:sz="0" w:space="0" w:color="auto"/>
      </w:divBdr>
    </w:div>
    <w:div w:id="683091921">
      <w:bodyDiv w:val="1"/>
      <w:marLeft w:val="0"/>
      <w:marRight w:val="0"/>
      <w:marTop w:val="0"/>
      <w:marBottom w:val="0"/>
      <w:divBdr>
        <w:top w:val="none" w:sz="0" w:space="0" w:color="auto"/>
        <w:left w:val="none" w:sz="0" w:space="0" w:color="auto"/>
        <w:bottom w:val="none" w:sz="0" w:space="0" w:color="auto"/>
        <w:right w:val="none" w:sz="0" w:space="0" w:color="auto"/>
      </w:divBdr>
    </w:div>
    <w:div w:id="715475122">
      <w:bodyDiv w:val="1"/>
      <w:marLeft w:val="0"/>
      <w:marRight w:val="0"/>
      <w:marTop w:val="0"/>
      <w:marBottom w:val="0"/>
      <w:divBdr>
        <w:top w:val="none" w:sz="0" w:space="0" w:color="auto"/>
        <w:left w:val="none" w:sz="0" w:space="0" w:color="auto"/>
        <w:bottom w:val="none" w:sz="0" w:space="0" w:color="auto"/>
        <w:right w:val="none" w:sz="0" w:space="0" w:color="auto"/>
      </w:divBdr>
    </w:div>
    <w:div w:id="760764405">
      <w:bodyDiv w:val="1"/>
      <w:marLeft w:val="0"/>
      <w:marRight w:val="0"/>
      <w:marTop w:val="0"/>
      <w:marBottom w:val="0"/>
      <w:divBdr>
        <w:top w:val="none" w:sz="0" w:space="0" w:color="auto"/>
        <w:left w:val="none" w:sz="0" w:space="0" w:color="auto"/>
        <w:bottom w:val="none" w:sz="0" w:space="0" w:color="auto"/>
        <w:right w:val="none" w:sz="0" w:space="0" w:color="auto"/>
      </w:divBdr>
    </w:div>
    <w:div w:id="826747614">
      <w:bodyDiv w:val="1"/>
      <w:marLeft w:val="0"/>
      <w:marRight w:val="0"/>
      <w:marTop w:val="0"/>
      <w:marBottom w:val="0"/>
      <w:divBdr>
        <w:top w:val="none" w:sz="0" w:space="0" w:color="auto"/>
        <w:left w:val="none" w:sz="0" w:space="0" w:color="auto"/>
        <w:bottom w:val="none" w:sz="0" w:space="0" w:color="auto"/>
        <w:right w:val="none" w:sz="0" w:space="0" w:color="auto"/>
      </w:divBdr>
    </w:div>
    <w:div w:id="1024752101">
      <w:bodyDiv w:val="1"/>
      <w:marLeft w:val="0"/>
      <w:marRight w:val="0"/>
      <w:marTop w:val="0"/>
      <w:marBottom w:val="0"/>
      <w:divBdr>
        <w:top w:val="none" w:sz="0" w:space="0" w:color="auto"/>
        <w:left w:val="none" w:sz="0" w:space="0" w:color="auto"/>
        <w:bottom w:val="none" w:sz="0" w:space="0" w:color="auto"/>
        <w:right w:val="none" w:sz="0" w:space="0" w:color="auto"/>
      </w:divBdr>
    </w:div>
    <w:div w:id="1065421198">
      <w:bodyDiv w:val="1"/>
      <w:marLeft w:val="0"/>
      <w:marRight w:val="0"/>
      <w:marTop w:val="0"/>
      <w:marBottom w:val="0"/>
      <w:divBdr>
        <w:top w:val="none" w:sz="0" w:space="0" w:color="auto"/>
        <w:left w:val="none" w:sz="0" w:space="0" w:color="auto"/>
        <w:bottom w:val="none" w:sz="0" w:space="0" w:color="auto"/>
        <w:right w:val="none" w:sz="0" w:space="0" w:color="auto"/>
      </w:divBdr>
    </w:div>
    <w:div w:id="1194614374">
      <w:bodyDiv w:val="1"/>
      <w:marLeft w:val="0"/>
      <w:marRight w:val="0"/>
      <w:marTop w:val="0"/>
      <w:marBottom w:val="0"/>
      <w:divBdr>
        <w:top w:val="none" w:sz="0" w:space="0" w:color="auto"/>
        <w:left w:val="none" w:sz="0" w:space="0" w:color="auto"/>
        <w:bottom w:val="none" w:sz="0" w:space="0" w:color="auto"/>
        <w:right w:val="none" w:sz="0" w:space="0" w:color="auto"/>
      </w:divBdr>
      <w:divsChild>
        <w:div w:id="798062452">
          <w:marLeft w:val="0"/>
          <w:marRight w:val="0"/>
          <w:marTop w:val="0"/>
          <w:marBottom w:val="0"/>
          <w:divBdr>
            <w:top w:val="none" w:sz="0" w:space="0" w:color="auto"/>
            <w:left w:val="none" w:sz="0" w:space="0" w:color="auto"/>
            <w:bottom w:val="none" w:sz="0" w:space="0" w:color="auto"/>
            <w:right w:val="none" w:sz="0" w:space="0" w:color="auto"/>
          </w:divBdr>
        </w:div>
      </w:divsChild>
    </w:div>
    <w:div w:id="1310555625">
      <w:bodyDiv w:val="1"/>
      <w:marLeft w:val="0"/>
      <w:marRight w:val="0"/>
      <w:marTop w:val="0"/>
      <w:marBottom w:val="0"/>
      <w:divBdr>
        <w:top w:val="none" w:sz="0" w:space="0" w:color="auto"/>
        <w:left w:val="none" w:sz="0" w:space="0" w:color="auto"/>
        <w:bottom w:val="none" w:sz="0" w:space="0" w:color="auto"/>
        <w:right w:val="none" w:sz="0" w:space="0" w:color="auto"/>
      </w:divBdr>
    </w:div>
    <w:div w:id="1539470964">
      <w:bodyDiv w:val="1"/>
      <w:marLeft w:val="0"/>
      <w:marRight w:val="0"/>
      <w:marTop w:val="0"/>
      <w:marBottom w:val="0"/>
      <w:divBdr>
        <w:top w:val="none" w:sz="0" w:space="0" w:color="auto"/>
        <w:left w:val="none" w:sz="0" w:space="0" w:color="auto"/>
        <w:bottom w:val="none" w:sz="0" w:space="0" w:color="auto"/>
        <w:right w:val="none" w:sz="0" w:space="0" w:color="auto"/>
      </w:divBdr>
    </w:div>
    <w:div w:id="1775708589">
      <w:bodyDiv w:val="1"/>
      <w:marLeft w:val="0"/>
      <w:marRight w:val="0"/>
      <w:marTop w:val="0"/>
      <w:marBottom w:val="0"/>
      <w:divBdr>
        <w:top w:val="none" w:sz="0" w:space="0" w:color="auto"/>
        <w:left w:val="none" w:sz="0" w:space="0" w:color="auto"/>
        <w:bottom w:val="none" w:sz="0" w:space="0" w:color="auto"/>
        <w:right w:val="none" w:sz="0" w:space="0" w:color="auto"/>
      </w:divBdr>
    </w:div>
    <w:div w:id="20880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kaine.szoke.katalin@mav-start.hu" TargetMode="External"/><Relationship Id="rId13" Type="http://schemas.openxmlformats.org/officeDocument/2006/relationships/hyperlink" Target="http://www.mavcsoport.hu/file/20941/download?token=NGI9mn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akaine.szoke.katalin@mav-start.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akaine.szoke.katalin@mav-start.h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beszamolo.im.gov.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egjegyzek.hu" TargetMode="External"/><Relationship Id="rId14" Type="http://schemas.openxmlformats.org/officeDocument/2006/relationships/hyperlink" Target="mailto:szallitoiminosites@ma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D161-12D0-46F8-BFAF-C1066672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6777</Words>
  <Characters>46764</Characters>
  <Application>Microsoft Office Word</Application>
  <DocSecurity>0</DocSecurity>
  <Lines>389</Lines>
  <Paragraphs>106</Paragraphs>
  <ScaleCrop>false</ScaleCrop>
  <HeadingPairs>
    <vt:vector size="4" baseType="variant">
      <vt:variant>
        <vt:lpstr>Cím</vt:lpstr>
      </vt:variant>
      <vt:variant>
        <vt:i4>1</vt:i4>
      </vt:variant>
      <vt:variant>
        <vt:lpstr>Címsorok</vt:lpstr>
      </vt:variant>
      <vt:variant>
        <vt:i4>1</vt:i4>
      </vt:variant>
    </vt:vector>
  </HeadingPairs>
  <TitlesOfParts>
    <vt:vector size="2" baseType="lpstr">
      <vt:lpstr/>
      <vt:lpstr>    Pályázati Felhívás</vt:lpstr>
    </vt:vector>
  </TitlesOfParts>
  <Company>MÁV Zrt.</Company>
  <LinksUpToDate>false</LinksUpToDate>
  <CharactersWithSpaces>53435</CharactersWithSpaces>
  <SharedDoc>false</SharedDoc>
  <HLinks>
    <vt:vector size="24" baseType="variant">
      <vt:variant>
        <vt:i4>7602194</vt:i4>
      </vt:variant>
      <vt:variant>
        <vt:i4>53</vt:i4>
      </vt:variant>
      <vt:variant>
        <vt:i4>0</vt:i4>
      </vt:variant>
      <vt:variant>
        <vt:i4>5</vt:i4>
      </vt:variant>
      <vt:variant>
        <vt:lpwstr>http://nav.gov.hu/magyar_oldalak/nav/adatbazisok/koztartozasmentes</vt:lpwstr>
      </vt:variant>
      <vt:variant>
        <vt:lpwstr/>
      </vt:variant>
      <vt:variant>
        <vt:i4>6815852</vt:i4>
      </vt:variant>
      <vt:variant>
        <vt:i4>50</vt:i4>
      </vt:variant>
      <vt:variant>
        <vt:i4>0</vt:i4>
      </vt:variant>
      <vt:variant>
        <vt:i4>5</vt:i4>
      </vt:variant>
      <vt:variant>
        <vt:lpwstr>http://www.e-cegjegyzek.hu/</vt:lpwstr>
      </vt:variant>
      <vt:variant>
        <vt:lpwstr/>
      </vt:variant>
      <vt:variant>
        <vt:i4>6815852</vt:i4>
      </vt:variant>
      <vt:variant>
        <vt:i4>45</vt:i4>
      </vt:variant>
      <vt:variant>
        <vt:i4>0</vt:i4>
      </vt:variant>
      <vt:variant>
        <vt:i4>5</vt:i4>
      </vt:variant>
      <vt:variant>
        <vt:lpwstr>http://www.e-cegjegyzek.hu/</vt:lpwstr>
      </vt:variant>
      <vt:variant>
        <vt:lpwstr/>
      </vt:variant>
      <vt:variant>
        <vt:i4>2752597</vt:i4>
      </vt:variant>
      <vt:variant>
        <vt:i4>0</vt:i4>
      </vt:variant>
      <vt:variant>
        <vt:i4>0</vt:i4>
      </vt:variant>
      <vt:variant>
        <vt:i4>5</vt:i4>
      </vt:variant>
      <vt:variant>
        <vt:lpwstr>mailto:horvath.csaba.miklos@mav-start.hu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Nagy 3 Gábor</dc:creator>
  <cp:lastModifiedBy>Csákainé Szőke Katalin</cp:lastModifiedBy>
  <cp:revision>3</cp:revision>
  <cp:lastPrinted>2019-06-11T12:38:00Z</cp:lastPrinted>
  <dcterms:created xsi:type="dcterms:W3CDTF">2022-03-28T07:15:00Z</dcterms:created>
  <dcterms:modified xsi:type="dcterms:W3CDTF">2022-03-28T07:18:00Z</dcterms:modified>
</cp:coreProperties>
</file>