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CC531" w14:textId="77777777" w:rsidR="00FF155B" w:rsidRPr="00107F19" w:rsidRDefault="00FF155B" w:rsidP="00721741">
      <w:pPr>
        <w:pStyle w:val="Cmsor1"/>
        <w:spacing w:after="360"/>
        <w:jc w:val="center"/>
        <w:rPr>
          <w:rFonts w:ascii="Times New Roman" w:hAnsi="Times New Roman"/>
          <w:sz w:val="22"/>
          <w:szCs w:val="22"/>
          <w:lang w:val="hu-HU"/>
        </w:rPr>
      </w:pPr>
      <w:bookmarkStart w:id="0" w:name="_Toc250477801"/>
      <w:bookmarkStart w:id="1" w:name="_GoBack"/>
      <w:bookmarkEnd w:id="1"/>
      <w:r w:rsidRPr="00107F19">
        <w:rPr>
          <w:rFonts w:ascii="Times New Roman" w:hAnsi="Times New Roman"/>
          <w:sz w:val="22"/>
          <w:szCs w:val="22"/>
        </w:rPr>
        <w:t>VÁLLALKOZÁSI SZERZŐDÉS</w:t>
      </w:r>
      <w:bookmarkEnd w:id="0"/>
    </w:p>
    <w:p w14:paraId="3A35BFA5" w14:textId="77777777" w:rsidR="000130BC" w:rsidRPr="00107F19" w:rsidRDefault="00574D87" w:rsidP="000130BC">
      <w:pPr>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 xml:space="preserve">a továbbiakban: Szerződés, </w:t>
      </w:r>
      <w:r w:rsidR="000130BC" w:rsidRPr="00107F19">
        <w:rPr>
          <w:rFonts w:ascii="Times New Roman" w:eastAsia="Times New Roman" w:hAnsi="Times New Roman"/>
          <w:lang w:eastAsia="hu-HU"/>
        </w:rPr>
        <w:t>mely létrejöt</w:t>
      </w:r>
      <w:r w:rsidR="004275B1" w:rsidRPr="00107F19">
        <w:rPr>
          <w:rFonts w:ascii="Times New Roman" w:eastAsia="Times New Roman" w:hAnsi="Times New Roman"/>
          <w:lang w:eastAsia="hu-HU"/>
        </w:rPr>
        <w:t xml:space="preserve">t </w:t>
      </w:r>
    </w:p>
    <w:p w14:paraId="3B05E46C" w14:textId="77777777" w:rsidR="00FF155B" w:rsidRPr="00107F19" w:rsidRDefault="00FF155B" w:rsidP="00FF155B">
      <w:pPr>
        <w:spacing w:after="0" w:line="240" w:lineRule="auto"/>
        <w:ind w:left="902" w:hanging="902"/>
        <w:jc w:val="both"/>
        <w:rPr>
          <w:rFonts w:ascii="Times New Roman" w:eastAsia="Times New Roman" w:hAnsi="Times New Roman"/>
          <w:b/>
          <w:lang w:eastAsia="hu-HU"/>
        </w:rPr>
      </w:pPr>
    </w:p>
    <w:p w14:paraId="6C18E803" w14:textId="77777777" w:rsidR="00FF155B" w:rsidRPr="00107F19" w:rsidRDefault="00FF155B" w:rsidP="00FF155B">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egyrészről</w:t>
      </w:r>
      <w:r w:rsidR="008274B8" w:rsidRPr="00107F19">
        <w:rPr>
          <w:rFonts w:ascii="Times New Roman" w:eastAsia="Times New Roman" w:hAnsi="Times New Roman"/>
          <w:lang w:eastAsia="hu-HU"/>
        </w:rPr>
        <w:t xml:space="preserve"> a</w:t>
      </w:r>
    </w:p>
    <w:p w14:paraId="1289A0B2" w14:textId="77777777" w:rsidR="00133C64" w:rsidRPr="00107F19" w:rsidRDefault="00133C64" w:rsidP="00FF155B">
      <w:pPr>
        <w:spacing w:after="0" w:line="240" w:lineRule="auto"/>
        <w:rPr>
          <w:rFonts w:ascii="Times New Roman" w:eastAsia="Times New Roman" w:hAnsi="Times New Roman"/>
          <w:lang w:eastAsia="hu-HU"/>
        </w:rPr>
      </w:pPr>
    </w:p>
    <w:p w14:paraId="44E68BD4" w14:textId="77777777" w:rsidR="00133C64" w:rsidRPr="00107F19" w:rsidRDefault="00133C64" w:rsidP="00133C64">
      <w:pPr>
        <w:spacing w:after="0" w:line="240" w:lineRule="auto"/>
        <w:rPr>
          <w:rFonts w:ascii="Times New Roman" w:eastAsia="Times New Roman" w:hAnsi="Times New Roman"/>
          <w:b/>
          <w:lang w:eastAsia="hu-HU"/>
        </w:rPr>
      </w:pPr>
      <w:r w:rsidRPr="00107F19">
        <w:rPr>
          <w:rFonts w:ascii="Times New Roman" w:eastAsia="Times New Roman" w:hAnsi="Times New Roman"/>
          <w:b/>
          <w:lang w:eastAsia="hu-HU"/>
        </w:rPr>
        <w:t xml:space="preserve">MÁV Magyar Államvasutak Zártkörűen Működő Részvénytársaság </w:t>
      </w:r>
    </w:p>
    <w:p w14:paraId="5B8F2293" w14:textId="77777777" w:rsidR="00133C64" w:rsidRPr="00107F19" w:rsidRDefault="00133C64" w:rsidP="00133C64">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Székhelye:</w:t>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bCs/>
          <w:iCs/>
          <w:lang w:eastAsia="hu-HU"/>
        </w:rPr>
        <w:t>1087 Budapest, Könyves Kálmán krt. 54-60.</w:t>
      </w:r>
    </w:p>
    <w:p w14:paraId="1D2E4416" w14:textId="77777777" w:rsidR="00133C64" w:rsidRPr="00107F19" w:rsidRDefault="00133C64" w:rsidP="00133C64">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 xml:space="preserve">Levelezési címe: </w:t>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t>1087 Budapest, Könyves Kálmán krt. 54-60.</w:t>
      </w:r>
    </w:p>
    <w:p w14:paraId="12F6BBF0" w14:textId="77777777" w:rsidR="00133C64" w:rsidRPr="00107F19" w:rsidRDefault="00133C64" w:rsidP="00133C64">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Számlavezető pénzintéz</w:t>
      </w:r>
      <w:r w:rsidR="00FD2444" w:rsidRPr="00107F19">
        <w:rPr>
          <w:rFonts w:ascii="Times New Roman" w:eastAsia="Times New Roman" w:hAnsi="Times New Roman"/>
          <w:lang w:eastAsia="hu-HU"/>
        </w:rPr>
        <w:t>ete:</w:t>
      </w:r>
      <w:r w:rsidR="00FD2444" w:rsidRPr="00107F19">
        <w:rPr>
          <w:rFonts w:ascii="Times New Roman" w:eastAsia="Times New Roman" w:hAnsi="Times New Roman"/>
          <w:lang w:eastAsia="hu-HU"/>
        </w:rPr>
        <w:tab/>
      </w:r>
      <w:r w:rsidR="00FD2444" w:rsidRPr="00107F19">
        <w:rPr>
          <w:rFonts w:ascii="Times New Roman" w:eastAsia="Times New Roman" w:hAnsi="Times New Roman"/>
          <w:lang w:eastAsia="hu-HU"/>
        </w:rPr>
        <w:tab/>
      </w:r>
      <w:r w:rsidR="00FD2444" w:rsidRPr="00107F19">
        <w:rPr>
          <w:rFonts w:ascii="Times New Roman" w:eastAsia="Times New Roman" w:hAnsi="Times New Roman"/>
          <w:lang w:eastAsia="hu-HU"/>
        </w:rPr>
        <w:tab/>
      </w:r>
      <w:r w:rsidRPr="00107F19">
        <w:rPr>
          <w:rFonts w:ascii="Times New Roman" w:eastAsia="Times New Roman" w:hAnsi="Times New Roman"/>
          <w:lang w:eastAsia="hu-HU"/>
        </w:rPr>
        <w:t>Kereskedelmi és Hitelbank Zrt.</w:t>
      </w:r>
    </w:p>
    <w:p w14:paraId="1E94A5A7" w14:textId="77777777" w:rsidR="00133C64" w:rsidRPr="00107F19" w:rsidRDefault="00133C64" w:rsidP="00133C64">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S</w:t>
      </w:r>
      <w:r w:rsidR="00FD2444" w:rsidRPr="00107F19">
        <w:rPr>
          <w:rFonts w:ascii="Times New Roman" w:eastAsia="Times New Roman" w:hAnsi="Times New Roman"/>
          <w:lang w:eastAsia="hu-HU"/>
        </w:rPr>
        <w:t>zámlaszáma:</w:t>
      </w:r>
      <w:r w:rsidR="00FD2444" w:rsidRPr="00107F19">
        <w:rPr>
          <w:rFonts w:ascii="Times New Roman" w:eastAsia="Times New Roman" w:hAnsi="Times New Roman"/>
          <w:lang w:eastAsia="hu-HU"/>
        </w:rPr>
        <w:tab/>
      </w:r>
      <w:r w:rsidR="00FD2444" w:rsidRPr="00107F19">
        <w:rPr>
          <w:rFonts w:ascii="Times New Roman" w:eastAsia="Times New Roman" w:hAnsi="Times New Roman"/>
          <w:lang w:eastAsia="hu-HU"/>
        </w:rPr>
        <w:tab/>
      </w:r>
      <w:r w:rsidR="00FD2444" w:rsidRPr="00107F19">
        <w:rPr>
          <w:rFonts w:ascii="Times New Roman" w:eastAsia="Times New Roman" w:hAnsi="Times New Roman"/>
          <w:lang w:eastAsia="hu-HU"/>
        </w:rPr>
        <w:tab/>
      </w:r>
      <w:r w:rsidR="00FD2444" w:rsidRPr="00107F19">
        <w:rPr>
          <w:rFonts w:ascii="Times New Roman" w:eastAsia="Times New Roman" w:hAnsi="Times New Roman"/>
          <w:lang w:eastAsia="hu-HU"/>
        </w:rPr>
        <w:tab/>
      </w:r>
      <w:r w:rsidR="00FD2444" w:rsidRPr="00107F19">
        <w:rPr>
          <w:rFonts w:ascii="Times New Roman" w:eastAsia="Times New Roman" w:hAnsi="Times New Roman"/>
          <w:lang w:eastAsia="hu-HU"/>
        </w:rPr>
        <w:tab/>
      </w:r>
      <w:r w:rsidRPr="00107F19">
        <w:rPr>
          <w:rFonts w:ascii="Times New Roman" w:eastAsia="Times New Roman" w:hAnsi="Times New Roman"/>
          <w:lang w:eastAsia="hu-HU"/>
        </w:rPr>
        <w:t>10201006-50080430-00000000</w:t>
      </w:r>
      <w:r w:rsidRPr="00107F19">
        <w:rPr>
          <w:rFonts w:ascii="Times New Roman" w:eastAsia="Times New Roman" w:hAnsi="Times New Roman"/>
          <w:lang w:eastAsia="hu-HU"/>
        </w:rPr>
        <w:tab/>
      </w:r>
    </w:p>
    <w:p w14:paraId="47A3CBBD" w14:textId="77777777" w:rsidR="00133C64" w:rsidRPr="00107F19" w:rsidRDefault="00133C64" w:rsidP="00133C64">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 xml:space="preserve">Számlázási cím: </w:t>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t>1087 Budapest, Könyves Kálmán krt. 54-60.</w:t>
      </w:r>
    </w:p>
    <w:p w14:paraId="71CBE3DB" w14:textId="77777777" w:rsidR="00133C64" w:rsidRPr="00107F19" w:rsidRDefault="00133C64" w:rsidP="00133C64">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Számla meg</w:t>
      </w:r>
      <w:r w:rsidR="00FD2444" w:rsidRPr="00107F19">
        <w:rPr>
          <w:rFonts w:ascii="Times New Roman" w:eastAsia="Times New Roman" w:hAnsi="Times New Roman"/>
          <w:lang w:eastAsia="hu-HU"/>
        </w:rPr>
        <w:t>küldésének címe:</w:t>
      </w:r>
      <w:r w:rsidR="00FD2444" w:rsidRPr="00107F19">
        <w:rPr>
          <w:rFonts w:ascii="Times New Roman" w:eastAsia="Times New Roman" w:hAnsi="Times New Roman"/>
          <w:lang w:eastAsia="hu-HU"/>
        </w:rPr>
        <w:tab/>
      </w:r>
      <w:r w:rsidR="00FD2444" w:rsidRPr="00107F19">
        <w:rPr>
          <w:rFonts w:ascii="Times New Roman" w:eastAsia="Times New Roman" w:hAnsi="Times New Roman"/>
          <w:lang w:eastAsia="hu-HU"/>
        </w:rPr>
        <w:tab/>
      </w:r>
      <w:r w:rsidR="00FD2444" w:rsidRPr="00107F19">
        <w:rPr>
          <w:rFonts w:ascii="Times New Roman" w:eastAsia="Times New Roman" w:hAnsi="Times New Roman"/>
          <w:lang w:eastAsia="hu-HU"/>
        </w:rPr>
        <w:tab/>
      </w:r>
      <w:r w:rsidRPr="00107F19">
        <w:rPr>
          <w:rFonts w:ascii="Times New Roman" w:eastAsia="Times New Roman" w:hAnsi="Times New Roman"/>
          <w:lang w:eastAsia="hu-HU"/>
        </w:rPr>
        <w:t xml:space="preserve">MÁV Zrt. 1426 Budapest, Pf.24. </w:t>
      </w:r>
    </w:p>
    <w:p w14:paraId="35F12C5D" w14:textId="77777777" w:rsidR="00133C64" w:rsidRPr="00107F19" w:rsidRDefault="00133C64" w:rsidP="00133C64">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 xml:space="preserve">Adószáma: </w:t>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t>10856417-2-44</w:t>
      </w:r>
    </w:p>
    <w:p w14:paraId="003FC388" w14:textId="77777777" w:rsidR="00133C64" w:rsidRPr="00107F19" w:rsidRDefault="00133C64" w:rsidP="00133C64">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Stati</w:t>
      </w:r>
      <w:r w:rsidR="00FD2444" w:rsidRPr="00107F19">
        <w:rPr>
          <w:rFonts w:ascii="Times New Roman" w:eastAsia="Times New Roman" w:hAnsi="Times New Roman"/>
          <w:lang w:eastAsia="hu-HU"/>
        </w:rPr>
        <w:t>sztikai számjele:</w:t>
      </w:r>
      <w:r w:rsidR="00FD2444" w:rsidRPr="00107F19">
        <w:rPr>
          <w:rFonts w:ascii="Times New Roman" w:eastAsia="Times New Roman" w:hAnsi="Times New Roman"/>
          <w:lang w:eastAsia="hu-HU"/>
        </w:rPr>
        <w:tab/>
      </w:r>
      <w:r w:rsidR="00FD2444" w:rsidRPr="00107F19">
        <w:rPr>
          <w:rFonts w:ascii="Times New Roman" w:eastAsia="Times New Roman" w:hAnsi="Times New Roman"/>
          <w:lang w:eastAsia="hu-HU"/>
        </w:rPr>
        <w:tab/>
      </w:r>
      <w:r w:rsidR="00FD2444" w:rsidRPr="00107F19">
        <w:rPr>
          <w:rFonts w:ascii="Times New Roman" w:eastAsia="Times New Roman" w:hAnsi="Times New Roman"/>
          <w:lang w:eastAsia="hu-HU"/>
        </w:rPr>
        <w:tab/>
      </w:r>
      <w:r w:rsidR="00FD2444" w:rsidRPr="00107F19">
        <w:rPr>
          <w:rFonts w:ascii="Times New Roman" w:eastAsia="Times New Roman" w:hAnsi="Times New Roman"/>
          <w:lang w:eastAsia="hu-HU"/>
        </w:rPr>
        <w:tab/>
      </w:r>
      <w:r w:rsidRPr="00107F19">
        <w:rPr>
          <w:rFonts w:ascii="Times New Roman" w:eastAsia="Times New Roman" w:hAnsi="Times New Roman"/>
          <w:lang w:eastAsia="hu-HU"/>
        </w:rPr>
        <w:t>10856417-5221-114-01</w:t>
      </w:r>
    </w:p>
    <w:p w14:paraId="293CE06B" w14:textId="08613DA4" w:rsidR="00133C64" w:rsidRPr="00107F19" w:rsidRDefault="00133C64" w:rsidP="00133C64">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 xml:space="preserve">Cégjegyzékszám: </w:t>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t>01-10-042272</w:t>
      </w:r>
    </w:p>
    <w:p w14:paraId="1F7A4290" w14:textId="77777777" w:rsidR="00133C64" w:rsidRDefault="00133C64" w:rsidP="00133C64">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Szerződéskötés során eljár:</w:t>
      </w:r>
    </w:p>
    <w:p w14:paraId="3058606F" w14:textId="77777777" w:rsidR="00BD352A" w:rsidRPr="00107F19" w:rsidRDefault="00BD352A" w:rsidP="00133C64">
      <w:pPr>
        <w:spacing w:after="0" w:line="240" w:lineRule="auto"/>
        <w:rPr>
          <w:rFonts w:ascii="Times New Roman" w:eastAsia="Times New Roman" w:hAnsi="Times New Roman"/>
          <w:lang w:eastAsia="hu-HU"/>
        </w:rPr>
      </w:pPr>
    </w:p>
    <w:p w14:paraId="49785F29" w14:textId="77777777" w:rsidR="00133C64" w:rsidRPr="00107F19" w:rsidRDefault="00133C64" w:rsidP="00FF155B">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 xml:space="preserve">mint megrendelő, (továbbiakban </w:t>
      </w:r>
      <w:r w:rsidR="00BD352A">
        <w:rPr>
          <w:rFonts w:ascii="Times New Roman" w:eastAsia="Times New Roman" w:hAnsi="Times New Roman"/>
          <w:lang w:eastAsia="hu-HU"/>
        </w:rPr>
        <w:t>„</w:t>
      </w:r>
      <w:r w:rsidRPr="00793BF1">
        <w:rPr>
          <w:rFonts w:ascii="Times New Roman" w:eastAsia="Times New Roman" w:hAnsi="Times New Roman"/>
          <w:b/>
          <w:lang w:eastAsia="hu-HU"/>
        </w:rPr>
        <w:t>Megrendelő</w:t>
      </w:r>
      <w:r w:rsidR="00BD352A">
        <w:rPr>
          <w:rFonts w:ascii="Times New Roman" w:eastAsia="Times New Roman" w:hAnsi="Times New Roman"/>
          <w:lang w:eastAsia="hu-HU"/>
        </w:rPr>
        <w:t>”</w:t>
      </w:r>
      <w:r w:rsidRPr="00107F19">
        <w:rPr>
          <w:rFonts w:ascii="Times New Roman" w:eastAsia="Times New Roman" w:hAnsi="Times New Roman"/>
          <w:lang w:eastAsia="hu-HU"/>
        </w:rPr>
        <w:t xml:space="preserve">), </w:t>
      </w:r>
    </w:p>
    <w:p w14:paraId="29E783C2" w14:textId="77777777" w:rsidR="00FF155B" w:rsidRPr="00107F19" w:rsidRDefault="00FF155B" w:rsidP="00FF155B">
      <w:pPr>
        <w:spacing w:before="100" w:beforeAutospacing="1" w:after="100" w:afterAutospacing="1" w:line="240" w:lineRule="auto"/>
        <w:rPr>
          <w:rFonts w:ascii="Times New Roman" w:eastAsia="Times New Roman" w:hAnsi="Times New Roman"/>
          <w:lang w:eastAsia="hu-HU"/>
        </w:rPr>
      </w:pPr>
      <w:r w:rsidRPr="00107F19">
        <w:rPr>
          <w:rFonts w:ascii="Times New Roman" w:eastAsia="Times New Roman" w:hAnsi="Times New Roman"/>
          <w:lang w:eastAsia="hu-HU"/>
        </w:rPr>
        <w:t>másrészről</w:t>
      </w:r>
    </w:p>
    <w:p w14:paraId="31B6777A" w14:textId="77777777" w:rsidR="001B598A" w:rsidRPr="00107F19" w:rsidRDefault="001B598A" w:rsidP="001B598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Cím:</w:t>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p>
    <w:p w14:paraId="40126088" w14:textId="77777777" w:rsidR="00A5742A" w:rsidRPr="00107F19" w:rsidRDefault="00A5742A" w:rsidP="001B598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Levelezési cím:</w:t>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p>
    <w:p w14:paraId="1C0E19C0" w14:textId="77777777" w:rsidR="001B598A" w:rsidRPr="00107F19" w:rsidRDefault="001B598A" w:rsidP="001B598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Számlavezető pénzintézete:</w:t>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p>
    <w:p w14:paraId="63FE9425" w14:textId="77777777" w:rsidR="001B598A" w:rsidRPr="00107F19" w:rsidRDefault="001B598A" w:rsidP="001B598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Számlaszáma:</w:t>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p>
    <w:p w14:paraId="38862E87" w14:textId="77777777" w:rsidR="001B598A" w:rsidRPr="00107F19" w:rsidRDefault="001B598A" w:rsidP="001B598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Számlázási cím:</w:t>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p>
    <w:p w14:paraId="0EB3B7C7" w14:textId="77777777" w:rsidR="001B598A" w:rsidRPr="00107F19" w:rsidRDefault="001B598A" w:rsidP="001B598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Adószáma:</w:t>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p>
    <w:p w14:paraId="1F9E12C1" w14:textId="77777777" w:rsidR="001B598A" w:rsidRPr="00107F19" w:rsidRDefault="001B598A" w:rsidP="001B598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 xml:space="preserve">Statisztikai </w:t>
      </w:r>
      <w:r w:rsidR="0074478D" w:rsidRPr="00107F19">
        <w:rPr>
          <w:rFonts w:ascii="Times New Roman" w:eastAsia="Times New Roman" w:hAnsi="Times New Roman"/>
          <w:lang w:eastAsia="hu-HU"/>
        </w:rPr>
        <w:t>számjele</w:t>
      </w:r>
      <w:r w:rsidRPr="00107F19">
        <w:rPr>
          <w:rFonts w:ascii="Times New Roman" w:eastAsia="Times New Roman" w:hAnsi="Times New Roman"/>
          <w:lang w:eastAsia="hu-HU"/>
        </w:rPr>
        <w:t>:</w:t>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p>
    <w:p w14:paraId="0E423834" w14:textId="77777777" w:rsidR="001B598A" w:rsidRPr="00107F19" w:rsidRDefault="00CC61B4" w:rsidP="001B598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 xml:space="preserve">Cégbíróság: </w:t>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p>
    <w:p w14:paraId="1D72DE50" w14:textId="77777777" w:rsidR="001B598A" w:rsidRPr="00107F19" w:rsidRDefault="001B598A" w:rsidP="001B598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Cégjegyzék száma:</w:t>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p>
    <w:p w14:paraId="5AC7581C" w14:textId="77777777" w:rsidR="006B5858" w:rsidRPr="00107F19" w:rsidRDefault="006B5858" w:rsidP="001B598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Kivitelezői nyilvántartási száma:</w:t>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p>
    <w:p w14:paraId="2C8C1B17" w14:textId="77777777" w:rsidR="001B598A" w:rsidRPr="00107F19" w:rsidRDefault="00865480" w:rsidP="001B598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Képviseletében eljár</w:t>
      </w:r>
      <w:r w:rsidR="001B598A" w:rsidRPr="00107F19">
        <w:rPr>
          <w:rFonts w:ascii="Times New Roman" w:eastAsia="Times New Roman" w:hAnsi="Times New Roman"/>
          <w:lang w:eastAsia="hu-HU"/>
        </w:rPr>
        <w:t xml:space="preserve">: </w:t>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r w:rsidR="00812B75" w:rsidRPr="00107F19">
        <w:rPr>
          <w:rFonts w:ascii="Times New Roman" w:eastAsia="Times New Roman" w:hAnsi="Times New Roman"/>
          <w:lang w:eastAsia="hu-HU"/>
        </w:rPr>
        <w:tab/>
      </w:r>
    </w:p>
    <w:p w14:paraId="15F810EF" w14:textId="77777777" w:rsidR="00FF155B" w:rsidRPr="00107F19" w:rsidRDefault="00FF155B" w:rsidP="00FF155B">
      <w:pPr>
        <w:spacing w:before="100" w:beforeAutospacing="1" w:after="100" w:afterAutospacing="1" w:line="240" w:lineRule="auto"/>
        <w:jc w:val="both"/>
        <w:rPr>
          <w:rFonts w:ascii="Times New Roman" w:eastAsia="Times New Roman" w:hAnsi="Times New Roman"/>
          <w:lang w:eastAsia="hu-HU"/>
        </w:rPr>
      </w:pPr>
      <w:r w:rsidRPr="00107F19">
        <w:rPr>
          <w:rFonts w:ascii="Times New Roman" w:eastAsia="Times New Roman" w:hAnsi="Times New Roman"/>
          <w:lang w:eastAsia="hu-HU"/>
        </w:rPr>
        <w:t>mint vállalkozó</w:t>
      </w:r>
      <w:r w:rsidRPr="00107F19">
        <w:rPr>
          <w:rFonts w:ascii="Times New Roman" w:eastAsia="Times New Roman" w:hAnsi="Times New Roman"/>
          <w:b/>
          <w:lang w:eastAsia="hu-HU"/>
        </w:rPr>
        <w:t xml:space="preserve"> </w:t>
      </w:r>
      <w:r w:rsidRPr="00107F19">
        <w:rPr>
          <w:rFonts w:ascii="Times New Roman" w:eastAsia="Times New Roman" w:hAnsi="Times New Roman"/>
          <w:lang w:eastAsia="hu-HU"/>
        </w:rPr>
        <w:t>(a továbbiakban: „</w:t>
      </w:r>
      <w:r w:rsidRPr="00107F19">
        <w:rPr>
          <w:rFonts w:ascii="Times New Roman" w:eastAsia="Times New Roman" w:hAnsi="Times New Roman"/>
          <w:b/>
          <w:lang w:eastAsia="hu-HU"/>
        </w:rPr>
        <w:t>Vállalkozó</w:t>
      </w:r>
      <w:r w:rsidRPr="00107F19">
        <w:rPr>
          <w:rFonts w:ascii="Times New Roman" w:eastAsia="Times New Roman" w:hAnsi="Times New Roman"/>
          <w:lang w:eastAsia="hu-HU"/>
        </w:rPr>
        <w:t>”)</w:t>
      </w:r>
      <w:r w:rsidR="004275B1" w:rsidRPr="00107F19">
        <w:rPr>
          <w:rFonts w:ascii="Times New Roman" w:eastAsia="Times New Roman" w:hAnsi="Times New Roman"/>
          <w:lang w:eastAsia="hu-HU"/>
        </w:rPr>
        <w:t>,</w:t>
      </w:r>
    </w:p>
    <w:p w14:paraId="68AE508D" w14:textId="77777777" w:rsidR="00FF155B" w:rsidRPr="00107F19" w:rsidRDefault="00FF155B" w:rsidP="00FF155B">
      <w:pPr>
        <w:pStyle w:val="Szvegtrzs"/>
        <w:ind w:left="0" w:firstLine="0"/>
        <w:rPr>
          <w:sz w:val="22"/>
          <w:szCs w:val="22"/>
        </w:rPr>
      </w:pPr>
      <w:r w:rsidRPr="00107F19">
        <w:rPr>
          <w:sz w:val="22"/>
          <w:szCs w:val="22"/>
        </w:rPr>
        <w:t>Megrendelő és Vállalkozó a továbbiakban együtt, mint „</w:t>
      </w:r>
      <w:r w:rsidRPr="00107F19">
        <w:rPr>
          <w:b/>
          <w:sz w:val="22"/>
          <w:szCs w:val="22"/>
        </w:rPr>
        <w:t>Felek</w:t>
      </w:r>
      <w:r w:rsidRPr="00107F19">
        <w:rPr>
          <w:sz w:val="22"/>
          <w:szCs w:val="22"/>
        </w:rPr>
        <w:t>”, külön-külön, mint „</w:t>
      </w:r>
      <w:r w:rsidRPr="00107F19">
        <w:rPr>
          <w:b/>
          <w:sz w:val="22"/>
          <w:szCs w:val="22"/>
        </w:rPr>
        <w:t>Fél</w:t>
      </w:r>
      <w:r w:rsidRPr="00107F19">
        <w:rPr>
          <w:sz w:val="22"/>
          <w:szCs w:val="22"/>
        </w:rPr>
        <w:t xml:space="preserve">” között, </w:t>
      </w:r>
      <w:r w:rsidR="00574D87" w:rsidRPr="00107F19">
        <w:rPr>
          <w:sz w:val="22"/>
          <w:szCs w:val="22"/>
        </w:rPr>
        <w:t xml:space="preserve">az alulírott napon és helyen </w:t>
      </w:r>
      <w:r w:rsidRPr="00107F19">
        <w:rPr>
          <w:sz w:val="22"/>
          <w:szCs w:val="22"/>
        </w:rPr>
        <w:t xml:space="preserve">az alábbi feltételekkel: </w:t>
      </w:r>
    </w:p>
    <w:p w14:paraId="0255261D" w14:textId="77777777" w:rsidR="008274B8" w:rsidRPr="00107F19" w:rsidRDefault="008274B8">
      <w:pPr>
        <w:spacing w:after="0" w:line="240" w:lineRule="auto"/>
        <w:rPr>
          <w:rFonts w:ascii="Times New Roman" w:eastAsia="Times New Roman" w:hAnsi="Times New Roman"/>
          <w:b/>
          <w:lang w:val="x-none" w:eastAsia="x-none"/>
        </w:rPr>
      </w:pPr>
      <w:r w:rsidRPr="00107F19">
        <w:rPr>
          <w:rFonts w:ascii="Times New Roman" w:hAnsi="Times New Roman"/>
          <w:b/>
        </w:rPr>
        <w:br w:type="page"/>
      </w:r>
    </w:p>
    <w:p w14:paraId="17A3E7CD" w14:textId="77777777" w:rsidR="00FF155B" w:rsidRPr="00107F19" w:rsidRDefault="00FF155B" w:rsidP="006F6656">
      <w:pPr>
        <w:pStyle w:val="Szvegtrzs"/>
        <w:spacing w:before="240" w:after="240"/>
        <w:ind w:left="0" w:firstLine="0"/>
        <w:rPr>
          <w:b/>
          <w:sz w:val="22"/>
          <w:szCs w:val="22"/>
        </w:rPr>
      </w:pPr>
      <w:r w:rsidRPr="00107F19">
        <w:rPr>
          <w:b/>
          <w:sz w:val="22"/>
          <w:szCs w:val="22"/>
        </w:rPr>
        <w:lastRenderedPageBreak/>
        <w:t>PREAMBULUM</w:t>
      </w:r>
    </w:p>
    <w:p w14:paraId="2A73663B" w14:textId="224C120D" w:rsidR="000F5B15" w:rsidRPr="000F5B15" w:rsidRDefault="004A6E95" w:rsidP="000F5B15">
      <w:pPr>
        <w:spacing w:after="0" w:line="240" w:lineRule="auto"/>
        <w:ind w:right="46"/>
        <w:jc w:val="both"/>
        <w:rPr>
          <w:rFonts w:ascii="Times New Roman" w:hAnsi="Times New Roman"/>
        </w:rPr>
      </w:pPr>
      <w:r w:rsidRPr="00107F19">
        <w:rPr>
          <w:rFonts w:ascii="Times New Roman" w:hAnsi="Times New Roman"/>
        </w:rPr>
        <w:t xml:space="preserve">Megrendelő, mint ajánlatkérő 2016. ……….. […]. napján </w:t>
      </w:r>
      <w:r w:rsidRPr="00107F19">
        <w:rPr>
          <w:rFonts w:ascii="Times New Roman" w:hAnsi="Times New Roman"/>
          <w:b/>
          <w:i/>
        </w:rPr>
        <w:t>„</w:t>
      </w:r>
      <w:r w:rsidRPr="00107F19">
        <w:rPr>
          <w:rFonts w:ascii="Times New Roman" w:eastAsia="Times New Roman" w:hAnsi="Times New Roman"/>
          <w:b/>
          <w:i/>
          <w:lang w:eastAsia="hu-HU"/>
        </w:rPr>
        <w:t>Püspökladány, Rákóczi utca vízvezeték felújítása</w:t>
      </w:r>
      <w:r w:rsidRPr="00107F19">
        <w:rPr>
          <w:rFonts w:ascii="Times New Roman" w:hAnsi="Times New Roman"/>
          <w:b/>
          <w:i/>
        </w:rPr>
        <w:t>”</w:t>
      </w:r>
      <w:r w:rsidRPr="00107F19">
        <w:rPr>
          <w:rFonts w:ascii="Times New Roman" w:hAnsi="Times New Roman"/>
        </w:rPr>
        <w:t xml:space="preserve"> tárgyban a közbeszerzésekről szóló 2015. évi CXLIII. törvény (továbbiakban: </w:t>
      </w:r>
      <w:r w:rsidR="00BD352A">
        <w:rPr>
          <w:rFonts w:ascii="Times New Roman" w:hAnsi="Times New Roman"/>
        </w:rPr>
        <w:t>„</w:t>
      </w:r>
      <w:r w:rsidRPr="00793BF1">
        <w:rPr>
          <w:rFonts w:ascii="Times New Roman" w:hAnsi="Times New Roman"/>
          <w:b/>
        </w:rPr>
        <w:t>Kbt.</w:t>
      </w:r>
      <w:r w:rsidR="00BD352A">
        <w:rPr>
          <w:rFonts w:ascii="Times New Roman" w:hAnsi="Times New Roman"/>
        </w:rPr>
        <w:t>”</w:t>
      </w:r>
      <w:r w:rsidRPr="00107F19">
        <w:rPr>
          <w:rFonts w:ascii="Times New Roman" w:hAnsi="Times New Roman"/>
        </w:rPr>
        <w:t xml:space="preserve">) Harmadik rész 112. § (1) bekezdés b) pontja alapján, nyílt közbeszerzési eljárást </w:t>
      </w:r>
      <w:r w:rsidR="000F5B15" w:rsidRPr="000F5B15">
        <w:rPr>
          <w:rFonts w:ascii="Times New Roman" w:hAnsi="Times New Roman"/>
        </w:rPr>
        <w:t xml:space="preserve">folytatott le, mely közbeszerzési eljárás eredményeként kötik meg jelen Vállalkozási szerződést. </w:t>
      </w:r>
    </w:p>
    <w:p w14:paraId="2825B143" w14:textId="77777777" w:rsidR="000F5B15" w:rsidRPr="000F5B15" w:rsidRDefault="000F5B15" w:rsidP="000F5B15">
      <w:pPr>
        <w:spacing w:after="0" w:line="240" w:lineRule="auto"/>
        <w:ind w:right="46"/>
        <w:jc w:val="both"/>
        <w:rPr>
          <w:rFonts w:ascii="Times New Roman" w:hAnsi="Times New Roman"/>
        </w:rPr>
      </w:pPr>
    </w:p>
    <w:p w14:paraId="06005EF9" w14:textId="17A0B388" w:rsidR="004A6E95" w:rsidRPr="00107F19" w:rsidRDefault="000F5B15" w:rsidP="000F5B15">
      <w:pPr>
        <w:spacing w:after="0" w:line="240" w:lineRule="auto"/>
        <w:ind w:right="46"/>
        <w:jc w:val="both"/>
        <w:rPr>
          <w:rFonts w:ascii="Times New Roman" w:hAnsi="Times New Roman"/>
        </w:rPr>
      </w:pPr>
      <w:r w:rsidRPr="000F5B15">
        <w:rPr>
          <w:rFonts w:ascii="Times New Roman" w:hAnsi="Times New Roman"/>
        </w:rPr>
        <w:t xml:space="preserve">A Vállalkozó a fent hivatkozott közbeszerzési eljárásban […] napi keltezésű ajánlatával elnyerte a jelen szerződésben meghatározott feltételekkel a </w:t>
      </w:r>
      <w:r w:rsidRPr="00107F19">
        <w:rPr>
          <w:rFonts w:ascii="Times New Roman" w:hAnsi="Times New Roman"/>
          <w:b/>
          <w:i/>
        </w:rPr>
        <w:t>„</w:t>
      </w:r>
      <w:r w:rsidRPr="00107F19">
        <w:rPr>
          <w:rFonts w:ascii="Times New Roman" w:eastAsia="Times New Roman" w:hAnsi="Times New Roman"/>
          <w:b/>
          <w:i/>
          <w:lang w:eastAsia="hu-HU"/>
        </w:rPr>
        <w:t>Püspökladány, Rákóczi utca vízvezeték felújítása</w:t>
      </w:r>
      <w:r w:rsidRPr="00107F19">
        <w:rPr>
          <w:rFonts w:ascii="Times New Roman" w:hAnsi="Times New Roman"/>
          <w:b/>
          <w:i/>
        </w:rPr>
        <w:t>”</w:t>
      </w:r>
      <w:r w:rsidRPr="00107F19">
        <w:rPr>
          <w:rFonts w:ascii="Times New Roman" w:hAnsi="Times New Roman"/>
        </w:rPr>
        <w:t xml:space="preserve"> tárgy</w:t>
      </w:r>
      <w:r>
        <w:rPr>
          <w:rFonts w:ascii="Times New Roman" w:hAnsi="Times New Roman"/>
        </w:rPr>
        <w:t>ú eljárásban a kivitelezési munkák</w:t>
      </w:r>
      <w:r w:rsidRPr="000F5B15">
        <w:rPr>
          <w:rFonts w:ascii="Times New Roman" w:hAnsi="Times New Roman"/>
        </w:rPr>
        <w:t xml:space="preserve"> elkészítésének jogát </w:t>
      </w:r>
      <w:r>
        <w:rPr>
          <w:rFonts w:ascii="Times New Roman" w:hAnsi="Times New Roman"/>
        </w:rPr>
        <w:t>a jelen szerződésben és annak</w:t>
      </w:r>
      <w:r w:rsidRPr="000F5B15">
        <w:rPr>
          <w:rFonts w:ascii="Times New Roman" w:hAnsi="Times New Roman"/>
        </w:rPr>
        <w:t xml:space="preserve"> melléklet</w:t>
      </w:r>
      <w:r>
        <w:rPr>
          <w:rFonts w:ascii="Times New Roman" w:hAnsi="Times New Roman"/>
        </w:rPr>
        <w:t>ei</w:t>
      </w:r>
      <w:r w:rsidRPr="000F5B15">
        <w:rPr>
          <w:rFonts w:ascii="Times New Roman" w:hAnsi="Times New Roman"/>
        </w:rPr>
        <w:t>ben részletezett tartalommal.</w:t>
      </w:r>
    </w:p>
    <w:p w14:paraId="5748231D" w14:textId="77777777" w:rsidR="004A6E95" w:rsidRPr="00107F19" w:rsidRDefault="004A6E95" w:rsidP="004A6E95">
      <w:pPr>
        <w:spacing w:after="0" w:line="240" w:lineRule="auto"/>
        <w:ind w:right="46"/>
        <w:jc w:val="both"/>
        <w:rPr>
          <w:rFonts w:ascii="Times New Roman" w:hAnsi="Times New Roman"/>
        </w:rPr>
      </w:pPr>
    </w:p>
    <w:p w14:paraId="0577F345" w14:textId="77777777" w:rsidR="004A6E95" w:rsidRDefault="004A6E95" w:rsidP="004A6E95">
      <w:pPr>
        <w:spacing w:after="0" w:line="240" w:lineRule="auto"/>
        <w:ind w:right="46"/>
        <w:jc w:val="both"/>
        <w:rPr>
          <w:rFonts w:ascii="Times New Roman" w:hAnsi="Times New Roman"/>
        </w:rPr>
      </w:pPr>
      <w:r w:rsidRPr="00107F19">
        <w:rPr>
          <w:rFonts w:ascii="Times New Roman" w:hAnsi="Times New Roman"/>
        </w:rPr>
        <w:t>Megrendelő a közbeszerzés tárgyával szemben támasztott mennyiségi és szakmai követelményeket a közbeszerzési dokumentumokban határozta meg.</w:t>
      </w:r>
    </w:p>
    <w:p w14:paraId="613FCFE3" w14:textId="77777777" w:rsidR="000F5B15" w:rsidRDefault="000F5B15" w:rsidP="004A6E95">
      <w:pPr>
        <w:spacing w:after="0" w:line="240" w:lineRule="auto"/>
        <w:ind w:right="46"/>
        <w:jc w:val="both"/>
        <w:rPr>
          <w:rFonts w:ascii="Times New Roman" w:hAnsi="Times New Roman"/>
        </w:rPr>
      </w:pPr>
    </w:p>
    <w:p w14:paraId="68172528" w14:textId="3946935E" w:rsidR="000F5B15" w:rsidRPr="00107F19" w:rsidRDefault="000F5B15" w:rsidP="004A6E95">
      <w:pPr>
        <w:spacing w:after="0" w:line="240" w:lineRule="auto"/>
        <w:ind w:right="46"/>
        <w:jc w:val="both"/>
        <w:rPr>
          <w:rFonts w:ascii="Times New Roman" w:hAnsi="Times New Roman"/>
        </w:rPr>
      </w:pPr>
      <w:r w:rsidRPr="000F5B15">
        <w:rPr>
          <w:rFonts w:ascii="Times New Roman" w:hAnsi="Times New Roman"/>
        </w:rPr>
        <w:t xml:space="preserve">A Vállalkozó részletesen tájékozódott a feladat teljesítéséhez szükséges valamennyi feltételről és adottságról, tisztában van </w:t>
      </w:r>
      <w:r>
        <w:rPr>
          <w:rFonts w:ascii="Times New Roman" w:hAnsi="Times New Roman"/>
        </w:rPr>
        <w:t>Szerződéses munkák</w:t>
      </w:r>
      <w:r w:rsidRPr="000F5B15">
        <w:rPr>
          <w:rFonts w:ascii="Times New Roman" w:hAnsi="Times New Roman"/>
        </w:rPr>
        <w:t xml:space="preserve"> k</w:t>
      </w:r>
      <w:r>
        <w:rPr>
          <w:rFonts w:ascii="Times New Roman" w:hAnsi="Times New Roman"/>
        </w:rPr>
        <w:t xml:space="preserve">ivitelezésére </w:t>
      </w:r>
      <w:r w:rsidRPr="000F5B15">
        <w:rPr>
          <w:rFonts w:ascii="Times New Roman" w:hAnsi="Times New Roman"/>
        </w:rPr>
        <w:t>vonatkozó jogszabályi feltételekkel, a vonatkozó hatósági előírásokkal, a Szerződéses Munkákat ennek figyelembevételével vállalja el, és ezek ismeretében határozta meg a közbeszerzési eljárásban adott ajánlati árat, mely, mint vállalkozói díj, jelen szerződésnek része.</w:t>
      </w:r>
    </w:p>
    <w:p w14:paraId="65BC4879" w14:textId="77777777" w:rsidR="004A6E95" w:rsidRPr="00107F19" w:rsidRDefault="004A6E95" w:rsidP="004A6E95">
      <w:pPr>
        <w:spacing w:after="0" w:line="240" w:lineRule="auto"/>
        <w:ind w:right="46"/>
        <w:jc w:val="both"/>
        <w:rPr>
          <w:rFonts w:ascii="Times New Roman" w:hAnsi="Times New Roman"/>
        </w:rPr>
      </w:pPr>
    </w:p>
    <w:p w14:paraId="033542D2" w14:textId="77777777" w:rsidR="004A6E95" w:rsidRPr="00107F19" w:rsidRDefault="004A6E95" w:rsidP="004A6E95">
      <w:pPr>
        <w:spacing w:after="0" w:line="240" w:lineRule="auto"/>
        <w:ind w:right="46"/>
        <w:jc w:val="both"/>
        <w:rPr>
          <w:rFonts w:ascii="Times New Roman" w:hAnsi="Times New Roman"/>
        </w:rPr>
      </w:pPr>
      <w:r w:rsidRPr="00107F19">
        <w:rPr>
          <w:rFonts w:ascii="Times New Roman" w:hAnsi="Times New Roman"/>
        </w:rPr>
        <w:t>Megrendelő a közbeszerzési eljárás során benyújtott ajánlatokat megvizsgálta, egymással összevetette, a szükséges értékelést lefolytatta, és döntését az elbírálást követően az ajánlattevőkkel közölte. Megrendelő – a hivatkozott közbeszerzési eljárásban – hozott döntése szerint nyertes ajánlattevő a Vállalkozó lett.</w:t>
      </w:r>
    </w:p>
    <w:p w14:paraId="1D0E82C9" w14:textId="77777777" w:rsidR="004A6E95" w:rsidRPr="00107F19" w:rsidRDefault="004A6E95" w:rsidP="004A6E95">
      <w:pPr>
        <w:spacing w:after="0" w:line="240" w:lineRule="auto"/>
        <w:ind w:right="46"/>
        <w:jc w:val="both"/>
        <w:rPr>
          <w:rFonts w:ascii="Times New Roman" w:hAnsi="Times New Roman"/>
        </w:rPr>
      </w:pPr>
    </w:p>
    <w:p w14:paraId="50BC1988" w14:textId="77777777" w:rsidR="004A6E95" w:rsidRPr="00107F19" w:rsidRDefault="004A6E95" w:rsidP="004A6E95">
      <w:pPr>
        <w:spacing w:after="0" w:line="240" w:lineRule="auto"/>
        <w:ind w:right="46"/>
        <w:jc w:val="both"/>
        <w:rPr>
          <w:rFonts w:ascii="Times New Roman" w:hAnsi="Times New Roman"/>
        </w:rPr>
      </w:pPr>
      <w:r w:rsidRPr="00107F19">
        <w:rPr>
          <w:rFonts w:ascii="Times New Roman" w:hAnsi="Times New Roman"/>
        </w:rPr>
        <w:t>Ilyen előzmények után a Szerződő Felek a közbeszerzési dokumentumoknak, valamint a Vállalkozó közbeszerzési eljárásban benyújtott ajánlatának megfelelően az alábbiak szerint állapodnak meg:</w:t>
      </w:r>
    </w:p>
    <w:p w14:paraId="5B2C5F4E" w14:textId="77777777" w:rsidR="004A6E95" w:rsidRPr="00107F19" w:rsidRDefault="004A6E95" w:rsidP="004A6E95">
      <w:pPr>
        <w:spacing w:after="0" w:line="240" w:lineRule="auto"/>
        <w:rPr>
          <w:rFonts w:ascii="Times New Roman" w:hAnsi="Times New Roman"/>
        </w:rPr>
      </w:pPr>
    </w:p>
    <w:p w14:paraId="50511890" w14:textId="6A84762C" w:rsidR="004A6E95" w:rsidRPr="00107F19" w:rsidRDefault="004A6E95" w:rsidP="004A6E95">
      <w:pPr>
        <w:spacing w:after="0" w:line="240" w:lineRule="auto"/>
        <w:jc w:val="both"/>
        <w:rPr>
          <w:rFonts w:ascii="Times New Roman" w:hAnsi="Times New Roman"/>
        </w:rPr>
      </w:pPr>
      <w:r w:rsidRPr="00107F19">
        <w:rPr>
          <w:rFonts w:ascii="Times New Roman" w:hAnsi="Times New Roman"/>
        </w:rPr>
        <w:t xml:space="preserve">Felek rögzítik, hogy a jelen vállalkozási szerződést (a továbbiakban: </w:t>
      </w:r>
      <w:r w:rsidR="000F5B15">
        <w:rPr>
          <w:rFonts w:ascii="Times New Roman" w:hAnsi="Times New Roman"/>
        </w:rPr>
        <w:t>„</w:t>
      </w:r>
      <w:r w:rsidRPr="00353B9F">
        <w:rPr>
          <w:rFonts w:ascii="Times New Roman" w:hAnsi="Times New Roman"/>
          <w:b/>
        </w:rPr>
        <w:t>Szerződés</w:t>
      </w:r>
      <w:r w:rsidR="000F5B15">
        <w:rPr>
          <w:rFonts w:ascii="Times New Roman" w:hAnsi="Times New Roman"/>
        </w:rPr>
        <w:t>”</w:t>
      </w:r>
      <w:r w:rsidRPr="00107F19">
        <w:rPr>
          <w:rFonts w:ascii="Times New Roman" w:hAnsi="Times New Roman"/>
        </w:rPr>
        <w:t xml:space="preserve">) a Polgári Törvénykönyvről szóló 2013. évi V. törvény (a továbbiakban </w:t>
      </w:r>
      <w:r w:rsidR="00BD352A">
        <w:rPr>
          <w:rFonts w:ascii="Times New Roman" w:hAnsi="Times New Roman"/>
        </w:rPr>
        <w:t>„</w:t>
      </w:r>
      <w:r w:rsidRPr="00793BF1">
        <w:rPr>
          <w:rFonts w:ascii="Times New Roman" w:hAnsi="Times New Roman"/>
          <w:b/>
        </w:rPr>
        <w:t>Ptk.</w:t>
      </w:r>
      <w:r w:rsidR="00BD352A">
        <w:rPr>
          <w:rFonts w:ascii="Times New Roman" w:hAnsi="Times New Roman"/>
        </w:rPr>
        <w:t>”</w:t>
      </w:r>
      <w:r w:rsidRPr="00107F19">
        <w:rPr>
          <w:rFonts w:ascii="Times New Roman" w:hAnsi="Times New Roman"/>
        </w:rPr>
        <w:t>) 6:238. §, és a Kbt. 131. §-a alapján, a fent hivatkozott közbeszerzési eljárásra tekintettel írják alá.</w:t>
      </w:r>
    </w:p>
    <w:p w14:paraId="5228355C" w14:textId="77777777" w:rsidR="004A6E95" w:rsidRPr="00107F19" w:rsidRDefault="004A6E95" w:rsidP="004A6E95">
      <w:pPr>
        <w:spacing w:after="0" w:line="240" w:lineRule="auto"/>
        <w:jc w:val="both"/>
        <w:rPr>
          <w:rFonts w:ascii="Times New Roman" w:hAnsi="Times New Roman"/>
        </w:rPr>
      </w:pPr>
    </w:p>
    <w:p w14:paraId="6B93FD96" w14:textId="77777777" w:rsidR="004A6E95" w:rsidRPr="00107F19" w:rsidRDefault="004A6E95" w:rsidP="004A6E95">
      <w:pPr>
        <w:spacing w:after="0" w:line="240" w:lineRule="auto"/>
        <w:jc w:val="both"/>
        <w:rPr>
          <w:rFonts w:ascii="Times New Roman" w:hAnsi="Times New Roman"/>
        </w:rPr>
      </w:pPr>
      <w:r w:rsidRPr="00107F19">
        <w:rPr>
          <w:rFonts w:ascii="Times New Roman" w:hAnsi="Times New Roman"/>
        </w:rPr>
        <w:t>A közbeszerzési eljárás dokumentumai a Szerződés elválaszthatatlan részét képezik, különös tekintettel a közbeszerzési dokumentum rendelkezéseire, valamint a nyertes ajánlat tartalmára.</w:t>
      </w:r>
    </w:p>
    <w:p w14:paraId="2774444D" w14:textId="77777777" w:rsidR="004A6E95" w:rsidRPr="00107F19" w:rsidRDefault="004A6E95" w:rsidP="004A6E95">
      <w:pPr>
        <w:spacing w:after="0" w:line="240" w:lineRule="auto"/>
        <w:jc w:val="both"/>
        <w:rPr>
          <w:rFonts w:ascii="Times New Roman" w:eastAsia="Times New Roman" w:hAnsi="Times New Roman"/>
          <w:highlight w:val="cyan"/>
          <w:lang w:eastAsia="hu-HU"/>
        </w:rPr>
      </w:pPr>
    </w:p>
    <w:p w14:paraId="326D0B86" w14:textId="77777777" w:rsidR="004A6E95" w:rsidRPr="00107F19" w:rsidRDefault="004A6E95" w:rsidP="004A6E95">
      <w:pPr>
        <w:spacing w:after="0" w:line="240" w:lineRule="auto"/>
        <w:jc w:val="both"/>
        <w:rPr>
          <w:rFonts w:ascii="Times New Roman" w:hAnsi="Times New Roman"/>
        </w:rPr>
      </w:pPr>
      <w:r w:rsidRPr="00107F19">
        <w:rPr>
          <w:rFonts w:ascii="Times New Roman" w:hAnsi="Times New Roman"/>
        </w:rPr>
        <w:t xml:space="preserve">A fentiekben említett közbeszerzési dokumentumok, illetőleg a jelen szerződés közötti, ugyanazon kérdésre vonatkozó bármely eltérés, ellentmondás, értelmezési nehézség esetén a dokumentumok hierarchiája (felsorolásban a legmagasabb rendűvel kezdve) a következő: </w:t>
      </w:r>
    </w:p>
    <w:p w14:paraId="1C5FED72" w14:textId="77777777" w:rsidR="00891B61" w:rsidRDefault="004A6E95" w:rsidP="004A6E95">
      <w:pPr>
        <w:spacing w:after="0" w:line="240" w:lineRule="auto"/>
        <w:ind w:left="720"/>
        <w:jc w:val="both"/>
        <w:rPr>
          <w:rFonts w:ascii="Times New Roman" w:eastAsia="Times New Roman" w:hAnsi="Times New Roman"/>
          <w:lang w:eastAsia="hu-HU"/>
        </w:rPr>
      </w:pPr>
      <w:r w:rsidRPr="00107F19">
        <w:rPr>
          <w:rFonts w:ascii="Times New Roman" w:eastAsia="Times New Roman" w:hAnsi="Times New Roman"/>
          <w:lang w:eastAsia="hu-HU"/>
        </w:rPr>
        <w:t xml:space="preserve">(1) </w:t>
      </w:r>
      <w:r w:rsidR="00891B61" w:rsidRPr="00107F19">
        <w:rPr>
          <w:rFonts w:ascii="Times New Roman" w:eastAsia="Times New Roman" w:hAnsi="Times New Roman"/>
          <w:lang w:eastAsia="hu-HU"/>
        </w:rPr>
        <w:t>jelen Szerződés</w:t>
      </w:r>
    </w:p>
    <w:p w14:paraId="2724F91F" w14:textId="77777777" w:rsidR="004A6E95" w:rsidRPr="00107F19" w:rsidRDefault="00891B61" w:rsidP="004A6E95">
      <w:pPr>
        <w:spacing w:after="0" w:line="240" w:lineRule="auto"/>
        <w:ind w:left="720"/>
        <w:jc w:val="both"/>
        <w:rPr>
          <w:rFonts w:ascii="Times New Roman" w:eastAsia="Times New Roman" w:hAnsi="Times New Roman"/>
          <w:lang w:eastAsia="hu-HU"/>
        </w:rPr>
      </w:pPr>
      <w:r>
        <w:rPr>
          <w:rFonts w:ascii="Times New Roman" w:eastAsia="Times New Roman" w:hAnsi="Times New Roman"/>
          <w:lang w:eastAsia="hu-HU"/>
        </w:rPr>
        <w:t xml:space="preserve">(2) </w:t>
      </w:r>
      <w:r w:rsidR="004A6E95" w:rsidRPr="00107F19">
        <w:rPr>
          <w:rFonts w:ascii="Times New Roman" w:eastAsia="Times New Roman" w:hAnsi="Times New Roman"/>
          <w:lang w:eastAsia="hu-HU"/>
        </w:rPr>
        <w:t xml:space="preserve">a Kiegészítő tájékoztatás kérésére adott ajánlatkérői válaszok – amennyiben erre sor került; </w:t>
      </w:r>
    </w:p>
    <w:p w14:paraId="5075D169" w14:textId="77777777" w:rsidR="004A6E95" w:rsidRPr="00107F19" w:rsidRDefault="004A6E95" w:rsidP="004A6E95">
      <w:pPr>
        <w:spacing w:after="0" w:line="240" w:lineRule="auto"/>
        <w:ind w:left="720"/>
        <w:jc w:val="both"/>
        <w:rPr>
          <w:rFonts w:ascii="Times New Roman" w:eastAsia="Times New Roman" w:hAnsi="Times New Roman"/>
          <w:lang w:eastAsia="hu-HU"/>
        </w:rPr>
      </w:pPr>
      <w:r w:rsidRPr="00107F19">
        <w:rPr>
          <w:rFonts w:ascii="Times New Roman" w:eastAsia="Times New Roman" w:hAnsi="Times New Roman"/>
          <w:lang w:eastAsia="hu-HU"/>
        </w:rPr>
        <w:t>(</w:t>
      </w:r>
      <w:r w:rsidR="00891B61">
        <w:rPr>
          <w:rFonts w:ascii="Times New Roman" w:eastAsia="Times New Roman" w:hAnsi="Times New Roman"/>
          <w:lang w:eastAsia="hu-HU"/>
        </w:rPr>
        <w:t>3</w:t>
      </w:r>
      <w:r w:rsidRPr="00107F19">
        <w:rPr>
          <w:rFonts w:ascii="Times New Roman" w:eastAsia="Times New Roman" w:hAnsi="Times New Roman"/>
          <w:lang w:eastAsia="hu-HU"/>
        </w:rPr>
        <w:t xml:space="preserve">) </w:t>
      </w:r>
      <w:r w:rsidRPr="00107F19">
        <w:rPr>
          <w:rFonts w:ascii="Times New Roman" w:hAnsi="Times New Roman"/>
        </w:rPr>
        <w:t xml:space="preserve">Ajánlati </w:t>
      </w:r>
      <w:r w:rsidRPr="00107F19">
        <w:rPr>
          <w:rFonts w:ascii="Times New Roman" w:eastAsia="Times New Roman" w:hAnsi="Times New Roman"/>
          <w:lang w:eastAsia="hu-HU"/>
        </w:rPr>
        <w:t xml:space="preserve">felhívás; </w:t>
      </w:r>
    </w:p>
    <w:p w14:paraId="52EF76FF" w14:textId="77777777" w:rsidR="004A6E95" w:rsidRPr="00107F19" w:rsidRDefault="004A6E95" w:rsidP="004A6E95">
      <w:pPr>
        <w:spacing w:after="0" w:line="240" w:lineRule="auto"/>
        <w:ind w:left="720"/>
        <w:jc w:val="both"/>
        <w:rPr>
          <w:rFonts w:ascii="Times New Roman" w:eastAsia="Times New Roman" w:hAnsi="Times New Roman"/>
          <w:lang w:eastAsia="hu-HU"/>
        </w:rPr>
      </w:pPr>
      <w:r w:rsidRPr="00107F19">
        <w:rPr>
          <w:rFonts w:ascii="Times New Roman" w:eastAsia="Times New Roman" w:hAnsi="Times New Roman"/>
          <w:lang w:eastAsia="hu-HU"/>
        </w:rPr>
        <w:t>(</w:t>
      </w:r>
      <w:r w:rsidR="00891B61">
        <w:rPr>
          <w:rFonts w:ascii="Times New Roman" w:eastAsia="Times New Roman" w:hAnsi="Times New Roman"/>
          <w:lang w:eastAsia="hu-HU"/>
        </w:rPr>
        <w:t>4</w:t>
      </w:r>
      <w:r w:rsidRPr="00107F19">
        <w:rPr>
          <w:rFonts w:ascii="Times New Roman" w:eastAsia="Times New Roman" w:hAnsi="Times New Roman"/>
          <w:lang w:eastAsia="hu-HU"/>
        </w:rPr>
        <w:t>) Dokumentáció;</w:t>
      </w:r>
    </w:p>
    <w:p w14:paraId="47B4E3E9" w14:textId="061D8BD3" w:rsidR="004A6E95" w:rsidRPr="00107F19" w:rsidRDefault="004A6E95" w:rsidP="00891B61">
      <w:pPr>
        <w:spacing w:after="0" w:line="240" w:lineRule="auto"/>
        <w:ind w:left="720"/>
        <w:jc w:val="both"/>
        <w:rPr>
          <w:rFonts w:ascii="Times New Roman" w:eastAsia="Times New Roman" w:hAnsi="Times New Roman"/>
          <w:lang w:eastAsia="hu-HU"/>
        </w:rPr>
      </w:pPr>
      <w:r w:rsidRPr="00107F19">
        <w:rPr>
          <w:rFonts w:ascii="Times New Roman" w:eastAsia="Times New Roman" w:hAnsi="Times New Roman"/>
          <w:lang w:eastAsia="hu-HU"/>
        </w:rPr>
        <w:t>(</w:t>
      </w:r>
      <w:r w:rsidR="00891B61">
        <w:rPr>
          <w:rFonts w:ascii="Times New Roman" w:eastAsia="Times New Roman" w:hAnsi="Times New Roman"/>
          <w:lang w:eastAsia="hu-HU"/>
        </w:rPr>
        <w:t>5</w:t>
      </w:r>
      <w:r w:rsidRPr="00107F19">
        <w:rPr>
          <w:rFonts w:ascii="Times New Roman" w:eastAsia="Times New Roman" w:hAnsi="Times New Roman"/>
          <w:lang w:eastAsia="hu-HU"/>
        </w:rPr>
        <w:t>) Vállalkozó ajánlata</w:t>
      </w:r>
      <w:r w:rsidR="00891B61">
        <w:rPr>
          <w:rFonts w:ascii="Times New Roman" w:eastAsia="Times New Roman" w:hAnsi="Times New Roman"/>
          <w:lang w:eastAsia="hu-HU"/>
        </w:rPr>
        <w:t>.</w:t>
      </w:r>
    </w:p>
    <w:p w14:paraId="0198423B" w14:textId="77777777" w:rsidR="004A6E95" w:rsidRPr="00107F19" w:rsidRDefault="004A6E95" w:rsidP="004A6E95">
      <w:pPr>
        <w:spacing w:after="0" w:line="240" w:lineRule="auto"/>
        <w:jc w:val="both"/>
        <w:rPr>
          <w:rFonts w:ascii="Times New Roman" w:hAnsi="Times New Roman"/>
        </w:rPr>
      </w:pPr>
    </w:p>
    <w:p w14:paraId="49318A14" w14:textId="77777777" w:rsidR="004A6E95" w:rsidRPr="00107F19" w:rsidRDefault="004A6E95" w:rsidP="004A6E95">
      <w:pPr>
        <w:spacing w:after="0" w:line="240" w:lineRule="auto"/>
        <w:jc w:val="both"/>
        <w:rPr>
          <w:rFonts w:ascii="Times New Roman" w:hAnsi="Times New Roman"/>
        </w:rPr>
      </w:pPr>
      <w:r w:rsidRPr="00107F19">
        <w:rPr>
          <w:rFonts w:ascii="Times New Roman" w:hAnsi="Times New Roman"/>
        </w:rPr>
        <w:t>A Vállalkozó a közbeszerzési eljárás dokumentumait és a jelen Szerződés feltételeit megismerte, az abban foglaltakat nyilatkozatával elfogadta.</w:t>
      </w:r>
    </w:p>
    <w:p w14:paraId="0C8B0766" w14:textId="77777777" w:rsidR="00865952" w:rsidRPr="00107F19" w:rsidRDefault="00865952" w:rsidP="00865952">
      <w:pPr>
        <w:spacing w:after="0" w:line="240" w:lineRule="auto"/>
        <w:jc w:val="both"/>
        <w:rPr>
          <w:rFonts w:ascii="Times New Roman" w:eastAsia="Times New Roman" w:hAnsi="Times New Roman"/>
          <w:i/>
          <w:noProof/>
          <w:lang w:eastAsia="hu-HU"/>
        </w:rPr>
      </w:pPr>
    </w:p>
    <w:p w14:paraId="4CA782BC" w14:textId="77777777" w:rsidR="004200FE" w:rsidRPr="00107F19" w:rsidRDefault="004200FE" w:rsidP="00865952">
      <w:pPr>
        <w:pStyle w:val="Szvegtrzs"/>
        <w:ind w:left="0" w:firstLine="0"/>
        <w:rPr>
          <w:b/>
          <w:sz w:val="22"/>
          <w:szCs w:val="22"/>
        </w:rPr>
      </w:pPr>
    </w:p>
    <w:p w14:paraId="694AE5A7" w14:textId="77777777" w:rsidR="00062DFD" w:rsidRPr="00107F19" w:rsidRDefault="00062DFD" w:rsidP="00FA2F5C">
      <w:pPr>
        <w:pStyle w:val="Listaszerbekezds"/>
        <w:numPr>
          <w:ilvl w:val="0"/>
          <w:numId w:val="9"/>
        </w:numPr>
        <w:tabs>
          <w:tab w:val="clear" w:pos="360"/>
        </w:tabs>
        <w:spacing w:after="0" w:line="240" w:lineRule="auto"/>
        <w:ind w:left="567" w:hanging="567"/>
        <w:contextualSpacing w:val="0"/>
        <w:jc w:val="both"/>
        <w:rPr>
          <w:rFonts w:ascii="Times New Roman" w:hAnsi="Times New Roman"/>
          <w:b/>
          <w:caps/>
        </w:rPr>
      </w:pPr>
      <w:r w:rsidRPr="00107F19">
        <w:rPr>
          <w:rFonts w:ascii="Times New Roman" w:hAnsi="Times New Roman"/>
          <w:b/>
          <w:caps/>
        </w:rPr>
        <w:t>SZERZŐDÉS TÁRGYA</w:t>
      </w:r>
    </w:p>
    <w:p w14:paraId="79591447" w14:textId="77777777" w:rsidR="00EC11CA" w:rsidRPr="00107F19" w:rsidRDefault="00FF155B" w:rsidP="00FA2F5C">
      <w:pPr>
        <w:numPr>
          <w:ilvl w:val="1"/>
          <w:numId w:val="9"/>
        </w:numPr>
        <w:spacing w:before="60" w:after="0" w:line="240" w:lineRule="auto"/>
        <w:ind w:left="567" w:hanging="567"/>
        <w:jc w:val="both"/>
        <w:rPr>
          <w:rFonts w:ascii="Times New Roman" w:hAnsi="Times New Roman"/>
        </w:rPr>
      </w:pPr>
      <w:r w:rsidRPr="00107F19">
        <w:rPr>
          <w:rFonts w:ascii="Times New Roman" w:hAnsi="Times New Roman"/>
        </w:rPr>
        <w:t>Megrendelő me</w:t>
      </w:r>
      <w:r w:rsidR="00E83D38">
        <w:rPr>
          <w:rFonts w:ascii="Times New Roman" w:hAnsi="Times New Roman"/>
        </w:rPr>
        <w:t>grendeli, Vállalkozó elvállalja</w:t>
      </w:r>
      <w:r w:rsidR="00D86EAE" w:rsidRPr="00107F19">
        <w:rPr>
          <w:rFonts w:ascii="Times New Roman" w:hAnsi="Times New Roman"/>
          <w:i/>
        </w:rPr>
        <w:t xml:space="preserve"> „Püspökladány, Rákóczi utca (Rákóczi u. 54. – Baross utca) vízvezeték felújítása”</w:t>
      </w:r>
      <w:r w:rsidR="00D86EAE" w:rsidRPr="00107F19">
        <w:rPr>
          <w:rFonts w:ascii="Times New Roman" w:hAnsi="Times New Roman"/>
        </w:rPr>
        <w:t xml:space="preserve"> </w:t>
      </w:r>
      <w:r w:rsidR="003C371A" w:rsidRPr="00107F19">
        <w:rPr>
          <w:rFonts w:ascii="Times New Roman" w:hAnsi="Times New Roman"/>
        </w:rPr>
        <w:t xml:space="preserve">(továbbiakban: </w:t>
      </w:r>
      <w:r w:rsidR="00E60931">
        <w:rPr>
          <w:rFonts w:ascii="Times New Roman" w:hAnsi="Times New Roman"/>
        </w:rPr>
        <w:t>„</w:t>
      </w:r>
      <w:r w:rsidR="003C371A" w:rsidRPr="00C84FA5">
        <w:rPr>
          <w:rFonts w:ascii="Times New Roman" w:hAnsi="Times New Roman"/>
          <w:b/>
        </w:rPr>
        <w:t>Munka</w:t>
      </w:r>
      <w:r w:rsidR="00E60931">
        <w:rPr>
          <w:rFonts w:ascii="Times New Roman" w:hAnsi="Times New Roman"/>
        </w:rPr>
        <w:t>”</w:t>
      </w:r>
      <w:r w:rsidR="003C371A" w:rsidRPr="00107F19">
        <w:rPr>
          <w:rFonts w:ascii="Times New Roman" w:hAnsi="Times New Roman"/>
        </w:rPr>
        <w:t>)</w:t>
      </w:r>
      <w:r w:rsidR="00400856">
        <w:rPr>
          <w:rFonts w:ascii="Times New Roman" w:hAnsi="Times New Roman"/>
        </w:rPr>
        <w:t xml:space="preserve"> tárgyú kivitelezést</w:t>
      </w:r>
      <w:r w:rsidR="00DB4336" w:rsidRPr="00107F19">
        <w:rPr>
          <w:rFonts w:ascii="Times New Roman" w:hAnsi="Times New Roman"/>
        </w:rPr>
        <w:t xml:space="preserve"> a </w:t>
      </w:r>
      <w:r w:rsidRPr="00107F19">
        <w:rPr>
          <w:rFonts w:ascii="Times New Roman" w:hAnsi="Times New Roman"/>
        </w:rPr>
        <w:t xml:space="preserve">Szerződés </w:t>
      </w:r>
      <w:r w:rsidR="00B35D28">
        <w:rPr>
          <w:rFonts w:ascii="Times New Roman" w:hAnsi="Times New Roman"/>
        </w:rPr>
        <w:t>5</w:t>
      </w:r>
      <w:r w:rsidRPr="00107F19">
        <w:rPr>
          <w:rFonts w:ascii="Times New Roman" w:hAnsi="Times New Roman"/>
        </w:rPr>
        <w:t xml:space="preserve">. sz. mellékletében meghatározott </w:t>
      </w:r>
      <w:r w:rsidR="00C57873" w:rsidRPr="00107F19">
        <w:rPr>
          <w:rFonts w:ascii="Times New Roman" w:hAnsi="Times New Roman"/>
        </w:rPr>
        <w:t>költségvetés és</w:t>
      </w:r>
      <w:r w:rsidR="00F47251" w:rsidRPr="00107F19">
        <w:rPr>
          <w:rFonts w:ascii="Times New Roman" w:hAnsi="Times New Roman"/>
        </w:rPr>
        <w:t xml:space="preserve"> a Megrendelő által a Vállalkozó rendelkezésére bocsátott</w:t>
      </w:r>
      <w:r w:rsidR="00093851" w:rsidRPr="00107F19">
        <w:rPr>
          <w:rFonts w:ascii="Times New Roman" w:hAnsi="Times New Roman"/>
        </w:rPr>
        <w:t xml:space="preserve"> </w:t>
      </w:r>
      <w:r w:rsidR="00E80D3F" w:rsidRPr="00107F19">
        <w:rPr>
          <w:rFonts w:ascii="Times New Roman" w:hAnsi="Times New Roman"/>
        </w:rPr>
        <w:t>1</w:t>
      </w:r>
      <w:r w:rsidR="00871FC2" w:rsidRPr="00107F19">
        <w:rPr>
          <w:rFonts w:ascii="Times New Roman" w:hAnsi="Times New Roman"/>
        </w:rPr>
        <w:t xml:space="preserve">. számú melléklet szerinti </w:t>
      </w:r>
      <w:r w:rsidR="00295766" w:rsidRPr="00107F19">
        <w:rPr>
          <w:rFonts w:ascii="Times New Roman" w:hAnsi="Times New Roman"/>
        </w:rPr>
        <w:t>kiviteli tervek</w:t>
      </w:r>
      <w:r w:rsidR="00F47251" w:rsidRPr="00107F19">
        <w:rPr>
          <w:rFonts w:ascii="Times New Roman" w:hAnsi="Times New Roman"/>
        </w:rPr>
        <w:t xml:space="preserve"> </w:t>
      </w:r>
      <w:r w:rsidR="00175B69" w:rsidRPr="00107F19">
        <w:rPr>
          <w:rFonts w:ascii="Times New Roman" w:hAnsi="Times New Roman"/>
        </w:rPr>
        <w:t>alapján</w:t>
      </w:r>
      <w:r w:rsidRPr="00107F19">
        <w:rPr>
          <w:rFonts w:ascii="Times New Roman" w:hAnsi="Times New Roman"/>
        </w:rPr>
        <w:t>.</w:t>
      </w:r>
      <w:r w:rsidR="00363CC9" w:rsidRPr="00107F19">
        <w:rPr>
          <w:rFonts w:ascii="Times New Roman" w:hAnsi="Times New Roman"/>
        </w:rPr>
        <w:t xml:space="preserve"> </w:t>
      </w:r>
    </w:p>
    <w:p w14:paraId="696BD51C" w14:textId="792AAFB5" w:rsidR="00336F74" w:rsidRPr="00336F74" w:rsidRDefault="00EC11CA" w:rsidP="00336F74">
      <w:pPr>
        <w:pStyle w:val="Listaszerbekezds"/>
        <w:numPr>
          <w:ilvl w:val="1"/>
          <w:numId w:val="9"/>
        </w:numPr>
        <w:tabs>
          <w:tab w:val="clear" w:pos="906"/>
        </w:tabs>
        <w:spacing w:before="360" w:after="240" w:line="240" w:lineRule="auto"/>
        <w:ind w:left="567" w:hanging="567"/>
        <w:jc w:val="both"/>
        <w:rPr>
          <w:rFonts w:ascii="Times New Roman" w:hAnsi="Times New Roman"/>
          <w:b/>
          <w:caps/>
        </w:rPr>
      </w:pPr>
      <w:r w:rsidRPr="00336F74">
        <w:rPr>
          <w:rFonts w:ascii="Times New Roman" w:hAnsi="Times New Roman"/>
        </w:rPr>
        <w:lastRenderedPageBreak/>
        <w:t xml:space="preserve">Megrendelő tájékoztatja a Vállalkozót, hogy a </w:t>
      </w:r>
      <w:r w:rsidR="00C25A60">
        <w:rPr>
          <w:rFonts w:ascii="Times New Roman" w:hAnsi="Times New Roman"/>
        </w:rPr>
        <w:t>M</w:t>
      </w:r>
      <w:r w:rsidR="00F4711A" w:rsidRPr="00336F74">
        <w:rPr>
          <w:rFonts w:ascii="Times New Roman" w:hAnsi="Times New Roman"/>
        </w:rPr>
        <w:t xml:space="preserve">unka </w:t>
      </w:r>
      <w:r w:rsidR="0063592E" w:rsidRPr="00336F74">
        <w:rPr>
          <w:rFonts w:ascii="Times New Roman" w:hAnsi="Times New Roman"/>
        </w:rPr>
        <w:t>hatósági engedélyköteles</w:t>
      </w:r>
      <w:r w:rsidRPr="00336F74">
        <w:rPr>
          <w:rFonts w:ascii="Times New Roman" w:hAnsi="Times New Roman"/>
        </w:rPr>
        <w:t>.</w:t>
      </w:r>
    </w:p>
    <w:p w14:paraId="68DB93F9" w14:textId="77777777" w:rsidR="0046359D" w:rsidRPr="00107F19" w:rsidRDefault="0012791C" w:rsidP="00FA2F5C">
      <w:pPr>
        <w:pStyle w:val="Listaszerbekezds"/>
        <w:numPr>
          <w:ilvl w:val="0"/>
          <w:numId w:val="9"/>
        </w:numPr>
        <w:tabs>
          <w:tab w:val="clear" w:pos="360"/>
        </w:tabs>
        <w:spacing w:before="360" w:after="240" w:line="240" w:lineRule="auto"/>
        <w:ind w:left="567" w:hanging="567"/>
        <w:contextualSpacing w:val="0"/>
        <w:jc w:val="both"/>
        <w:rPr>
          <w:rFonts w:ascii="Times New Roman" w:hAnsi="Times New Roman"/>
          <w:b/>
          <w:caps/>
        </w:rPr>
      </w:pPr>
      <w:r w:rsidRPr="00107F19">
        <w:rPr>
          <w:rFonts w:ascii="Times New Roman" w:hAnsi="Times New Roman"/>
          <w:b/>
          <w:caps/>
        </w:rPr>
        <w:t xml:space="preserve">FOGALOM </w:t>
      </w:r>
      <w:r w:rsidR="0046359D" w:rsidRPr="00107F19">
        <w:rPr>
          <w:rFonts w:ascii="Times New Roman" w:hAnsi="Times New Roman"/>
          <w:b/>
          <w:caps/>
        </w:rPr>
        <w:t>MEGHATÁROZÁSOK</w:t>
      </w:r>
    </w:p>
    <w:p w14:paraId="4AC89A83" w14:textId="77777777" w:rsidR="000D39CF" w:rsidRPr="00107F19" w:rsidRDefault="00DB4336" w:rsidP="00FA2F5C">
      <w:pPr>
        <w:numPr>
          <w:ilvl w:val="1"/>
          <w:numId w:val="9"/>
        </w:numPr>
        <w:spacing w:before="60" w:after="0" w:line="240" w:lineRule="auto"/>
        <w:ind w:left="567" w:hanging="567"/>
        <w:jc w:val="both"/>
        <w:rPr>
          <w:rFonts w:ascii="Times New Roman" w:hAnsi="Times New Roman"/>
        </w:rPr>
      </w:pPr>
      <w:r w:rsidRPr="00107F19">
        <w:rPr>
          <w:rFonts w:ascii="Times New Roman" w:hAnsi="Times New Roman"/>
        </w:rPr>
        <w:t>A S</w:t>
      </w:r>
      <w:r w:rsidR="000D39CF" w:rsidRPr="00107F19">
        <w:rPr>
          <w:rFonts w:ascii="Times New Roman" w:hAnsi="Times New Roman"/>
        </w:rPr>
        <w:t>zerződésben a következő kifejezéseket az alábbiak szerint kell értelmezni:</w:t>
      </w:r>
    </w:p>
    <w:p w14:paraId="0CDC7261" w14:textId="77777777" w:rsidR="006C23F5" w:rsidRPr="00107F19" w:rsidRDefault="006C23F5" w:rsidP="006C23F5">
      <w:pPr>
        <w:spacing w:before="60" w:after="0" w:line="240" w:lineRule="auto"/>
        <w:ind w:left="567"/>
        <w:jc w:val="both"/>
        <w:rPr>
          <w:rFonts w:ascii="Times New Roman" w:hAnsi="Times New Roman"/>
        </w:rPr>
      </w:pPr>
    </w:p>
    <w:p w14:paraId="001C9E1A"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b/>
          <w:bCs/>
          <w:lang w:eastAsia="hu-HU"/>
        </w:rPr>
        <w:t>„BASWARE Teljesítés Igazolás”:</w:t>
      </w:r>
      <w:r w:rsidRPr="00107F19">
        <w:rPr>
          <w:rFonts w:ascii="Times New Roman" w:eastAsia="Times New Roman" w:hAnsi="Times New Roman"/>
          <w:lang w:eastAsia="hu-HU"/>
        </w:rPr>
        <w:t xml:space="preserve"> a Megrendelő által kiállított pénzügyi teljesítésigazolás.</w:t>
      </w:r>
    </w:p>
    <w:p w14:paraId="64E9FB06"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p>
    <w:p w14:paraId="7F4FFC21"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lang w:eastAsia="hu-HU"/>
        </w:rPr>
        <w:t>„</w:t>
      </w:r>
      <w:r w:rsidRPr="00107F19">
        <w:rPr>
          <w:rFonts w:ascii="Times New Roman" w:eastAsia="Times New Roman" w:hAnsi="Times New Roman"/>
          <w:b/>
          <w:bCs/>
          <w:lang w:eastAsia="hu-HU"/>
        </w:rPr>
        <w:t>Bizalmas Információ”:</w:t>
      </w:r>
      <w:r w:rsidRPr="00107F19">
        <w:rPr>
          <w:rFonts w:ascii="Times New Roman" w:eastAsia="Times New Roman" w:hAnsi="Times New Roman"/>
          <w:lang w:eastAsia="hu-HU"/>
        </w:rPr>
        <w:t xml:space="preserve"> a másik fél üzleti tevékenységével kapcsolatos bármiféle és valamennyi információ, ideértve különösen a működésekre, eljárásokra, módszerekre, könyvvitelre, technikai adatokra, know-how-ra vagy meglévő és lehetséges megrendelőkre vonatkozó vagy bármilyen más információ, melyet az adott Fél jogszerűen bizalmasként határozott meg. </w:t>
      </w:r>
    </w:p>
    <w:p w14:paraId="3A887C3E"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p>
    <w:p w14:paraId="211332EA"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b/>
          <w:bCs/>
          <w:lang w:eastAsia="hu-HU"/>
        </w:rPr>
        <w:t>„Elháríthatatlan külső ok” (vis maior):</w:t>
      </w:r>
      <w:r w:rsidRPr="00107F19">
        <w:rPr>
          <w:rFonts w:ascii="Times New Roman" w:eastAsia="Times New Roman" w:hAnsi="Times New Roman"/>
          <w:lang w:eastAsia="hu-HU"/>
        </w:rPr>
        <w:t xml:space="preserve"> minden olyan rendkívüli, előre nem látható tény, körülmény, amely a fél/felek érdekkörén kívül esik, felek akaratától független és elháríthatatlan.</w:t>
      </w:r>
    </w:p>
    <w:p w14:paraId="7894ED0F"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p>
    <w:p w14:paraId="04573F2E"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b/>
          <w:lang w:eastAsia="hu-HU"/>
        </w:rPr>
        <w:t>„Előkészítő munkák:</w:t>
      </w:r>
      <w:r w:rsidRPr="00107F19">
        <w:rPr>
          <w:rFonts w:ascii="Times New Roman" w:eastAsia="Times New Roman" w:hAnsi="Times New Roman"/>
          <w:lang w:eastAsia="hu-HU"/>
        </w:rPr>
        <w:t xml:space="preserve"> a </w:t>
      </w:r>
      <w:r w:rsidRPr="00107F19">
        <w:rPr>
          <w:rFonts w:ascii="Times New Roman" w:hAnsi="Times New Roman"/>
        </w:rPr>
        <w:t xml:space="preserve">közbeszerzési eljárás dokumentumaiban </w:t>
      </w:r>
      <w:r w:rsidRPr="00107F19">
        <w:rPr>
          <w:rFonts w:ascii="Times New Roman" w:eastAsia="Times New Roman" w:hAnsi="Times New Roman"/>
          <w:lang w:eastAsia="hu-HU"/>
        </w:rPr>
        <w:t>részletesen meghatározott munkanemek, amelyeket a Vállalkozónak kell elvégeznie. Előkészítő munkának minősül különösen az Építési technológiai tervek készítése (állványterv); Korrózióvédelmi technológiai terv; Mintavételi és megfelelőség igazolási terv készítése és benyújtása; Ideiglenes melléképítmények létesítése; Környezetvédelmi monitoring rendszer a kivitelezés megkezdése előtti monitoring feladatok; hulladékkezelési terv készítése; Vágányzár igénylése; Szakfelügyelet igénylése.</w:t>
      </w:r>
    </w:p>
    <w:p w14:paraId="221F7C63" w14:textId="77777777" w:rsidR="006C23F5" w:rsidRPr="00107F19" w:rsidRDefault="006C23F5" w:rsidP="006C23F5">
      <w:pPr>
        <w:spacing w:after="0" w:line="240" w:lineRule="auto"/>
        <w:ind w:left="567"/>
        <w:jc w:val="both"/>
        <w:rPr>
          <w:rFonts w:ascii="Times New Roman" w:eastAsia="Times New Roman" w:hAnsi="Times New Roman"/>
          <w:b/>
          <w:lang w:eastAsia="hu-HU"/>
        </w:rPr>
      </w:pPr>
    </w:p>
    <w:p w14:paraId="2CF3B00B" w14:textId="77777777" w:rsidR="006C23F5" w:rsidRPr="00107F19" w:rsidRDefault="006C23F5" w:rsidP="006C23F5">
      <w:pPr>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b/>
          <w:lang w:eastAsia="hu-HU"/>
        </w:rPr>
        <w:t>„Kapcsolt vállalkozás”:</w:t>
      </w:r>
      <w:r w:rsidRPr="00107F19">
        <w:rPr>
          <w:rFonts w:ascii="Times New Roman" w:eastAsia="Times New Roman" w:hAnsi="Times New Roman"/>
          <w:lang w:eastAsia="hu-HU"/>
        </w:rPr>
        <w:t>A Kbt. 3. § 15. pontja értelmében az a vállalkozás, amely a számvitelről szóló törvény értelmében a közszolgáltató ajánlatkérővel összevont (konszolidált) éves beszámoló készítésére köteles, vagy olyan vállalkozás,</w:t>
      </w:r>
    </w:p>
    <w:p w14:paraId="1BB553D1" w14:textId="77777777" w:rsidR="006C23F5" w:rsidRPr="00107F19" w:rsidRDefault="006C23F5" w:rsidP="006C23F5">
      <w:pPr>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lang w:eastAsia="hu-HU"/>
        </w:rPr>
        <w:t>a) amely felett a közszolgáltató ajánlatkérő közvetlenül vagy közvetve meghatározó befolyást gyakorol,</w:t>
      </w:r>
    </w:p>
    <w:p w14:paraId="165D26C9" w14:textId="77777777" w:rsidR="006C23F5" w:rsidRPr="00107F19" w:rsidRDefault="006C23F5" w:rsidP="006C23F5">
      <w:pPr>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lang w:eastAsia="hu-HU"/>
        </w:rPr>
        <w:t>b) amely a közszolgáltató ajánlatkérő felett meghatározó befolyást gyakorol, vagy</w:t>
      </w:r>
    </w:p>
    <w:p w14:paraId="0EA5A6CB" w14:textId="77777777" w:rsidR="006C23F5" w:rsidRPr="00107F19" w:rsidRDefault="006C23F5" w:rsidP="006C23F5">
      <w:pPr>
        <w:spacing w:after="20" w:line="240" w:lineRule="auto"/>
        <w:ind w:left="567"/>
        <w:jc w:val="both"/>
        <w:rPr>
          <w:rFonts w:ascii="Times New Roman" w:eastAsia="Times New Roman" w:hAnsi="Times New Roman"/>
          <w:lang w:eastAsia="hu-HU"/>
        </w:rPr>
      </w:pPr>
      <w:r w:rsidRPr="00107F19">
        <w:rPr>
          <w:rFonts w:ascii="Times New Roman" w:eastAsia="Times New Roman" w:hAnsi="Times New Roman"/>
          <w:lang w:eastAsia="hu-HU"/>
        </w:rPr>
        <w:t>c) amely a közszolgáltató ajánlatkérővel közösen egy másik vállalkozás meghatározó befolyása alatt áll.</w:t>
      </w:r>
    </w:p>
    <w:p w14:paraId="03FC6EF3" w14:textId="77777777" w:rsidR="006C23F5" w:rsidRPr="00107F19" w:rsidRDefault="006C23F5" w:rsidP="006C23F5">
      <w:pPr>
        <w:spacing w:after="20" w:line="240" w:lineRule="auto"/>
        <w:ind w:left="567"/>
        <w:jc w:val="both"/>
        <w:rPr>
          <w:rFonts w:ascii="Times New Roman" w:hAnsi="Times New Roman"/>
          <w:b/>
        </w:rPr>
      </w:pPr>
    </w:p>
    <w:p w14:paraId="06391269"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r w:rsidRPr="00107F19">
        <w:rPr>
          <w:rFonts w:ascii="Times New Roman" w:hAnsi="Times New Roman"/>
          <w:b/>
        </w:rPr>
        <w:t>„Meghatározó befolyás”</w:t>
      </w:r>
      <w:r w:rsidRPr="00107F19">
        <w:rPr>
          <w:rFonts w:ascii="Times New Roman" w:hAnsi="Times New Roman"/>
        </w:rPr>
        <w:t xml:space="preserve">: </w:t>
      </w:r>
      <w:r w:rsidRPr="00107F19">
        <w:rPr>
          <w:rFonts w:ascii="Times New Roman" w:eastAsia="Times New Roman" w:hAnsi="Times New Roman"/>
          <w:lang w:eastAsia="hu-HU"/>
        </w:rPr>
        <w:t>meghatározó befolyást képes gyakorolni az a szervezet, amely az alábbi feltételek közül legalább eggyel rendelkezik egy másik szervezet tekintetében:</w:t>
      </w:r>
    </w:p>
    <w:p w14:paraId="5683E71D"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lang w:eastAsia="hu-HU"/>
        </w:rPr>
        <w:t>a) vagyoni hozzájárulása, illetve részvénytársaság esetében a tulajdonában lévő részvények névértéke meghaladja a jegyzett tőke felét,</w:t>
      </w:r>
    </w:p>
    <w:p w14:paraId="1D461A61"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lang w:eastAsia="hu-HU"/>
        </w:rPr>
        <w:t>b) a tagok szavazatának többségével egyedül rendelkezik, vagy más tagok a befolyással rendelkezővel kötött megállapodás alapján a befolyással rendelkezővel azonos tartalommal szavaznak, vagy a befolyással rendelkezőn keresztül gyakorolják szavazati jogukat, feltéve hogy együtt a szavazatok több mint felével rendelkeznek,</w:t>
      </w:r>
    </w:p>
    <w:p w14:paraId="256EC2B9"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lang w:eastAsia="hu-HU"/>
        </w:rPr>
        <w:t>c) jogosult arra, hogy a vezető tisztségviselők (döntéshozók, ügyvezetők) vagy a felügyelőbizottság (felügyeleti, ellenőrző szerv, testület) tagjainak többségét megválassza (kijelölje) vagy visszahívja;</w:t>
      </w:r>
    </w:p>
    <w:p w14:paraId="2530F1A0" w14:textId="77777777" w:rsidR="006C23F5" w:rsidRPr="00107F19" w:rsidRDefault="006C23F5" w:rsidP="006C23F5">
      <w:pPr>
        <w:spacing w:after="0" w:line="240" w:lineRule="auto"/>
        <w:ind w:left="567"/>
        <w:jc w:val="both"/>
        <w:rPr>
          <w:rFonts w:ascii="Times New Roman" w:eastAsia="Times New Roman" w:hAnsi="Times New Roman"/>
          <w:lang w:eastAsia="hu-HU"/>
        </w:rPr>
      </w:pPr>
    </w:p>
    <w:p w14:paraId="61B2465D" w14:textId="0B141418"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b/>
          <w:bCs/>
          <w:lang w:eastAsia="hu-HU"/>
        </w:rPr>
        <w:t>„Munkaterület”:</w:t>
      </w:r>
      <w:r w:rsidRPr="00107F19">
        <w:rPr>
          <w:rFonts w:ascii="Times New Roman" w:eastAsia="Times New Roman" w:hAnsi="Times New Roman"/>
          <w:lang w:eastAsia="hu-HU"/>
        </w:rPr>
        <w:t xml:space="preserve"> azt a </w:t>
      </w:r>
      <w:r w:rsidR="007A218A">
        <w:rPr>
          <w:rFonts w:ascii="Times New Roman" w:eastAsia="Times New Roman" w:hAnsi="Times New Roman"/>
          <w:lang w:eastAsia="hu-HU"/>
        </w:rPr>
        <w:t xml:space="preserve">közterületi </w:t>
      </w:r>
      <w:r w:rsidRPr="00107F19">
        <w:rPr>
          <w:rFonts w:ascii="Times New Roman" w:eastAsia="Times New Roman" w:hAnsi="Times New Roman"/>
          <w:lang w:eastAsia="hu-HU"/>
        </w:rPr>
        <w:t>helyet</w:t>
      </w:r>
      <w:r w:rsidR="004461E2">
        <w:rPr>
          <w:rFonts w:ascii="Times New Roman" w:eastAsia="Times New Roman" w:hAnsi="Times New Roman"/>
          <w:lang w:eastAsia="hu-HU"/>
        </w:rPr>
        <w:t xml:space="preserve"> </w:t>
      </w:r>
      <w:r w:rsidRPr="00107F19">
        <w:rPr>
          <w:rFonts w:ascii="Times New Roman" w:eastAsia="Times New Roman" w:hAnsi="Times New Roman"/>
          <w:lang w:eastAsia="hu-HU"/>
        </w:rPr>
        <w:t xml:space="preserve">jelenti, amelyet a Megrendelő </w:t>
      </w:r>
      <w:r w:rsidR="00460D29">
        <w:rPr>
          <w:rFonts w:ascii="Times New Roman" w:eastAsia="Times New Roman" w:hAnsi="Times New Roman"/>
          <w:lang w:eastAsia="hu-HU"/>
        </w:rPr>
        <w:t>birtokában</w:t>
      </w:r>
      <w:r w:rsidR="007A218A">
        <w:rPr>
          <w:rFonts w:ascii="Times New Roman" w:eastAsia="Times New Roman" w:hAnsi="Times New Roman"/>
          <w:lang w:eastAsia="hu-HU"/>
        </w:rPr>
        <w:t xml:space="preserve"> lévő dokumentumok alapján</w:t>
      </w:r>
      <w:r w:rsidR="0097539F">
        <w:rPr>
          <w:rFonts w:ascii="Times New Roman" w:eastAsia="Times New Roman" w:hAnsi="Times New Roman"/>
          <w:lang w:eastAsia="hu-HU"/>
        </w:rPr>
        <w:t>,</w:t>
      </w:r>
      <w:r w:rsidR="004D74AC">
        <w:rPr>
          <w:rFonts w:ascii="Times New Roman" w:eastAsia="Times New Roman" w:hAnsi="Times New Roman"/>
          <w:lang w:eastAsia="hu-HU"/>
        </w:rPr>
        <w:t xml:space="preserve"> Püspökladány városa</w:t>
      </w:r>
      <w:r w:rsidR="007A218A">
        <w:rPr>
          <w:rFonts w:ascii="Times New Roman" w:eastAsia="Times New Roman" w:hAnsi="Times New Roman"/>
          <w:lang w:eastAsia="hu-HU"/>
        </w:rPr>
        <w:t xml:space="preserve"> </w:t>
      </w:r>
      <w:r w:rsidRPr="00107F19">
        <w:rPr>
          <w:rFonts w:ascii="Times New Roman" w:eastAsia="Times New Roman" w:hAnsi="Times New Roman"/>
          <w:lang w:eastAsia="hu-HU"/>
        </w:rPr>
        <w:t xml:space="preserve">szabaddá </w:t>
      </w:r>
      <w:r w:rsidR="0097539F">
        <w:rPr>
          <w:rFonts w:ascii="Times New Roman" w:eastAsia="Times New Roman" w:hAnsi="Times New Roman"/>
          <w:lang w:eastAsia="hu-HU"/>
        </w:rPr>
        <w:t>és/</w:t>
      </w:r>
      <w:r w:rsidRPr="00107F19">
        <w:rPr>
          <w:rFonts w:ascii="Times New Roman" w:eastAsia="Times New Roman" w:hAnsi="Times New Roman"/>
          <w:lang w:eastAsia="hu-HU"/>
        </w:rPr>
        <w:t xml:space="preserve">vagy hozzáférhetővé tesz a Vállalkozó munkájának elvégzéséhez. </w:t>
      </w:r>
    </w:p>
    <w:p w14:paraId="0F424351"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p>
    <w:p w14:paraId="7C1D329E"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b/>
          <w:bCs/>
          <w:lang w:eastAsia="hu-HU"/>
        </w:rPr>
        <w:t>„Műszaki ellenőr”:</w:t>
      </w:r>
      <w:r w:rsidRPr="00107F19">
        <w:rPr>
          <w:rFonts w:ascii="Times New Roman" w:eastAsia="Times New Roman" w:hAnsi="Times New Roman"/>
          <w:lang w:eastAsia="hu-HU"/>
        </w:rPr>
        <w:t xml:space="preserve"> a Megrendelő lebonyolító szervezetének képviselője, aki felelős a kivitelezés szakszerűségének folyamatos figyelemmel kíséréséért, az építőipari kivitelezői tevékenységről szóló 191/2009 (IX. 15.) kormányrendelet szerinti műszaki ellenőrzési feladatok elvégzéséért. A Műszaki ellenőr felelős továbbá a Szerződés vonatkozásában a Munkaterület </w:t>
      </w:r>
      <w:r w:rsidRPr="00107F19">
        <w:rPr>
          <w:rFonts w:ascii="Times New Roman" w:eastAsia="Times New Roman" w:hAnsi="Times New Roman"/>
          <w:lang w:eastAsia="hu-HU"/>
        </w:rPr>
        <w:lastRenderedPageBreak/>
        <w:t xml:space="preserve">átadásnak és az elkészült létesítmények átadás-átvételi eljárásának megszervezéséért, az átadási eljárások szabályszerűségéért, megvizsgálja az elkészült létesítményt és a Szerződésben foglaltak teljesülését. </w:t>
      </w:r>
    </w:p>
    <w:p w14:paraId="072BE072"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p>
    <w:p w14:paraId="19DA236D" w14:textId="01DB4A45" w:rsidR="006C23F5" w:rsidRPr="00107F19" w:rsidRDefault="0031320B" w:rsidP="006C23F5">
      <w:pPr>
        <w:widowControl w:val="0"/>
        <w:tabs>
          <w:tab w:val="left" w:pos="0"/>
        </w:tabs>
        <w:spacing w:after="0" w:line="240" w:lineRule="auto"/>
        <w:ind w:left="567"/>
        <w:jc w:val="both"/>
        <w:rPr>
          <w:rFonts w:ascii="Times New Roman" w:eastAsia="Times New Roman" w:hAnsi="Times New Roman"/>
          <w:lang w:eastAsia="hu-HU"/>
        </w:rPr>
      </w:pPr>
      <w:r>
        <w:rPr>
          <w:rFonts w:ascii="Times New Roman" w:eastAsia="Times New Roman" w:hAnsi="Times New Roman"/>
          <w:b/>
          <w:lang w:eastAsia="hu-HU"/>
        </w:rPr>
        <w:t>„</w:t>
      </w:r>
      <w:r w:rsidRPr="0031320B">
        <w:rPr>
          <w:rFonts w:ascii="Times New Roman" w:eastAsia="Times New Roman" w:hAnsi="Times New Roman"/>
          <w:b/>
          <w:lang w:eastAsia="hu-HU"/>
        </w:rPr>
        <w:t>E-napló</w:t>
      </w:r>
      <w:r>
        <w:rPr>
          <w:rFonts w:ascii="Times New Roman" w:eastAsia="Times New Roman" w:hAnsi="Times New Roman"/>
          <w:b/>
          <w:lang w:eastAsia="hu-HU"/>
        </w:rPr>
        <w:t>"</w:t>
      </w:r>
      <w:r w:rsidRPr="0031320B">
        <w:rPr>
          <w:rFonts w:ascii="Times New Roman" w:eastAsia="Times New Roman" w:hAnsi="Times New Roman"/>
          <w:b/>
          <w:lang w:eastAsia="hu-HU"/>
        </w:rPr>
        <w:t>:</w:t>
      </w:r>
      <w:r w:rsidRPr="0031320B">
        <w:rPr>
          <w:rFonts w:ascii="Times New Roman" w:eastAsia="Times New Roman" w:hAnsi="Times New Roman"/>
          <w:lang w:eastAsia="hu-HU"/>
        </w:rPr>
        <w:t xml:space="preserve"> Az építőipari kivitelezési tevékenységről szóló 191/2009. (IX.15.) Korm. rendelet szerint elektronikus építési naplót (e-építési naplót) kell vezetni azon az építőipari kivitelezési tevékenységek esetén, amely általános építmények esetében 2013. október 1-jét, - kivéve az Európai Uniós beruházásból megvalósuló általános építmények tekintetében, mert ott 2014. január 1-jét követően kezdődnek meg. Az elektronikus építési napló bevezetésével az építési napló fogalma és tartalma, vezetésének főbb szabályai nem változnak. Az elektronikus építési napló a www.e-epites.hu portálon elérhető internetes alkalmazás</w:t>
      </w:r>
    </w:p>
    <w:p w14:paraId="608DDF2B" w14:textId="77777777" w:rsidR="006C23F5" w:rsidRPr="00107F19" w:rsidRDefault="006C23F5" w:rsidP="006C23F5">
      <w:pPr>
        <w:widowControl w:val="0"/>
        <w:tabs>
          <w:tab w:val="left" w:pos="0"/>
        </w:tabs>
        <w:spacing w:after="0" w:line="240" w:lineRule="auto"/>
        <w:ind w:left="567"/>
        <w:jc w:val="both"/>
        <w:rPr>
          <w:rFonts w:ascii="Times New Roman" w:eastAsia="Times New Roman" w:hAnsi="Times New Roman"/>
          <w:lang w:eastAsia="hu-HU"/>
        </w:rPr>
      </w:pPr>
    </w:p>
    <w:p w14:paraId="3DB754E8"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b/>
          <w:bCs/>
          <w:lang w:eastAsia="hu-HU"/>
        </w:rPr>
        <w:t>„Nap”:</w:t>
      </w:r>
      <w:r w:rsidRPr="00107F19">
        <w:rPr>
          <w:rFonts w:ascii="Times New Roman" w:eastAsia="Times New Roman" w:hAnsi="Times New Roman"/>
          <w:lang w:eastAsia="hu-HU"/>
        </w:rPr>
        <w:t xml:space="preserve"> naptári napot jelent kivéve, ha a Szerződés vagy jogszabály munkanapról rendelkezik. Amennyiben a nem munkanapokban megállapított határidő utolsó napja szabad- vagy munkaszüneti napra esik, abban az esetben a határidő a következő munkanapon jár le.</w:t>
      </w:r>
    </w:p>
    <w:p w14:paraId="3D410B6B"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p>
    <w:p w14:paraId="035FD820"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b/>
          <w:bCs/>
          <w:lang w:eastAsia="hu-HU"/>
        </w:rPr>
        <w:t xml:space="preserve">„Pótmunka”: </w:t>
      </w:r>
      <w:r w:rsidRPr="00107F19">
        <w:rPr>
          <w:rFonts w:ascii="Times New Roman" w:eastAsia="Times New Roman" w:hAnsi="Times New Roman"/>
          <w:lang w:eastAsia="hu-HU"/>
        </w:rPr>
        <w:t xml:space="preserve">a Megrendelő érdekkörében felmerült okból elvégzett, a Szerződés alapját képező </w:t>
      </w:r>
      <w:r w:rsidRPr="00107F19">
        <w:rPr>
          <w:rFonts w:ascii="Times New Roman" w:hAnsi="Times New Roman"/>
        </w:rPr>
        <w:t xml:space="preserve">közbeszerzési eljárás dokumentumaiban </w:t>
      </w:r>
      <w:r w:rsidRPr="00107F19">
        <w:rPr>
          <w:rFonts w:ascii="Times New Roman" w:eastAsia="Times New Roman" w:hAnsi="Times New Roman"/>
          <w:lang w:eastAsia="hu-HU"/>
        </w:rPr>
        <w:t>nem szereplő, utólag megrendelt azon vállalkozói munkatöbblet, amely munkatöbblet elvégzésnek szükségessége a Szerződés megkötésekor előre nem volt látható, de annak a Megrendelő költségén történő elvégzésére a Megrendelő kifejezett kérésére a Vállalkozó által sor kerül.</w:t>
      </w:r>
      <w:r w:rsidRPr="00107F19">
        <w:rPr>
          <w:rFonts w:ascii="Times New Roman" w:hAnsi="Times New Roman"/>
        </w:rPr>
        <w:t xml:space="preserve"> </w:t>
      </w:r>
      <w:r w:rsidRPr="00107F19">
        <w:rPr>
          <w:rFonts w:ascii="Times New Roman" w:eastAsia="Times New Roman" w:hAnsi="Times New Roman"/>
          <w:lang w:eastAsia="hu-HU"/>
        </w:rPr>
        <w:t>A Pótmunka ellenértékét Megrendelő a tartalékkeret (továbbiakban: Tartalékkeret) terhére fizeti ki Vállalkozónak.</w:t>
      </w:r>
    </w:p>
    <w:p w14:paraId="0EF2E559"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p>
    <w:p w14:paraId="175530C5"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r w:rsidRPr="00107F19">
        <w:rPr>
          <w:rFonts w:ascii="Times New Roman" w:eastAsia="Times New Roman" w:hAnsi="Times New Roman"/>
          <w:b/>
          <w:lang w:eastAsia="hu-HU"/>
        </w:rPr>
        <w:t xml:space="preserve">„Többletmunka”: </w:t>
      </w:r>
      <w:r w:rsidRPr="00107F19">
        <w:rPr>
          <w:rFonts w:ascii="Times New Roman" w:eastAsia="Times New Roman" w:hAnsi="Times New Roman"/>
          <w:lang w:eastAsia="hu-HU"/>
        </w:rPr>
        <w:t xml:space="preserve">a szerződéskötés alapját képező, a </w:t>
      </w:r>
      <w:r w:rsidRPr="00107F19">
        <w:rPr>
          <w:rFonts w:ascii="Times New Roman" w:hAnsi="Times New Roman"/>
        </w:rPr>
        <w:t xml:space="preserve">közbeszerzési eljárás dokumentumaiban </w:t>
      </w:r>
      <w:r w:rsidRPr="00107F19">
        <w:rPr>
          <w:rFonts w:ascii="Times New Roman" w:eastAsia="Times New Roman" w:hAnsi="Times New Roman"/>
          <w:lang w:eastAsia="hu-HU"/>
        </w:rPr>
        <w:t xml:space="preserve">kimutathatóan szereplő, de a </w:t>
      </w:r>
      <w:r w:rsidR="00E52B22">
        <w:rPr>
          <w:rFonts w:ascii="Times New Roman" w:eastAsia="Times New Roman" w:hAnsi="Times New Roman"/>
          <w:b/>
          <w:lang w:eastAsia="hu-HU"/>
        </w:rPr>
        <w:t>3</w:t>
      </w:r>
      <w:r w:rsidRPr="00107F19">
        <w:rPr>
          <w:rFonts w:ascii="Times New Roman" w:eastAsia="Times New Roman" w:hAnsi="Times New Roman"/>
          <w:b/>
          <w:lang w:eastAsia="hu-HU"/>
        </w:rPr>
        <w:t>.1 pontban</w:t>
      </w:r>
      <w:r w:rsidRPr="00107F19">
        <w:rPr>
          <w:rFonts w:ascii="Times New Roman" w:eastAsia="Times New Roman" w:hAnsi="Times New Roman"/>
          <w:lang w:eastAsia="hu-HU"/>
        </w:rPr>
        <w:t xml:space="preserve"> megjelölt vállalkozási díjban figyelembe nem vett tétel és az olyan munka, amely nélkül </w:t>
      </w:r>
      <w:r w:rsidRPr="00107F19">
        <w:rPr>
          <w:rFonts w:ascii="Times New Roman" w:hAnsi="Times New Roman"/>
        </w:rPr>
        <w:t xml:space="preserve">közbeszerzési eljárás dokumentumai </w:t>
      </w:r>
      <w:r w:rsidRPr="00107F19">
        <w:rPr>
          <w:rFonts w:ascii="Times New Roman" w:eastAsia="Times New Roman" w:hAnsi="Times New Roman"/>
          <w:lang w:eastAsia="hu-HU"/>
        </w:rPr>
        <w:t>által meghatározott műszaki tartalom rendeltetésszerű használatra alkalmas megvalósítása nem lehetséges.</w:t>
      </w:r>
      <w:r w:rsidRPr="00107F19">
        <w:rPr>
          <w:rFonts w:ascii="Times New Roman" w:hAnsi="Times New Roman"/>
        </w:rPr>
        <w:t xml:space="preserve"> </w:t>
      </w:r>
      <w:r w:rsidRPr="00107F19">
        <w:rPr>
          <w:rFonts w:ascii="Times New Roman" w:eastAsia="Times New Roman" w:hAnsi="Times New Roman"/>
          <w:lang w:eastAsia="hu-HU"/>
        </w:rPr>
        <w:t>Jelen Szerződés terhére Többletmunka nem számolható el.</w:t>
      </w:r>
    </w:p>
    <w:p w14:paraId="3A3CBA34" w14:textId="77777777" w:rsidR="006C23F5" w:rsidRPr="00107F19" w:rsidRDefault="006C23F5" w:rsidP="006C23F5">
      <w:pPr>
        <w:tabs>
          <w:tab w:val="left" w:pos="284"/>
          <w:tab w:val="left" w:pos="709"/>
        </w:tabs>
        <w:spacing w:after="0" w:line="240" w:lineRule="auto"/>
        <w:ind w:left="567"/>
        <w:jc w:val="both"/>
        <w:rPr>
          <w:rFonts w:ascii="Times New Roman" w:eastAsia="Times New Roman" w:hAnsi="Times New Roman"/>
          <w:lang w:eastAsia="hu-HU"/>
        </w:rPr>
      </w:pPr>
    </w:p>
    <w:p w14:paraId="46C01F0D" w14:textId="77777777" w:rsidR="006C23F5" w:rsidRPr="00107F19" w:rsidRDefault="006C23F5" w:rsidP="009B7D0B">
      <w:pPr>
        <w:tabs>
          <w:tab w:val="left" w:pos="709"/>
        </w:tabs>
        <w:spacing w:after="0" w:line="240" w:lineRule="auto"/>
        <w:ind w:left="567"/>
        <w:jc w:val="both"/>
        <w:rPr>
          <w:rFonts w:ascii="Times New Roman" w:hAnsi="Times New Roman"/>
        </w:rPr>
      </w:pPr>
      <w:r w:rsidRPr="00107F19">
        <w:rPr>
          <w:rFonts w:ascii="Times New Roman" w:hAnsi="Times New Roman"/>
          <w:b/>
        </w:rPr>
        <w:t xml:space="preserve">„MÁV csoport”: </w:t>
      </w:r>
      <w:r w:rsidRPr="00107F19">
        <w:rPr>
          <w:rFonts w:ascii="Times New Roman" w:hAnsi="Times New Roman"/>
        </w:rPr>
        <w:t>az olyan MÁV Zrt. tulajdonú gazdasági társaságok, amelyeknél a tulajdonos MÁV Zrt. a számviteli törvény szerinti megha</w:t>
      </w:r>
      <w:r w:rsidR="009B7D0B" w:rsidRPr="00107F19">
        <w:rPr>
          <w:rFonts w:ascii="Times New Roman" w:hAnsi="Times New Roman"/>
        </w:rPr>
        <w:t>tározó befolyással rendelkezik.</w:t>
      </w:r>
    </w:p>
    <w:p w14:paraId="53741E79" w14:textId="77777777" w:rsidR="00B74566" w:rsidRPr="00107F19" w:rsidRDefault="007B0D9E" w:rsidP="00FA2F5C">
      <w:pPr>
        <w:pStyle w:val="Listaszerbekezds"/>
        <w:numPr>
          <w:ilvl w:val="0"/>
          <w:numId w:val="9"/>
        </w:numPr>
        <w:tabs>
          <w:tab w:val="clear" w:pos="360"/>
        </w:tabs>
        <w:spacing w:before="360" w:after="240" w:line="240" w:lineRule="auto"/>
        <w:ind w:left="567" w:hanging="567"/>
        <w:contextualSpacing w:val="0"/>
        <w:jc w:val="both"/>
        <w:rPr>
          <w:rFonts w:ascii="Times New Roman" w:hAnsi="Times New Roman"/>
          <w:b/>
          <w:caps/>
        </w:rPr>
      </w:pPr>
      <w:r w:rsidRPr="00107F19">
        <w:rPr>
          <w:rFonts w:ascii="Times New Roman" w:hAnsi="Times New Roman"/>
          <w:b/>
          <w:caps/>
        </w:rPr>
        <w:t>VÁLLALKOZÓI DÍJ</w:t>
      </w:r>
    </w:p>
    <w:p w14:paraId="28C1DF40" w14:textId="77777777" w:rsidR="006066E3" w:rsidRPr="006066E3" w:rsidRDefault="00364256" w:rsidP="00A03887">
      <w:pPr>
        <w:pStyle w:val="Listaszerbekezds"/>
        <w:numPr>
          <w:ilvl w:val="1"/>
          <w:numId w:val="9"/>
        </w:numPr>
        <w:tabs>
          <w:tab w:val="clear" w:pos="906"/>
        </w:tabs>
        <w:spacing w:after="0" w:line="240" w:lineRule="auto"/>
        <w:ind w:left="567" w:hanging="567"/>
        <w:jc w:val="both"/>
        <w:rPr>
          <w:rFonts w:ascii="Times New Roman" w:eastAsia="Times New Roman" w:hAnsi="Times New Roman"/>
          <w:lang w:eastAsia="hu-HU"/>
        </w:rPr>
      </w:pPr>
      <w:r>
        <w:rPr>
          <w:rFonts w:ascii="Times New Roman" w:eastAsia="Times New Roman" w:hAnsi="Times New Roman"/>
          <w:lang w:eastAsia="hu-HU"/>
        </w:rPr>
        <w:t xml:space="preserve">Jelen szerződésben </w:t>
      </w:r>
      <w:r w:rsidR="006066E3" w:rsidRPr="006066E3">
        <w:rPr>
          <w:rFonts w:ascii="Times New Roman" w:eastAsia="Times New Roman" w:hAnsi="Times New Roman"/>
          <w:lang w:eastAsia="hu-HU"/>
        </w:rPr>
        <w:t>meghatározott tevékenységek hiba és hiánymentes elvégzéséért, illetve teljesítéséért a Megrendelő összesen nettó</w:t>
      </w:r>
      <w:r w:rsidR="006066E3" w:rsidRPr="006066E3">
        <w:rPr>
          <w:rFonts w:ascii="Times New Roman" w:eastAsia="Times New Roman" w:hAnsi="Times New Roman"/>
          <w:b/>
          <w:lang w:eastAsia="hu-HU"/>
        </w:rPr>
        <w:t xml:space="preserve"> </w:t>
      </w:r>
      <w:r w:rsidR="006066E3" w:rsidRPr="00353B9F">
        <w:rPr>
          <w:rFonts w:ascii="Times New Roman" w:eastAsia="Times New Roman" w:hAnsi="Times New Roman"/>
          <w:b/>
          <w:highlight w:val="yellow"/>
          <w:lang w:eastAsia="hu-HU"/>
        </w:rPr>
        <w:t>……………………</w:t>
      </w:r>
      <w:r w:rsidR="006066E3" w:rsidRPr="006066E3">
        <w:rPr>
          <w:rFonts w:ascii="Times New Roman" w:eastAsia="Times New Roman" w:hAnsi="Times New Roman"/>
          <w:b/>
          <w:lang w:eastAsia="hu-HU"/>
        </w:rPr>
        <w:t xml:space="preserve">Ft azaz </w:t>
      </w:r>
      <w:r w:rsidR="0049177E">
        <w:rPr>
          <w:rFonts w:ascii="Times New Roman" w:eastAsia="Times New Roman" w:hAnsi="Times New Roman"/>
          <w:b/>
          <w:lang w:eastAsia="hu-HU"/>
        </w:rPr>
        <w:t xml:space="preserve">nettó </w:t>
      </w:r>
      <w:r w:rsidR="006066E3" w:rsidRPr="00353B9F">
        <w:rPr>
          <w:rFonts w:ascii="Times New Roman" w:eastAsia="Times New Roman" w:hAnsi="Times New Roman"/>
          <w:b/>
          <w:highlight w:val="yellow"/>
          <w:lang w:eastAsia="hu-HU"/>
        </w:rPr>
        <w:t>…………………………….</w:t>
      </w:r>
      <w:r w:rsidR="006066E3" w:rsidRPr="006066E3">
        <w:rPr>
          <w:rFonts w:ascii="Times New Roman" w:eastAsia="Times New Roman" w:hAnsi="Times New Roman"/>
          <w:b/>
          <w:lang w:eastAsia="hu-HU"/>
        </w:rPr>
        <w:t xml:space="preserve">forint </w:t>
      </w:r>
      <w:r w:rsidR="006066E3" w:rsidRPr="006066E3">
        <w:rPr>
          <w:rFonts w:ascii="Times New Roman" w:eastAsia="Times New Roman" w:hAnsi="Times New Roman"/>
          <w:lang w:eastAsia="hu-HU"/>
        </w:rPr>
        <w:t>vállalkozási díjat fizet, amely a tartalékkeretet nem tartalmazza.</w:t>
      </w:r>
      <w:r w:rsidR="006066E3" w:rsidRPr="006066E3">
        <w:rPr>
          <w:vertAlign w:val="superscript"/>
          <w:lang w:eastAsia="hu-HU"/>
        </w:rPr>
        <w:footnoteReference w:id="1"/>
      </w:r>
    </w:p>
    <w:p w14:paraId="309E652E" w14:textId="77777777" w:rsidR="006066E3" w:rsidRDefault="006066E3" w:rsidP="006066E3">
      <w:pPr>
        <w:spacing w:after="0" w:line="240" w:lineRule="auto"/>
        <w:jc w:val="both"/>
        <w:rPr>
          <w:rFonts w:ascii="Times New Roman" w:eastAsia="Times New Roman" w:hAnsi="Times New Roman"/>
          <w:lang w:eastAsia="hu-HU"/>
        </w:rPr>
      </w:pPr>
    </w:p>
    <w:p w14:paraId="479C61C3" w14:textId="77777777" w:rsidR="00616967" w:rsidRDefault="00616967" w:rsidP="00616967">
      <w:pPr>
        <w:pStyle w:val="Listaszerbekezds"/>
        <w:spacing w:after="0" w:line="240" w:lineRule="auto"/>
        <w:ind w:left="567"/>
        <w:jc w:val="both"/>
        <w:rPr>
          <w:rFonts w:ascii="Times New Roman" w:eastAsia="Times New Roman" w:hAnsi="Times New Roman"/>
          <w:lang w:eastAsia="hu-HU"/>
        </w:rPr>
      </w:pPr>
      <w:r w:rsidRPr="00616967">
        <w:rPr>
          <w:rFonts w:ascii="Times New Roman" w:eastAsia="Times New Roman" w:hAnsi="Times New Roman"/>
          <w:lang w:eastAsia="hu-HU"/>
        </w:rPr>
        <w:t>Megrendelő nyilatkozik, hogy a szerződés tárgyául szolgáló szolgáltatás hatósági engedély-köteles ingatlan létrehozatalához kapcsolódik, így a 2007. évi CXXVII. ÁFA törvény 142. §-a alapján a fordított adózás hatálya alá tartozik.</w:t>
      </w:r>
    </w:p>
    <w:p w14:paraId="6F3507EC" w14:textId="77777777" w:rsidR="00A672D2" w:rsidRDefault="00A672D2" w:rsidP="00616967">
      <w:pPr>
        <w:pStyle w:val="Listaszerbekezds"/>
        <w:spacing w:after="0" w:line="240" w:lineRule="auto"/>
        <w:ind w:left="567"/>
        <w:jc w:val="both"/>
        <w:rPr>
          <w:rFonts w:ascii="Times New Roman" w:eastAsia="Times New Roman" w:hAnsi="Times New Roman"/>
          <w:lang w:eastAsia="hu-HU"/>
        </w:rPr>
      </w:pPr>
    </w:p>
    <w:p w14:paraId="7BAA7EF2" w14:textId="1C538C3A" w:rsidR="00A672D2" w:rsidRPr="004461E2" w:rsidRDefault="00A672D2" w:rsidP="00353B9F">
      <w:pPr>
        <w:tabs>
          <w:tab w:val="left" w:pos="426"/>
        </w:tabs>
        <w:spacing w:after="80" w:line="240" w:lineRule="auto"/>
        <w:jc w:val="both"/>
        <w:rPr>
          <w:rFonts w:ascii="Times New Roman" w:eastAsia="Times New Roman" w:hAnsi="Times New Roman"/>
          <w:lang w:eastAsia="hu-HU"/>
        </w:rPr>
      </w:pPr>
      <w:r w:rsidRPr="004461E2">
        <w:rPr>
          <w:rFonts w:ascii="Times New Roman" w:eastAsia="Times New Roman" w:hAnsi="Times New Roman"/>
          <w:lang w:eastAsia="hu-HU"/>
        </w:rPr>
        <w:t xml:space="preserve">A Felek nyilatkoznak, hogy mindegyikük belföldön nyilvántartásba vett ÁFA alany és </w:t>
      </w:r>
      <w:r>
        <w:rPr>
          <w:rFonts w:ascii="Times New Roman" w:eastAsia="Times New Roman" w:hAnsi="Times New Roman"/>
          <w:lang w:eastAsia="hu-HU"/>
        </w:rPr>
        <w:tab/>
      </w:r>
      <w:r w:rsidRPr="004461E2">
        <w:rPr>
          <w:rFonts w:ascii="Times New Roman" w:eastAsia="Times New Roman" w:hAnsi="Times New Roman"/>
          <w:lang w:eastAsia="hu-HU"/>
        </w:rPr>
        <w:t xml:space="preserve">egyiküknek sincs az általános forgalmi adóról szóló 2007. évi CXVII. ÁFA törvényben </w:t>
      </w:r>
      <w:r>
        <w:rPr>
          <w:rFonts w:ascii="Times New Roman" w:eastAsia="Times New Roman" w:hAnsi="Times New Roman"/>
          <w:lang w:eastAsia="hu-HU"/>
        </w:rPr>
        <w:tab/>
      </w:r>
      <w:r w:rsidRPr="004461E2">
        <w:rPr>
          <w:rFonts w:ascii="Times New Roman" w:eastAsia="Times New Roman" w:hAnsi="Times New Roman"/>
          <w:lang w:eastAsia="hu-HU"/>
        </w:rPr>
        <w:t xml:space="preserve">szabályozott jogállása, mely alapján tőle az ÁFA fizetése nem követelhető. </w:t>
      </w:r>
    </w:p>
    <w:p w14:paraId="56D504B8" w14:textId="7335618E" w:rsidR="00A672D2" w:rsidRPr="004461E2" w:rsidRDefault="00A672D2" w:rsidP="00353B9F">
      <w:pPr>
        <w:tabs>
          <w:tab w:val="left" w:pos="426"/>
        </w:tabs>
        <w:spacing w:after="80" w:line="240" w:lineRule="auto"/>
        <w:jc w:val="both"/>
        <w:rPr>
          <w:rFonts w:ascii="Times New Roman" w:eastAsia="Times New Roman" w:hAnsi="Times New Roman"/>
          <w:lang w:eastAsia="hu-HU"/>
        </w:rPr>
      </w:pPr>
      <w:r>
        <w:rPr>
          <w:rFonts w:ascii="Times New Roman" w:eastAsia="Times New Roman" w:hAnsi="Times New Roman"/>
          <w:lang w:eastAsia="hu-HU"/>
        </w:rPr>
        <w:tab/>
      </w:r>
      <w:r w:rsidRPr="004461E2">
        <w:rPr>
          <w:rFonts w:ascii="Times New Roman" w:eastAsia="Times New Roman" w:hAnsi="Times New Roman"/>
          <w:lang w:eastAsia="hu-HU"/>
        </w:rPr>
        <w:t xml:space="preserve">Az adó megfizetésére az ÁFA törvény 142. §-ában foglaltak szerint a Megrendelő köteles. A </w:t>
      </w:r>
      <w:r>
        <w:rPr>
          <w:rFonts w:ascii="Times New Roman" w:eastAsia="Times New Roman" w:hAnsi="Times New Roman"/>
          <w:lang w:eastAsia="hu-HU"/>
        </w:rPr>
        <w:tab/>
      </w:r>
      <w:r w:rsidRPr="004461E2">
        <w:rPr>
          <w:rFonts w:ascii="Times New Roman" w:eastAsia="Times New Roman" w:hAnsi="Times New Roman"/>
          <w:lang w:eastAsia="hu-HU"/>
        </w:rPr>
        <w:t>vállalkozási díj felszámított forgalmi adót nem tartalmazhat.</w:t>
      </w:r>
    </w:p>
    <w:p w14:paraId="55140256" w14:textId="77777777" w:rsidR="00A672D2" w:rsidRPr="00616967" w:rsidRDefault="00A672D2" w:rsidP="00616967">
      <w:pPr>
        <w:pStyle w:val="Listaszerbekezds"/>
        <w:spacing w:after="0" w:line="240" w:lineRule="auto"/>
        <w:ind w:left="567"/>
        <w:jc w:val="both"/>
        <w:rPr>
          <w:rFonts w:ascii="Times New Roman" w:eastAsia="Times New Roman" w:hAnsi="Times New Roman"/>
          <w:lang w:eastAsia="hu-HU"/>
        </w:rPr>
      </w:pPr>
    </w:p>
    <w:p w14:paraId="21BEEC0C" w14:textId="4C3746B1" w:rsidR="00616967" w:rsidRPr="00353B9F" w:rsidRDefault="00616967" w:rsidP="002B16BE">
      <w:pPr>
        <w:pStyle w:val="Listaszerbekezds"/>
        <w:spacing w:after="0" w:line="240" w:lineRule="auto"/>
        <w:ind w:left="567"/>
        <w:jc w:val="both"/>
        <w:rPr>
          <w:rFonts w:ascii="Times New Roman" w:hAnsi="Times New Roman"/>
          <w:lang w:eastAsia="hu-HU"/>
        </w:rPr>
      </w:pPr>
      <w:r w:rsidRPr="00616967">
        <w:rPr>
          <w:rFonts w:ascii="Times New Roman" w:eastAsia="Times New Roman" w:hAnsi="Times New Roman"/>
          <w:lang w:eastAsia="hu-HU"/>
        </w:rPr>
        <w:t xml:space="preserve">Hatósági engedély száma: </w:t>
      </w:r>
      <w:r w:rsidR="00046FCF" w:rsidRPr="002B16BE">
        <w:rPr>
          <w:rFonts w:ascii="Times New Roman" w:eastAsia="Times New Roman" w:hAnsi="Times New Roman"/>
          <w:lang w:eastAsia="hu-HU"/>
        </w:rPr>
        <w:t>35900/1097-7/2015.ált.;</w:t>
      </w:r>
      <w:r w:rsidR="00046FCF" w:rsidRPr="00353B9F">
        <w:rPr>
          <w:rFonts w:ascii="Times New Roman" w:hAnsi="Times New Roman"/>
          <w:lang w:eastAsia="hu-HU"/>
        </w:rPr>
        <w:t>35900/1097-9/2015.ált.</w:t>
      </w:r>
    </w:p>
    <w:p w14:paraId="34724FEB" w14:textId="080A6462" w:rsidR="00616967" w:rsidRPr="00616967" w:rsidRDefault="00616967" w:rsidP="00616967">
      <w:pPr>
        <w:pStyle w:val="Listaszerbekezds"/>
        <w:spacing w:after="0" w:line="240" w:lineRule="auto"/>
        <w:ind w:left="567"/>
        <w:jc w:val="both"/>
        <w:rPr>
          <w:rFonts w:ascii="Times New Roman" w:eastAsia="Times New Roman" w:hAnsi="Times New Roman"/>
          <w:lang w:eastAsia="hu-HU"/>
        </w:rPr>
      </w:pPr>
      <w:r w:rsidRPr="002B16BE">
        <w:rPr>
          <w:rFonts w:ascii="Times New Roman" w:eastAsia="Times New Roman" w:hAnsi="Times New Roman"/>
          <w:lang w:eastAsia="hu-HU"/>
        </w:rPr>
        <w:lastRenderedPageBreak/>
        <w:t xml:space="preserve">Kibocsátó hatóság: </w:t>
      </w:r>
      <w:r w:rsidR="00046FCF" w:rsidRPr="002B16BE">
        <w:rPr>
          <w:rFonts w:ascii="Times New Roman" w:eastAsia="Times New Roman" w:hAnsi="Times New Roman"/>
          <w:lang w:eastAsia="hu-HU"/>
        </w:rPr>
        <w:t>Hajdú-Bihar</w:t>
      </w:r>
      <w:r w:rsidR="00046FCF">
        <w:rPr>
          <w:rFonts w:ascii="Times New Roman" w:eastAsia="Times New Roman" w:hAnsi="Times New Roman"/>
          <w:lang w:eastAsia="hu-HU"/>
        </w:rPr>
        <w:t xml:space="preserve"> Megyei Katasztrófavédelmi Igazgatóság</w:t>
      </w:r>
    </w:p>
    <w:p w14:paraId="2070AFC2" w14:textId="77777777" w:rsidR="00616967" w:rsidRPr="00616967" w:rsidRDefault="00616967" w:rsidP="00616967">
      <w:pPr>
        <w:pStyle w:val="Listaszerbekezds"/>
        <w:spacing w:after="0" w:line="240" w:lineRule="auto"/>
        <w:ind w:left="567"/>
        <w:jc w:val="both"/>
        <w:rPr>
          <w:rFonts w:ascii="Times New Roman" w:eastAsia="Times New Roman" w:hAnsi="Times New Roman"/>
          <w:lang w:eastAsia="hu-HU"/>
        </w:rPr>
      </w:pPr>
      <w:r w:rsidRPr="00616967">
        <w:rPr>
          <w:rFonts w:ascii="Times New Roman" w:eastAsia="Times New Roman" w:hAnsi="Times New Roman"/>
          <w:lang w:eastAsia="hu-HU"/>
        </w:rPr>
        <w:t>Szerződő felek ezúton nyilatkoznak arról, hogy a 2007. évi CXXVII. Törvény 142. §. (3). bekezdésében foglalt alábbi feltételek, azaz</w:t>
      </w:r>
    </w:p>
    <w:p w14:paraId="1E136099" w14:textId="77777777" w:rsidR="00616967" w:rsidRPr="00616967" w:rsidRDefault="00616967" w:rsidP="003812B4">
      <w:pPr>
        <w:pStyle w:val="Listaszerbekezds"/>
        <w:spacing w:after="0" w:line="240" w:lineRule="auto"/>
        <w:ind w:left="567" w:firstLine="426"/>
        <w:jc w:val="both"/>
        <w:rPr>
          <w:rFonts w:ascii="Times New Roman" w:eastAsia="Times New Roman" w:hAnsi="Times New Roman"/>
          <w:lang w:eastAsia="hu-HU"/>
        </w:rPr>
      </w:pPr>
      <w:r w:rsidRPr="00616967">
        <w:rPr>
          <w:rFonts w:ascii="Times New Roman" w:eastAsia="Times New Roman" w:hAnsi="Times New Roman"/>
          <w:lang w:eastAsia="hu-HU"/>
        </w:rPr>
        <w:t>a) mindegyik belföldön nyilvántartásba vett adóalany, valamint,</w:t>
      </w:r>
    </w:p>
    <w:p w14:paraId="686D8D1E" w14:textId="77777777" w:rsidR="00616967" w:rsidRPr="00616967" w:rsidRDefault="00616967" w:rsidP="003812B4">
      <w:pPr>
        <w:pStyle w:val="Listaszerbekezds"/>
        <w:spacing w:after="0" w:line="240" w:lineRule="auto"/>
        <w:ind w:left="993"/>
        <w:jc w:val="both"/>
        <w:rPr>
          <w:rFonts w:ascii="Times New Roman" w:eastAsia="Times New Roman" w:hAnsi="Times New Roman"/>
          <w:lang w:eastAsia="hu-HU"/>
        </w:rPr>
      </w:pPr>
      <w:r w:rsidRPr="00616967">
        <w:rPr>
          <w:rFonts w:ascii="Times New Roman" w:eastAsia="Times New Roman" w:hAnsi="Times New Roman"/>
          <w:lang w:eastAsia="hu-HU"/>
        </w:rPr>
        <w:t>b) egyikének se legyen olyan, e törvényben szabályozott jogállása, amelynek alapján tőle adó fizetése ne lenne követelhető,</w:t>
      </w:r>
    </w:p>
    <w:p w14:paraId="4DCBB94D" w14:textId="77777777" w:rsidR="00711ED2" w:rsidRDefault="00616967" w:rsidP="00395BAE">
      <w:pPr>
        <w:pStyle w:val="Listaszerbekezds"/>
        <w:spacing w:after="0" w:line="240" w:lineRule="auto"/>
        <w:ind w:left="567"/>
        <w:jc w:val="both"/>
        <w:rPr>
          <w:lang w:eastAsia="hu-HU"/>
        </w:rPr>
      </w:pPr>
      <w:r w:rsidRPr="00616967">
        <w:rPr>
          <w:rFonts w:ascii="Times New Roman" w:eastAsia="Times New Roman" w:hAnsi="Times New Roman"/>
          <w:lang w:eastAsia="hu-HU"/>
        </w:rPr>
        <w:t>a szerződést kötő gazdasági társaságok mindegyike vonatkozásában</w:t>
      </w:r>
      <w:r w:rsidR="00395BAE">
        <w:rPr>
          <w:rFonts w:ascii="Times New Roman" w:eastAsia="Times New Roman" w:hAnsi="Times New Roman"/>
          <w:lang w:eastAsia="hu-HU"/>
        </w:rPr>
        <w:t>.</w:t>
      </w:r>
    </w:p>
    <w:p w14:paraId="137FE98B" w14:textId="77777777" w:rsidR="00C409D8" w:rsidRPr="00107F19" w:rsidRDefault="00C409D8" w:rsidP="00FA2F5C">
      <w:pPr>
        <w:pStyle w:val="Listaszerbekezds"/>
        <w:numPr>
          <w:ilvl w:val="1"/>
          <w:numId w:val="9"/>
        </w:numPr>
        <w:spacing w:before="360" w:after="240" w:line="240" w:lineRule="auto"/>
        <w:ind w:left="426" w:hanging="426"/>
        <w:contextualSpacing w:val="0"/>
        <w:jc w:val="both"/>
        <w:rPr>
          <w:rFonts w:ascii="Times New Roman" w:hAnsi="Times New Roman"/>
          <w:b/>
          <w:caps/>
        </w:rPr>
      </w:pPr>
      <w:r w:rsidRPr="00107F19">
        <w:rPr>
          <w:rFonts w:ascii="Times New Roman" w:eastAsia="Times New Roman" w:hAnsi="Times New Roman"/>
          <w:b/>
          <w:bCs/>
          <w:lang w:eastAsia="hu-HU"/>
        </w:rPr>
        <w:t>A vállalkozói díj elszámolása átalányáras.</w:t>
      </w:r>
    </w:p>
    <w:p w14:paraId="2D2F275B" w14:textId="77777777" w:rsidR="00C409D8" w:rsidRPr="00107F19" w:rsidRDefault="00C409D8" w:rsidP="00FA2F5C">
      <w:pPr>
        <w:pStyle w:val="Listaszerbekezds"/>
        <w:numPr>
          <w:ilvl w:val="1"/>
          <w:numId w:val="9"/>
        </w:numPr>
        <w:spacing w:before="360" w:after="240" w:line="240" w:lineRule="auto"/>
        <w:ind w:left="426" w:hanging="426"/>
        <w:contextualSpacing w:val="0"/>
        <w:jc w:val="both"/>
        <w:rPr>
          <w:rFonts w:ascii="Times New Roman" w:hAnsi="Times New Roman"/>
          <w:b/>
          <w:caps/>
        </w:rPr>
      </w:pPr>
      <w:r w:rsidRPr="00107F19">
        <w:rPr>
          <w:rFonts w:ascii="Times New Roman" w:eastAsia="Times New Roman" w:hAnsi="Times New Roman"/>
          <w:lang w:eastAsia="hu-HU"/>
        </w:rPr>
        <w:t xml:space="preserve">A vállalkozói díj magában foglalja a </w:t>
      </w:r>
      <w:r w:rsidRPr="00107F19">
        <w:rPr>
          <w:rFonts w:ascii="Times New Roman" w:hAnsi="Times New Roman"/>
        </w:rPr>
        <w:t xml:space="preserve">közbeszerzési eljárás dokumentumai </w:t>
      </w:r>
      <w:r w:rsidRPr="00107F19">
        <w:rPr>
          <w:rFonts w:ascii="Times New Roman" w:eastAsia="Times New Roman" w:hAnsi="Times New Roman"/>
          <w:lang w:eastAsia="hu-HU"/>
        </w:rPr>
        <w:t>által meghatározott műszaki tartalom maradéktalan – hiba és hiánymentes – megvalósításának teljes ellenértékét, beleértve a Vállalkozó valamennyi szerződéses kötelezettségét, a garanciális szolgáltatásokat, a jótállási kötelezettség keretein belül teljesítendő szolgáltatásokat, a MÁV szervek közreműködésének költségeit és a többletmunkát, valamint a szerzői vagyoni jogok ellenértékét, valamint a szerződés teljesítésével kapcsolatban a Vállalkozónál felmerült valamennyi egyéb költséget.</w:t>
      </w:r>
    </w:p>
    <w:p w14:paraId="050587D5" w14:textId="77777777" w:rsidR="00C409D8" w:rsidRPr="00107F19" w:rsidRDefault="00C409D8" w:rsidP="00FA2F5C">
      <w:pPr>
        <w:pStyle w:val="Listaszerbekezds"/>
        <w:numPr>
          <w:ilvl w:val="1"/>
          <w:numId w:val="9"/>
        </w:numPr>
        <w:spacing w:before="360" w:after="240" w:line="240" w:lineRule="auto"/>
        <w:ind w:left="426" w:hanging="426"/>
        <w:contextualSpacing w:val="0"/>
        <w:jc w:val="both"/>
        <w:rPr>
          <w:rFonts w:ascii="Times New Roman" w:hAnsi="Times New Roman"/>
          <w:b/>
          <w:caps/>
        </w:rPr>
      </w:pPr>
      <w:r w:rsidRPr="00107F19">
        <w:rPr>
          <w:rFonts w:ascii="Times New Roman" w:eastAsia="Times New Roman" w:hAnsi="Times New Roman"/>
          <w:lang w:eastAsia="hu-HU"/>
        </w:rPr>
        <w:t xml:space="preserve">Pótmunka felmerülése esetén a Pótmunka ellenértékének érvényesítése csak tételes elszámolással történhet, melynek alapja a Vállalkozó ajánlatában rögzített árajánlat egységárai, illetve az abban nem szereplő munkatételek esetében külön egységárelemzéssel alátámasztott pótköltségvetés. A Pótmunka elszámolása a Megrendelő </w:t>
      </w:r>
      <w:r w:rsidR="0038144E">
        <w:rPr>
          <w:rFonts w:ascii="Times New Roman" w:eastAsia="Times New Roman" w:hAnsi="Times New Roman"/>
          <w:lang w:eastAsia="hu-HU"/>
        </w:rPr>
        <w:t xml:space="preserve">tartalékkeretének </w:t>
      </w:r>
      <w:r w:rsidRPr="00107F19">
        <w:rPr>
          <w:rFonts w:ascii="Times New Roman" w:eastAsia="Times New Roman" w:hAnsi="Times New Roman"/>
          <w:lang w:eastAsia="hu-HU"/>
        </w:rPr>
        <w:t>költségére történik.</w:t>
      </w:r>
    </w:p>
    <w:p w14:paraId="4038AB94" w14:textId="77777777" w:rsidR="00C409D8" w:rsidRPr="00107F19" w:rsidRDefault="00C409D8" w:rsidP="00FA2F5C">
      <w:pPr>
        <w:pStyle w:val="Listaszerbekezds"/>
        <w:numPr>
          <w:ilvl w:val="1"/>
          <w:numId w:val="9"/>
        </w:numPr>
        <w:spacing w:before="360" w:after="240" w:line="240" w:lineRule="auto"/>
        <w:ind w:left="426" w:hanging="426"/>
        <w:contextualSpacing w:val="0"/>
        <w:jc w:val="both"/>
        <w:rPr>
          <w:rFonts w:ascii="Times New Roman" w:hAnsi="Times New Roman"/>
          <w:b/>
          <w:caps/>
        </w:rPr>
      </w:pPr>
      <w:r w:rsidRPr="00107F19">
        <w:rPr>
          <w:rFonts w:ascii="Times New Roman" w:eastAsia="Times New Roman" w:hAnsi="Times New Roman"/>
          <w:b/>
          <w:lang w:eastAsia="hu-HU"/>
        </w:rPr>
        <w:t>A Tartalékkeret összege</w:t>
      </w:r>
      <w:r w:rsidR="00BF1D16">
        <w:rPr>
          <w:rFonts w:ascii="Times New Roman" w:eastAsia="Times New Roman" w:hAnsi="Times New Roman"/>
          <w:b/>
          <w:lang w:eastAsia="hu-HU"/>
        </w:rPr>
        <w:t xml:space="preserve"> </w:t>
      </w:r>
      <w:r w:rsidR="00BF1D16" w:rsidRPr="00353B9F">
        <w:rPr>
          <w:rFonts w:ascii="Times New Roman" w:eastAsia="Times New Roman" w:hAnsi="Times New Roman"/>
          <w:b/>
          <w:highlight w:val="yellow"/>
          <w:lang w:eastAsia="hu-HU"/>
        </w:rPr>
        <w:t xml:space="preserve">nettó </w:t>
      </w:r>
      <w:r w:rsidRPr="00353B9F">
        <w:rPr>
          <w:rFonts w:ascii="Times New Roman" w:eastAsia="Times New Roman" w:hAnsi="Times New Roman"/>
          <w:b/>
          <w:highlight w:val="yellow"/>
          <w:lang w:eastAsia="hu-HU"/>
        </w:rPr>
        <w:t xml:space="preserve">        ,-</w:t>
      </w:r>
      <w:r w:rsidRPr="00107F19">
        <w:rPr>
          <w:rFonts w:ascii="Times New Roman" w:eastAsia="Times New Roman" w:hAnsi="Times New Roman"/>
          <w:b/>
          <w:highlight w:val="yellow"/>
          <w:lang w:eastAsia="hu-HU"/>
        </w:rPr>
        <w:t>Ft, azaz</w:t>
      </w:r>
      <w:r w:rsidR="00BF1D16">
        <w:rPr>
          <w:rFonts w:ascii="Times New Roman" w:eastAsia="Times New Roman" w:hAnsi="Times New Roman"/>
          <w:b/>
          <w:highlight w:val="yellow"/>
          <w:lang w:eastAsia="hu-HU"/>
        </w:rPr>
        <w:t xml:space="preserve">  nettó</w:t>
      </w:r>
      <w:r w:rsidRPr="00107F19">
        <w:rPr>
          <w:rFonts w:ascii="Times New Roman" w:eastAsia="Times New Roman" w:hAnsi="Times New Roman"/>
          <w:b/>
          <w:highlight w:val="yellow"/>
          <w:lang w:eastAsia="hu-HU"/>
        </w:rPr>
        <w:t xml:space="preserve">      </w:t>
      </w:r>
      <w:r w:rsidR="00BF1D16">
        <w:rPr>
          <w:rFonts w:ascii="Times New Roman" w:eastAsia="Times New Roman" w:hAnsi="Times New Roman"/>
          <w:b/>
          <w:highlight w:val="yellow"/>
          <w:lang w:eastAsia="hu-HU"/>
        </w:rPr>
        <w:t>Forint</w:t>
      </w:r>
      <w:r w:rsidR="00A8338F" w:rsidRPr="00107F19">
        <w:rPr>
          <w:rFonts w:ascii="Times New Roman" w:eastAsia="Times New Roman" w:hAnsi="Times New Roman"/>
          <w:b/>
          <w:lang w:eastAsia="hu-HU"/>
        </w:rPr>
        <w:t>, de legfeljebb a 3</w:t>
      </w:r>
      <w:r w:rsidRPr="00107F19">
        <w:rPr>
          <w:rFonts w:ascii="Times New Roman" w:eastAsia="Times New Roman" w:hAnsi="Times New Roman"/>
          <w:b/>
          <w:lang w:eastAsia="hu-HU"/>
        </w:rPr>
        <w:t>.1. pont szerinti vállalkozási díj 10%-a.</w:t>
      </w:r>
      <w:r w:rsidRPr="00107F19">
        <w:rPr>
          <w:rFonts w:ascii="Times New Roman" w:eastAsia="Times New Roman" w:hAnsi="Times New Roman"/>
          <w:lang w:eastAsia="hu-HU"/>
        </w:rPr>
        <w:t xml:space="preserve"> A Tartalékkeret kizárólag a jelen szerződés szerinti feladatok teljesítéséhez, a rendeltetésszerű és biztonságos használathoz szükséges munkák ellenértékének elszámolására használható fel, így különösen</w:t>
      </w:r>
    </w:p>
    <w:p w14:paraId="591B2541" w14:textId="77777777" w:rsidR="00880457" w:rsidRPr="00107F19" w:rsidRDefault="00880457" w:rsidP="00FA2F5C">
      <w:pPr>
        <w:numPr>
          <w:ilvl w:val="0"/>
          <w:numId w:val="21"/>
        </w:numPr>
        <w:tabs>
          <w:tab w:val="num" w:pos="993"/>
        </w:tab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a szélsőséges időjárások okozta talajállapot-változások miatti többletköltségekre,</w:t>
      </w:r>
    </w:p>
    <w:p w14:paraId="01711C50" w14:textId="77777777" w:rsidR="00880457" w:rsidRPr="00107F19" w:rsidRDefault="00880457" w:rsidP="00FA2F5C">
      <w:pPr>
        <w:numPr>
          <w:ilvl w:val="0"/>
          <w:numId w:val="21"/>
        </w:numPr>
        <w:tabs>
          <w:tab w:val="num" w:pos="993"/>
        </w:tab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a kivitelezés közben szükségessé vált, és a Megrendelő által jóváhagyott technológiai változtatásból eredő többletköltségekre,</w:t>
      </w:r>
    </w:p>
    <w:p w14:paraId="6B57D98A" w14:textId="77777777" w:rsidR="00880457" w:rsidRPr="00107F19" w:rsidRDefault="00880457" w:rsidP="00FA2F5C">
      <w:pPr>
        <w:numPr>
          <w:ilvl w:val="0"/>
          <w:numId w:val="21"/>
        </w:numPr>
        <w:tabs>
          <w:tab w:val="num" w:pos="993"/>
        </w:tabs>
        <w:spacing w:after="0" w:line="240" w:lineRule="auto"/>
        <w:ind w:left="714" w:hanging="357"/>
        <w:jc w:val="both"/>
        <w:rPr>
          <w:rFonts w:ascii="Times New Roman" w:eastAsia="Times New Roman" w:hAnsi="Times New Roman"/>
          <w:lang w:eastAsia="hu-HU"/>
        </w:rPr>
      </w:pPr>
      <w:r w:rsidRPr="00107F19">
        <w:rPr>
          <w:rFonts w:ascii="Times New Roman" w:eastAsia="Times New Roman" w:hAnsi="Times New Roman"/>
          <w:lang w:eastAsia="hu-HU"/>
        </w:rPr>
        <w:t>az ajánlatadás időszakában nem ismert, így figyelembe sem vett, a szerződéskötést követően előállt olyan körülményből eredő többletköltségekre, melynek eredményeképpen valamely féltől a jelen szerződés teljesítése szerződésszerűen nem várható el,</w:t>
      </w:r>
    </w:p>
    <w:p w14:paraId="244170FB" w14:textId="77777777" w:rsidR="00880457" w:rsidRPr="00107F19" w:rsidRDefault="00880457" w:rsidP="00FA2F5C">
      <w:pPr>
        <w:pStyle w:val="Listaszerbekezds"/>
        <w:numPr>
          <w:ilvl w:val="0"/>
          <w:numId w:val="21"/>
        </w:numPr>
        <w:spacing w:after="0" w:line="240" w:lineRule="auto"/>
        <w:ind w:left="714" w:hanging="357"/>
        <w:contextualSpacing w:val="0"/>
        <w:jc w:val="both"/>
        <w:rPr>
          <w:rFonts w:ascii="Times New Roman" w:hAnsi="Times New Roman"/>
          <w:b/>
          <w:caps/>
        </w:rPr>
      </w:pPr>
      <w:r w:rsidRPr="00107F19">
        <w:rPr>
          <w:rFonts w:ascii="Times New Roman" w:eastAsia="Times New Roman" w:hAnsi="Times New Roman"/>
          <w:lang w:eastAsia="hu-HU"/>
        </w:rPr>
        <w:t xml:space="preserve">a műszaki szükségességből felmerülő, kizárólag a tervezés bizonytalanságaiból fakadóan a </w:t>
      </w:r>
      <w:r w:rsidRPr="00107F19">
        <w:rPr>
          <w:rFonts w:ascii="Times New Roman" w:hAnsi="Times New Roman"/>
        </w:rPr>
        <w:t xml:space="preserve">közbeszerzési eljárás dokumentumaiban </w:t>
      </w:r>
      <w:r w:rsidRPr="00107F19">
        <w:rPr>
          <w:rFonts w:ascii="Times New Roman" w:eastAsia="Times New Roman" w:hAnsi="Times New Roman"/>
          <w:lang w:eastAsia="hu-HU"/>
        </w:rPr>
        <w:t>(elsősorban a kiviteli tervben) és a költségvetésben nem szereplő feladatok megvalósítására, azaz a Megrendelő által,</w:t>
      </w:r>
    </w:p>
    <w:p w14:paraId="7D981722" w14:textId="77777777" w:rsidR="00880457" w:rsidRPr="00107F19" w:rsidRDefault="00880457" w:rsidP="00FA2F5C">
      <w:pPr>
        <w:numPr>
          <w:ilvl w:val="1"/>
          <w:numId w:val="21"/>
        </w:numPr>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a kivitelezés közben utólag megrendelt, és/vagy,</w:t>
      </w:r>
    </w:p>
    <w:p w14:paraId="4EBC7E45" w14:textId="77777777" w:rsidR="00880457" w:rsidRPr="00107F19" w:rsidRDefault="00880457" w:rsidP="00FA2F5C">
      <w:pPr>
        <w:numPr>
          <w:ilvl w:val="1"/>
          <w:numId w:val="21"/>
        </w:numPr>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tervmódosítás folytán felmerült, és/vagy,</w:t>
      </w:r>
    </w:p>
    <w:p w14:paraId="3044EDEA" w14:textId="77777777" w:rsidR="00880457" w:rsidRPr="00107F19" w:rsidRDefault="00880457" w:rsidP="00FA2F5C">
      <w:pPr>
        <w:pStyle w:val="Listaszerbekezds"/>
        <w:numPr>
          <w:ilvl w:val="1"/>
          <w:numId w:val="21"/>
        </w:numPr>
        <w:spacing w:after="0" w:line="240" w:lineRule="auto"/>
        <w:contextualSpacing w:val="0"/>
        <w:jc w:val="both"/>
        <w:rPr>
          <w:rFonts w:ascii="Times New Roman" w:hAnsi="Times New Roman"/>
          <w:b/>
          <w:caps/>
        </w:rPr>
      </w:pPr>
      <w:r w:rsidRPr="00107F19">
        <w:rPr>
          <w:rFonts w:ascii="Times New Roman" w:eastAsia="Times New Roman" w:hAnsi="Times New Roman"/>
          <w:lang w:eastAsia="hu-HU"/>
        </w:rPr>
        <w:t>műszaki szükségességből elvégzett és írásban elismert (elrendelt) pótmunkákra.</w:t>
      </w:r>
    </w:p>
    <w:p w14:paraId="5F680378" w14:textId="1DDC751A" w:rsidR="00880457" w:rsidRPr="00107F19" w:rsidRDefault="00880457" w:rsidP="00FA2F5C">
      <w:pPr>
        <w:pStyle w:val="Listaszerbekezds"/>
        <w:numPr>
          <w:ilvl w:val="1"/>
          <w:numId w:val="9"/>
        </w:numPr>
        <w:spacing w:before="360" w:after="240" w:line="240" w:lineRule="auto"/>
        <w:ind w:left="426" w:hanging="426"/>
        <w:contextualSpacing w:val="0"/>
        <w:jc w:val="both"/>
        <w:rPr>
          <w:rFonts w:ascii="Times New Roman" w:hAnsi="Times New Roman"/>
          <w:b/>
          <w:caps/>
        </w:rPr>
      </w:pPr>
      <w:r w:rsidRPr="00107F19">
        <w:rPr>
          <w:rFonts w:ascii="Times New Roman" w:eastAsia="Times New Roman" w:hAnsi="Times New Roman"/>
          <w:lang w:eastAsia="hu-HU"/>
        </w:rPr>
        <w:t>A Megrendelőt a Tartalékkeret felett kizárólagos rendelkezési jog illeti meg. A Pótmunka elszámolása tételesen történik, a műszaki ellenőr által felmérési naplóban igazolt mennyiségekkel, a Megrendelő által előzetesen elfogadott egységárakon. Amennyiben a költségvetésben nincs vonatkozó ár az adott munkára, úgy a Vállalkozóknak egységárelemzést kell készítenie és a Megrendelővel jóváhagyatnia</w:t>
      </w:r>
      <w:r w:rsidR="006304F9">
        <w:rPr>
          <w:rFonts w:ascii="Times New Roman" w:eastAsia="Times New Roman" w:hAnsi="Times New Roman"/>
          <w:lang w:eastAsia="hu-HU"/>
        </w:rPr>
        <w:t>, ezen munkatételek esetében maximum a 40/2015. (IX.14. )MVM rendeletben meghatározott nettó 2.490,- Ft/óra rezsióradíj vehető figyelembe</w:t>
      </w:r>
      <w:r w:rsidRPr="00107F19">
        <w:rPr>
          <w:rFonts w:ascii="Times New Roman" w:eastAsia="Times New Roman" w:hAnsi="Times New Roman"/>
          <w:lang w:eastAsia="hu-HU"/>
        </w:rPr>
        <w:t>. A Vállalkozó a Tartalékkeret terhére elfogadott és elvégzett munkák ellenértékéről külön számlát állít ki.</w:t>
      </w:r>
    </w:p>
    <w:p w14:paraId="345A0E27" w14:textId="77777777" w:rsidR="00880457" w:rsidRPr="00107F19" w:rsidRDefault="00880457" w:rsidP="00FA2F5C">
      <w:pPr>
        <w:pStyle w:val="Listaszerbekezds"/>
        <w:numPr>
          <w:ilvl w:val="1"/>
          <w:numId w:val="9"/>
        </w:numPr>
        <w:spacing w:before="360" w:after="240" w:line="240" w:lineRule="auto"/>
        <w:ind w:left="426" w:hanging="426"/>
        <w:contextualSpacing w:val="0"/>
        <w:jc w:val="both"/>
        <w:rPr>
          <w:rFonts w:ascii="Times New Roman" w:hAnsi="Times New Roman"/>
          <w:b/>
          <w:caps/>
        </w:rPr>
      </w:pPr>
      <w:r w:rsidRPr="00107F19">
        <w:rPr>
          <w:rFonts w:ascii="Times New Roman" w:eastAsia="Times New Roman" w:hAnsi="Times New Roman"/>
          <w:lang w:eastAsia="hu-HU"/>
        </w:rPr>
        <w:lastRenderedPageBreak/>
        <w:t>A Pótmunkát Megrendelő csak akkor ismeri el, ha az elvégzendő munka Szerződést figyelembe véve – műszaki tartalma alapján – valóban Pótmunka, és ha a Vállalkozó a Pótmunka igényét az Építési naplóban vagy egyéb írott dokumentummal bejelentette, szükségességét a Műszaki ellenőr elismerte.</w:t>
      </w:r>
    </w:p>
    <w:p w14:paraId="7DDDB5CC" w14:textId="77777777" w:rsidR="00880457" w:rsidRPr="0031320B" w:rsidRDefault="0031320B" w:rsidP="00FA2F5C">
      <w:pPr>
        <w:pStyle w:val="Listaszerbekezds"/>
        <w:numPr>
          <w:ilvl w:val="1"/>
          <w:numId w:val="9"/>
        </w:numPr>
        <w:spacing w:before="360" w:after="240" w:line="240" w:lineRule="auto"/>
        <w:ind w:left="426" w:hanging="426"/>
        <w:contextualSpacing w:val="0"/>
        <w:jc w:val="both"/>
        <w:rPr>
          <w:rFonts w:ascii="Times New Roman" w:eastAsia="Times New Roman" w:hAnsi="Times New Roman"/>
          <w:lang w:eastAsia="hu-HU"/>
        </w:rPr>
      </w:pPr>
      <w:r w:rsidRPr="0031320B">
        <w:rPr>
          <w:rFonts w:ascii="Times New Roman" w:eastAsia="Times New Roman" w:hAnsi="Times New Roman"/>
          <w:lang w:eastAsia="hu-HU"/>
        </w:rPr>
        <w:t>Többletmunka elvégzésének szükségességét Vállalkozónak az építési naplóba (e-naplóba) kell bejegyeznie, és a Műszaki ellenőr engedélyét kérnie annak elvégzésére. A többletmunka csak akkor végezhető el, ha arra a Műszaki ellenőr engedélyt adott az építési naplóban. A többletmunka ellenértékére Megrendelővel szemben Vállalkozó nem tarthat igényt.</w:t>
      </w:r>
    </w:p>
    <w:p w14:paraId="3D9445D3" w14:textId="77777777" w:rsidR="001F72B2" w:rsidRPr="00107F19" w:rsidRDefault="001F72B2" w:rsidP="00FA2F5C">
      <w:pPr>
        <w:pStyle w:val="Listaszerbekezds"/>
        <w:numPr>
          <w:ilvl w:val="1"/>
          <w:numId w:val="9"/>
        </w:numPr>
        <w:spacing w:before="360" w:after="240" w:line="240" w:lineRule="auto"/>
        <w:ind w:left="426" w:hanging="426"/>
        <w:contextualSpacing w:val="0"/>
        <w:jc w:val="both"/>
        <w:rPr>
          <w:rFonts w:ascii="Times New Roman" w:hAnsi="Times New Roman"/>
          <w:b/>
          <w:caps/>
        </w:rPr>
      </w:pPr>
      <w:r w:rsidRPr="00107F19">
        <w:rPr>
          <w:rFonts w:ascii="Times New Roman" w:hAnsi="Times New Roman"/>
          <w:b/>
          <w:lang w:eastAsia="hu-HU"/>
        </w:rPr>
        <w:t>Számlázási és fizetési feltételek</w:t>
      </w:r>
    </w:p>
    <w:p w14:paraId="7C478D16" w14:textId="77777777" w:rsidR="00D86EBE" w:rsidRPr="00107F19" w:rsidRDefault="00D86EBE" w:rsidP="00FA2F5C">
      <w:pPr>
        <w:pStyle w:val="Listaszerbekezds"/>
        <w:numPr>
          <w:ilvl w:val="1"/>
          <w:numId w:val="9"/>
        </w:numPr>
        <w:spacing w:before="360" w:after="240" w:line="240" w:lineRule="auto"/>
        <w:ind w:left="426" w:hanging="426"/>
        <w:contextualSpacing w:val="0"/>
        <w:jc w:val="both"/>
        <w:rPr>
          <w:rFonts w:ascii="Times New Roman" w:hAnsi="Times New Roman"/>
          <w:b/>
          <w:caps/>
        </w:rPr>
      </w:pPr>
      <w:r w:rsidRPr="00107F19">
        <w:rPr>
          <w:rFonts w:ascii="Times New Roman" w:eastAsia="Times New Roman" w:hAnsi="Times New Roman"/>
          <w:lang w:eastAsia="hu-HU"/>
        </w:rPr>
        <w:t xml:space="preserve">Vállalkozó számla benyújtására a sikeres hiba és hiánymentes teljesítést követő műszaki átadás-átvételi eljárás alapján a Műszaki ellenőr által kiállított teljesítésigazolás alapján, a jelen Szerződés </w:t>
      </w:r>
      <w:r w:rsidR="003812B4">
        <w:rPr>
          <w:rFonts w:ascii="Times New Roman" w:eastAsia="Times New Roman" w:hAnsi="Times New Roman"/>
          <w:b/>
          <w:lang w:eastAsia="hu-HU"/>
        </w:rPr>
        <w:t>1</w:t>
      </w:r>
      <w:r w:rsidRPr="00107F19">
        <w:rPr>
          <w:rFonts w:ascii="Times New Roman" w:eastAsia="Times New Roman" w:hAnsi="Times New Roman"/>
          <w:b/>
          <w:lang w:eastAsia="hu-HU"/>
        </w:rPr>
        <w:t>. sz. mellékletében</w:t>
      </w:r>
      <w:r w:rsidRPr="00107F19">
        <w:rPr>
          <w:rFonts w:ascii="Times New Roman" w:eastAsia="Times New Roman" w:hAnsi="Times New Roman"/>
          <w:lang w:eastAsia="hu-HU"/>
        </w:rPr>
        <w:t xml:space="preserve"> foglalt megvalósulási ütemterv alapján jogosult a Kbt. 135. § (1) (2) és (3) bekezdésében foglaltak szerint. Amennyiben a Megrendelő vállalkozási díj csökkentését megalapozó hibákat rögzítő hibajegyzék felvételével fogadja el a teljesítést, az elszámolás a jelen szerződésben meghatározott eljárás szerint történik.</w:t>
      </w:r>
    </w:p>
    <w:p w14:paraId="5FFC723C" w14:textId="238C1D6F" w:rsidR="00D86EBE" w:rsidRPr="00107F19" w:rsidRDefault="00D86EBE" w:rsidP="00FA2F5C">
      <w:pPr>
        <w:pStyle w:val="Listaszerbekezds"/>
        <w:numPr>
          <w:ilvl w:val="1"/>
          <w:numId w:val="9"/>
        </w:numPr>
        <w:spacing w:before="360" w:after="240" w:line="240" w:lineRule="auto"/>
        <w:ind w:left="426" w:hanging="426"/>
        <w:contextualSpacing w:val="0"/>
        <w:jc w:val="both"/>
        <w:rPr>
          <w:rFonts w:ascii="Times New Roman" w:hAnsi="Times New Roman"/>
          <w:b/>
          <w:caps/>
        </w:rPr>
      </w:pPr>
      <w:r w:rsidRPr="00107F19">
        <w:rPr>
          <w:rFonts w:ascii="Times New Roman" w:eastAsia="Times New Roman" w:hAnsi="Times New Roman"/>
          <w:lang w:eastAsia="hu-HU"/>
        </w:rPr>
        <w:t>A Vállalkozó egy darab számla benyújtására jogosult.</w:t>
      </w:r>
    </w:p>
    <w:p w14:paraId="72B761B4" w14:textId="77777777" w:rsidR="00D86EBE" w:rsidRPr="00107F19" w:rsidRDefault="005A5C00" w:rsidP="00FA2F5C">
      <w:pPr>
        <w:pStyle w:val="Listaszerbekezds"/>
        <w:numPr>
          <w:ilvl w:val="1"/>
          <w:numId w:val="9"/>
        </w:numPr>
        <w:spacing w:before="360" w:after="240" w:line="240" w:lineRule="auto"/>
        <w:ind w:left="426" w:hanging="426"/>
        <w:contextualSpacing w:val="0"/>
        <w:jc w:val="both"/>
        <w:rPr>
          <w:rFonts w:ascii="Times New Roman" w:hAnsi="Times New Roman"/>
          <w:b/>
          <w:caps/>
        </w:rPr>
      </w:pPr>
      <w:r w:rsidRPr="00107F19">
        <w:rPr>
          <w:rFonts w:ascii="Times New Roman" w:eastAsia="Times New Roman" w:hAnsi="Times New Roman"/>
          <w:lang w:eastAsia="hu-HU"/>
        </w:rPr>
        <w:t>A kiállított számlán feltüntetett teljesítési időpont meg kell, hogy egyezzen a Basware teljesítésigazolásban feltüntetett teljesítés dátumával.</w:t>
      </w:r>
    </w:p>
    <w:p w14:paraId="002C248A" w14:textId="77777777" w:rsidR="005A5C00" w:rsidRPr="00107F19" w:rsidRDefault="005A5C00" w:rsidP="00FA2F5C">
      <w:pPr>
        <w:pStyle w:val="Listaszerbekezds"/>
        <w:numPr>
          <w:ilvl w:val="1"/>
          <w:numId w:val="9"/>
        </w:numPr>
        <w:spacing w:before="360" w:after="0" w:line="240" w:lineRule="auto"/>
        <w:ind w:left="425" w:hanging="425"/>
        <w:contextualSpacing w:val="0"/>
        <w:jc w:val="both"/>
        <w:rPr>
          <w:rFonts w:ascii="Times New Roman" w:hAnsi="Times New Roman"/>
          <w:b/>
          <w:caps/>
        </w:rPr>
      </w:pPr>
      <w:r w:rsidRPr="00107F19">
        <w:rPr>
          <w:rFonts w:ascii="Times New Roman" w:eastAsia="Times New Roman" w:hAnsi="Times New Roman"/>
          <w:lang w:eastAsia="hu-HU"/>
        </w:rPr>
        <w:t>Számlabefogadás feltételei:</w:t>
      </w:r>
    </w:p>
    <w:p w14:paraId="38827635" w14:textId="77777777" w:rsidR="005A5C00" w:rsidRPr="00107F19" w:rsidRDefault="005A5C00" w:rsidP="005A5C00">
      <w:pPr>
        <w:pStyle w:val="Listaszerbekezds"/>
        <w:spacing w:after="240" w:line="240" w:lineRule="auto"/>
        <w:ind w:left="425"/>
        <w:contextualSpacing w:val="0"/>
        <w:jc w:val="both"/>
        <w:rPr>
          <w:rFonts w:ascii="Times New Roman" w:eastAsia="Times New Roman" w:hAnsi="Times New Roman"/>
          <w:lang w:eastAsia="hu-HU"/>
        </w:rPr>
      </w:pPr>
      <w:r w:rsidRPr="00107F19">
        <w:rPr>
          <w:rFonts w:ascii="Times New Roman" w:eastAsia="Times New Roman" w:hAnsi="Times New Roman"/>
          <w:lang w:eastAsia="hu-HU"/>
        </w:rPr>
        <w:t>A Vállalkozó számláját csak a Megrendelő által elektronikus úton megküldött Basware teljesítésigazolásának kézhezvétele után állíthatja ki, és a számlához mellékelnie kell annak kinyomtatott példányát (</w:t>
      </w:r>
      <w:r w:rsidR="001A38BC">
        <w:rPr>
          <w:rFonts w:ascii="Times New Roman" w:eastAsia="Times New Roman" w:hAnsi="Times New Roman"/>
          <w:b/>
          <w:lang w:eastAsia="hu-HU"/>
        </w:rPr>
        <w:t>7</w:t>
      </w:r>
      <w:r w:rsidRPr="00107F19">
        <w:rPr>
          <w:rFonts w:ascii="Times New Roman" w:eastAsia="Times New Roman" w:hAnsi="Times New Roman"/>
          <w:b/>
          <w:lang w:eastAsia="hu-HU"/>
        </w:rPr>
        <w:t>. sz. melléklet</w:t>
      </w:r>
      <w:r w:rsidRPr="00107F19">
        <w:rPr>
          <w:rFonts w:ascii="Times New Roman" w:eastAsia="Times New Roman" w:hAnsi="Times New Roman"/>
          <w:lang w:eastAsia="hu-HU"/>
        </w:rPr>
        <w:t>). A számlát a Megrendelő csak akkor fogadja be, ha azon, illetve a mellékelt teljesítésigazoláson megtalálható a Megrendelő rendelésszáma és beruházási projektszáma. A szerződéses előírásoknak nem megfelelő (pl.: rendelésszám és/vagy és beruházási projektszáma nélkül beérkezett) számlákat a Megrendelő hiánypótlásra visszaküldi a Vállalkozónak. A szerződéses előírásoknak nem megfelelő számlakiállításból eredő késedelmes fizetésért a Vállalkozó késedelmi kamat felszámítására nem jogosult. A Szerződés szerinti fizetési esedékesség a helyesen kiállított számla Megrendelő általi kézhezvételétől számítandó.</w:t>
      </w:r>
    </w:p>
    <w:p w14:paraId="7FFDB24F" w14:textId="77777777" w:rsidR="00A03769" w:rsidRPr="00107F19" w:rsidRDefault="00A03769" w:rsidP="00FA2F5C">
      <w:pPr>
        <w:pStyle w:val="Listaszerbekezds"/>
        <w:numPr>
          <w:ilvl w:val="1"/>
          <w:numId w:val="9"/>
        </w:numPr>
        <w:spacing w:after="240" w:line="240" w:lineRule="auto"/>
        <w:ind w:left="426" w:hanging="426"/>
        <w:contextualSpacing w:val="0"/>
        <w:jc w:val="both"/>
        <w:rPr>
          <w:rFonts w:ascii="Times New Roman" w:hAnsi="Times New Roman"/>
          <w:b/>
          <w:caps/>
        </w:rPr>
      </w:pPr>
      <w:r w:rsidRPr="00107F19">
        <w:rPr>
          <w:rFonts w:ascii="Times New Roman" w:eastAsia="Times New Roman" w:hAnsi="Times New Roman"/>
          <w:bCs/>
          <w:lang w:eastAsia="hu-HU"/>
        </w:rPr>
        <w:t>Az ellenszolgáltatás teljesítése alvállalkozó igénybevétele nélküli szerződésteljesítés esetén a Ptk. 6:130. § (1)-(2) bekezdésében foglaltak szerint történik azzal, hogy jelen Szerződésre az adózás rendjéről szóló 2003. évi XCII. törvény (a továbbiakban: Art.) 36/A. §-a vonatkozik. Ennek megfelelően a Vállalkozó, amennyiben a kifizetés időpontjában nem szerepel a köztartozásmentes adózói adatbázisban, köteles legkésőbb a fizetési határidőig átadni, bemutatni, vagy megküldeni egy – a kifizetés napjához viszonyítva – 30 Napnál nem régebbi nemlegesnek minősülő együttes adóigazolást. A MÁV Zrt. csak ennek birtokában egyenlíti ki a benyújtott számla ellenértékét. Az együttes nemleges adóigazolás késedelmes megküldése miatti fizetési késedelem időszakára Vállalkozó késedelmi kamatot nem számíthat fel.</w:t>
      </w:r>
    </w:p>
    <w:p w14:paraId="42AE6DDF" w14:textId="77777777" w:rsidR="00A03769" w:rsidRPr="00107F19" w:rsidRDefault="00A03769" w:rsidP="00FA2F5C">
      <w:pPr>
        <w:pStyle w:val="Listaszerbekezds"/>
        <w:numPr>
          <w:ilvl w:val="1"/>
          <w:numId w:val="9"/>
        </w:numPr>
        <w:spacing w:after="240" w:line="240" w:lineRule="auto"/>
        <w:ind w:left="426" w:hanging="426"/>
        <w:contextualSpacing w:val="0"/>
        <w:jc w:val="both"/>
        <w:rPr>
          <w:rFonts w:ascii="Times New Roman" w:hAnsi="Times New Roman"/>
          <w:b/>
          <w:caps/>
        </w:rPr>
      </w:pPr>
      <w:r w:rsidRPr="00107F19">
        <w:rPr>
          <w:rFonts w:ascii="Times New Roman" w:eastAsia="Times New Roman" w:hAnsi="Times New Roman"/>
          <w:bCs/>
          <w:lang w:eastAsia="hu-HU"/>
        </w:rPr>
        <w:t xml:space="preserve">A (rész)teljesítés módja a munkarészek közvetlen átadása. Az átadás-átvételről a Felek jegyzőkönyvet vesznek fel. A jegyzőkönyv Megrendelő részéről történő aláírása nem minősül teljesítés-igazolásnak. Megrendelő köteles az átvett tervek minőségének és mennyiségének ellenőrzését az átvételtől számított </w:t>
      </w:r>
      <w:r w:rsidR="00D24695">
        <w:rPr>
          <w:rFonts w:ascii="Times New Roman" w:eastAsia="Times New Roman" w:hAnsi="Times New Roman"/>
          <w:bCs/>
          <w:lang w:eastAsia="hu-HU"/>
        </w:rPr>
        <w:t>15</w:t>
      </w:r>
      <w:r w:rsidR="00D24695" w:rsidRPr="00107F19">
        <w:rPr>
          <w:rFonts w:ascii="Times New Roman" w:eastAsia="Times New Roman" w:hAnsi="Times New Roman"/>
          <w:bCs/>
          <w:lang w:eastAsia="hu-HU"/>
        </w:rPr>
        <w:t xml:space="preserve"> </w:t>
      </w:r>
      <w:r w:rsidRPr="00107F19">
        <w:rPr>
          <w:rFonts w:ascii="Times New Roman" w:eastAsia="Times New Roman" w:hAnsi="Times New Roman"/>
          <w:bCs/>
          <w:lang w:eastAsia="hu-HU"/>
        </w:rPr>
        <w:t>napon belül elvégezni és szerződésszerű teljesítés esetén a teljesítés-igazolást kiadni, vagy a teljesítés elismerésének megtagadásáról nyilatkozni.</w:t>
      </w:r>
    </w:p>
    <w:p w14:paraId="38B9D084" w14:textId="77777777" w:rsidR="00A03769" w:rsidRPr="00107F19" w:rsidRDefault="00A03769" w:rsidP="00FA2F5C">
      <w:pPr>
        <w:pStyle w:val="Listaszerbekezds"/>
        <w:numPr>
          <w:ilvl w:val="1"/>
          <w:numId w:val="9"/>
        </w:numPr>
        <w:spacing w:after="240" w:line="240" w:lineRule="auto"/>
        <w:ind w:left="426" w:hanging="426"/>
        <w:contextualSpacing w:val="0"/>
        <w:jc w:val="both"/>
        <w:rPr>
          <w:rFonts w:ascii="Times New Roman" w:hAnsi="Times New Roman"/>
          <w:b/>
          <w:caps/>
        </w:rPr>
      </w:pPr>
      <w:r w:rsidRPr="00107F19">
        <w:rPr>
          <w:rFonts w:ascii="Times New Roman" w:eastAsia="Times New Roman" w:hAnsi="Times New Roman"/>
          <w:bCs/>
          <w:lang w:eastAsia="hu-HU"/>
        </w:rPr>
        <w:lastRenderedPageBreak/>
        <w:t xml:space="preserve">Amennyiben az elvégzett munka minősége nem elégíti ki maradéktalanul a jelen szerződésben és </w:t>
      </w:r>
      <w:r w:rsidR="001A38BC">
        <w:rPr>
          <w:rFonts w:ascii="Times New Roman" w:eastAsia="Times New Roman" w:hAnsi="Times New Roman"/>
          <w:b/>
          <w:bCs/>
          <w:lang w:eastAsia="hu-HU"/>
        </w:rPr>
        <w:t>4</w:t>
      </w:r>
      <w:r w:rsidRPr="00107F19">
        <w:rPr>
          <w:rFonts w:ascii="Times New Roman" w:eastAsia="Times New Roman" w:hAnsi="Times New Roman"/>
          <w:b/>
          <w:bCs/>
          <w:lang w:eastAsia="hu-HU"/>
        </w:rPr>
        <w:t>. sz. mellékletében (</w:t>
      </w:r>
      <w:r w:rsidR="001A38BC">
        <w:rPr>
          <w:rFonts w:ascii="Times New Roman" w:eastAsia="Times New Roman" w:hAnsi="Times New Roman"/>
          <w:b/>
          <w:bCs/>
          <w:lang w:eastAsia="hu-HU"/>
        </w:rPr>
        <w:t>M</w:t>
      </w:r>
      <w:r w:rsidRPr="00107F19">
        <w:rPr>
          <w:rFonts w:ascii="Times New Roman" w:eastAsia="Times New Roman" w:hAnsi="Times New Roman"/>
          <w:b/>
          <w:bCs/>
          <w:lang w:eastAsia="hu-HU"/>
        </w:rPr>
        <w:t>űszaki leírás)</w:t>
      </w:r>
      <w:r w:rsidRPr="00107F19">
        <w:rPr>
          <w:rFonts w:ascii="Times New Roman" w:eastAsia="Times New Roman" w:hAnsi="Times New Roman"/>
          <w:bCs/>
          <w:lang w:eastAsia="hu-HU"/>
        </w:rPr>
        <w:t xml:space="preserve">, valamint a </w:t>
      </w:r>
      <w:r w:rsidRPr="00107F19">
        <w:rPr>
          <w:rFonts w:ascii="Times New Roman" w:hAnsi="Times New Roman"/>
        </w:rPr>
        <w:t xml:space="preserve">közbeszerzési eljárás dokumentumaiban </w:t>
      </w:r>
      <w:r w:rsidRPr="00107F19">
        <w:rPr>
          <w:rFonts w:ascii="Times New Roman" w:eastAsia="Times New Roman" w:hAnsi="Times New Roman"/>
          <w:bCs/>
          <w:lang w:eastAsia="hu-HU"/>
        </w:rPr>
        <w:t>megfogalmazott követelményeket, a Megrendelő elsődlegesen elrendeli a hibák kijavítását, pótlását.</w:t>
      </w:r>
    </w:p>
    <w:p w14:paraId="4B811CE3" w14:textId="77777777" w:rsidR="001C2CC5" w:rsidRPr="00107F19" w:rsidRDefault="001C2CC5" w:rsidP="00FA2F5C">
      <w:pPr>
        <w:pStyle w:val="Listaszerbekezds"/>
        <w:numPr>
          <w:ilvl w:val="1"/>
          <w:numId w:val="9"/>
        </w:numPr>
        <w:spacing w:after="240" w:line="240" w:lineRule="auto"/>
        <w:ind w:left="426" w:hanging="426"/>
        <w:contextualSpacing w:val="0"/>
        <w:jc w:val="both"/>
        <w:rPr>
          <w:rFonts w:ascii="Times New Roman" w:hAnsi="Times New Roman"/>
          <w:b/>
          <w:caps/>
        </w:rPr>
      </w:pPr>
      <w:r w:rsidRPr="00107F19">
        <w:rPr>
          <w:rFonts w:ascii="Times New Roman" w:eastAsia="Times New Roman" w:hAnsi="Times New Roman"/>
          <w:bCs/>
          <w:lang w:eastAsia="hu-HU"/>
        </w:rPr>
        <w:t>A hibajavítást és hiánypótlást – ide nem értve tervek javítását - a Megrendelő által előírt határidőre, illetve a Megrendelő által előírt módon, formában kell elvégezni. A határidőt a hibajavítás és hiánypótlás tárgyától függően kell meghatározni, azonban az nem lehet 20 napnál hosszabb időtartamú.</w:t>
      </w:r>
    </w:p>
    <w:p w14:paraId="333E0E80" w14:textId="77777777" w:rsidR="001C2CC5" w:rsidRPr="00107F19" w:rsidRDefault="005B309D" w:rsidP="00FA2F5C">
      <w:pPr>
        <w:pStyle w:val="Listaszerbekezds"/>
        <w:numPr>
          <w:ilvl w:val="1"/>
          <w:numId w:val="9"/>
        </w:numPr>
        <w:spacing w:after="240" w:line="240" w:lineRule="auto"/>
        <w:ind w:left="426" w:hanging="426"/>
        <w:contextualSpacing w:val="0"/>
        <w:jc w:val="both"/>
        <w:rPr>
          <w:rFonts w:ascii="Times New Roman" w:hAnsi="Times New Roman"/>
          <w:b/>
          <w:caps/>
        </w:rPr>
      </w:pPr>
      <w:r w:rsidRPr="00107F19">
        <w:rPr>
          <w:rFonts w:ascii="Times New Roman" w:eastAsia="Times New Roman" w:hAnsi="Times New Roman"/>
          <w:lang w:eastAsia="hu-HU"/>
        </w:rPr>
        <w:t>Késedelmes fizetés esetén a Vállalkozó a fizetés esedékességét követő naptól a pénzügyi teljesítés napjáig a késedelemmel érintett naptári félév első napján érvényes jegybanki alapkamat nyolc százalékponttal növelt értékének megfelelő késedelmi kamat felszámolására jogosult Ptk.-ban meghatározott feltételekkel.</w:t>
      </w:r>
    </w:p>
    <w:p w14:paraId="6EBF1CC3" w14:textId="036E4CEE" w:rsidR="005B309D" w:rsidRPr="00107F19" w:rsidRDefault="005B309D" w:rsidP="00FA2F5C">
      <w:pPr>
        <w:pStyle w:val="Listaszerbekezds"/>
        <w:numPr>
          <w:ilvl w:val="1"/>
          <w:numId w:val="9"/>
        </w:numPr>
        <w:spacing w:after="240" w:line="240" w:lineRule="auto"/>
        <w:ind w:left="426" w:hanging="426"/>
        <w:contextualSpacing w:val="0"/>
        <w:jc w:val="both"/>
        <w:rPr>
          <w:rFonts w:ascii="Times New Roman" w:hAnsi="Times New Roman"/>
          <w:b/>
          <w:caps/>
        </w:rPr>
      </w:pPr>
      <w:r w:rsidRPr="00107F19">
        <w:rPr>
          <w:rFonts w:ascii="Times New Roman" w:eastAsia="Times New Roman" w:hAnsi="Times New Roman"/>
          <w:bCs/>
          <w:lang w:eastAsia="hu-HU"/>
        </w:rPr>
        <w:t>A Megrendelő</w:t>
      </w:r>
      <w:r w:rsidR="00840ED0">
        <w:rPr>
          <w:rFonts w:ascii="Times New Roman" w:eastAsia="Times New Roman" w:hAnsi="Times New Roman"/>
          <w:bCs/>
          <w:lang w:eastAsia="hu-HU"/>
        </w:rPr>
        <w:t xml:space="preserve"> előleget nem fizet,</w:t>
      </w:r>
      <w:r w:rsidRPr="00107F19">
        <w:rPr>
          <w:rFonts w:ascii="Times New Roman" w:eastAsia="Times New Roman" w:hAnsi="Times New Roman"/>
          <w:bCs/>
          <w:lang w:eastAsia="hu-HU"/>
        </w:rPr>
        <w:t xml:space="preserve"> fizetési biztosítékot nem ad, egyéb szerződést biztosító mellékkötelezettség nem terheli.</w:t>
      </w:r>
    </w:p>
    <w:p w14:paraId="34BF63FF" w14:textId="77777777" w:rsidR="005B309D" w:rsidRPr="00107F19" w:rsidRDefault="005B309D" w:rsidP="00FA2F5C">
      <w:pPr>
        <w:pStyle w:val="Listaszerbekezds"/>
        <w:numPr>
          <w:ilvl w:val="1"/>
          <w:numId w:val="9"/>
        </w:numPr>
        <w:spacing w:after="240" w:line="240" w:lineRule="auto"/>
        <w:ind w:left="426" w:hanging="426"/>
        <w:contextualSpacing w:val="0"/>
        <w:jc w:val="both"/>
        <w:rPr>
          <w:rFonts w:ascii="Times New Roman" w:hAnsi="Times New Roman"/>
          <w:b/>
          <w:caps/>
        </w:rPr>
      </w:pPr>
      <w:r w:rsidRPr="00107F19">
        <w:rPr>
          <w:rFonts w:ascii="Times New Roman" w:eastAsia="Times New Roman" w:hAnsi="Times New Roman"/>
          <w:lang w:eastAsia="hu-HU"/>
        </w:rPr>
        <w:t>A Vállalkozó által kiállított számla azon a napon számít pénzügyileg teljesítettnek, amikor a Megrendelő fizetési számláját számlavezető pénzintézete a számla összegével megterhelte.</w:t>
      </w:r>
    </w:p>
    <w:p w14:paraId="2D6BEA8E" w14:textId="77777777" w:rsidR="005B309D" w:rsidRPr="00107F19" w:rsidRDefault="005B309D" w:rsidP="00FA2F5C">
      <w:pPr>
        <w:numPr>
          <w:ilvl w:val="1"/>
          <w:numId w:val="9"/>
        </w:numPr>
        <w:suppressAutoHyphens/>
        <w:spacing w:after="0" w:line="240" w:lineRule="auto"/>
        <w:ind w:left="426" w:hanging="426"/>
        <w:jc w:val="both"/>
        <w:rPr>
          <w:rFonts w:ascii="Times New Roman" w:eastAsia="Times New Roman" w:hAnsi="Times New Roman"/>
          <w:lang w:eastAsia="hu-HU"/>
        </w:rPr>
      </w:pPr>
      <w:r w:rsidRPr="00107F19">
        <w:rPr>
          <w:rFonts w:ascii="Times New Roman" w:eastAsia="Times New Roman" w:hAnsi="Times New Roman"/>
          <w:lang w:eastAsia="hu-HU"/>
        </w:rPr>
        <w:t>Felek rögzítik, hogy Megrendelő a – Vállalkozót a szerződésszerű teljesítés esetén megillető – vállalkozói díjat az alábbiak szerint fizeti meg:</w:t>
      </w:r>
    </w:p>
    <w:p w14:paraId="201216EA" w14:textId="77777777" w:rsidR="005B309D" w:rsidRPr="00107F19" w:rsidRDefault="005B309D" w:rsidP="005B309D">
      <w:pPr>
        <w:suppressAutoHyphens/>
        <w:spacing w:after="0" w:line="240" w:lineRule="auto"/>
        <w:ind w:left="426"/>
        <w:jc w:val="both"/>
        <w:rPr>
          <w:rFonts w:ascii="Times New Roman" w:eastAsia="Times New Roman" w:hAnsi="Times New Roman"/>
          <w:lang w:eastAsia="hu-HU"/>
        </w:rPr>
      </w:pPr>
      <w:r w:rsidRPr="00107F19">
        <w:rPr>
          <w:rFonts w:ascii="Times New Roman" w:eastAsia="Times New Roman" w:hAnsi="Times New Roman"/>
          <w:lang w:eastAsia="hu-HU"/>
        </w:rPr>
        <w:t xml:space="preserve">Vállalkozó legkésőbb a teljesítés elismerésének időpontjáig (azaz a Teljesítésigazolás Megrendelő általi kiállításának időpontjáig) köteles a jelen Szerződés </w:t>
      </w:r>
      <w:r w:rsidRPr="00107F19">
        <w:rPr>
          <w:rFonts w:ascii="Times New Roman" w:eastAsia="Times New Roman" w:hAnsi="Times New Roman"/>
          <w:b/>
          <w:lang w:eastAsia="hu-HU"/>
        </w:rPr>
        <w:t>11. számú melléklete</w:t>
      </w:r>
      <w:r w:rsidRPr="00107F19">
        <w:rPr>
          <w:rFonts w:ascii="Times New Roman" w:eastAsia="Times New Roman" w:hAnsi="Times New Roman"/>
          <w:lang w:eastAsia="hu-HU"/>
        </w:rPr>
        <w:t xml:space="preserve"> szerinti nyilatkozat (a továbbiakban: </w:t>
      </w:r>
      <w:r w:rsidR="00D24695">
        <w:rPr>
          <w:rFonts w:ascii="Times New Roman" w:eastAsia="Times New Roman" w:hAnsi="Times New Roman"/>
          <w:lang w:eastAsia="hu-HU"/>
        </w:rPr>
        <w:t>„</w:t>
      </w:r>
      <w:r w:rsidRPr="001A38BC">
        <w:rPr>
          <w:rFonts w:ascii="Times New Roman" w:eastAsia="Times New Roman" w:hAnsi="Times New Roman"/>
          <w:b/>
          <w:lang w:eastAsia="hu-HU"/>
        </w:rPr>
        <w:t>Nyilatkozat</w:t>
      </w:r>
      <w:r w:rsidR="00D24695">
        <w:rPr>
          <w:rFonts w:ascii="Times New Roman" w:eastAsia="Times New Roman" w:hAnsi="Times New Roman"/>
          <w:lang w:eastAsia="hu-HU"/>
        </w:rPr>
        <w:t>”</w:t>
      </w:r>
      <w:r w:rsidRPr="00107F19">
        <w:rPr>
          <w:rFonts w:ascii="Times New Roman" w:eastAsia="Times New Roman" w:hAnsi="Times New Roman"/>
          <w:lang w:eastAsia="hu-HU"/>
        </w:rPr>
        <w:t>) felhasználásával nyilatkozni arról, hogy a Vállalkozó és az általa a jelen Szerződés teljesítésébe a Kbt. 138. §-a szerint bevont alvállalkozói egyenként mekkora összegre jogosultak a vállalkozói díjból.</w:t>
      </w:r>
    </w:p>
    <w:p w14:paraId="7105D3DD" w14:textId="77777777" w:rsidR="005B309D" w:rsidRPr="00107F19" w:rsidRDefault="005B309D" w:rsidP="005B309D">
      <w:pPr>
        <w:pStyle w:val="Listaszerbekezds"/>
        <w:spacing w:after="240" w:line="240" w:lineRule="auto"/>
        <w:ind w:left="426"/>
        <w:contextualSpacing w:val="0"/>
        <w:jc w:val="both"/>
        <w:rPr>
          <w:rFonts w:ascii="Times New Roman" w:eastAsia="Times New Roman" w:hAnsi="Times New Roman"/>
          <w:lang w:eastAsia="hu-HU"/>
        </w:rPr>
      </w:pPr>
      <w:r w:rsidRPr="00107F19">
        <w:rPr>
          <w:rFonts w:ascii="Times New Roman" w:eastAsia="Times New Roman" w:hAnsi="Times New Roman"/>
          <w:lang w:eastAsia="hu-HU"/>
        </w:rPr>
        <w:t>Vállalkozó a Nyilatkozatot cégszerűen aláírva, 2 (kettő) eredeti példányban köteles eljuttatni a Megrendelő jelen szerződés szerinti kapcsolattartója részére.</w:t>
      </w:r>
    </w:p>
    <w:p w14:paraId="079DC2B8" w14:textId="77777777" w:rsidR="00ED615F" w:rsidRPr="00107F19" w:rsidRDefault="00ED615F" w:rsidP="00FA2F5C">
      <w:pPr>
        <w:pStyle w:val="Listaszerbekezds"/>
        <w:numPr>
          <w:ilvl w:val="1"/>
          <w:numId w:val="9"/>
        </w:numPr>
        <w:spacing w:after="240" w:line="240" w:lineRule="auto"/>
        <w:ind w:left="426" w:hanging="426"/>
        <w:contextualSpacing w:val="0"/>
        <w:jc w:val="both"/>
        <w:rPr>
          <w:rFonts w:ascii="Times New Roman" w:hAnsi="Times New Roman"/>
          <w:b/>
          <w:caps/>
        </w:rPr>
      </w:pPr>
      <w:r w:rsidRPr="00107F19">
        <w:rPr>
          <w:rFonts w:ascii="Times New Roman" w:hAnsi="Times New Roman"/>
          <w:b/>
        </w:rPr>
        <w:t>Amennyiben a Vállalkozó a Nyilatkozata értelmében a teljesítéshez alvállalkozót vesz igénybe:</w:t>
      </w:r>
    </w:p>
    <w:p w14:paraId="4A43C304" w14:textId="77777777" w:rsidR="00ED615F" w:rsidRPr="00107F19" w:rsidRDefault="00ED615F" w:rsidP="00FA2F5C">
      <w:pPr>
        <w:pStyle w:val="Listaszerbekezds"/>
        <w:numPr>
          <w:ilvl w:val="2"/>
          <w:numId w:val="9"/>
        </w:numPr>
        <w:tabs>
          <w:tab w:val="clear" w:pos="1080"/>
        </w:tabs>
        <w:spacing w:after="240" w:line="240" w:lineRule="auto"/>
        <w:ind w:left="567" w:hanging="578"/>
        <w:contextualSpacing w:val="0"/>
        <w:jc w:val="both"/>
        <w:rPr>
          <w:rFonts w:ascii="Times New Roman" w:hAnsi="Times New Roman"/>
          <w:b/>
        </w:rPr>
      </w:pPr>
      <w:r w:rsidRPr="00107F19">
        <w:rPr>
          <w:rFonts w:ascii="Times New Roman" w:hAnsi="Times New Roman"/>
        </w:rPr>
        <w:t>A Megrendelő a Kbt. 135. § (3) bekezdés c) és d) pontja szerinti kötelezettségeit kizárólag a Vállalkozó Nyilatkozatában megadottak szerint, annak birtokában teljesíti.</w:t>
      </w:r>
    </w:p>
    <w:p w14:paraId="249D56CF" w14:textId="77777777" w:rsidR="00ED615F" w:rsidRPr="00107F19" w:rsidRDefault="00ED615F" w:rsidP="00FA2F5C">
      <w:pPr>
        <w:pStyle w:val="Listaszerbekezds"/>
        <w:numPr>
          <w:ilvl w:val="2"/>
          <w:numId w:val="9"/>
        </w:numPr>
        <w:tabs>
          <w:tab w:val="clear" w:pos="1080"/>
        </w:tabs>
        <w:spacing w:after="240" w:line="240" w:lineRule="auto"/>
        <w:ind w:left="567" w:hanging="578"/>
        <w:contextualSpacing w:val="0"/>
        <w:jc w:val="both"/>
        <w:rPr>
          <w:rFonts w:ascii="Times New Roman" w:hAnsi="Times New Roman"/>
          <w:b/>
        </w:rPr>
      </w:pPr>
      <w:r w:rsidRPr="00107F19">
        <w:rPr>
          <w:rFonts w:ascii="Times New Roman" w:hAnsi="Times New Roman"/>
        </w:rPr>
        <w:t>Vállalkozó köteles az alvállalkozókat a szerződésük megkötésekor – vagy amennyiben az ilyen szerződés megkötésére az adott alvállalkozó jelen Szerződés teljesítésébe történő bevonását megelőzően kerül sor, akkor az adott alvállalkozó jelen Szerződés teljesítésében történő bevonásáig – tájékoztatni a számla Kbt. szerinti fizetésének rendjéről, valamint arról, hogy a jelen Szerződéssel összefüggésben kiállított számla ellenértékének pénzügyi teljesítését a Megrendelő fogja teljesíteni a részükre.</w:t>
      </w:r>
    </w:p>
    <w:p w14:paraId="4317FB52" w14:textId="77777777" w:rsidR="00ED615F" w:rsidRPr="00107F19" w:rsidRDefault="00ED615F" w:rsidP="00FA2F5C">
      <w:pPr>
        <w:pStyle w:val="Listaszerbekezds"/>
        <w:numPr>
          <w:ilvl w:val="2"/>
          <w:numId w:val="9"/>
        </w:numPr>
        <w:tabs>
          <w:tab w:val="clear" w:pos="1080"/>
        </w:tabs>
        <w:spacing w:after="240" w:line="240" w:lineRule="auto"/>
        <w:ind w:left="567" w:hanging="578"/>
        <w:contextualSpacing w:val="0"/>
        <w:jc w:val="both"/>
        <w:rPr>
          <w:rFonts w:ascii="Times New Roman" w:hAnsi="Times New Roman"/>
          <w:b/>
        </w:rPr>
      </w:pPr>
      <w:r w:rsidRPr="00107F19">
        <w:rPr>
          <w:rFonts w:ascii="Times New Roman" w:hAnsi="Times New Roman"/>
        </w:rPr>
        <w:t xml:space="preserve">Felek rögzítik, hogy Megrendelő a Vállalkozó Nyilatkozatában rögzítettek teljes körűségét, helytállóságát és valóságtartalmát semmilyen szempontból nem köteles vizsgálni és semmiféle felelősséget nem vállal a Vállalkozó által adott Nyilatkozatban foglaltakért. Felek rögzítik, hogy az előzőek szerinti felelősség-kizárás a Megrendelő oldalán minden körülmények között fennáll, függetlenül attól, hogy a Vállalkozó Nyilatkozatában foglaltak hiányos, téves, hamis, pontatlan vagy a jelen </w:t>
      </w:r>
      <w:r w:rsidRPr="00107F19">
        <w:rPr>
          <w:rFonts w:ascii="Times New Roman" w:hAnsi="Times New Roman"/>
          <w:b/>
        </w:rPr>
        <w:t>Szerződés 1</w:t>
      </w:r>
      <w:r w:rsidR="001A38BC">
        <w:rPr>
          <w:rFonts w:ascii="Times New Roman" w:hAnsi="Times New Roman"/>
          <w:b/>
        </w:rPr>
        <w:t>1</w:t>
      </w:r>
      <w:r w:rsidRPr="00107F19">
        <w:rPr>
          <w:rFonts w:ascii="Times New Roman" w:hAnsi="Times New Roman"/>
          <w:b/>
        </w:rPr>
        <w:t>. sz. mellékletének</w:t>
      </w:r>
      <w:r w:rsidRPr="00107F19">
        <w:rPr>
          <w:rFonts w:ascii="Times New Roman" w:hAnsi="Times New Roman"/>
        </w:rPr>
        <w:t xml:space="preserve"> aktuális változatával összhangban nem álló (a továbbiakban együtt: nem megfelelő) voltát felismerte vagy felismerhette-e.</w:t>
      </w:r>
    </w:p>
    <w:p w14:paraId="0A115481" w14:textId="77777777" w:rsidR="00ED615F" w:rsidRPr="00107F19" w:rsidRDefault="00ED615F" w:rsidP="00FA2F5C">
      <w:pPr>
        <w:pStyle w:val="Listaszerbekezds"/>
        <w:numPr>
          <w:ilvl w:val="2"/>
          <w:numId w:val="9"/>
        </w:numPr>
        <w:tabs>
          <w:tab w:val="clear" w:pos="1080"/>
        </w:tabs>
        <w:spacing w:after="240" w:line="240" w:lineRule="auto"/>
        <w:ind w:left="567" w:hanging="578"/>
        <w:contextualSpacing w:val="0"/>
        <w:jc w:val="both"/>
        <w:rPr>
          <w:rFonts w:ascii="Times New Roman" w:hAnsi="Times New Roman"/>
          <w:b/>
        </w:rPr>
      </w:pPr>
      <w:r w:rsidRPr="00107F19">
        <w:rPr>
          <w:rFonts w:ascii="Times New Roman" w:hAnsi="Times New Roman"/>
        </w:rPr>
        <w:t xml:space="preserve">Felek megállapodnak továbbá, hogy amennyiben a Megrendelő a Vállalkozó Nyilatkozatának nem megfelelő voltát felismeri és megállapítja, hogy emiatt a Kbt. 135. § (3) bekezdés c) </w:t>
      </w:r>
      <w:r w:rsidRPr="00107F19">
        <w:rPr>
          <w:rFonts w:ascii="Times New Roman" w:hAnsi="Times New Roman"/>
        </w:rPr>
        <w:lastRenderedPageBreak/>
        <w:t>és/vagy d) pontja szerinti kötelezettségeit nem vagy nem megfelelően tudná teljesíteni, úgy köteles a Vállalkozó jelen Szerződés szerinti kapcsolattartóját a Nyilatkozat nem megfelelő mivolta felismerésétől számított 3 (három) munkanapon belül írásban felszólítani a megfelelő tartalmú Nyilatkozat megtételére.  Felek rögzítik, hogy Megrendelő a jelen bekezdés szerinti esetben a Kbt. 135. § (3) bekezdés c) és/vagy d) pontja szerinti kötelezettségei teljesítését jogosult mindaddig megtagadni, amíg a Vállalkozó megfelelő, javított adattartalmú Nyilatkozatot nem bocsát a Megrendelő rendelkezésére. Felek megállapodnak, hogy a jelen bekezdés szerinti esetből származó valamennyi kár, költség és az abból eredő felelősség a Vállalkozót terheli és sem Vállalkozó, sem az alvállalkozói nem jogosultak a Vállalkozó Nyilatkozatának nem megfelelő volta miatti bármely – így különösen késedelemből eredő – igényt érvényesíteni a Megrendelővel szemben. Vállalkozó kifejezetten kijelenti, hogy a jelen Szerződést ezen vállalkozói kötelezettségek és megrendelői jogosultságok ismeretében köti meg és vállalja, hogy a jelen pontban foglaltakról az alvállalkozóit is tájékoztatja, illetőleg velük olyan szerződéseket köt, melyek a Megrendelővel szembeni igényérvényesítés lehetőségét ezen esetekre kizárják.</w:t>
      </w:r>
    </w:p>
    <w:p w14:paraId="55E398ED" w14:textId="77777777" w:rsidR="00ED615F" w:rsidRPr="00107F19" w:rsidRDefault="00ED615F" w:rsidP="00FA2F5C">
      <w:pPr>
        <w:pStyle w:val="Listaszerbekezds"/>
        <w:numPr>
          <w:ilvl w:val="2"/>
          <w:numId w:val="9"/>
        </w:numPr>
        <w:tabs>
          <w:tab w:val="clear" w:pos="1080"/>
        </w:tabs>
        <w:spacing w:after="240" w:line="240" w:lineRule="auto"/>
        <w:ind w:left="567" w:hanging="578"/>
        <w:contextualSpacing w:val="0"/>
        <w:jc w:val="both"/>
        <w:rPr>
          <w:rFonts w:ascii="Times New Roman" w:hAnsi="Times New Roman"/>
          <w:b/>
        </w:rPr>
      </w:pPr>
      <w:r w:rsidRPr="00107F19">
        <w:rPr>
          <w:rFonts w:ascii="Times New Roman" w:hAnsi="Times New Roman"/>
        </w:rPr>
        <w:t>A Megrendelő a Vállalkozó Nyilatkozatának kézhezvételét követő 3 (három) munkanapon belül írásban, a Vállalkozó Nyilatkozatában megadott értesítési címre megküldött értesítésben felhívja a Vállalkozót, valamint az alvállalkozókat, hogy a Teljesítésigazolás Megrendelő általi kiállítását követően állítsák ki számláikat, egyidejűleg felhívja őket, hogy amennyiben nem szerepelnek az Art. 36/A. §-a szerinti köztartozásmentes adózói adatbázisban, nyújtsák be a tényleges kifizetés időpontjától számított 30 (harminc) napnál nem régebbi együttes adóigazolásukat a Megrendelő részére.</w:t>
      </w:r>
    </w:p>
    <w:p w14:paraId="176EA18E" w14:textId="77777777" w:rsidR="00ED615F" w:rsidRPr="00107F19" w:rsidRDefault="00ED615F" w:rsidP="00FA2F5C">
      <w:pPr>
        <w:pStyle w:val="Listaszerbekezds"/>
        <w:numPr>
          <w:ilvl w:val="2"/>
          <w:numId w:val="9"/>
        </w:numPr>
        <w:tabs>
          <w:tab w:val="clear" w:pos="1080"/>
        </w:tabs>
        <w:spacing w:after="240" w:line="240" w:lineRule="auto"/>
        <w:ind w:left="567" w:hanging="578"/>
        <w:contextualSpacing w:val="0"/>
        <w:jc w:val="both"/>
        <w:rPr>
          <w:rFonts w:ascii="Times New Roman" w:hAnsi="Times New Roman"/>
          <w:b/>
        </w:rPr>
      </w:pPr>
      <w:r w:rsidRPr="00107F19">
        <w:rPr>
          <w:rFonts w:ascii="Times New Roman" w:hAnsi="Times New Roman"/>
        </w:rPr>
        <w:t>Megrendelő a vállalkozói és az alvállalkozói teljesítéseknek a Vállalkozó nyilatkozatában megjelölt ellenértékét – függetlenül attól, hogy a Vállalkozó alvállalkozói eleget tettek-e a számláik kiállítására vonatkozó kötelezettségüknek – a Vállalkozó számlája Megrendelő általi kézhezvételét követő 30 (harminc) napon belül közvetlenül utalja át a Vállalkozó és az alvállalkozók részére azzal, hogy amennyiben a Vállalkozónak vagy valamely alvállalkozójának a kifizetés időpontjában az együttes adóigazolása alapján köztartozása van, a Megrendelő a Vállalkozó, illetve az adott alvállalkozói teljesítés ellenértékét a köztartozás erejéig az Art. 36/A. § (3) bekezdése szerint visszatartja.</w:t>
      </w:r>
    </w:p>
    <w:p w14:paraId="0A3875D1" w14:textId="77777777" w:rsidR="00ED615F" w:rsidRPr="00107F19" w:rsidRDefault="00ED615F" w:rsidP="00ED615F">
      <w:pPr>
        <w:pStyle w:val="Listaszerbekezds"/>
        <w:spacing w:after="240" w:line="240" w:lineRule="auto"/>
        <w:ind w:left="567"/>
        <w:contextualSpacing w:val="0"/>
        <w:jc w:val="both"/>
        <w:rPr>
          <w:rFonts w:ascii="Times New Roman" w:hAnsi="Times New Roman"/>
        </w:rPr>
      </w:pPr>
      <w:r w:rsidRPr="00107F19">
        <w:rPr>
          <w:rFonts w:ascii="Times New Roman" w:hAnsi="Times New Roman"/>
        </w:rPr>
        <w:t>Felek rögzítik, hogy Megrendelő kizárólag a jelen Szerződés pénznemében teljesít kifizetéseket és semmiféle felelősséget nem vállal abból eredően, ha Vállalkozó az alvállalkozóival nem ezen pénznemben kötött szerződést. Ennek megfelelően Vállalkozó az alvállalkozói teljesítések ellenértékét a Szerződés szerinti pénznemben köteles a Nyilatkozatában feltüntetni. Megrendelő a más devizanemben meghatározott alvállalkozói teljesítések jelen Szerződés szerinti devizanemre történő, Vállalkozó általi átváltását semmilyen szempontból nem ellenőrzi (kizárólag az összes vállalkozói és alvállalkozói teljesítés összesített, jelen Szerződés szerinti devizanemben meghatározott értéke és a Szerződés szerint meghatározott vállalkozói díj egyezőségét) és az utalásait a Vállalkozó és az alvállalkozók felé a jelen Szerződés pénznemében indítja, függetlenül attól, hogy a Vállalkozó a Nyilatkozatában milyen pénznemben vezetett bankszámlákat jelölt meg, melyre a Megrendelőnek az utalást teljesítenie kell. Ennek megfelelően Megrendelő semmiféle felelősséget nem vállal az általa indított utalások Vállalkozó és az alvállalkozók számláján történő jóváírásával kapcsolatos esetleges költségekért, árfolyamveszteségekért, károkért, stb. Vállalkozó a jelen pontban foglaltakat kifejezetten tudomásul veszi és a kifizetés pénznemével kapcsolatos megrendelői felelősség-kizárásról az alvállalkozóit tájékoztatja, továbbá velük olyan tartalmú szerződéseket köt, melyek az átváltással, árfolyamkockázattal, egyéb, kapcsolódó költségekre vonatkozó felelősségvállalást a Vállalkozó és alvállalkozói relációjában megfelelően kezeli és Megrendelőt az előzőek szerinti felelősség-kizárással összhangban minden felelősség alól mentesíti.</w:t>
      </w:r>
    </w:p>
    <w:p w14:paraId="330C935D" w14:textId="77777777" w:rsidR="00ED615F" w:rsidRPr="00107F19" w:rsidRDefault="00ED615F" w:rsidP="00ED615F">
      <w:pPr>
        <w:pStyle w:val="Listaszerbekezds"/>
        <w:spacing w:after="240" w:line="240" w:lineRule="auto"/>
        <w:ind w:left="567"/>
        <w:contextualSpacing w:val="0"/>
        <w:jc w:val="both"/>
        <w:rPr>
          <w:rFonts w:ascii="Times New Roman" w:hAnsi="Times New Roman"/>
        </w:rPr>
      </w:pPr>
      <w:r w:rsidRPr="00107F19">
        <w:rPr>
          <w:rFonts w:ascii="Times New Roman" w:hAnsi="Times New Roman"/>
        </w:rPr>
        <w:lastRenderedPageBreak/>
        <w:t>Megrendelő mindaddig jogosult a Vállalkozó számláját írásban visszautasítani, amíg az nem felel meg maradéktalanul a jelen Szerződésben és a Nyilatkozatban foglaltaknak. A hibás, hiányos, téves címre megküldött, a Nyilatkozatban foglaltaktól eltérő tartalmú vagy egyéb okból nem a jelen Szerződés rendelkezéseiben és/vagy a hatályos jogszabályokban megfogalmazottaknak megfelelő számla visszautasításából eredően a Vállalkozó és alvállalkozói a Megrendelővel szemben igényt nem érvényesíthetnek és Vállalkozó köteles helyt állni a Megrendelőt az ilyen esetekből kifolyólag érő összes kárért. Az előzőek szerinti esetekben a fizetési határidő az adott, megfelelő számla kézhezvétele napjától számítandó. Vállalkozó kifejezetten kijelenti, hogy a jelen Szerződést ezen vállalkozói kötelezettségek és megrendelői jogosultságok ismeretében köti meg és vállalja, hogy a jelen pontban foglaltakról az alvállalkozóit is tájékoztatja, illetőleg velük olyan szerződéseket köt, melyek a Megrendelővel szembeni igényérvényesítés lehetőségét ezen esetekre kizárják.</w:t>
      </w:r>
    </w:p>
    <w:p w14:paraId="047E38B8" w14:textId="77777777" w:rsidR="0066326C" w:rsidRPr="00107F19" w:rsidRDefault="0066326C" w:rsidP="00FA2F5C">
      <w:pPr>
        <w:pStyle w:val="Listaszerbekezds"/>
        <w:numPr>
          <w:ilvl w:val="1"/>
          <w:numId w:val="9"/>
        </w:numPr>
        <w:spacing w:after="240" w:line="240" w:lineRule="auto"/>
        <w:ind w:left="426" w:hanging="426"/>
        <w:contextualSpacing w:val="0"/>
        <w:jc w:val="both"/>
        <w:rPr>
          <w:rFonts w:ascii="Times New Roman" w:hAnsi="Times New Roman"/>
          <w:b/>
        </w:rPr>
      </w:pPr>
      <w:r w:rsidRPr="00107F19">
        <w:rPr>
          <w:rFonts w:ascii="Times New Roman" w:hAnsi="Times New Roman"/>
          <w:b/>
        </w:rPr>
        <w:t>Amennyiben a Vállalkozó a Nyilatkozata értelmében a teljesítéshez nem vesz igénybe alvállalkozót:</w:t>
      </w:r>
    </w:p>
    <w:p w14:paraId="7952ADD4" w14:textId="77777777" w:rsidR="0066326C" w:rsidRPr="00107F19" w:rsidRDefault="0066326C" w:rsidP="00FA2F5C">
      <w:pPr>
        <w:pStyle w:val="Listaszerbekezds"/>
        <w:numPr>
          <w:ilvl w:val="2"/>
          <w:numId w:val="9"/>
        </w:numPr>
        <w:tabs>
          <w:tab w:val="clear" w:pos="1080"/>
        </w:tabs>
        <w:spacing w:before="360" w:after="240" w:line="240" w:lineRule="auto"/>
        <w:ind w:left="425" w:hanging="425"/>
        <w:contextualSpacing w:val="0"/>
        <w:jc w:val="both"/>
        <w:rPr>
          <w:rFonts w:ascii="Times New Roman" w:hAnsi="Times New Roman"/>
          <w:b/>
        </w:rPr>
      </w:pPr>
      <w:r w:rsidRPr="00107F19">
        <w:rPr>
          <w:rFonts w:ascii="Times New Roman" w:hAnsi="Times New Roman"/>
        </w:rPr>
        <w:t>Az ellenérték kifizetésének teljesítése a Ptk. 6:130. § (1)-(2) bekezdésében foglalt szabályoknak megfelelően történik. Vállalkozó a számla kiállítására a Megrendelő által kiállított Teljesítésigazolás birtokában jogosult.</w:t>
      </w:r>
    </w:p>
    <w:p w14:paraId="73E386B0" w14:textId="77777777" w:rsidR="0066326C" w:rsidRPr="00107F19" w:rsidRDefault="0066326C" w:rsidP="00FA2F5C">
      <w:pPr>
        <w:pStyle w:val="Listaszerbekezds"/>
        <w:numPr>
          <w:ilvl w:val="2"/>
          <w:numId w:val="9"/>
        </w:numPr>
        <w:tabs>
          <w:tab w:val="clear" w:pos="1080"/>
        </w:tabs>
        <w:spacing w:before="360" w:after="240" w:line="240" w:lineRule="auto"/>
        <w:ind w:left="425" w:hanging="425"/>
        <w:contextualSpacing w:val="0"/>
        <w:jc w:val="both"/>
        <w:rPr>
          <w:rFonts w:ascii="Times New Roman" w:hAnsi="Times New Roman"/>
          <w:b/>
        </w:rPr>
      </w:pPr>
      <w:r w:rsidRPr="00107F19">
        <w:rPr>
          <w:rFonts w:ascii="Times New Roman" w:hAnsi="Times New Roman"/>
        </w:rPr>
        <w:t>A Megrendelő a vállalkozói díjat a számla és mellékleteinek kézhezvételétől számított 30 (Harminc) naptári napon belül utalja át a Vállalkozó számláján megjelölt bankszámlaszámra.</w:t>
      </w:r>
    </w:p>
    <w:p w14:paraId="7AB304B2" w14:textId="77777777" w:rsidR="0066326C" w:rsidRPr="00107F19" w:rsidRDefault="0066326C" w:rsidP="00FA2F5C">
      <w:pPr>
        <w:pStyle w:val="Listaszerbekezds"/>
        <w:numPr>
          <w:ilvl w:val="2"/>
          <w:numId w:val="9"/>
        </w:numPr>
        <w:tabs>
          <w:tab w:val="clear" w:pos="1080"/>
        </w:tabs>
        <w:spacing w:before="360" w:after="240" w:line="240" w:lineRule="auto"/>
        <w:ind w:left="425" w:hanging="425"/>
        <w:contextualSpacing w:val="0"/>
        <w:jc w:val="both"/>
        <w:rPr>
          <w:rFonts w:ascii="Times New Roman" w:hAnsi="Times New Roman"/>
          <w:b/>
        </w:rPr>
      </w:pPr>
      <w:r w:rsidRPr="00107F19">
        <w:rPr>
          <w:rFonts w:ascii="Times New Roman" w:hAnsi="Times New Roman"/>
        </w:rPr>
        <w:t>Amennyiben a Vállalkozó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Vállalkozót. Ebben az esetben a fizetési határidő a megfelelő számla kézhezvétele napján kezdődik.</w:t>
      </w:r>
    </w:p>
    <w:p w14:paraId="40C81D1F" w14:textId="77777777" w:rsidR="00F340F7" w:rsidRPr="00107F19" w:rsidRDefault="00F340F7" w:rsidP="00F340F7">
      <w:pPr>
        <w:pStyle w:val="Listaszerbekezds"/>
        <w:spacing w:before="360" w:after="240" w:line="240" w:lineRule="auto"/>
        <w:ind w:left="425"/>
        <w:contextualSpacing w:val="0"/>
        <w:jc w:val="both"/>
        <w:rPr>
          <w:rFonts w:ascii="Times New Roman" w:hAnsi="Times New Roman"/>
        </w:rPr>
      </w:pPr>
      <w:r w:rsidRPr="00107F19">
        <w:rPr>
          <w:rFonts w:ascii="Times New Roman" w:hAnsi="Times New Roman"/>
        </w:rPr>
        <w:t>Felek rögzítik, hogy a fentiek szerinti esetekben az érintett összeg megfizetése kapcsán a kifizetés előfeltételeinek maradéktalan teljesülésétől számítandó a vonatkozó fizetési határidő.</w:t>
      </w:r>
    </w:p>
    <w:p w14:paraId="5811FCDC" w14:textId="2EDF81D5" w:rsidR="00F340F7" w:rsidRPr="00107F19" w:rsidRDefault="00F340F7" w:rsidP="00FA2F5C">
      <w:pPr>
        <w:pStyle w:val="Listaszerbekezds"/>
        <w:numPr>
          <w:ilvl w:val="2"/>
          <w:numId w:val="9"/>
        </w:numPr>
        <w:tabs>
          <w:tab w:val="clear" w:pos="1080"/>
        </w:tabs>
        <w:spacing w:before="360" w:after="240" w:line="240" w:lineRule="auto"/>
        <w:ind w:left="426" w:hanging="426"/>
        <w:contextualSpacing w:val="0"/>
        <w:jc w:val="both"/>
        <w:rPr>
          <w:rFonts w:ascii="Times New Roman" w:hAnsi="Times New Roman"/>
          <w:b/>
        </w:rPr>
      </w:pPr>
      <w:r w:rsidRPr="00107F19">
        <w:rPr>
          <w:rFonts w:ascii="Times New Roman" w:eastAsia="Times New Roman" w:hAnsi="Times New Roman"/>
          <w:lang w:eastAsia="hu-HU"/>
        </w:rPr>
        <w:t xml:space="preserve">Amennyiben a fizetési késedelem a jelen Szerződés </w:t>
      </w:r>
      <w:r w:rsidRPr="00107F19">
        <w:rPr>
          <w:rFonts w:ascii="Times New Roman" w:eastAsia="Times New Roman" w:hAnsi="Times New Roman"/>
          <w:b/>
          <w:lang w:eastAsia="hu-HU"/>
        </w:rPr>
        <w:t>3.</w:t>
      </w:r>
      <w:r w:rsidR="00460D29" w:rsidRPr="00107F19">
        <w:rPr>
          <w:rFonts w:ascii="Times New Roman" w:eastAsia="Times New Roman" w:hAnsi="Times New Roman"/>
          <w:b/>
          <w:lang w:eastAsia="hu-HU"/>
        </w:rPr>
        <w:t>2</w:t>
      </w:r>
      <w:r w:rsidR="00460D29">
        <w:rPr>
          <w:rFonts w:ascii="Times New Roman" w:eastAsia="Times New Roman" w:hAnsi="Times New Roman"/>
          <w:b/>
          <w:lang w:eastAsia="hu-HU"/>
        </w:rPr>
        <w:t>2</w:t>
      </w:r>
      <w:r w:rsidRPr="00107F19">
        <w:rPr>
          <w:rFonts w:ascii="Times New Roman" w:eastAsia="Times New Roman" w:hAnsi="Times New Roman"/>
          <w:b/>
          <w:lang w:eastAsia="hu-HU"/>
        </w:rPr>
        <w:t>. pontja</w:t>
      </w:r>
      <w:r w:rsidRPr="00107F19">
        <w:rPr>
          <w:rFonts w:ascii="Times New Roman" w:eastAsia="Times New Roman" w:hAnsi="Times New Roman"/>
          <w:lang w:eastAsia="hu-HU"/>
        </w:rPr>
        <w:t xml:space="preserve"> szerinti esetben valamely alvállalkozó részére történő kifizetéssel kapcsolatos, akkor az érintett alvállalkozó jogosult közvetlenül a Megrendelővel szemben érvényesíteni a késedelmi kamat iránti igényét. Felek a félreértések elkerülése érdekében rögzítik, hogy a jelen pontban foglaltak nem korlátozzák a Megrendelő jelen Szerződés szerinti jogait (ideértve különösen a kifizetés jogszerű megtagadására vonatkozó jogosultságát), továbbá a fizetési határidő számítása szempontjából a </w:t>
      </w:r>
      <w:r w:rsidRPr="00107F19">
        <w:rPr>
          <w:rFonts w:ascii="Times New Roman" w:eastAsia="Times New Roman" w:hAnsi="Times New Roman"/>
          <w:b/>
          <w:lang w:eastAsia="hu-HU"/>
        </w:rPr>
        <w:t>3.2</w:t>
      </w:r>
      <w:r w:rsidR="001A38BC">
        <w:rPr>
          <w:rFonts w:ascii="Times New Roman" w:eastAsia="Times New Roman" w:hAnsi="Times New Roman"/>
          <w:b/>
          <w:lang w:eastAsia="hu-HU"/>
        </w:rPr>
        <w:t>3</w:t>
      </w:r>
      <w:r w:rsidRPr="00107F19">
        <w:rPr>
          <w:rFonts w:ascii="Times New Roman" w:eastAsia="Times New Roman" w:hAnsi="Times New Roman"/>
          <w:b/>
          <w:lang w:eastAsia="hu-HU"/>
        </w:rPr>
        <w:t>.3. pontban</w:t>
      </w:r>
      <w:r w:rsidRPr="00107F19">
        <w:rPr>
          <w:rFonts w:ascii="Times New Roman" w:eastAsia="Times New Roman" w:hAnsi="Times New Roman"/>
          <w:lang w:eastAsia="hu-HU"/>
        </w:rPr>
        <w:t xml:space="preserve"> rögzítetteket.</w:t>
      </w:r>
    </w:p>
    <w:p w14:paraId="451E7284" w14:textId="77777777" w:rsidR="00F340F7" w:rsidRPr="00107F19" w:rsidRDefault="00F340F7" w:rsidP="00FA2F5C">
      <w:pPr>
        <w:pStyle w:val="Listaszerbekezds"/>
        <w:numPr>
          <w:ilvl w:val="2"/>
          <w:numId w:val="9"/>
        </w:numPr>
        <w:tabs>
          <w:tab w:val="clear" w:pos="1080"/>
        </w:tabs>
        <w:spacing w:before="360" w:after="240" w:line="240" w:lineRule="auto"/>
        <w:ind w:left="426" w:hanging="426"/>
        <w:contextualSpacing w:val="0"/>
        <w:jc w:val="both"/>
        <w:rPr>
          <w:rFonts w:ascii="Times New Roman" w:hAnsi="Times New Roman"/>
          <w:b/>
        </w:rPr>
      </w:pPr>
      <w:r w:rsidRPr="00107F19">
        <w:rPr>
          <w:rFonts w:ascii="Times New Roman" w:eastAsia="Times New Roman" w:hAnsi="Times New Roman"/>
          <w:lang w:eastAsia="hu-HU"/>
        </w:rPr>
        <w:t xml:space="preserve">Amennyiben a Megrendelő a Kbt. 135. § (3) bekezdés e) pontjában meghatározott,és/vagy egyéb, vonatkozó jogszabály és/vagy a jelen Szerződés alapján felmerülő bármely okból a kifizetés visszatartására kényszerül, a jogszerű visszatartás következtében bekövetkező későbbi, részleges vagy teljes kifizetésből eredően a Vállalkozó és – a </w:t>
      </w:r>
      <w:r w:rsidRPr="00107F19">
        <w:rPr>
          <w:rFonts w:ascii="Times New Roman" w:eastAsia="Times New Roman" w:hAnsi="Times New Roman"/>
          <w:b/>
          <w:lang w:eastAsia="hu-HU"/>
        </w:rPr>
        <w:t>3.2</w:t>
      </w:r>
      <w:r w:rsidR="001A38BC">
        <w:rPr>
          <w:rFonts w:ascii="Times New Roman" w:eastAsia="Times New Roman" w:hAnsi="Times New Roman"/>
          <w:b/>
          <w:lang w:eastAsia="hu-HU"/>
        </w:rPr>
        <w:t>3</w:t>
      </w:r>
      <w:r w:rsidRPr="00107F19">
        <w:rPr>
          <w:rFonts w:ascii="Times New Roman" w:eastAsia="Times New Roman" w:hAnsi="Times New Roman"/>
          <w:b/>
          <w:lang w:eastAsia="hu-HU"/>
        </w:rPr>
        <w:t>. pont</w:t>
      </w:r>
      <w:r w:rsidRPr="00107F19">
        <w:rPr>
          <w:rFonts w:ascii="Times New Roman" w:eastAsia="Times New Roman" w:hAnsi="Times New Roman"/>
          <w:lang w:eastAsia="hu-HU"/>
        </w:rPr>
        <w:t xml:space="preserve"> szerinti esetben – alvállalkozója a Megrendelővel szemben semmiféle igényt – különös tekintettel a késedelmi kamat, kamat vagy egyéb költség megtérítésére irányuló igényre – nem érvényesíthet.</w:t>
      </w:r>
    </w:p>
    <w:p w14:paraId="3C1C0FB0" w14:textId="77777777" w:rsidR="00F340F7" w:rsidRPr="00107F19" w:rsidRDefault="00F340F7" w:rsidP="00FA2F5C">
      <w:pPr>
        <w:pStyle w:val="Listaszerbekezds"/>
        <w:numPr>
          <w:ilvl w:val="2"/>
          <w:numId w:val="9"/>
        </w:numPr>
        <w:tabs>
          <w:tab w:val="clear" w:pos="1080"/>
        </w:tabs>
        <w:spacing w:before="360" w:after="240" w:line="240" w:lineRule="auto"/>
        <w:ind w:left="426" w:hanging="426"/>
        <w:contextualSpacing w:val="0"/>
        <w:jc w:val="both"/>
        <w:rPr>
          <w:rFonts w:ascii="Times New Roman" w:hAnsi="Times New Roman"/>
          <w:b/>
        </w:rPr>
      </w:pPr>
      <w:r w:rsidRPr="00107F19">
        <w:rPr>
          <w:rFonts w:ascii="Times New Roman" w:eastAsia="Times New Roman" w:hAnsi="Times New Roman"/>
          <w:lang w:eastAsia="hu-HU"/>
        </w:rPr>
        <w:t xml:space="preserve">A Megrendelővel szembeni bármilyen követelés engedményezése (ide értve annak faktorálását is), illetve Megrendelővel szembeni bármilyen követelésen zálogjog alapítása csak a Megrendelő előzetes írásos jóváhagyásával lehetséges. </w:t>
      </w:r>
      <w:r w:rsidRPr="00107F19">
        <w:rPr>
          <w:rFonts w:ascii="Times New Roman" w:hAnsi="Times New Roman"/>
        </w:rPr>
        <w:t xml:space="preserve">A Megrendelő írásos jóváhagyása nélküli engedményezéssel, zálogjog alapítással Vállalkozó szerződésszegést követ el a Megrendelővel </w:t>
      </w:r>
      <w:r w:rsidRPr="00107F19">
        <w:rPr>
          <w:rFonts w:ascii="Times New Roman" w:hAnsi="Times New Roman"/>
        </w:rPr>
        <w:lastRenderedPageBreak/>
        <w:t>szemben, melynek alapján Vállalkozót kártérítési felelősség terheli. A Ptk. 6:205. § szerinti teljesítésátvállalás, valamint a Ptk. 6:206. § szerinti tartozáselvállalás Megrendelő előzetes írásbeli jóváhagyásához kötött.</w:t>
      </w:r>
    </w:p>
    <w:p w14:paraId="1B92B5B2" w14:textId="77777777" w:rsidR="00F340F7" w:rsidRPr="00107F19" w:rsidRDefault="00F340F7" w:rsidP="00FA2F5C">
      <w:pPr>
        <w:pStyle w:val="Listaszerbekezds"/>
        <w:numPr>
          <w:ilvl w:val="2"/>
          <w:numId w:val="9"/>
        </w:numPr>
        <w:tabs>
          <w:tab w:val="clear" w:pos="1080"/>
        </w:tabs>
        <w:spacing w:before="360" w:after="0" w:line="240" w:lineRule="auto"/>
        <w:ind w:left="426" w:hanging="426"/>
        <w:contextualSpacing w:val="0"/>
        <w:jc w:val="both"/>
        <w:rPr>
          <w:rFonts w:ascii="Times New Roman" w:hAnsi="Times New Roman"/>
          <w:b/>
        </w:rPr>
      </w:pPr>
      <w:r w:rsidRPr="00107F19">
        <w:rPr>
          <w:rFonts w:ascii="Times New Roman" w:eastAsia="Times New Roman" w:hAnsi="Times New Roman"/>
          <w:lang w:eastAsia="hu-HU"/>
        </w:rPr>
        <w:t xml:space="preserve">Vállalkozó nem jogosult megfizetni, illetve elszámolni a jelen Szerződés teljesítésével összefüggésben olyan költségeket, melyek a Kbt. 62. § (1) bekezdés k) pont ka)-kb) alpontja szerinti feltételeknek nem megfelelő társaság tekintetében merülnek fel, és amelyek a Vállalkozó adóköteles jövedelmének csökkentésére alkalmasak. Vállalkozó kötelezettséget vállal arra, hogy a jelen Szerződés teljesítésének teljes időtartama alatt tulajdonosi szerkezetét a Megrendelő számára megismerhetővé teszi, és a Kbt. 143. § (3) bekezdése szerinti ügyletekről a Megrendelőt </w:t>
      </w:r>
      <w:r w:rsidRPr="00107F19">
        <w:rPr>
          <w:rFonts w:ascii="Times New Roman" w:hAnsi="Times New Roman"/>
        </w:rPr>
        <w:t xml:space="preserve">– </w:t>
      </w:r>
      <w:r w:rsidRPr="00107F19">
        <w:rPr>
          <w:rFonts w:ascii="Times New Roman" w:eastAsia="Times New Roman" w:hAnsi="Times New Roman"/>
          <w:lang w:eastAsia="hu-HU"/>
        </w:rPr>
        <w:t>erre irányuló külön felhívás nélkül – haladéktalanul értesíti, különösképpen abban az esetben, ha:</w:t>
      </w:r>
    </w:p>
    <w:p w14:paraId="66513093" w14:textId="77777777" w:rsidR="00F340F7" w:rsidRPr="00107F19" w:rsidRDefault="00F340F7" w:rsidP="00FA2F5C">
      <w:pPr>
        <w:pStyle w:val="Listaszerbekezds"/>
        <w:numPr>
          <w:ilvl w:val="0"/>
          <w:numId w:val="22"/>
        </w:numPr>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a Vállalkozóban közvetetten vagy közvetlenül 25%-ot meghaladó tulajdoni részesedést szerez valamely olyan jogi személy vagy személyes joga szerint jogképes szervezet, amely tekintetében fennáll a Kbt. 62. § (1) bekezdés k) pont kb) alpontjába meghatározott feltétel;</w:t>
      </w:r>
    </w:p>
    <w:p w14:paraId="53C1591C" w14:textId="77777777" w:rsidR="00F340F7" w:rsidRPr="00107F19" w:rsidRDefault="00F340F7" w:rsidP="00FA2F5C">
      <w:pPr>
        <w:pStyle w:val="Listaszerbekezds"/>
        <w:numPr>
          <w:ilvl w:val="0"/>
          <w:numId w:val="22"/>
        </w:numPr>
        <w:spacing w:after="240" w:line="240" w:lineRule="auto"/>
        <w:ind w:left="1145" w:hanging="357"/>
        <w:contextualSpacing w:val="0"/>
        <w:jc w:val="both"/>
        <w:rPr>
          <w:rFonts w:ascii="Times New Roman" w:hAnsi="Times New Roman"/>
          <w:b/>
        </w:rPr>
      </w:pPr>
      <w:r w:rsidRPr="00107F19">
        <w:rPr>
          <w:rFonts w:ascii="Times New Roman" w:eastAsia="Times New Roman" w:hAnsi="Times New Roman"/>
          <w:lang w:eastAsia="hu-HU"/>
        </w:rPr>
        <w:t>a Vállalkozó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3B845B9E" w14:textId="77777777" w:rsidR="00F340F7" w:rsidRPr="00107F19" w:rsidRDefault="00F340F7" w:rsidP="00FA2F5C">
      <w:pPr>
        <w:pStyle w:val="Listaszerbekezds"/>
        <w:numPr>
          <w:ilvl w:val="2"/>
          <w:numId w:val="9"/>
        </w:numPr>
        <w:tabs>
          <w:tab w:val="clear" w:pos="1080"/>
        </w:tabs>
        <w:spacing w:after="0" w:line="240" w:lineRule="auto"/>
        <w:ind w:left="426" w:hanging="426"/>
        <w:jc w:val="both"/>
        <w:rPr>
          <w:rFonts w:ascii="Times New Roman" w:hAnsi="Times New Roman"/>
          <w:b/>
        </w:rPr>
      </w:pPr>
      <w:r w:rsidRPr="00107F19">
        <w:rPr>
          <w:rFonts w:ascii="Times New Roman" w:eastAsia="Times New Roman" w:hAnsi="Times New Roman"/>
          <w:lang w:eastAsia="hu-HU"/>
        </w:rPr>
        <w:t>Külföldi adóilletőségű Vállalkozó esetén alkalmazandó:</w:t>
      </w:r>
    </w:p>
    <w:p w14:paraId="5FBB8B12" w14:textId="77777777" w:rsidR="00C409D8" w:rsidRPr="00107F19" w:rsidRDefault="00F340F7" w:rsidP="00F340F7">
      <w:pPr>
        <w:spacing w:after="0" w:line="240" w:lineRule="auto"/>
        <w:jc w:val="both"/>
        <w:rPr>
          <w:rFonts w:ascii="Times New Roman" w:hAnsi="Times New Roman"/>
          <w:b/>
          <w:caps/>
        </w:rPr>
      </w:pPr>
      <w:r w:rsidRPr="00107F19">
        <w:rPr>
          <w:rFonts w:ascii="Times New Roman" w:eastAsia="Times New Roman" w:hAnsi="Times New Roman"/>
          <w:lang w:eastAsia="hu-HU"/>
        </w:rPr>
        <w:t xml:space="preserve">Vállalkozó a Kbt. 136. § (2) bekezdésében foglaltakkal összhangban visszavonhatatlanul kijelenti, hogy az illetősége szerinti adóhatóságtól a magyar adóhatóság közvetlenül beszerezhet a Vállalkozóra vonatkozó adatokat az országok közötti jogsegély igénybevétele nélkül. Vállalkozó ezzel kapcsolatos, kifejezett és visszavonhatatlan meghatalmazása jelen szerződés </w:t>
      </w:r>
      <w:r w:rsidR="001A38BC">
        <w:rPr>
          <w:rFonts w:ascii="Times New Roman" w:eastAsia="Times New Roman" w:hAnsi="Times New Roman"/>
          <w:b/>
          <w:lang w:eastAsia="hu-HU"/>
        </w:rPr>
        <w:t>10</w:t>
      </w:r>
      <w:r w:rsidRPr="00107F19">
        <w:rPr>
          <w:rFonts w:ascii="Times New Roman" w:eastAsia="Times New Roman" w:hAnsi="Times New Roman"/>
          <w:b/>
          <w:lang w:eastAsia="hu-HU"/>
        </w:rPr>
        <w:t>. számú mellékletét</w:t>
      </w:r>
      <w:r w:rsidRPr="00107F19">
        <w:rPr>
          <w:rFonts w:ascii="Times New Roman" w:eastAsia="Times New Roman" w:hAnsi="Times New Roman"/>
          <w:lang w:eastAsia="hu-HU"/>
        </w:rPr>
        <w:t xml:space="preserve"> képezi.</w:t>
      </w:r>
    </w:p>
    <w:p w14:paraId="38D3271A" w14:textId="77777777" w:rsidR="00062DFD" w:rsidRPr="00107F19" w:rsidRDefault="00062DFD" w:rsidP="00FA2F5C">
      <w:pPr>
        <w:pStyle w:val="Listaszerbekezds"/>
        <w:numPr>
          <w:ilvl w:val="0"/>
          <w:numId w:val="9"/>
        </w:numPr>
        <w:tabs>
          <w:tab w:val="clear" w:pos="360"/>
        </w:tabs>
        <w:spacing w:before="360" w:after="0" w:line="240" w:lineRule="auto"/>
        <w:ind w:left="567" w:hanging="567"/>
        <w:contextualSpacing w:val="0"/>
        <w:jc w:val="both"/>
        <w:rPr>
          <w:rFonts w:ascii="Times New Roman" w:hAnsi="Times New Roman"/>
          <w:b/>
          <w:caps/>
        </w:rPr>
      </w:pPr>
      <w:r w:rsidRPr="00107F19">
        <w:rPr>
          <w:rFonts w:ascii="Times New Roman" w:hAnsi="Times New Roman"/>
          <w:b/>
          <w:caps/>
        </w:rPr>
        <w:t>TELJESÍTÉS IDEJE ÉS HELYE</w:t>
      </w:r>
    </w:p>
    <w:p w14:paraId="178FEA10" w14:textId="77777777" w:rsidR="009413EA" w:rsidRPr="00107F19" w:rsidRDefault="009413EA" w:rsidP="00807BCD">
      <w:pPr>
        <w:suppressAutoHyphens/>
        <w:spacing w:before="240" w:after="0" w:line="240" w:lineRule="auto"/>
        <w:ind w:left="567"/>
        <w:jc w:val="both"/>
        <w:rPr>
          <w:rFonts w:ascii="Times New Roman" w:hAnsi="Times New Roman"/>
          <w:b/>
          <w:bCs/>
        </w:rPr>
      </w:pPr>
      <w:r w:rsidRPr="00107F19">
        <w:rPr>
          <w:rFonts w:ascii="Times New Roman" w:hAnsi="Times New Roman"/>
          <w:b/>
          <w:bCs/>
        </w:rPr>
        <w:t>Munkakezdés</w:t>
      </w:r>
    </w:p>
    <w:p w14:paraId="07132495" w14:textId="4FFD27FA" w:rsidR="00261BA9" w:rsidRPr="00107F19" w:rsidRDefault="005037C9" w:rsidP="00FA2F5C">
      <w:pPr>
        <w:numPr>
          <w:ilvl w:val="1"/>
          <w:numId w:val="9"/>
        </w:numPr>
        <w:spacing w:after="0" w:line="240" w:lineRule="auto"/>
        <w:ind w:left="567" w:hanging="567"/>
        <w:jc w:val="both"/>
        <w:rPr>
          <w:rFonts w:ascii="Times New Roman" w:hAnsi="Times New Roman"/>
        </w:rPr>
      </w:pPr>
      <w:r w:rsidRPr="00107F19">
        <w:rPr>
          <w:rFonts w:ascii="Times New Roman" w:hAnsi="Times New Roman"/>
        </w:rPr>
        <w:t>Vállalkozó a Munkaterületen a helyszíni munkát a Műszaki ellenőr által kiadott munkakezdési engedély birtokában kezdheti meg. A munkakezdési engedély megadásának feltétele a Megrendelő által jóváhagyott kiviteli tervek rendelkezésre állása, a Vállalkozó munkavédelmi oktatása és a m</w:t>
      </w:r>
      <w:r w:rsidR="001D2BE3">
        <w:rPr>
          <w:rFonts w:ascii="Times New Roman" w:hAnsi="Times New Roman"/>
        </w:rPr>
        <w:t>unkaterület átadás megtörténte, a vállalkozó által beszerzett közterület bontási engedély rendelkezésre állása</w:t>
      </w:r>
      <w:r w:rsidR="001D2BE3" w:rsidRPr="00107F19">
        <w:rPr>
          <w:rFonts w:ascii="Times New Roman" w:hAnsi="Times New Roman"/>
        </w:rPr>
        <w:t>.</w:t>
      </w:r>
    </w:p>
    <w:p w14:paraId="046F2786" w14:textId="77777777" w:rsidR="00261BA9" w:rsidRPr="00107F19" w:rsidRDefault="00261BA9" w:rsidP="00807BCD">
      <w:pPr>
        <w:tabs>
          <w:tab w:val="num" w:pos="480"/>
        </w:tabs>
        <w:spacing w:after="0" w:line="240" w:lineRule="auto"/>
        <w:ind w:left="567" w:hanging="567"/>
        <w:jc w:val="both"/>
        <w:rPr>
          <w:rFonts w:ascii="Times New Roman" w:hAnsi="Times New Roman"/>
        </w:rPr>
      </w:pPr>
    </w:p>
    <w:p w14:paraId="374BE66B" w14:textId="77777777" w:rsidR="009413EA" w:rsidRPr="00107F19" w:rsidRDefault="005037C9" w:rsidP="00FA2F5C">
      <w:pPr>
        <w:numPr>
          <w:ilvl w:val="1"/>
          <w:numId w:val="9"/>
        </w:numPr>
        <w:spacing w:after="0" w:line="240" w:lineRule="auto"/>
        <w:ind w:left="567" w:hanging="567"/>
        <w:jc w:val="both"/>
        <w:rPr>
          <w:rFonts w:ascii="Times New Roman" w:hAnsi="Times New Roman"/>
        </w:rPr>
      </w:pPr>
      <w:r w:rsidRPr="00107F19">
        <w:rPr>
          <w:rFonts w:ascii="Times New Roman" w:hAnsi="Times New Roman"/>
        </w:rPr>
        <w:t>Megrendelő a jóváhagyott kivitelezési dokumentációt a Vállalkozó részére biztosítja. A teljesítés során a jóváhagyott tervektől nem szabad eltérni</w:t>
      </w:r>
      <w:r w:rsidR="003368E8" w:rsidRPr="00107F19">
        <w:rPr>
          <w:rFonts w:ascii="Times New Roman" w:hAnsi="Times New Roman"/>
        </w:rPr>
        <w:t>.</w:t>
      </w:r>
    </w:p>
    <w:p w14:paraId="75D36D2F" w14:textId="77777777" w:rsidR="009413EA" w:rsidRPr="00107F19" w:rsidRDefault="0067506A" w:rsidP="00807BCD">
      <w:pPr>
        <w:suppressAutoHyphens/>
        <w:spacing w:before="240" w:after="0" w:line="240" w:lineRule="auto"/>
        <w:ind w:left="567"/>
        <w:jc w:val="both"/>
        <w:rPr>
          <w:rFonts w:ascii="Times New Roman" w:hAnsi="Times New Roman"/>
          <w:b/>
        </w:rPr>
      </w:pPr>
      <w:r w:rsidRPr="00107F19">
        <w:rPr>
          <w:rFonts w:ascii="Times New Roman" w:hAnsi="Times New Roman"/>
          <w:b/>
        </w:rPr>
        <w:t>Teljesítési határidő</w:t>
      </w:r>
    </w:p>
    <w:p w14:paraId="4B10ADDE" w14:textId="77777777" w:rsidR="00024F4F" w:rsidRPr="00107F19" w:rsidRDefault="000D39CF"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 kivitelezési munkák teljesítési </w:t>
      </w:r>
      <w:r w:rsidR="0067506A" w:rsidRPr="00107F19">
        <w:rPr>
          <w:rFonts w:ascii="Times New Roman" w:hAnsi="Times New Roman"/>
        </w:rPr>
        <w:t>vég</w:t>
      </w:r>
      <w:r w:rsidR="00264DC8" w:rsidRPr="00107F19">
        <w:rPr>
          <w:rFonts w:ascii="Times New Roman" w:hAnsi="Times New Roman"/>
        </w:rPr>
        <w:t xml:space="preserve">határideje: </w:t>
      </w:r>
      <w:r w:rsidR="00C827A6" w:rsidRPr="00107F19">
        <w:rPr>
          <w:rFonts w:ascii="Times New Roman" w:hAnsi="Times New Roman"/>
        </w:rPr>
        <w:t>a</w:t>
      </w:r>
      <w:r w:rsidR="00C16E71" w:rsidRPr="00107F19">
        <w:rPr>
          <w:rFonts w:ascii="Times New Roman" w:hAnsi="Times New Roman"/>
        </w:rPr>
        <w:t xml:space="preserve"> </w:t>
      </w:r>
      <w:r w:rsidR="00024F4F" w:rsidRPr="00107F19">
        <w:rPr>
          <w:rFonts w:ascii="Times New Roman" w:hAnsi="Times New Roman"/>
        </w:rPr>
        <w:t>munkaterület átadásától</w:t>
      </w:r>
      <w:r w:rsidR="00C16E71" w:rsidRPr="00107F19">
        <w:rPr>
          <w:rFonts w:ascii="Times New Roman" w:hAnsi="Times New Roman"/>
        </w:rPr>
        <w:t xml:space="preserve"> számított </w:t>
      </w:r>
      <w:r w:rsidR="00F340F7" w:rsidRPr="00107F19">
        <w:rPr>
          <w:rFonts w:ascii="Times New Roman" w:hAnsi="Times New Roman"/>
        </w:rPr>
        <w:t>60</w:t>
      </w:r>
      <w:r w:rsidR="00261BA9" w:rsidRPr="00107F19">
        <w:rPr>
          <w:rFonts w:ascii="Times New Roman" w:hAnsi="Times New Roman"/>
        </w:rPr>
        <w:t xml:space="preserve"> </w:t>
      </w:r>
      <w:r w:rsidR="00024F4F" w:rsidRPr="00107F19">
        <w:rPr>
          <w:rFonts w:ascii="Times New Roman" w:hAnsi="Times New Roman"/>
        </w:rPr>
        <w:t>nap</w:t>
      </w:r>
      <w:r w:rsidR="00EA1A48" w:rsidRPr="00107F19">
        <w:rPr>
          <w:rFonts w:ascii="Times New Roman" w:hAnsi="Times New Roman"/>
        </w:rPr>
        <w:t>.</w:t>
      </w:r>
    </w:p>
    <w:p w14:paraId="59EAF8FC" w14:textId="68DC1B3A" w:rsidR="00AC3426" w:rsidRPr="00107F19" w:rsidRDefault="00E35439"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munkaterület átadását</w:t>
      </w:r>
      <w:r w:rsidR="00024F4F" w:rsidRPr="00107F19">
        <w:rPr>
          <w:rFonts w:ascii="Times New Roman" w:hAnsi="Times New Roman"/>
        </w:rPr>
        <w:t xml:space="preserve"> a</w:t>
      </w:r>
      <w:r w:rsidRPr="00107F19">
        <w:rPr>
          <w:rFonts w:ascii="Times New Roman" w:hAnsi="Times New Roman"/>
        </w:rPr>
        <w:t xml:space="preserve"> Megrendelő</w:t>
      </w:r>
      <w:r w:rsidR="00024F4F" w:rsidRPr="00107F19">
        <w:rPr>
          <w:rFonts w:ascii="Times New Roman" w:hAnsi="Times New Roman"/>
        </w:rPr>
        <w:t xml:space="preserve"> </w:t>
      </w:r>
      <w:r w:rsidR="00F731ED">
        <w:rPr>
          <w:rFonts w:ascii="Times New Roman" w:hAnsi="Times New Roman"/>
        </w:rPr>
        <w:t>jegyzőkönyvben rögzítve, az érintett hatóságok</w:t>
      </w:r>
      <w:r w:rsidR="001D2BE3">
        <w:rPr>
          <w:rFonts w:ascii="Times New Roman" w:hAnsi="Times New Roman"/>
        </w:rPr>
        <w:t>, tulajdonosok</w:t>
      </w:r>
      <w:r w:rsidR="00F731ED">
        <w:rPr>
          <w:rFonts w:ascii="Times New Roman" w:hAnsi="Times New Roman"/>
        </w:rPr>
        <w:t xml:space="preserve"> bevonásával, </w:t>
      </w:r>
      <w:r w:rsidRPr="00107F19">
        <w:rPr>
          <w:rFonts w:ascii="Times New Roman" w:hAnsi="Times New Roman"/>
        </w:rPr>
        <w:t xml:space="preserve">a </w:t>
      </w:r>
      <w:r w:rsidR="00CE6700" w:rsidRPr="00107F19">
        <w:rPr>
          <w:rFonts w:ascii="Times New Roman" w:hAnsi="Times New Roman"/>
        </w:rPr>
        <w:t>Szerződés mindkét fél általi aláírásá</w:t>
      </w:r>
      <w:r w:rsidR="00B532EC" w:rsidRPr="00107F19">
        <w:rPr>
          <w:rFonts w:ascii="Times New Roman" w:hAnsi="Times New Roman"/>
        </w:rPr>
        <w:t>nak napjától</w:t>
      </w:r>
      <w:r w:rsidR="00093851" w:rsidRPr="00107F19">
        <w:rPr>
          <w:rFonts w:ascii="Times New Roman" w:hAnsi="Times New Roman"/>
        </w:rPr>
        <w:t xml:space="preserve"> </w:t>
      </w:r>
      <w:r w:rsidR="00AD7E5B" w:rsidRPr="00107F19">
        <w:rPr>
          <w:rFonts w:ascii="Times New Roman" w:hAnsi="Times New Roman"/>
        </w:rPr>
        <w:t xml:space="preserve">számított </w:t>
      </w:r>
      <w:r w:rsidR="00983F0E" w:rsidRPr="00107F19">
        <w:rPr>
          <w:rFonts w:ascii="Times New Roman" w:hAnsi="Times New Roman"/>
        </w:rPr>
        <w:t>15</w:t>
      </w:r>
      <w:r w:rsidR="00AD7E5B" w:rsidRPr="00107F19">
        <w:rPr>
          <w:rFonts w:ascii="Times New Roman" w:hAnsi="Times New Roman"/>
        </w:rPr>
        <w:t xml:space="preserve"> </w:t>
      </w:r>
      <w:r w:rsidRPr="00107F19">
        <w:rPr>
          <w:rFonts w:ascii="Times New Roman" w:hAnsi="Times New Roman"/>
        </w:rPr>
        <w:t>napon belül</w:t>
      </w:r>
      <w:r w:rsidR="00A3353B" w:rsidRPr="00107F19">
        <w:rPr>
          <w:rFonts w:ascii="Times New Roman" w:hAnsi="Times New Roman"/>
        </w:rPr>
        <w:t xml:space="preserve"> </w:t>
      </w:r>
      <w:r w:rsidRPr="00107F19">
        <w:rPr>
          <w:rFonts w:ascii="Times New Roman" w:hAnsi="Times New Roman"/>
        </w:rPr>
        <w:t>biztosítja.</w:t>
      </w:r>
      <w:r w:rsidR="00093851" w:rsidRPr="00107F19">
        <w:rPr>
          <w:rFonts w:ascii="Times New Roman" w:hAnsi="Times New Roman"/>
        </w:rPr>
        <w:t xml:space="preserve"> </w:t>
      </w:r>
      <w:r w:rsidR="00B840B4">
        <w:rPr>
          <w:rFonts w:ascii="Times New Roman" w:hAnsi="Times New Roman"/>
        </w:rPr>
        <w:t>A munkaterületet a Megrendelő által megjelölt átadás-átvételi időpontban a Vállalkozó köteles átvenni.</w:t>
      </w:r>
    </w:p>
    <w:p w14:paraId="265EC57F" w14:textId="77777777" w:rsidR="00D33E97" w:rsidRPr="00107F19" w:rsidRDefault="00D33E97"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Felek megállapodnak, hogy a Szerződés teljesítése során </w:t>
      </w:r>
      <w:r w:rsidR="006C3432" w:rsidRPr="00107F19">
        <w:rPr>
          <w:rFonts w:ascii="Times New Roman" w:hAnsi="Times New Roman"/>
        </w:rPr>
        <w:t>részteljesítés elismerésére</w:t>
      </w:r>
      <w:r w:rsidR="00A06FE9" w:rsidRPr="00107F19">
        <w:rPr>
          <w:rFonts w:ascii="Times New Roman" w:hAnsi="Times New Roman"/>
        </w:rPr>
        <w:t xml:space="preserve"> </w:t>
      </w:r>
      <w:r w:rsidR="0011242D" w:rsidRPr="00107F19">
        <w:rPr>
          <w:rFonts w:ascii="Times New Roman" w:hAnsi="Times New Roman"/>
        </w:rPr>
        <w:t>van lehetőség</w:t>
      </w:r>
      <w:r w:rsidR="00436F5C" w:rsidRPr="00107F19">
        <w:rPr>
          <w:rFonts w:ascii="Times New Roman" w:hAnsi="Times New Roman"/>
        </w:rPr>
        <w:t>.</w:t>
      </w:r>
      <w:r w:rsidR="00CD7BFB" w:rsidRPr="00107F19">
        <w:rPr>
          <w:rFonts w:ascii="Times New Roman" w:hAnsi="Times New Roman"/>
        </w:rPr>
        <w:t xml:space="preserve"> </w:t>
      </w:r>
      <w:r w:rsidR="001C4816" w:rsidRPr="00107F19">
        <w:rPr>
          <w:rFonts w:ascii="Times New Roman" w:hAnsi="Times New Roman"/>
        </w:rPr>
        <w:t>A részteljesítés elismerését követően az elvégzett munka, a beépített eszközök, valamint anyagok védelme, illetve állagmegóvása és őrzése a Vállalkozó feladata</w:t>
      </w:r>
      <w:r w:rsidR="00FF2668" w:rsidRPr="00107F19">
        <w:rPr>
          <w:rFonts w:ascii="Times New Roman" w:hAnsi="Times New Roman"/>
        </w:rPr>
        <w:t xml:space="preserve"> a műszaki átadá</w:t>
      </w:r>
      <w:r w:rsidR="00C74101" w:rsidRPr="00107F19">
        <w:rPr>
          <w:rFonts w:ascii="Times New Roman" w:hAnsi="Times New Roman"/>
        </w:rPr>
        <w:t xml:space="preserve">s-átvételi eljárás </w:t>
      </w:r>
      <w:r w:rsidR="00163786" w:rsidRPr="00107F19">
        <w:rPr>
          <w:rFonts w:ascii="Times New Roman" w:hAnsi="Times New Roman"/>
        </w:rPr>
        <w:t>befejezéséig</w:t>
      </w:r>
      <w:r w:rsidR="00C74101" w:rsidRPr="00107F19">
        <w:rPr>
          <w:rFonts w:ascii="Times New Roman" w:hAnsi="Times New Roman"/>
        </w:rPr>
        <w:t>.</w:t>
      </w:r>
      <w:r w:rsidR="001C4816" w:rsidRPr="00107F19">
        <w:rPr>
          <w:rFonts w:ascii="Times New Roman" w:hAnsi="Times New Roman"/>
        </w:rPr>
        <w:t xml:space="preserve"> </w:t>
      </w:r>
      <w:r w:rsidR="00FF2668" w:rsidRPr="00107F19">
        <w:rPr>
          <w:rFonts w:ascii="Times New Roman" w:hAnsi="Times New Roman"/>
        </w:rPr>
        <w:t>A részteljesítésről jegyzőkönyv</w:t>
      </w:r>
      <w:r w:rsidR="00C74101" w:rsidRPr="00107F19">
        <w:rPr>
          <w:rFonts w:ascii="Times New Roman" w:hAnsi="Times New Roman"/>
        </w:rPr>
        <w:t xml:space="preserve"> </w:t>
      </w:r>
      <w:r w:rsidR="0066140B" w:rsidRPr="00107F19">
        <w:rPr>
          <w:rFonts w:ascii="Times New Roman" w:hAnsi="Times New Roman"/>
        </w:rPr>
        <w:t>készül</w:t>
      </w:r>
      <w:r w:rsidR="00FF2668" w:rsidRPr="00107F19">
        <w:rPr>
          <w:rFonts w:ascii="Times New Roman" w:hAnsi="Times New Roman"/>
        </w:rPr>
        <w:t xml:space="preserve">, melyben rögzítésre </w:t>
      </w:r>
      <w:r w:rsidR="00FF2668" w:rsidRPr="00107F19">
        <w:rPr>
          <w:rFonts w:ascii="Times New Roman" w:hAnsi="Times New Roman"/>
        </w:rPr>
        <w:lastRenderedPageBreak/>
        <w:t>kerül a műszaki készültség</w:t>
      </w:r>
      <w:r w:rsidR="0066140B" w:rsidRPr="00107F19">
        <w:rPr>
          <w:rFonts w:ascii="Times New Roman" w:hAnsi="Times New Roman"/>
        </w:rPr>
        <w:t>i</w:t>
      </w:r>
      <w:r w:rsidR="00A06FE9" w:rsidRPr="00107F19">
        <w:rPr>
          <w:rFonts w:ascii="Times New Roman" w:hAnsi="Times New Roman"/>
        </w:rPr>
        <w:t xml:space="preserve"> fok</w:t>
      </w:r>
      <w:r w:rsidR="00FF2668" w:rsidRPr="00107F19">
        <w:rPr>
          <w:rFonts w:ascii="Times New Roman" w:hAnsi="Times New Roman"/>
        </w:rPr>
        <w:t>. A Vállalkozónak az elvégzett munkákról tételes költségkimutatást kell benyújtania.</w:t>
      </w:r>
      <w:r w:rsidR="00CD7BFB" w:rsidRPr="00107F19">
        <w:rPr>
          <w:rFonts w:ascii="Times New Roman" w:hAnsi="Times New Roman"/>
        </w:rPr>
        <w:t xml:space="preserve"> </w:t>
      </w:r>
    </w:p>
    <w:p w14:paraId="1CCB6CD6" w14:textId="77777777" w:rsidR="000B5B9B" w:rsidRPr="00107F19" w:rsidRDefault="00384E54"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Vállalkozó által elvégzendő feladatok</w:t>
      </w:r>
      <w:r w:rsidR="00034624" w:rsidRPr="00107F19">
        <w:rPr>
          <w:rFonts w:ascii="Times New Roman" w:hAnsi="Times New Roman"/>
        </w:rPr>
        <w:t xml:space="preserve"> ütemezését </w:t>
      </w:r>
      <w:r w:rsidR="0058504F" w:rsidRPr="00107F19">
        <w:rPr>
          <w:rFonts w:ascii="Times New Roman" w:hAnsi="Times New Roman"/>
        </w:rPr>
        <w:t xml:space="preserve">a </w:t>
      </w:r>
      <w:r w:rsidRPr="00107F19">
        <w:rPr>
          <w:rFonts w:ascii="Times New Roman" w:hAnsi="Times New Roman"/>
        </w:rPr>
        <w:t xml:space="preserve">Szerződés </w:t>
      </w:r>
      <w:r w:rsidR="00580256">
        <w:rPr>
          <w:rFonts w:ascii="Times New Roman" w:hAnsi="Times New Roman"/>
        </w:rPr>
        <w:t>1</w:t>
      </w:r>
      <w:r w:rsidR="00A46F87" w:rsidRPr="00107F19">
        <w:rPr>
          <w:rFonts w:ascii="Times New Roman" w:hAnsi="Times New Roman"/>
        </w:rPr>
        <w:t>. számú melléklet</w:t>
      </w:r>
      <w:r w:rsidR="004B7746" w:rsidRPr="00107F19">
        <w:rPr>
          <w:rFonts w:ascii="Times New Roman" w:hAnsi="Times New Roman"/>
        </w:rPr>
        <w:t>e</w:t>
      </w:r>
      <w:r w:rsidR="00034624" w:rsidRPr="00107F19">
        <w:rPr>
          <w:rFonts w:ascii="Times New Roman" w:hAnsi="Times New Roman"/>
        </w:rPr>
        <w:t xml:space="preserve"> tartalmaz</w:t>
      </w:r>
      <w:r w:rsidR="00EB0A50" w:rsidRPr="00107F19">
        <w:rPr>
          <w:rFonts w:ascii="Times New Roman" w:hAnsi="Times New Roman"/>
        </w:rPr>
        <w:t xml:space="preserve">za. </w:t>
      </w:r>
    </w:p>
    <w:p w14:paraId="431AFD19" w14:textId="77777777" w:rsidR="000B5B9B" w:rsidRPr="00107F19" w:rsidRDefault="000B5B9B"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Vállalkozó a Megrendelő előzetes írásbeli jóváhagyásával előteljesítésre jogosult.</w:t>
      </w:r>
    </w:p>
    <w:p w14:paraId="7D6C7A20" w14:textId="77777777" w:rsidR="003028C8" w:rsidRPr="00107F19" w:rsidRDefault="003028C8"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Előteljesítés esetén a Vállalkozó köteles a Megrendelőt a tervezett teljesítési időt megelőzően legalább </w:t>
      </w:r>
      <w:r w:rsidR="00436F5C" w:rsidRPr="00107F19">
        <w:rPr>
          <w:rFonts w:ascii="Times New Roman" w:hAnsi="Times New Roman"/>
        </w:rPr>
        <w:t>10</w:t>
      </w:r>
      <w:r w:rsidR="004461A8" w:rsidRPr="00107F19">
        <w:rPr>
          <w:rFonts w:ascii="Times New Roman" w:hAnsi="Times New Roman"/>
        </w:rPr>
        <w:t xml:space="preserve"> </w:t>
      </w:r>
      <w:r w:rsidRPr="00107F19">
        <w:rPr>
          <w:rFonts w:ascii="Times New Roman" w:hAnsi="Times New Roman"/>
        </w:rPr>
        <w:t>Nappal írásban értesíteni. Az előteljesítés alapján folyó átadás-</w:t>
      </w:r>
      <w:r w:rsidR="00652FD6" w:rsidRPr="00107F19">
        <w:rPr>
          <w:rFonts w:ascii="Times New Roman" w:hAnsi="Times New Roman"/>
        </w:rPr>
        <w:t>átvételi</w:t>
      </w:r>
      <w:r w:rsidRPr="00107F19">
        <w:rPr>
          <w:rFonts w:ascii="Times New Roman" w:hAnsi="Times New Roman"/>
        </w:rPr>
        <w:t xml:space="preserve"> eljárás csak a Megrendelő beleegyező tartalmú válasza esetén kezdhető meg.</w:t>
      </w:r>
    </w:p>
    <w:p w14:paraId="459619DB" w14:textId="77777777" w:rsidR="00FA1FF9" w:rsidRPr="00107F19" w:rsidRDefault="000D39CF" w:rsidP="00807BCD">
      <w:pPr>
        <w:suppressAutoHyphens/>
        <w:spacing w:before="240" w:after="0" w:line="240" w:lineRule="auto"/>
        <w:ind w:left="567"/>
        <w:jc w:val="both"/>
        <w:rPr>
          <w:rFonts w:ascii="Times New Roman" w:hAnsi="Times New Roman"/>
          <w:b/>
        </w:rPr>
      </w:pPr>
      <w:r w:rsidRPr="00107F19">
        <w:rPr>
          <w:rFonts w:ascii="Times New Roman" w:hAnsi="Times New Roman"/>
          <w:b/>
        </w:rPr>
        <w:t>A teljesítés helye</w:t>
      </w:r>
      <w:r w:rsidRPr="00107F19">
        <w:rPr>
          <w:rFonts w:ascii="Times New Roman" w:hAnsi="Times New Roman"/>
        </w:rPr>
        <w:t>:</w:t>
      </w:r>
    </w:p>
    <w:p w14:paraId="2A6AC6B1" w14:textId="77777777" w:rsidR="00FD2444" w:rsidRPr="00395BAE" w:rsidRDefault="00E02C3F"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teljesítés helye:</w:t>
      </w:r>
      <w:r w:rsidR="00B04496" w:rsidRPr="00107F19">
        <w:rPr>
          <w:rFonts w:ascii="Times New Roman" w:hAnsi="Times New Roman"/>
        </w:rPr>
        <w:t xml:space="preserve"> </w:t>
      </w:r>
      <w:r w:rsidR="00F340F7" w:rsidRPr="00107F19">
        <w:rPr>
          <w:rFonts w:ascii="Times New Roman" w:hAnsi="Times New Roman"/>
        </w:rPr>
        <w:t xml:space="preserve">II. </w:t>
      </w:r>
      <w:r w:rsidR="00F340F7" w:rsidRPr="00395BAE">
        <w:rPr>
          <w:rFonts w:ascii="Times New Roman" w:hAnsi="Times New Roman"/>
        </w:rPr>
        <w:t xml:space="preserve">rész: </w:t>
      </w:r>
      <w:r w:rsidR="00437C1D" w:rsidRPr="00395BAE">
        <w:rPr>
          <w:rFonts w:ascii="Times New Roman" w:hAnsi="Times New Roman"/>
        </w:rPr>
        <w:t>Püspökladány, Rákóczi utca (Rákóczi utca 54. – Baross utca)</w:t>
      </w:r>
    </w:p>
    <w:p w14:paraId="5D554FDD" w14:textId="77777777" w:rsidR="00062DFD" w:rsidRPr="00107F19" w:rsidRDefault="00062DFD" w:rsidP="00FA2F5C">
      <w:pPr>
        <w:pStyle w:val="Listaszerbekezds"/>
        <w:numPr>
          <w:ilvl w:val="0"/>
          <w:numId w:val="9"/>
        </w:numPr>
        <w:tabs>
          <w:tab w:val="clear" w:pos="360"/>
        </w:tabs>
        <w:spacing w:before="360" w:after="240" w:line="240" w:lineRule="auto"/>
        <w:ind w:left="567" w:hanging="567"/>
        <w:contextualSpacing w:val="0"/>
        <w:jc w:val="both"/>
        <w:rPr>
          <w:rFonts w:ascii="Times New Roman" w:hAnsi="Times New Roman"/>
          <w:b/>
          <w:caps/>
        </w:rPr>
      </w:pPr>
      <w:r w:rsidRPr="00107F19">
        <w:rPr>
          <w:rFonts w:ascii="Times New Roman" w:hAnsi="Times New Roman"/>
          <w:b/>
          <w:caps/>
        </w:rPr>
        <w:t>ÁTADÁS-ÁTVÉTEL</w:t>
      </w:r>
    </w:p>
    <w:p w14:paraId="2CE5A9C7" w14:textId="77777777" w:rsidR="00DF6876" w:rsidRPr="00107F19" w:rsidRDefault="0095438E" w:rsidP="00FA2F5C">
      <w:pPr>
        <w:numPr>
          <w:ilvl w:val="1"/>
          <w:numId w:val="9"/>
        </w:numPr>
        <w:spacing w:before="240" w:after="0" w:line="240" w:lineRule="auto"/>
        <w:ind w:left="567" w:hanging="567"/>
        <w:jc w:val="both"/>
        <w:rPr>
          <w:rFonts w:ascii="Times New Roman" w:hAnsi="Times New Roman"/>
        </w:rPr>
      </w:pPr>
      <w:r w:rsidRPr="00107F19">
        <w:rPr>
          <w:rFonts w:ascii="Times New Roman" w:eastAsia="Times New Roman" w:hAnsi="Times New Roman"/>
          <w:lang w:eastAsia="hu-HU"/>
        </w:rPr>
        <w:t>A műszaki átadás-átvétel folyamata a munka készre jelentésével kezdődik. A Vállalkozó köteles a munkák elkészültét a műszaki ellenőrnek írásban készre jelenteni.</w:t>
      </w:r>
    </w:p>
    <w:p w14:paraId="01AEFEA1" w14:textId="77777777" w:rsidR="00DF6876" w:rsidRPr="00107F19" w:rsidRDefault="0095438E" w:rsidP="00FA2F5C">
      <w:pPr>
        <w:numPr>
          <w:ilvl w:val="1"/>
          <w:numId w:val="9"/>
        </w:numPr>
        <w:spacing w:before="240" w:after="0" w:line="240" w:lineRule="auto"/>
        <w:ind w:left="567" w:hanging="567"/>
        <w:jc w:val="both"/>
        <w:rPr>
          <w:rFonts w:ascii="Times New Roman" w:hAnsi="Times New Roman"/>
        </w:rPr>
      </w:pPr>
      <w:r w:rsidRPr="00107F19">
        <w:rPr>
          <w:rFonts w:ascii="Times New Roman" w:eastAsia="Times New Roman" w:hAnsi="Times New Roman"/>
          <w:lang w:eastAsia="hu-HU"/>
        </w:rPr>
        <w:t>A műszaki átadás-átvételi eljárás feltételeinek biztosítása a Vállalkozó felelőssége. A Vállalkozó köteles a tervdokumentáció egy példányát a munkaterületen tartani, azt késedelem nélkül és folyamatosan javítani a munkák kivitelezése során foganatosított módosítások szerint, a változások piros színnel történő feltüntetésével.</w:t>
      </w:r>
    </w:p>
    <w:p w14:paraId="316B16F8" w14:textId="77777777" w:rsidR="007D4616" w:rsidRDefault="0095438E" w:rsidP="0095438E">
      <w:pPr>
        <w:spacing w:before="240" w:after="0" w:line="240" w:lineRule="auto"/>
        <w:ind w:left="567"/>
        <w:jc w:val="both"/>
        <w:rPr>
          <w:rFonts w:ascii="Times New Roman" w:eastAsia="Times New Roman" w:hAnsi="Times New Roman"/>
          <w:lang w:eastAsia="hu-HU"/>
        </w:rPr>
      </w:pPr>
      <w:r w:rsidRPr="00107F19">
        <w:rPr>
          <w:rFonts w:ascii="Times New Roman" w:eastAsia="Times New Roman" w:hAnsi="Times New Roman"/>
          <w:lang w:eastAsia="hu-HU"/>
        </w:rPr>
        <w:t>A megvalósulási dokumentációból egy papír alapú példányt kell benyújtani a műszaki átadást megelőzően, a készrejelentéssel egyidejűleg a műszaki ellenőrnek jóváhagyásra. Minden eltérést kitörölhetetlen módon jelölni kell annak feltüntetésére, hogy milyen változások történtek a kivitelezés során.</w:t>
      </w:r>
    </w:p>
    <w:p w14:paraId="745CEF93" w14:textId="77777777" w:rsidR="00924605" w:rsidRDefault="00924605" w:rsidP="00924605">
      <w:pPr>
        <w:pStyle w:val="Listaszerbekezds"/>
        <w:numPr>
          <w:ilvl w:val="1"/>
          <w:numId w:val="9"/>
        </w:numPr>
        <w:tabs>
          <w:tab w:val="clear" w:pos="906"/>
        </w:tabs>
        <w:spacing w:before="240" w:after="0" w:line="240" w:lineRule="auto"/>
        <w:ind w:left="567" w:hanging="567"/>
        <w:jc w:val="both"/>
        <w:rPr>
          <w:rFonts w:ascii="Times New Roman" w:eastAsia="Times New Roman" w:hAnsi="Times New Roman"/>
          <w:lang w:eastAsia="hu-HU"/>
        </w:rPr>
      </w:pPr>
      <w:r w:rsidRPr="00924605">
        <w:rPr>
          <w:rFonts w:ascii="Times New Roman" w:eastAsia="Times New Roman" w:hAnsi="Times New Roman"/>
          <w:lang w:eastAsia="hu-HU"/>
        </w:rPr>
        <w:t>Megrendelő az e-naplót készenlétbe helyezi. Az ehhez szükséges információkat - a napló vezetésre jogosultak NÜJ (Napló Ügyfél Jel) számát - Vállalkozó biztosítja a Megrendelő részére.</w:t>
      </w:r>
    </w:p>
    <w:p w14:paraId="2C5FD62F" w14:textId="77777777" w:rsidR="00401324" w:rsidRPr="00924605" w:rsidRDefault="00401324" w:rsidP="00401324">
      <w:pPr>
        <w:pStyle w:val="Listaszerbekezds"/>
        <w:numPr>
          <w:ilvl w:val="1"/>
          <w:numId w:val="9"/>
        </w:numPr>
        <w:tabs>
          <w:tab w:val="clear" w:pos="906"/>
        </w:tabs>
        <w:spacing w:before="240" w:after="0" w:line="240" w:lineRule="auto"/>
        <w:ind w:left="567" w:hanging="567"/>
        <w:jc w:val="both"/>
        <w:rPr>
          <w:rFonts w:ascii="Times New Roman" w:eastAsia="Times New Roman" w:hAnsi="Times New Roman"/>
          <w:lang w:eastAsia="hu-HU"/>
        </w:rPr>
      </w:pPr>
      <w:r w:rsidRPr="00401324">
        <w:rPr>
          <w:rFonts w:ascii="Times New Roman" w:eastAsia="Times New Roman" w:hAnsi="Times New Roman"/>
          <w:lang w:eastAsia="hu-HU"/>
        </w:rPr>
        <w:t>A munkaterület átadásakor Felek kötelesek az elektronikus építési naplót (E-naplót) megnyitni és abban a munkaterület átadás-átvételének tényét és körülményeit rögzíteni.</w:t>
      </w:r>
    </w:p>
    <w:p w14:paraId="73A8A59C" w14:textId="77777777" w:rsidR="00050F29" w:rsidRPr="00107F19" w:rsidRDefault="009343E2"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Vállalkozónak a</w:t>
      </w:r>
      <w:r w:rsidR="00463A54" w:rsidRPr="00107F19">
        <w:rPr>
          <w:rFonts w:ascii="Times New Roman" w:hAnsi="Times New Roman"/>
        </w:rPr>
        <w:t>z</w:t>
      </w:r>
      <w:r w:rsidRPr="00107F19">
        <w:rPr>
          <w:rFonts w:ascii="Times New Roman" w:hAnsi="Times New Roman"/>
        </w:rPr>
        <w:t xml:space="preserve"> átadás-átvételi eljárás kezdő időpontját megelőzően legalább </w:t>
      </w:r>
      <w:r w:rsidR="001C4816" w:rsidRPr="00107F19">
        <w:rPr>
          <w:rFonts w:ascii="Times New Roman" w:hAnsi="Times New Roman"/>
        </w:rPr>
        <w:t>8</w:t>
      </w:r>
      <w:r w:rsidR="00B30505" w:rsidRPr="00107F19">
        <w:rPr>
          <w:rFonts w:ascii="Times New Roman" w:hAnsi="Times New Roman"/>
        </w:rPr>
        <w:t xml:space="preserve"> </w:t>
      </w:r>
      <w:r w:rsidR="00D622A3" w:rsidRPr="00107F19">
        <w:rPr>
          <w:rFonts w:ascii="Times New Roman" w:hAnsi="Times New Roman"/>
        </w:rPr>
        <w:t xml:space="preserve">Nappal </w:t>
      </w:r>
      <w:r w:rsidRPr="00107F19">
        <w:rPr>
          <w:rFonts w:ascii="Times New Roman" w:hAnsi="Times New Roman"/>
        </w:rPr>
        <w:t xml:space="preserve">át kell adnia a </w:t>
      </w:r>
      <w:r w:rsidR="00BB13DE" w:rsidRPr="00107F19">
        <w:rPr>
          <w:rFonts w:ascii="Times New Roman" w:hAnsi="Times New Roman"/>
        </w:rPr>
        <w:t xml:space="preserve">Műszaki ellenőr által előzetesen meghatározott formában és tartalommal a </w:t>
      </w:r>
      <w:r w:rsidRPr="00107F19">
        <w:rPr>
          <w:rFonts w:ascii="Times New Roman" w:hAnsi="Times New Roman"/>
        </w:rPr>
        <w:t>megvalós</w:t>
      </w:r>
      <w:r w:rsidR="00107533" w:rsidRPr="00107F19">
        <w:rPr>
          <w:rFonts w:ascii="Times New Roman" w:hAnsi="Times New Roman"/>
        </w:rPr>
        <w:t>ulá</w:t>
      </w:r>
      <w:r w:rsidRPr="00107F19">
        <w:rPr>
          <w:rFonts w:ascii="Times New Roman" w:hAnsi="Times New Roman"/>
        </w:rPr>
        <w:t>si dokumentáció</w:t>
      </w:r>
      <w:r w:rsidR="00060264" w:rsidRPr="00107F19">
        <w:rPr>
          <w:rFonts w:ascii="Times New Roman" w:hAnsi="Times New Roman"/>
        </w:rPr>
        <w:t>t</w:t>
      </w:r>
      <w:r w:rsidR="00050F29" w:rsidRPr="00107F19">
        <w:rPr>
          <w:rFonts w:ascii="Times New Roman" w:hAnsi="Times New Roman"/>
        </w:rPr>
        <w:t>.</w:t>
      </w:r>
    </w:p>
    <w:p w14:paraId="27E63807" w14:textId="77777777" w:rsidR="00050F29" w:rsidRPr="00107F19" w:rsidRDefault="00050F29" w:rsidP="00050F29">
      <w:pPr>
        <w:spacing w:before="240" w:after="0" w:line="240" w:lineRule="auto"/>
        <w:ind w:left="567"/>
        <w:jc w:val="both"/>
        <w:rPr>
          <w:rFonts w:ascii="Times New Roman" w:hAnsi="Times New Roman"/>
        </w:rPr>
      </w:pPr>
      <w:r w:rsidRPr="00580256">
        <w:rPr>
          <w:rFonts w:ascii="Times New Roman" w:eastAsia="Times New Roman" w:hAnsi="Times New Roman"/>
        </w:rPr>
        <w:t>Vállalkozónak a megvalósulási dokumentáció részeként, az alábbi dokumentumokat kell átadnia Megrendelő részére:</w:t>
      </w:r>
    </w:p>
    <w:p w14:paraId="46001CD0"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beépített anyagok, berendezések érvényes teljesítmény nyilatkozatai magyar nyelven</w:t>
      </w:r>
    </w:p>
    <w:p w14:paraId="0D5E4137"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 xml:space="preserve">nyomáspróbák-, és a kivitelezés során szükségessé vált egyéb vizsgálatok jegyzőkönyvei </w:t>
      </w:r>
    </w:p>
    <w:p w14:paraId="73F892CD"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építési napló</w:t>
      </w:r>
      <w:r w:rsidR="00401324">
        <w:rPr>
          <w:rFonts w:ascii="Times New Roman" w:eastAsia="Times New Roman" w:hAnsi="Times New Roman"/>
        </w:rPr>
        <w:t xml:space="preserve"> másolat (e-napló oldalai kinyomtatva)</w:t>
      </w:r>
    </w:p>
    <w:p w14:paraId="2224A8AD"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kivitelezői nyilatkozat</w:t>
      </w:r>
    </w:p>
    <w:p w14:paraId="7367C565"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felelős műszaki vezetői nyilatkozat</w:t>
      </w:r>
    </w:p>
    <w:p w14:paraId="6F0C97A5"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 xml:space="preserve">hulladékkezelési bizonylatok  </w:t>
      </w:r>
    </w:p>
    <w:p w14:paraId="51227AC5"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 xml:space="preserve">„D” terv, papír alapon és digitális formátumban </w:t>
      </w:r>
      <w:r w:rsidR="000C5443">
        <w:rPr>
          <w:rFonts w:ascii="Times New Roman" w:eastAsia="Times New Roman" w:hAnsi="Times New Roman"/>
        </w:rPr>
        <w:t xml:space="preserve">3-3 </w:t>
      </w:r>
      <w:r w:rsidRPr="00107F19">
        <w:rPr>
          <w:rFonts w:ascii="Times New Roman" w:eastAsia="Times New Roman" w:hAnsi="Times New Roman"/>
        </w:rPr>
        <w:t>példányban.</w:t>
      </w:r>
    </w:p>
    <w:p w14:paraId="32CCABB6"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nyíltárkos geodéziai bemérési jegyzőkönyv</w:t>
      </w:r>
    </w:p>
    <w:p w14:paraId="70E43E47"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nyíltárkos geodéziai bemérés papír alapon és digitális formátumban 3-3 példányban</w:t>
      </w:r>
    </w:p>
    <w:p w14:paraId="7F362FD6"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minősített PE hegesztő bizonyítvány másolata</w:t>
      </w:r>
    </w:p>
    <w:p w14:paraId="5CD6234B"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lastRenderedPageBreak/>
        <w:t>PE irányító bizonyítvány másolata</w:t>
      </w:r>
    </w:p>
    <w:p w14:paraId="1E14EC82"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hegesztéshez használt berendezések kalibrálási bizonyítványai</w:t>
      </w:r>
    </w:p>
    <w:p w14:paraId="23C1FF29"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nyomáspróbához használt berendezések kalibrálási bizonyítványai</w:t>
      </w:r>
    </w:p>
    <w:p w14:paraId="646689C1"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hegesztési varrattérkép</w:t>
      </w:r>
    </w:p>
    <w:p w14:paraId="4CBFA45A" w14:textId="77777777" w:rsidR="00050F29" w:rsidRPr="00107F19"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eastAsia="Times New Roman" w:hAnsi="Times New Roman"/>
        </w:rPr>
        <w:t>hegesztési napló</w:t>
      </w:r>
    </w:p>
    <w:p w14:paraId="6F10F878" w14:textId="77777777" w:rsidR="009343E2" w:rsidRPr="004461E2" w:rsidRDefault="00050F29" w:rsidP="00FA2F5C">
      <w:pPr>
        <w:pStyle w:val="Listaszerbekezds"/>
        <w:numPr>
          <w:ilvl w:val="0"/>
          <w:numId w:val="20"/>
        </w:numPr>
        <w:spacing w:before="240" w:after="0" w:line="240" w:lineRule="auto"/>
        <w:jc w:val="both"/>
        <w:rPr>
          <w:rFonts w:ascii="Times New Roman" w:hAnsi="Times New Roman"/>
        </w:rPr>
      </w:pPr>
      <w:r w:rsidRPr="00107F19">
        <w:rPr>
          <w:rFonts w:ascii="Times New Roman" w:hAnsi="Times New Roman"/>
        </w:rPr>
        <w:t>ne</w:t>
      </w:r>
      <w:r w:rsidRPr="00107F19">
        <w:rPr>
          <w:rFonts w:ascii="Times New Roman" w:eastAsia="Times New Roman" w:hAnsi="Times New Roman"/>
        </w:rPr>
        <w:t>gatív víz bakteriológiai vizsgálati jegyzőkönyvvel</w:t>
      </w:r>
    </w:p>
    <w:p w14:paraId="79190362" w14:textId="77777777" w:rsidR="00F267FE" w:rsidRPr="00107F19" w:rsidRDefault="00F267FE" w:rsidP="00FA2F5C">
      <w:pPr>
        <w:pStyle w:val="Listaszerbekezds"/>
        <w:numPr>
          <w:ilvl w:val="0"/>
          <w:numId w:val="20"/>
        </w:numPr>
        <w:spacing w:before="240" w:after="0" w:line="240" w:lineRule="auto"/>
        <w:jc w:val="both"/>
        <w:rPr>
          <w:rFonts w:ascii="Times New Roman" w:hAnsi="Times New Roman"/>
        </w:rPr>
      </w:pPr>
      <w:r>
        <w:rPr>
          <w:rFonts w:ascii="Times New Roman" w:eastAsia="Times New Roman" w:hAnsi="Times New Roman"/>
        </w:rPr>
        <w:t>illetve minden olyan további dokumentumot, ami</w:t>
      </w:r>
      <w:r w:rsidR="0040798A">
        <w:rPr>
          <w:rFonts w:ascii="Times New Roman" w:eastAsia="Times New Roman" w:hAnsi="Times New Roman"/>
        </w:rPr>
        <w:t>t</w:t>
      </w:r>
      <w:r>
        <w:rPr>
          <w:rFonts w:ascii="Times New Roman" w:eastAsia="Times New Roman" w:hAnsi="Times New Roman"/>
        </w:rPr>
        <w:t xml:space="preserve"> a vízszolgáltató TRV Zrt. az átvételhez előír</w:t>
      </w:r>
    </w:p>
    <w:p w14:paraId="4FA3C71A" w14:textId="77777777" w:rsidR="009343E2" w:rsidRPr="00107F19" w:rsidRDefault="009343E2"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Amennyiben a </w:t>
      </w:r>
      <w:r w:rsidR="001B7423" w:rsidRPr="00107F19">
        <w:rPr>
          <w:rFonts w:ascii="Times New Roman" w:hAnsi="Times New Roman"/>
        </w:rPr>
        <w:t xml:space="preserve">Műszaki </w:t>
      </w:r>
      <w:r w:rsidR="00ED69B3" w:rsidRPr="00107F19">
        <w:rPr>
          <w:rFonts w:ascii="Times New Roman" w:hAnsi="Times New Roman"/>
        </w:rPr>
        <w:t>e</w:t>
      </w:r>
      <w:r w:rsidR="001B7423" w:rsidRPr="00107F19">
        <w:rPr>
          <w:rFonts w:ascii="Times New Roman" w:hAnsi="Times New Roman"/>
        </w:rPr>
        <w:t>llenőr</w:t>
      </w:r>
      <w:r w:rsidRPr="00107F19">
        <w:rPr>
          <w:rFonts w:ascii="Times New Roman" w:hAnsi="Times New Roman"/>
        </w:rPr>
        <w:t xml:space="preserve"> úgy ítéli meg, hogy az átadott megvalósulási </w:t>
      </w:r>
      <w:r w:rsidR="00616DB8" w:rsidRPr="00107F19">
        <w:rPr>
          <w:rFonts w:ascii="Times New Roman" w:hAnsi="Times New Roman"/>
        </w:rPr>
        <w:t xml:space="preserve">dokumentáció hiányos, </w:t>
      </w:r>
      <w:r w:rsidR="0029774A" w:rsidRPr="00107F19">
        <w:rPr>
          <w:rFonts w:ascii="Times New Roman" w:hAnsi="Times New Roman"/>
        </w:rPr>
        <w:t xml:space="preserve">és a hiányokat a Műszaki ellenőr megítélése szerint </w:t>
      </w:r>
      <w:r w:rsidR="00616DB8" w:rsidRPr="00107F19">
        <w:rPr>
          <w:rFonts w:ascii="Times New Roman" w:hAnsi="Times New Roman"/>
        </w:rPr>
        <w:t>azt</w:t>
      </w:r>
      <w:r w:rsidRPr="00107F19">
        <w:rPr>
          <w:rFonts w:ascii="Times New Roman" w:hAnsi="Times New Roman"/>
        </w:rPr>
        <w:t xml:space="preserve"> a</w:t>
      </w:r>
      <w:r w:rsidR="00B35760" w:rsidRPr="00107F19">
        <w:rPr>
          <w:rFonts w:ascii="Times New Roman" w:hAnsi="Times New Roman"/>
        </w:rPr>
        <w:t>z átadás-átvétel során tartandó</w:t>
      </w:r>
      <w:r w:rsidR="00C13109" w:rsidRPr="00107F19">
        <w:rPr>
          <w:rFonts w:ascii="Times New Roman" w:hAnsi="Times New Roman"/>
        </w:rPr>
        <w:t xml:space="preserve"> </w:t>
      </w:r>
      <w:r w:rsidR="00D622A3" w:rsidRPr="00107F19">
        <w:rPr>
          <w:rFonts w:ascii="Times New Roman" w:hAnsi="Times New Roman"/>
        </w:rPr>
        <w:t>közös vizsgálatig</w:t>
      </w:r>
      <w:r w:rsidRPr="00107F19">
        <w:rPr>
          <w:rFonts w:ascii="Times New Roman" w:hAnsi="Times New Roman"/>
        </w:rPr>
        <w:t xml:space="preserve"> teljes körűre kiegészíteni nem tudja a V</w:t>
      </w:r>
      <w:r w:rsidR="002052B1" w:rsidRPr="00107F19">
        <w:rPr>
          <w:rFonts w:ascii="Times New Roman" w:hAnsi="Times New Roman"/>
        </w:rPr>
        <w:t xml:space="preserve">állalkozó, a dokumentációkat a </w:t>
      </w:r>
      <w:r w:rsidR="001B7423" w:rsidRPr="00107F19">
        <w:rPr>
          <w:rFonts w:ascii="Times New Roman" w:hAnsi="Times New Roman"/>
        </w:rPr>
        <w:t xml:space="preserve">Műszaki </w:t>
      </w:r>
      <w:r w:rsidR="00ED69B3" w:rsidRPr="00107F19">
        <w:rPr>
          <w:rFonts w:ascii="Times New Roman" w:hAnsi="Times New Roman"/>
        </w:rPr>
        <w:t>e</w:t>
      </w:r>
      <w:r w:rsidR="001B7423" w:rsidRPr="00107F19">
        <w:rPr>
          <w:rFonts w:ascii="Times New Roman" w:hAnsi="Times New Roman"/>
        </w:rPr>
        <w:t>llenőr</w:t>
      </w:r>
      <w:r w:rsidRPr="00107F19">
        <w:rPr>
          <w:rFonts w:ascii="Times New Roman" w:hAnsi="Times New Roman"/>
        </w:rPr>
        <w:t xml:space="preserve"> köteles kiegészítésre visszaküldeni, és erről egyidejűleg értesíteni a Vállalkozót és a Megrendelőt. Ebben az esetben az átadás-átvételi eljárást meghiúsultnak kell tekinteni.</w:t>
      </w:r>
    </w:p>
    <w:p w14:paraId="591A1E10" w14:textId="77777777" w:rsidR="00556E54" w:rsidRPr="00107F19" w:rsidRDefault="00556E54" w:rsidP="00FA2F5C">
      <w:pPr>
        <w:numPr>
          <w:ilvl w:val="1"/>
          <w:numId w:val="9"/>
        </w:numPr>
        <w:tabs>
          <w:tab w:val="left" w:pos="284"/>
          <w:tab w:val="num" w:pos="338"/>
          <w:tab w:val="num" w:pos="480"/>
        </w:tabs>
        <w:spacing w:before="240" w:after="0" w:line="240" w:lineRule="auto"/>
        <w:ind w:left="480"/>
        <w:jc w:val="both"/>
        <w:rPr>
          <w:rFonts w:ascii="Times New Roman" w:hAnsi="Times New Roman"/>
        </w:rPr>
      </w:pPr>
      <w:r w:rsidRPr="00107F19">
        <w:rPr>
          <w:rFonts w:ascii="Times New Roman" w:hAnsi="Times New Roman"/>
        </w:rPr>
        <w:t>Amennyiben a Szerződés 4.3. pontjában szereplő teljesítési véghatáridőig az átadás-átvételi eljárás nem kezdődik meg, mert annak feltételei nem teljesültek- ideértve a megvalósulási dokumentáció hibáit - , és a Vállalkozó a Ptk. 6:142§-ban foglaltak alapján ki nem menti magát, az a Vállalkozó késedelmének minősül.</w:t>
      </w:r>
    </w:p>
    <w:p w14:paraId="5A00420C" w14:textId="77777777" w:rsidR="009E0673" w:rsidRPr="00107F19" w:rsidRDefault="009E0673" w:rsidP="00FA2F5C">
      <w:pPr>
        <w:numPr>
          <w:ilvl w:val="1"/>
          <w:numId w:val="9"/>
        </w:numPr>
        <w:tabs>
          <w:tab w:val="clear" w:pos="906"/>
          <w:tab w:val="num" w:pos="1440"/>
        </w:tabs>
        <w:spacing w:before="240" w:after="0" w:line="240" w:lineRule="auto"/>
        <w:ind w:left="426" w:hanging="426"/>
        <w:jc w:val="both"/>
        <w:rPr>
          <w:rFonts w:ascii="Times New Roman" w:hAnsi="Times New Roman"/>
        </w:rPr>
      </w:pPr>
      <w:r w:rsidRPr="00107F19">
        <w:rPr>
          <w:rFonts w:ascii="Times New Roman" w:hAnsi="Times New Roman"/>
        </w:rPr>
        <w:t>A készre jelentésben a Vállalkozó köteles legalább megjelölni azt az időpontot, amire vállalni tudja az átadás átvételi eljárás megkezdését. (Ez az időpont minősül a teljesítés időpontjának, amennyiben az átadás-átvételi eljárást nem kell meghiúsultnak tekinteni.) Az időpont megjelölését a Vállalkozónak legalább a megjelölt időpontot megelőző 15 nappal korábban kell megtennie.(Azaz a Vállalkozó legalább a megjelölés napját követő 15 nappal későbbi időpontra jelölheti az átadás átvételi eljárás megkezdését.) Megrendelő a Vállalkozó által fentieknek megfelelően megjelölt időpontban megkezdi az átadás-átvételt. (Ez a Kbt. 135. § (2) bekezdés vonatkozásában az átadás-átvételi eljárás megkezdésére meghatározott határidő). A Megrendelő és a Vállalkozó kötelesek megjelenni az eljárás kitűzött és egyeztetett időpontjában és helyén, és megvizsgálni, hogy a teljesítés szerződésszerű-e. Amennyiben a Megrendelő indoklás nélkül nem jelenik meg az eljáráson, átvételi késedelem következik be, ami kizárja a Vállalkozó esetleges késedelmét a következő eljárás megkezdéséig.</w:t>
      </w:r>
    </w:p>
    <w:p w14:paraId="56F2B853" w14:textId="77777777" w:rsidR="003028C8" w:rsidRPr="00107F19" w:rsidRDefault="009E0673"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műszaki átadás-átvételi eljárásról jegyzőkönyvet kell felvenni, amelyben rögzíteni kell a megjelentek nyilatkozatait, a Megrendelő és az érintettek által észlelt hibákat és hiányosságokat, esetleges minőségi levonások miatti igény bejelentését, a hibák kijavításának, illetve az esetleges hiányok pótlásának Megrendelő által előírt határidejét (amely nem lehet későbbi mint a műszaki átadás-átvétel megkezdésének napjától számított 30 nap), továbbá a Vállalkozó ezekre vonatkozó vállalási nyilatkozatát.</w:t>
      </w:r>
    </w:p>
    <w:p w14:paraId="38962C8F" w14:textId="77777777" w:rsidR="007251F9" w:rsidRPr="00107F19" w:rsidRDefault="009E0673"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Az átadás-átvétel során tapasztalt hibákról az átadás-átvétel során hibajegyzéket kell felvenni és a hibajegyzékben foglalt javítások teljesítésére, a hiányosságok megszüntetésére a vállalkozónak jegyzőkönyvileg rögzített póthatáridőt kell vállalnia, ami a lehetőség szerint – figyelemmel a hiba javításának jellegéből adódó technológiai kötöttségekre is – 30 napnál hosszabb nem lehet. A póthatáridővel érintett időszak kötbérterhes időszak.</w:t>
      </w:r>
    </w:p>
    <w:p w14:paraId="74382CB5" w14:textId="77777777" w:rsidR="002E6156" w:rsidRPr="00107F19" w:rsidRDefault="009E0673"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Az átvételi eljárás során feltárt jelentősebb hiba esetén az átvétel megtagadható. A jegyzőkönyvben rögzíteni kell az átvételt, illetve az átvétel megtagadásának indokait. Új eljárásra a hiba megszüntetését követően kerülhet csak sor. A hiba bebizonyosodása utáni ismételt átvételi eljárás költségeit ugyancsak a Vállalkozónak kell fedeznie.</w:t>
      </w:r>
    </w:p>
    <w:p w14:paraId="2A1815E4" w14:textId="77777777" w:rsidR="009343E2" w:rsidRPr="00107F19" w:rsidRDefault="009E0673" w:rsidP="00FA2F5C">
      <w:pPr>
        <w:numPr>
          <w:ilvl w:val="1"/>
          <w:numId w:val="9"/>
        </w:numPr>
        <w:spacing w:before="240" w:after="0" w:line="240" w:lineRule="auto"/>
        <w:ind w:left="567" w:hanging="567"/>
        <w:jc w:val="both"/>
        <w:rPr>
          <w:rFonts w:ascii="Times New Roman" w:hAnsi="Times New Roman"/>
        </w:rPr>
      </w:pPr>
      <w:r w:rsidRPr="00107F19">
        <w:rPr>
          <w:rFonts w:ascii="Times New Roman" w:eastAsia="Times New Roman" w:hAnsi="Times New Roman"/>
          <w:lang w:eastAsia="hu-HU"/>
        </w:rPr>
        <w:t>Ha a műszaki átadás-átvételi eljárást a Vállalkozó ok nélkül késlelteti, a Megrendelő írásban szólítja fel a Vállalkozót, hogy ezen értesítés kézhezvételétől számított 3 napon belül közösen folytassák le az eljárást.</w:t>
      </w:r>
    </w:p>
    <w:p w14:paraId="790C824C" w14:textId="77777777" w:rsidR="007251F9" w:rsidRPr="00107F19" w:rsidRDefault="009E0673" w:rsidP="00FA2F5C">
      <w:pPr>
        <w:numPr>
          <w:ilvl w:val="1"/>
          <w:numId w:val="9"/>
        </w:numPr>
        <w:spacing w:before="240" w:after="0" w:line="240" w:lineRule="auto"/>
        <w:ind w:left="567" w:hanging="567"/>
        <w:jc w:val="both"/>
        <w:rPr>
          <w:rFonts w:ascii="Times New Roman" w:hAnsi="Times New Roman"/>
        </w:rPr>
      </w:pPr>
      <w:r w:rsidRPr="00107F19">
        <w:rPr>
          <w:rFonts w:ascii="Times New Roman" w:eastAsia="Times New Roman" w:hAnsi="Times New Roman"/>
          <w:lang w:eastAsia="hu-HU"/>
        </w:rPr>
        <w:lastRenderedPageBreak/>
        <w:t>Ha a Vállalkozó nem végzi el a teljesítéshez szükséges vizsgálatokat, úgy a Megrendelő maga is elvégezheti azokat. A Megrendelő által elvégzett ilyen vizsgálatok a Vállalkozó kockázatára és költségére történnek. Az ilyen vizsgálatokat úgy kell tekinteni, hogy azokat a Vállalkozó jelenlétében folytatták le és a vizsgálati eredményeket pontosnak kell elfogadni. E vizsgálatokat a Megrendelő által nyújtott szolgáltatásnak kell tekinteni, tehát az elvégzett vizsgálatokról a Megrendelő számlát állít ki.</w:t>
      </w:r>
    </w:p>
    <w:p w14:paraId="6FEF9FD5" w14:textId="77777777" w:rsidR="009E0673" w:rsidRPr="00107F19" w:rsidRDefault="009E0673" w:rsidP="009E0673">
      <w:pPr>
        <w:spacing w:before="240" w:after="0" w:line="240" w:lineRule="auto"/>
        <w:ind w:left="567"/>
        <w:jc w:val="both"/>
        <w:rPr>
          <w:rFonts w:ascii="Times New Roman" w:hAnsi="Times New Roman"/>
        </w:rPr>
      </w:pPr>
      <w:r w:rsidRPr="00107F19">
        <w:rPr>
          <w:rFonts w:ascii="Times New Roman" w:hAnsi="Times New Roman"/>
        </w:rPr>
        <w:t>Megrendelő a munkát akkor veszi át, ha a Vállalkozó teljesítése megfelel a szerződésben foglalt valamennyi követelménynek és a MÁV Zrt. idetartozó rendelkezéseinek.</w:t>
      </w:r>
    </w:p>
    <w:p w14:paraId="56D3A2E4" w14:textId="77777777" w:rsidR="009343E2" w:rsidRPr="00107F19" w:rsidRDefault="009E0673" w:rsidP="00FA2F5C">
      <w:pPr>
        <w:numPr>
          <w:ilvl w:val="1"/>
          <w:numId w:val="9"/>
        </w:numPr>
        <w:spacing w:before="240" w:after="0" w:line="240" w:lineRule="auto"/>
        <w:ind w:left="567" w:hanging="567"/>
        <w:jc w:val="both"/>
        <w:rPr>
          <w:rFonts w:ascii="Times New Roman" w:hAnsi="Times New Roman"/>
        </w:rPr>
      </w:pPr>
      <w:r w:rsidRPr="00107F19">
        <w:rPr>
          <w:rFonts w:ascii="Times New Roman" w:eastAsia="Times New Roman" w:hAnsi="Times New Roman"/>
          <w:lang w:eastAsia="hu-HU"/>
        </w:rPr>
        <w:t>Az átadás-átvételi eljárásról jegyzőkönyv készül, melyet mindkét fél képviselője aláír. Mivel a végső átadás- átvételi eljárásról jegyzőkönyv tartalmazza a munkaterület visszavételéről szóló jegyzőkönyvet is, ezért a munkaterület üzemeltetőjének aláírását is tartalmazza.</w:t>
      </w:r>
    </w:p>
    <w:p w14:paraId="101CF00E" w14:textId="77777777" w:rsidR="00DD3F21" w:rsidRPr="00107F19" w:rsidRDefault="009E0673" w:rsidP="00FA2F5C">
      <w:pPr>
        <w:pStyle w:val="Listaszerbekezds"/>
        <w:numPr>
          <w:ilvl w:val="1"/>
          <w:numId w:val="9"/>
        </w:numPr>
        <w:tabs>
          <w:tab w:val="clear" w:pos="906"/>
        </w:tabs>
        <w:autoSpaceDE w:val="0"/>
        <w:autoSpaceDN w:val="0"/>
        <w:adjustRightInd w:val="0"/>
        <w:spacing w:before="360" w:after="0" w:line="240" w:lineRule="auto"/>
        <w:ind w:left="567" w:hanging="567"/>
        <w:jc w:val="both"/>
        <w:rPr>
          <w:rFonts w:ascii="Times New Roman" w:hAnsi="Times New Roman"/>
          <w:bCs/>
        </w:rPr>
      </w:pPr>
      <w:r w:rsidRPr="00107F19">
        <w:rPr>
          <w:rFonts w:ascii="Times New Roman" w:hAnsi="Times New Roman"/>
        </w:rPr>
        <w:t>Az átadás-átvétellel járó valamennyi költséget a Vállalkozó viseli. A Vállalkozó kötelessége az átadás-átvételhez szükséges, jogszabály által előírt dokumentumok, okmányok biztosítása is.</w:t>
      </w:r>
    </w:p>
    <w:p w14:paraId="4131F9CA" w14:textId="77777777" w:rsidR="00693E37" w:rsidRPr="00107F19" w:rsidRDefault="009E0673" w:rsidP="00FA2F5C">
      <w:pPr>
        <w:numPr>
          <w:ilvl w:val="1"/>
          <w:numId w:val="9"/>
        </w:numPr>
        <w:spacing w:before="240" w:after="0" w:line="240" w:lineRule="auto"/>
        <w:ind w:left="567" w:hanging="567"/>
        <w:jc w:val="both"/>
        <w:rPr>
          <w:rFonts w:ascii="Times New Roman" w:hAnsi="Times New Roman"/>
        </w:rPr>
      </w:pPr>
      <w:r w:rsidRPr="00107F19">
        <w:rPr>
          <w:rFonts w:ascii="Times New Roman" w:eastAsia="Times New Roman" w:hAnsi="Times New Roman"/>
          <w:lang w:eastAsia="hu-HU"/>
        </w:rPr>
        <w:t>Ha a minőségi hibák kijavítása nem lehetséges, nem gazdaságos, vagy a javítási munka a rendeltetésszerű használatbavételét gátolná, a műszaki átadás-átvétel során a minőségi hibák értékének megfelelő díjcsökkentést (de minimum 5%-ot) kell megállapítani. A díjcsökkentés megállapítása után a csökkentett vállalkozási díj tekintendő a jelen Szerződés tárgyát képező munka ellenértékének, a Vállalkozó erről az összegről jogosult számlát kiállítani.</w:t>
      </w:r>
    </w:p>
    <w:p w14:paraId="354896C5" w14:textId="77777777" w:rsidR="009E0673" w:rsidRPr="00107F19" w:rsidRDefault="009E0673"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Az átadás-átvételi eljárást nem lehet megkezdeni, illetve megkezdése esetén meghiúsultnak kell tekinteni, amennyiben</w:t>
      </w:r>
    </w:p>
    <w:p w14:paraId="3CCCDBFB" w14:textId="77777777" w:rsidR="009E0673" w:rsidRPr="00107F19" w:rsidRDefault="009E0673" w:rsidP="00FA2F5C">
      <w:pPr>
        <w:pStyle w:val="Listaszerbekezds"/>
        <w:numPr>
          <w:ilvl w:val="0"/>
          <w:numId w:val="23"/>
        </w:numPr>
        <w:autoSpaceDE w:val="0"/>
        <w:autoSpaceDN w:val="0"/>
        <w:adjustRightInd w:val="0"/>
        <w:spacing w:after="0" w:line="240" w:lineRule="auto"/>
        <w:jc w:val="both"/>
        <w:rPr>
          <w:rFonts w:ascii="Times New Roman" w:hAnsi="Times New Roman"/>
        </w:rPr>
      </w:pPr>
      <w:r w:rsidRPr="00107F19">
        <w:rPr>
          <w:rFonts w:ascii="Times New Roman" w:hAnsi="Times New Roman"/>
        </w:rPr>
        <w:t xml:space="preserve">a Szerződés Tárgya üzemszerű használatra nem alkalmas, vagy </w:t>
      </w:r>
    </w:p>
    <w:p w14:paraId="1A2012EA" w14:textId="77777777" w:rsidR="009E0673" w:rsidRPr="00107F19" w:rsidRDefault="009E0673" w:rsidP="00FA2F5C">
      <w:pPr>
        <w:pStyle w:val="Listaszerbekezds"/>
        <w:numPr>
          <w:ilvl w:val="0"/>
          <w:numId w:val="23"/>
        </w:numPr>
        <w:autoSpaceDE w:val="0"/>
        <w:autoSpaceDN w:val="0"/>
        <w:adjustRightInd w:val="0"/>
        <w:spacing w:after="0" w:line="240" w:lineRule="auto"/>
        <w:jc w:val="both"/>
        <w:rPr>
          <w:rFonts w:ascii="Times New Roman" w:hAnsi="Times New Roman"/>
        </w:rPr>
      </w:pPr>
      <w:r w:rsidRPr="00107F19">
        <w:rPr>
          <w:rFonts w:ascii="Times New Roman" w:hAnsi="Times New Roman"/>
        </w:rPr>
        <w:t xml:space="preserve">az üzembe helyezést megelőző mérések és ellenőrző vizsgálatok során megállapított hiányokat/hiányosságokat nem pótolta/javította ki megfelelően a Vállalkozó, vagy </w:t>
      </w:r>
    </w:p>
    <w:p w14:paraId="5B824F9B" w14:textId="77777777" w:rsidR="009E0673" w:rsidRPr="00107F19" w:rsidRDefault="009E0673" w:rsidP="00FA2F5C">
      <w:pPr>
        <w:pStyle w:val="Listaszerbekezds"/>
        <w:numPr>
          <w:ilvl w:val="0"/>
          <w:numId w:val="23"/>
        </w:numPr>
        <w:spacing w:after="0" w:line="240" w:lineRule="auto"/>
        <w:jc w:val="both"/>
        <w:rPr>
          <w:rFonts w:ascii="Times New Roman" w:hAnsi="Times New Roman"/>
        </w:rPr>
      </w:pPr>
      <w:r w:rsidRPr="00107F19">
        <w:rPr>
          <w:rFonts w:ascii="Times New Roman" w:hAnsi="Times New Roman"/>
        </w:rPr>
        <w:t>a Vállalkozó a megvalósulási dokumentációt nem adta át határidőben, illetve a Műszaki ellenőr előírásainak megfelelően nem javította, vagy egészítette ki.</w:t>
      </w:r>
    </w:p>
    <w:p w14:paraId="3134DAC8" w14:textId="77777777" w:rsidR="009E0673" w:rsidRPr="00107F19" w:rsidRDefault="009E0673" w:rsidP="00FA2F5C">
      <w:pPr>
        <w:pStyle w:val="Listaszerbekezds"/>
        <w:numPr>
          <w:ilvl w:val="1"/>
          <w:numId w:val="9"/>
        </w:numPr>
        <w:tabs>
          <w:tab w:val="clear" w:pos="906"/>
        </w:tabs>
        <w:spacing w:before="360" w:after="240" w:line="240" w:lineRule="auto"/>
        <w:ind w:left="425" w:hanging="425"/>
        <w:contextualSpacing w:val="0"/>
        <w:jc w:val="both"/>
        <w:rPr>
          <w:rFonts w:ascii="Times New Roman" w:hAnsi="Times New Roman"/>
        </w:rPr>
      </w:pPr>
      <w:r w:rsidRPr="00107F19">
        <w:rPr>
          <w:rFonts w:ascii="Times New Roman" w:hAnsi="Times New Roman"/>
          <w:bCs/>
        </w:rPr>
        <w:t xml:space="preserve">A </w:t>
      </w:r>
      <w:r w:rsidRPr="00107F19">
        <w:rPr>
          <w:rFonts w:ascii="Times New Roman" w:hAnsi="Times New Roman"/>
        </w:rPr>
        <w:t>Szerződés</w:t>
      </w:r>
      <w:r w:rsidRPr="00107F19">
        <w:rPr>
          <w:rFonts w:ascii="Times New Roman" w:hAnsi="Times New Roman"/>
          <w:bCs/>
        </w:rPr>
        <w:t xml:space="preserve"> teljesítését a Megrendelő nevében a Teljesítést Igazoló Személy </w:t>
      </w:r>
      <w:r w:rsidRPr="00107F19">
        <w:rPr>
          <w:rFonts w:ascii="Times New Roman" w:hAnsi="Times New Roman"/>
        </w:rPr>
        <w:t>egy alkalommal</w:t>
      </w:r>
      <w:r w:rsidRPr="00107F19">
        <w:rPr>
          <w:rFonts w:ascii="Times New Roman" w:hAnsi="Times New Roman"/>
          <w:bCs/>
        </w:rPr>
        <w:t xml:space="preserve"> ismeri el aláírásával a teljesítésigazolásban, a Műszaki ellenőr által </w:t>
      </w:r>
      <w:r w:rsidRPr="00107F19">
        <w:rPr>
          <w:rFonts w:ascii="Times New Roman" w:hAnsi="Times New Roman"/>
        </w:rPr>
        <w:t>a felmérési naplóban elfogadott mennyiségek alapján</w:t>
      </w:r>
      <w:r w:rsidRPr="00107F19">
        <w:rPr>
          <w:rFonts w:ascii="Times New Roman" w:hAnsi="Times New Roman"/>
          <w:bCs/>
        </w:rPr>
        <w:t>.</w:t>
      </w:r>
    </w:p>
    <w:p w14:paraId="53B9EC98" w14:textId="77777777" w:rsidR="000460AC" w:rsidRPr="00107F19" w:rsidRDefault="009E0673" w:rsidP="00B81786">
      <w:pPr>
        <w:pStyle w:val="Listaszerbekezds"/>
        <w:numPr>
          <w:ilvl w:val="1"/>
          <w:numId w:val="9"/>
        </w:numPr>
        <w:tabs>
          <w:tab w:val="clear" w:pos="906"/>
        </w:tabs>
        <w:spacing w:before="360" w:after="240" w:line="240" w:lineRule="auto"/>
        <w:ind w:left="425" w:hanging="425"/>
        <w:contextualSpacing w:val="0"/>
        <w:jc w:val="both"/>
        <w:rPr>
          <w:rFonts w:ascii="Times New Roman" w:hAnsi="Times New Roman"/>
        </w:rPr>
      </w:pPr>
      <w:r w:rsidRPr="00107F19">
        <w:rPr>
          <w:rFonts w:ascii="Times New Roman" w:hAnsi="Times New Roman"/>
        </w:rPr>
        <w:t>Az átadás-átvételt követően a Megrendelő értékeli/minősíti a Vállalkozót az elvégzett munka alapján.</w:t>
      </w:r>
    </w:p>
    <w:p w14:paraId="1EB65711" w14:textId="77777777" w:rsidR="00DA24D0" w:rsidRPr="00107F19" w:rsidRDefault="002B5A38" w:rsidP="00FA2F5C">
      <w:pPr>
        <w:pStyle w:val="Listaszerbekezds"/>
        <w:numPr>
          <w:ilvl w:val="0"/>
          <w:numId w:val="9"/>
        </w:numPr>
        <w:tabs>
          <w:tab w:val="clear" w:pos="360"/>
        </w:tabs>
        <w:spacing w:before="360" w:after="240" w:line="240" w:lineRule="auto"/>
        <w:ind w:left="567" w:hanging="567"/>
        <w:rPr>
          <w:rFonts w:ascii="Times New Roman" w:hAnsi="Times New Roman"/>
        </w:rPr>
      </w:pPr>
      <w:r w:rsidRPr="00107F19">
        <w:rPr>
          <w:rFonts w:ascii="Times New Roman" w:hAnsi="Times New Roman"/>
          <w:b/>
          <w:caps/>
        </w:rPr>
        <w:t>kapcsolattartásra, Teljesítésigazolásra, Műszaki ellenőrzésre Jogosultak</w:t>
      </w:r>
    </w:p>
    <w:p w14:paraId="5436E477" w14:textId="77777777" w:rsidR="006F6656" w:rsidRPr="00107F19" w:rsidRDefault="00BF3044" w:rsidP="00BF3044">
      <w:pPr>
        <w:pStyle w:val="Listaszerbekezds"/>
        <w:tabs>
          <w:tab w:val="left" w:pos="284"/>
          <w:tab w:val="left" w:pos="3029"/>
        </w:tabs>
        <w:spacing w:before="360" w:after="240" w:line="240" w:lineRule="auto"/>
        <w:ind w:left="357" w:right="-709"/>
        <w:rPr>
          <w:rFonts w:ascii="Times New Roman" w:hAnsi="Times New Roman"/>
        </w:rPr>
      </w:pPr>
      <w:r w:rsidRPr="00107F19">
        <w:rPr>
          <w:rFonts w:ascii="Times New Roman" w:hAnsi="Times New Roman"/>
        </w:rPr>
        <w:tab/>
      </w:r>
    </w:p>
    <w:p w14:paraId="58E79966" w14:textId="77777777" w:rsidR="0092506E" w:rsidRPr="00107F19" w:rsidRDefault="0092506E" w:rsidP="00FA2F5C">
      <w:pPr>
        <w:pStyle w:val="Listaszerbekezds"/>
        <w:numPr>
          <w:ilvl w:val="1"/>
          <w:numId w:val="9"/>
        </w:numPr>
        <w:spacing w:before="60" w:after="120" w:line="240" w:lineRule="auto"/>
        <w:ind w:left="567" w:hanging="567"/>
        <w:contextualSpacing w:val="0"/>
        <w:jc w:val="both"/>
        <w:rPr>
          <w:rFonts w:ascii="Times New Roman" w:hAnsi="Times New Roman"/>
        </w:rPr>
      </w:pPr>
      <w:r w:rsidRPr="00107F19">
        <w:rPr>
          <w:rFonts w:ascii="Times New Roman" w:hAnsi="Times New Roman"/>
        </w:rPr>
        <w:t>A Felek az egymással v</w:t>
      </w:r>
      <w:r w:rsidR="00A44018" w:rsidRPr="00107F19">
        <w:rPr>
          <w:rFonts w:ascii="Times New Roman" w:hAnsi="Times New Roman"/>
        </w:rPr>
        <w:t>aló kapcsolattartásra és a</w:t>
      </w:r>
      <w:r w:rsidRPr="00107F19">
        <w:rPr>
          <w:rFonts w:ascii="Times New Roman" w:hAnsi="Times New Roman"/>
        </w:rPr>
        <w:t xml:space="preserve"> Szerződésben foglaltak teljesítésének koordinálására az alábbi személyeket jelölik ki:</w:t>
      </w:r>
    </w:p>
    <w:tbl>
      <w:tblPr>
        <w:tblW w:w="82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2541"/>
        <w:gridCol w:w="5006"/>
      </w:tblGrid>
      <w:tr w:rsidR="00595399" w:rsidRPr="00107F19" w14:paraId="2D8D425B" w14:textId="77777777" w:rsidTr="00783BF0">
        <w:trPr>
          <w:trHeight w:val="346"/>
        </w:trPr>
        <w:tc>
          <w:tcPr>
            <w:tcW w:w="719" w:type="dxa"/>
            <w:tcBorders>
              <w:bottom w:val="double" w:sz="6" w:space="0" w:color="auto"/>
            </w:tcBorders>
            <w:shd w:val="clear" w:color="auto" w:fill="auto"/>
            <w:vAlign w:val="center"/>
          </w:tcPr>
          <w:p w14:paraId="47F4B4AC" w14:textId="77777777" w:rsidR="00595399" w:rsidRPr="00107F19" w:rsidRDefault="00595399" w:rsidP="0049640C">
            <w:pPr>
              <w:snapToGrid w:val="0"/>
              <w:spacing w:before="20" w:after="20"/>
              <w:rPr>
                <w:rFonts w:ascii="Times New Roman" w:hAnsi="Times New Roman"/>
                <w:b/>
              </w:rPr>
            </w:pPr>
          </w:p>
        </w:tc>
        <w:tc>
          <w:tcPr>
            <w:tcW w:w="2541" w:type="dxa"/>
            <w:tcBorders>
              <w:bottom w:val="double" w:sz="6" w:space="0" w:color="auto"/>
            </w:tcBorders>
            <w:shd w:val="clear" w:color="auto" w:fill="auto"/>
            <w:vAlign w:val="center"/>
          </w:tcPr>
          <w:p w14:paraId="11C4036D" w14:textId="77777777" w:rsidR="00595399" w:rsidRPr="00107F19" w:rsidRDefault="00595399" w:rsidP="009C4AE1">
            <w:pPr>
              <w:snapToGrid w:val="0"/>
              <w:spacing w:before="20" w:after="20"/>
              <w:jc w:val="center"/>
              <w:rPr>
                <w:rFonts w:ascii="Times New Roman" w:hAnsi="Times New Roman"/>
                <w:b/>
              </w:rPr>
            </w:pPr>
            <w:r w:rsidRPr="00107F19">
              <w:rPr>
                <w:rFonts w:ascii="Times New Roman" w:hAnsi="Times New Roman"/>
                <w:b/>
              </w:rPr>
              <w:t>Vállalkozó részéről</w:t>
            </w:r>
          </w:p>
        </w:tc>
        <w:tc>
          <w:tcPr>
            <w:tcW w:w="5006" w:type="dxa"/>
            <w:tcBorders>
              <w:bottom w:val="double" w:sz="6" w:space="0" w:color="auto"/>
            </w:tcBorders>
            <w:shd w:val="clear" w:color="auto" w:fill="auto"/>
            <w:vAlign w:val="center"/>
          </w:tcPr>
          <w:p w14:paraId="27C43761" w14:textId="77777777" w:rsidR="00595399" w:rsidRPr="00107F19" w:rsidRDefault="00595399" w:rsidP="00580256">
            <w:pPr>
              <w:snapToGrid w:val="0"/>
              <w:spacing w:before="20" w:after="20"/>
              <w:jc w:val="center"/>
              <w:rPr>
                <w:rFonts w:ascii="Times New Roman" w:hAnsi="Times New Roman"/>
                <w:b/>
              </w:rPr>
            </w:pPr>
            <w:r w:rsidRPr="00107F19">
              <w:rPr>
                <w:rFonts w:ascii="Times New Roman" w:hAnsi="Times New Roman"/>
                <w:b/>
              </w:rPr>
              <w:t>Megrendelő részéről</w:t>
            </w:r>
          </w:p>
        </w:tc>
      </w:tr>
      <w:tr w:rsidR="00580256" w:rsidRPr="00107F19" w14:paraId="49A0E27F" w14:textId="77777777" w:rsidTr="00985691">
        <w:trPr>
          <w:trHeight w:val="325"/>
        </w:trPr>
        <w:tc>
          <w:tcPr>
            <w:tcW w:w="719" w:type="dxa"/>
            <w:tcBorders>
              <w:top w:val="double" w:sz="6" w:space="0" w:color="auto"/>
            </w:tcBorders>
            <w:shd w:val="clear" w:color="auto" w:fill="auto"/>
            <w:vAlign w:val="center"/>
          </w:tcPr>
          <w:p w14:paraId="1F3766CA" w14:textId="77777777" w:rsidR="00580256" w:rsidRPr="00107F19" w:rsidRDefault="00580256" w:rsidP="00DD3F21">
            <w:pPr>
              <w:snapToGrid w:val="0"/>
              <w:spacing w:before="80" w:after="80"/>
              <w:rPr>
                <w:rFonts w:ascii="Times New Roman" w:hAnsi="Times New Roman"/>
              </w:rPr>
            </w:pPr>
            <w:r w:rsidRPr="00107F19">
              <w:rPr>
                <w:rFonts w:ascii="Times New Roman" w:hAnsi="Times New Roman"/>
              </w:rPr>
              <w:t>Név:</w:t>
            </w:r>
          </w:p>
        </w:tc>
        <w:tc>
          <w:tcPr>
            <w:tcW w:w="2541" w:type="dxa"/>
            <w:tcBorders>
              <w:top w:val="double" w:sz="6" w:space="0" w:color="auto"/>
            </w:tcBorders>
            <w:shd w:val="clear" w:color="auto" w:fill="auto"/>
            <w:vAlign w:val="center"/>
          </w:tcPr>
          <w:p w14:paraId="2B6F2308" w14:textId="77777777" w:rsidR="00580256" w:rsidRPr="00107F19" w:rsidRDefault="00580256" w:rsidP="00DD3F21">
            <w:pPr>
              <w:snapToGrid w:val="0"/>
              <w:spacing w:before="80" w:after="80"/>
              <w:rPr>
                <w:rFonts w:ascii="Times New Roman" w:hAnsi="Times New Roman"/>
              </w:rPr>
            </w:pPr>
          </w:p>
        </w:tc>
        <w:tc>
          <w:tcPr>
            <w:tcW w:w="5006" w:type="dxa"/>
            <w:tcBorders>
              <w:top w:val="double" w:sz="6" w:space="0" w:color="auto"/>
            </w:tcBorders>
            <w:shd w:val="clear" w:color="auto" w:fill="auto"/>
            <w:vAlign w:val="center"/>
          </w:tcPr>
          <w:p w14:paraId="619FC6F7" w14:textId="77777777" w:rsidR="00580256" w:rsidRPr="00107F19" w:rsidRDefault="00580256" w:rsidP="00D36821">
            <w:pPr>
              <w:snapToGrid w:val="0"/>
              <w:spacing w:before="80" w:after="80"/>
              <w:jc w:val="center"/>
              <w:rPr>
                <w:rFonts w:ascii="Times New Roman" w:hAnsi="Times New Roman"/>
              </w:rPr>
            </w:pPr>
          </w:p>
        </w:tc>
      </w:tr>
      <w:tr w:rsidR="00580256" w:rsidRPr="00107F19" w14:paraId="4603ADCE" w14:textId="77777777" w:rsidTr="00985691">
        <w:trPr>
          <w:trHeight w:val="325"/>
        </w:trPr>
        <w:tc>
          <w:tcPr>
            <w:tcW w:w="719" w:type="dxa"/>
            <w:shd w:val="clear" w:color="auto" w:fill="auto"/>
            <w:vAlign w:val="center"/>
          </w:tcPr>
          <w:p w14:paraId="3C1E0A23" w14:textId="77777777" w:rsidR="00580256" w:rsidRPr="00107F19" w:rsidRDefault="00580256" w:rsidP="00DD3F21">
            <w:pPr>
              <w:snapToGrid w:val="0"/>
              <w:spacing w:before="80" w:after="80"/>
              <w:rPr>
                <w:rFonts w:ascii="Times New Roman" w:hAnsi="Times New Roman"/>
              </w:rPr>
            </w:pPr>
            <w:r w:rsidRPr="00107F19">
              <w:rPr>
                <w:rFonts w:ascii="Times New Roman" w:hAnsi="Times New Roman"/>
              </w:rPr>
              <w:t>Cím:</w:t>
            </w:r>
          </w:p>
        </w:tc>
        <w:tc>
          <w:tcPr>
            <w:tcW w:w="2541" w:type="dxa"/>
            <w:shd w:val="clear" w:color="auto" w:fill="auto"/>
            <w:vAlign w:val="center"/>
          </w:tcPr>
          <w:p w14:paraId="6777BF0C" w14:textId="77777777" w:rsidR="00580256" w:rsidRPr="00107F19" w:rsidRDefault="00580256" w:rsidP="00DD3F21">
            <w:pPr>
              <w:snapToGrid w:val="0"/>
              <w:spacing w:before="80" w:after="80"/>
              <w:rPr>
                <w:rFonts w:ascii="Times New Roman" w:hAnsi="Times New Roman"/>
              </w:rPr>
            </w:pPr>
          </w:p>
        </w:tc>
        <w:tc>
          <w:tcPr>
            <w:tcW w:w="5006" w:type="dxa"/>
            <w:shd w:val="clear" w:color="auto" w:fill="auto"/>
            <w:vAlign w:val="center"/>
          </w:tcPr>
          <w:p w14:paraId="77E9237F" w14:textId="77777777" w:rsidR="00580256" w:rsidRPr="00107F19" w:rsidRDefault="00580256" w:rsidP="002F0C30">
            <w:pPr>
              <w:spacing w:before="80" w:after="80"/>
              <w:jc w:val="center"/>
              <w:rPr>
                <w:rFonts w:ascii="Times New Roman" w:hAnsi="Times New Roman"/>
              </w:rPr>
            </w:pPr>
          </w:p>
        </w:tc>
      </w:tr>
      <w:tr w:rsidR="00580256" w:rsidRPr="00107F19" w14:paraId="7E06F994" w14:textId="77777777" w:rsidTr="00985691">
        <w:trPr>
          <w:trHeight w:val="325"/>
        </w:trPr>
        <w:tc>
          <w:tcPr>
            <w:tcW w:w="719" w:type="dxa"/>
            <w:shd w:val="clear" w:color="auto" w:fill="auto"/>
            <w:vAlign w:val="center"/>
          </w:tcPr>
          <w:p w14:paraId="162F9C9E" w14:textId="77777777" w:rsidR="00580256" w:rsidRPr="00107F19" w:rsidRDefault="00580256" w:rsidP="00DD3F21">
            <w:pPr>
              <w:snapToGrid w:val="0"/>
              <w:spacing w:before="80" w:after="80"/>
              <w:rPr>
                <w:rFonts w:ascii="Times New Roman" w:hAnsi="Times New Roman"/>
              </w:rPr>
            </w:pPr>
            <w:r w:rsidRPr="00107F19">
              <w:rPr>
                <w:rFonts w:ascii="Times New Roman" w:hAnsi="Times New Roman"/>
              </w:rPr>
              <w:t>Telefon:</w:t>
            </w:r>
          </w:p>
        </w:tc>
        <w:tc>
          <w:tcPr>
            <w:tcW w:w="2541" w:type="dxa"/>
            <w:shd w:val="clear" w:color="auto" w:fill="auto"/>
            <w:vAlign w:val="center"/>
          </w:tcPr>
          <w:p w14:paraId="3B9818A3" w14:textId="77777777" w:rsidR="00580256" w:rsidRPr="00107F19" w:rsidRDefault="00580256" w:rsidP="00DD3F21">
            <w:pPr>
              <w:snapToGrid w:val="0"/>
              <w:spacing w:before="80" w:after="80"/>
              <w:rPr>
                <w:rFonts w:ascii="Times New Roman" w:hAnsi="Times New Roman"/>
              </w:rPr>
            </w:pPr>
          </w:p>
        </w:tc>
        <w:tc>
          <w:tcPr>
            <w:tcW w:w="5006" w:type="dxa"/>
            <w:shd w:val="clear" w:color="auto" w:fill="auto"/>
            <w:vAlign w:val="center"/>
          </w:tcPr>
          <w:p w14:paraId="54F60ABE" w14:textId="77777777" w:rsidR="00580256" w:rsidRPr="00107F19" w:rsidRDefault="00580256" w:rsidP="00D36821">
            <w:pPr>
              <w:snapToGrid w:val="0"/>
              <w:spacing w:before="80" w:after="80"/>
              <w:rPr>
                <w:rFonts w:ascii="Times New Roman" w:hAnsi="Times New Roman"/>
              </w:rPr>
            </w:pPr>
          </w:p>
        </w:tc>
      </w:tr>
      <w:tr w:rsidR="00580256" w:rsidRPr="00107F19" w14:paraId="22856C22" w14:textId="77777777" w:rsidTr="00985691">
        <w:trPr>
          <w:trHeight w:val="325"/>
        </w:trPr>
        <w:tc>
          <w:tcPr>
            <w:tcW w:w="719" w:type="dxa"/>
            <w:shd w:val="clear" w:color="auto" w:fill="auto"/>
            <w:vAlign w:val="center"/>
          </w:tcPr>
          <w:p w14:paraId="6CA1ABCF" w14:textId="77777777" w:rsidR="00580256" w:rsidRPr="00107F19" w:rsidRDefault="00580256" w:rsidP="00DD3F21">
            <w:pPr>
              <w:snapToGrid w:val="0"/>
              <w:spacing w:before="80" w:after="80"/>
              <w:rPr>
                <w:rFonts w:ascii="Times New Roman" w:hAnsi="Times New Roman"/>
              </w:rPr>
            </w:pPr>
            <w:r w:rsidRPr="00107F19">
              <w:rPr>
                <w:rFonts w:ascii="Times New Roman" w:hAnsi="Times New Roman"/>
              </w:rPr>
              <w:lastRenderedPageBreak/>
              <w:t>Telefax:</w:t>
            </w:r>
          </w:p>
        </w:tc>
        <w:tc>
          <w:tcPr>
            <w:tcW w:w="2541" w:type="dxa"/>
            <w:shd w:val="clear" w:color="auto" w:fill="auto"/>
            <w:vAlign w:val="center"/>
          </w:tcPr>
          <w:p w14:paraId="11490695" w14:textId="77777777" w:rsidR="00580256" w:rsidRPr="00107F19" w:rsidRDefault="00580256" w:rsidP="00DD3F21">
            <w:pPr>
              <w:snapToGrid w:val="0"/>
              <w:spacing w:before="80" w:after="80"/>
              <w:rPr>
                <w:rFonts w:ascii="Times New Roman" w:hAnsi="Times New Roman"/>
              </w:rPr>
            </w:pPr>
          </w:p>
        </w:tc>
        <w:tc>
          <w:tcPr>
            <w:tcW w:w="5006" w:type="dxa"/>
            <w:shd w:val="clear" w:color="auto" w:fill="auto"/>
            <w:vAlign w:val="center"/>
          </w:tcPr>
          <w:p w14:paraId="398E48A3" w14:textId="77777777" w:rsidR="00580256" w:rsidRPr="00107F19" w:rsidRDefault="00580256" w:rsidP="002F0C30">
            <w:pPr>
              <w:snapToGrid w:val="0"/>
              <w:spacing w:before="80" w:after="80"/>
              <w:jc w:val="center"/>
              <w:rPr>
                <w:rFonts w:ascii="Times New Roman" w:hAnsi="Times New Roman"/>
              </w:rPr>
            </w:pPr>
          </w:p>
        </w:tc>
      </w:tr>
      <w:tr w:rsidR="00580256" w:rsidRPr="00107F19" w14:paraId="35378B7B" w14:textId="77777777" w:rsidTr="00985691">
        <w:trPr>
          <w:trHeight w:val="325"/>
        </w:trPr>
        <w:tc>
          <w:tcPr>
            <w:tcW w:w="719" w:type="dxa"/>
            <w:shd w:val="clear" w:color="auto" w:fill="auto"/>
            <w:vAlign w:val="center"/>
          </w:tcPr>
          <w:p w14:paraId="739222CC" w14:textId="77777777" w:rsidR="00580256" w:rsidRPr="00107F19" w:rsidRDefault="00580256" w:rsidP="00DD3F21">
            <w:pPr>
              <w:snapToGrid w:val="0"/>
              <w:spacing w:before="80" w:after="80"/>
              <w:rPr>
                <w:rFonts w:ascii="Times New Roman" w:hAnsi="Times New Roman"/>
              </w:rPr>
            </w:pPr>
            <w:r w:rsidRPr="00107F19">
              <w:rPr>
                <w:rFonts w:ascii="Times New Roman" w:hAnsi="Times New Roman"/>
              </w:rPr>
              <w:t>e-mail:</w:t>
            </w:r>
          </w:p>
        </w:tc>
        <w:tc>
          <w:tcPr>
            <w:tcW w:w="2541" w:type="dxa"/>
            <w:shd w:val="clear" w:color="auto" w:fill="auto"/>
            <w:vAlign w:val="center"/>
          </w:tcPr>
          <w:p w14:paraId="484DF321" w14:textId="77777777" w:rsidR="00580256" w:rsidRPr="00107F19" w:rsidRDefault="00580256" w:rsidP="00DD3F21">
            <w:pPr>
              <w:snapToGrid w:val="0"/>
              <w:spacing w:before="80" w:after="80"/>
              <w:rPr>
                <w:rFonts w:ascii="Times New Roman" w:hAnsi="Times New Roman"/>
              </w:rPr>
            </w:pPr>
          </w:p>
        </w:tc>
        <w:tc>
          <w:tcPr>
            <w:tcW w:w="5006" w:type="dxa"/>
            <w:shd w:val="clear" w:color="auto" w:fill="auto"/>
            <w:vAlign w:val="center"/>
          </w:tcPr>
          <w:p w14:paraId="71751F1D" w14:textId="77777777" w:rsidR="00580256" w:rsidRPr="00107F19" w:rsidRDefault="00580256" w:rsidP="00D36821">
            <w:pPr>
              <w:snapToGrid w:val="0"/>
              <w:spacing w:before="80" w:after="80"/>
              <w:rPr>
                <w:rFonts w:ascii="Times New Roman" w:hAnsi="Times New Roman"/>
              </w:rPr>
            </w:pPr>
          </w:p>
        </w:tc>
      </w:tr>
    </w:tbl>
    <w:p w14:paraId="2EEEAF8C" w14:textId="77777777" w:rsidR="00BF0BC4" w:rsidRPr="00107F19" w:rsidRDefault="000C3E41" w:rsidP="00FA2F5C">
      <w:pPr>
        <w:numPr>
          <w:ilvl w:val="1"/>
          <w:numId w:val="9"/>
        </w:numPr>
        <w:spacing w:before="240" w:after="120" w:line="240" w:lineRule="auto"/>
        <w:ind w:left="567" w:hanging="567"/>
        <w:jc w:val="both"/>
        <w:rPr>
          <w:rFonts w:ascii="Times New Roman" w:hAnsi="Times New Roman"/>
        </w:rPr>
      </w:pPr>
      <w:r w:rsidRPr="00107F19">
        <w:rPr>
          <w:rFonts w:ascii="Times New Roman" w:hAnsi="Times New Roman"/>
        </w:rPr>
        <w:t>A</w:t>
      </w:r>
      <w:r w:rsidR="00BF0BC4" w:rsidRPr="00107F19">
        <w:rPr>
          <w:rFonts w:ascii="Times New Roman" w:hAnsi="Times New Roman"/>
        </w:rPr>
        <w:t xml:space="preserve"> Szerződés tárgyát tekintve</w:t>
      </w:r>
      <w:r w:rsidRPr="00107F19">
        <w:rPr>
          <w:rFonts w:ascii="Times New Roman" w:hAnsi="Times New Roman"/>
        </w:rPr>
        <w:t xml:space="preserve"> </w:t>
      </w:r>
      <w:r w:rsidR="00A44018" w:rsidRPr="00107F19">
        <w:rPr>
          <w:rFonts w:ascii="Times New Roman" w:hAnsi="Times New Roman"/>
        </w:rPr>
        <w:t xml:space="preserve">teljesítésigazolásban </w:t>
      </w:r>
      <w:r w:rsidR="00623F8E" w:rsidRPr="00107F19">
        <w:rPr>
          <w:rFonts w:ascii="Times New Roman" w:hAnsi="Times New Roman"/>
        </w:rPr>
        <w:t>részt vevő Megrendelő által kijelölt</w:t>
      </w:r>
      <w:r w:rsidR="00BF0BC4" w:rsidRPr="00107F19">
        <w:rPr>
          <w:rFonts w:ascii="Times New Roman" w:hAnsi="Times New Roman"/>
        </w:rPr>
        <w:t xml:space="preserve"> jogosult</w:t>
      </w:r>
      <w:r w:rsidR="00DD6A6A" w:rsidRPr="00107F19">
        <w:rPr>
          <w:rFonts w:ascii="Times New Roman" w:hAnsi="Times New Roman"/>
        </w:rPr>
        <w:t xml:space="preserve"> Teljesítést Igazoló </w:t>
      </w:r>
      <w:r w:rsidR="00ED69B3" w:rsidRPr="00107F19">
        <w:rPr>
          <w:rFonts w:ascii="Times New Roman" w:hAnsi="Times New Roman"/>
        </w:rPr>
        <w:t>S</w:t>
      </w:r>
      <w:r w:rsidR="00DD6A6A" w:rsidRPr="00107F19">
        <w:rPr>
          <w:rFonts w:ascii="Times New Roman" w:hAnsi="Times New Roman"/>
        </w:rPr>
        <w:t>zemély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536"/>
      </w:tblGrid>
      <w:tr w:rsidR="00DD6A6A" w:rsidRPr="00107F19" w14:paraId="68C59054" w14:textId="77777777" w:rsidTr="00E044C7">
        <w:trPr>
          <w:trHeight w:val="339"/>
        </w:trPr>
        <w:tc>
          <w:tcPr>
            <w:tcW w:w="992" w:type="dxa"/>
            <w:tcBorders>
              <w:bottom w:val="double" w:sz="6" w:space="0" w:color="auto"/>
            </w:tcBorders>
            <w:shd w:val="clear" w:color="auto" w:fill="auto"/>
            <w:vAlign w:val="center"/>
          </w:tcPr>
          <w:p w14:paraId="15D15ABD" w14:textId="77777777" w:rsidR="00DD6A6A" w:rsidRPr="00107F19" w:rsidRDefault="00DD6A6A" w:rsidP="00710B90">
            <w:pPr>
              <w:snapToGrid w:val="0"/>
              <w:spacing w:before="20" w:after="20"/>
              <w:rPr>
                <w:rFonts w:ascii="Times New Roman" w:hAnsi="Times New Roman"/>
                <w:b/>
              </w:rPr>
            </w:pPr>
          </w:p>
        </w:tc>
        <w:tc>
          <w:tcPr>
            <w:tcW w:w="4536" w:type="dxa"/>
            <w:tcBorders>
              <w:bottom w:val="double" w:sz="6" w:space="0" w:color="auto"/>
            </w:tcBorders>
            <w:shd w:val="clear" w:color="auto" w:fill="auto"/>
            <w:vAlign w:val="center"/>
          </w:tcPr>
          <w:p w14:paraId="1B92C613" w14:textId="77777777" w:rsidR="00DD6A6A" w:rsidRPr="00107F19" w:rsidRDefault="00DD6A6A" w:rsidP="00710B90">
            <w:pPr>
              <w:snapToGrid w:val="0"/>
              <w:spacing w:before="20" w:after="20"/>
              <w:rPr>
                <w:rFonts w:ascii="Times New Roman" w:hAnsi="Times New Roman"/>
                <w:b/>
              </w:rPr>
            </w:pPr>
            <w:r w:rsidRPr="00107F19">
              <w:rPr>
                <w:rFonts w:ascii="Times New Roman" w:hAnsi="Times New Roman"/>
                <w:b/>
              </w:rPr>
              <w:t>Teljesítést Igazoló Személy</w:t>
            </w:r>
          </w:p>
        </w:tc>
      </w:tr>
      <w:tr w:rsidR="00093851" w:rsidRPr="00107F19" w14:paraId="59EF330E" w14:textId="77777777" w:rsidTr="00E044C7">
        <w:trPr>
          <w:trHeight w:val="339"/>
        </w:trPr>
        <w:tc>
          <w:tcPr>
            <w:tcW w:w="992" w:type="dxa"/>
            <w:tcBorders>
              <w:top w:val="double" w:sz="6" w:space="0" w:color="auto"/>
            </w:tcBorders>
            <w:shd w:val="clear" w:color="auto" w:fill="auto"/>
            <w:vAlign w:val="center"/>
          </w:tcPr>
          <w:p w14:paraId="7E3EE704" w14:textId="77777777" w:rsidR="00093851" w:rsidRPr="00107F19" w:rsidRDefault="00093851" w:rsidP="00DD3F21">
            <w:pPr>
              <w:snapToGrid w:val="0"/>
              <w:spacing w:before="80" w:after="80"/>
              <w:rPr>
                <w:rFonts w:ascii="Times New Roman" w:hAnsi="Times New Roman"/>
              </w:rPr>
            </w:pPr>
            <w:r w:rsidRPr="00107F19">
              <w:rPr>
                <w:rFonts w:ascii="Times New Roman" w:hAnsi="Times New Roman"/>
              </w:rPr>
              <w:t>Név:</w:t>
            </w:r>
          </w:p>
        </w:tc>
        <w:tc>
          <w:tcPr>
            <w:tcW w:w="4536" w:type="dxa"/>
            <w:tcBorders>
              <w:top w:val="double" w:sz="6" w:space="0" w:color="auto"/>
            </w:tcBorders>
            <w:shd w:val="clear" w:color="auto" w:fill="auto"/>
            <w:vAlign w:val="center"/>
          </w:tcPr>
          <w:p w14:paraId="4E3171FF" w14:textId="77777777" w:rsidR="00093851" w:rsidRPr="00107F19" w:rsidRDefault="00093851" w:rsidP="00DD3F21">
            <w:pPr>
              <w:snapToGrid w:val="0"/>
              <w:spacing w:before="80" w:after="80"/>
              <w:rPr>
                <w:rFonts w:ascii="Times New Roman" w:hAnsi="Times New Roman"/>
              </w:rPr>
            </w:pPr>
          </w:p>
        </w:tc>
      </w:tr>
      <w:tr w:rsidR="00093851" w:rsidRPr="00107F19" w14:paraId="20485962" w14:textId="77777777" w:rsidTr="00E93C0D">
        <w:trPr>
          <w:trHeight w:val="339"/>
        </w:trPr>
        <w:tc>
          <w:tcPr>
            <w:tcW w:w="992" w:type="dxa"/>
            <w:shd w:val="clear" w:color="auto" w:fill="auto"/>
            <w:vAlign w:val="center"/>
          </w:tcPr>
          <w:p w14:paraId="48867DBF" w14:textId="77777777" w:rsidR="00093851" w:rsidRPr="00107F19" w:rsidRDefault="00093851" w:rsidP="00DD3F21">
            <w:pPr>
              <w:snapToGrid w:val="0"/>
              <w:spacing w:before="80" w:after="80"/>
              <w:rPr>
                <w:rFonts w:ascii="Times New Roman" w:hAnsi="Times New Roman"/>
              </w:rPr>
            </w:pPr>
            <w:r w:rsidRPr="00107F19">
              <w:rPr>
                <w:rFonts w:ascii="Times New Roman" w:hAnsi="Times New Roman"/>
              </w:rPr>
              <w:t>Cím:</w:t>
            </w:r>
          </w:p>
        </w:tc>
        <w:tc>
          <w:tcPr>
            <w:tcW w:w="4536" w:type="dxa"/>
            <w:shd w:val="clear" w:color="auto" w:fill="auto"/>
          </w:tcPr>
          <w:p w14:paraId="6A92E42C" w14:textId="77777777" w:rsidR="00093851" w:rsidRPr="00107F19" w:rsidRDefault="00093851" w:rsidP="00DD3F21">
            <w:pPr>
              <w:snapToGrid w:val="0"/>
              <w:spacing w:before="80" w:after="80"/>
              <w:rPr>
                <w:rFonts w:ascii="Times New Roman" w:hAnsi="Times New Roman"/>
              </w:rPr>
            </w:pPr>
          </w:p>
        </w:tc>
      </w:tr>
      <w:tr w:rsidR="00093851" w:rsidRPr="00107F19" w14:paraId="3BDA35A5" w14:textId="77777777" w:rsidTr="00E93C0D">
        <w:trPr>
          <w:trHeight w:val="339"/>
        </w:trPr>
        <w:tc>
          <w:tcPr>
            <w:tcW w:w="992" w:type="dxa"/>
            <w:shd w:val="clear" w:color="auto" w:fill="auto"/>
            <w:vAlign w:val="center"/>
          </w:tcPr>
          <w:p w14:paraId="1299BF93" w14:textId="77777777" w:rsidR="00093851" w:rsidRPr="00107F19" w:rsidRDefault="00093851" w:rsidP="00DD3F21">
            <w:pPr>
              <w:snapToGrid w:val="0"/>
              <w:spacing w:before="80" w:after="80"/>
              <w:rPr>
                <w:rFonts w:ascii="Times New Roman" w:hAnsi="Times New Roman"/>
              </w:rPr>
            </w:pPr>
            <w:r w:rsidRPr="00107F19">
              <w:rPr>
                <w:rFonts w:ascii="Times New Roman" w:hAnsi="Times New Roman"/>
              </w:rPr>
              <w:t>Telefon:</w:t>
            </w:r>
          </w:p>
        </w:tc>
        <w:tc>
          <w:tcPr>
            <w:tcW w:w="4536" w:type="dxa"/>
            <w:shd w:val="clear" w:color="auto" w:fill="auto"/>
          </w:tcPr>
          <w:p w14:paraId="2F571C02" w14:textId="77777777" w:rsidR="00093851" w:rsidRPr="00107F19" w:rsidRDefault="00093851" w:rsidP="00DD3F21">
            <w:pPr>
              <w:snapToGrid w:val="0"/>
              <w:spacing w:before="80" w:after="80"/>
              <w:rPr>
                <w:rFonts w:ascii="Times New Roman" w:hAnsi="Times New Roman"/>
              </w:rPr>
            </w:pPr>
          </w:p>
        </w:tc>
      </w:tr>
      <w:tr w:rsidR="00093851" w:rsidRPr="00107F19" w14:paraId="72643229" w14:textId="77777777" w:rsidTr="00E93C0D">
        <w:trPr>
          <w:trHeight w:val="453"/>
        </w:trPr>
        <w:tc>
          <w:tcPr>
            <w:tcW w:w="992" w:type="dxa"/>
            <w:shd w:val="clear" w:color="auto" w:fill="auto"/>
            <w:vAlign w:val="center"/>
          </w:tcPr>
          <w:p w14:paraId="3D48C845" w14:textId="77777777" w:rsidR="00093851" w:rsidRPr="00107F19" w:rsidRDefault="00093851" w:rsidP="00DD3F21">
            <w:pPr>
              <w:snapToGrid w:val="0"/>
              <w:spacing w:before="80" w:after="80"/>
              <w:rPr>
                <w:rFonts w:ascii="Times New Roman" w:hAnsi="Times New Roman"/>
              </w:rPr>
            </w:pPr>
            <w:r w:rsidRPr="00107F19">
              <w:rPr>
                <w:rFonts w:ascii="Times New Roman" w:hAnsi="Times New Roman"/>
              </w:rPr>
              <w:t>Telefax:</w:t>
            </w:r>
          </w:p>
        </w:tc>
        <w:tc>
          <w:tcPr>
            <w:tcW w:w="4536" w:type="dxa"/>
            <w:shd w:val="clear" w:color="auto" w:fill="auto"/>
          </w:tcPr>
          <w:p w14:paraId="2C37C3ED" w14:textId="77777777" w:rsidR="00093851" w:rsidRPr="00107F19" w:rsidRDefault="00093851" w:rsidP="00DD3F21">
            <w:pPr>
              <w:snapToGrid w:val="0"/>
              <w:spacing w:before="80" w:after="80"/>
              <w:rPr>
                <w:rFonts w:ascii="Times New Roman" w:hAnsi="Times New Roman"/>
              </w:rPr>
            </w:pPr>
          </w:p>
        </w:tc>
      </w:tr>
      <w:tr w:rsidR="00107F19" w:rsidRPr="00107F19" w14:paraId="43490CA8" w14:textId="77777777" w:rsidTr="00E93C0D">
        <w:trPr>
          <w:trHeight w:val="280"/>
        </w:trPr>
        <w:tc>
          <w:tcPr>
            <w:tcW w:w="992" w:type="dxa"/>
            <w:shd w:val="clear" w:color="auto" w:fill="auto"/>
            <w:vAlign w:val="center"/>
          </w:tcPr>
          <w:p w14:paraId="08E551A6" w14:textId="77777777" w:rsidR="00093851" w:rsidRPr="00107F19" w:rsidRDefault="00093851" w:rsidP="00DD3F21">
            <w:pPr>
              <w:snapToGrid w:val="0"/>
              <w:spacing w:before="80" w:after="80"/>
              <w:rPr>
                <w:rFonts w:ascii="Times New Roman" w:hAnsi="Times New Roman"/>
              </w:rPr>
            </w:pPr>
            <w:r w:rsidRPr="00107F19">
              <w:rPr>
                <w:rFonts w:ascii="Times New Roman" w:hAnsi="Times New Roman"/>
              </w:rPr>
              <w:t>e-mail:</w:t>
            </w:r>
          </w:p>
        </w:tc>
        <w:tc>
          <w:tcPr>
            <w:tcW w:w="4536" w:type="dxa"/>
            <w:shd w:val="clear" w:color="auto" w:fill="auto"/>
          </w:tcPr>
          <w:p w14:paraId="6079FF6E" w14:textId="77777777" w:rsidR="00093851" w:rsidRPr="00107F19" w:rsidRDefault="00093851" w:rsidP="00FB3C0A">
            <w:pPr>
              <w:snapToGrid w:val="0"/>
              <w:spacing w:before="80" w:after="80"/>
              <w:rPr>
                <w:rFonts w:ascii="Times New Roman" w:hAnsi="Times New Roman"/>
              </w:rPr>
            </w:pPr>
          </w:p>
        </w:tc>
      </w:tr>
    </w:tbl>
    <w:p w14:paraId="64775FDF" w14:textId="77777777" w:rsidR="000C3E41" w:rsidRPr="00107F19" w:rsidRDefault="000C3E41" w:rsidP="00FA2F5C">
      <w:pPr>
        <w:numPr>
          <w:ilvl w:val="1"/>
          <w:numId w:val="9"/>
        </w:numPr>
        <w:spacing w:before="240" w:after="120" w:line="240" w:lineRule="auto"/>
        <w:ind w:left="567" w:hanging="567"/>
        <w:jc w:val="both"/>
        <w:rPr>
          <w:rFonts w:ascii="Times New Roman" w:hAnsi="Times New Roman"/>
        </w:rPr>
      </w:pPr>
      <w:r w:rsidRPr="00107F19">
        <w:rPr>
          <w:rFonts w:ascii="Times New Roman" w:hAnsi="Times New Roman"/>
        </w:rPr>
        <w:t>Az építési naplóba bejegyzésre jogosultak</w:t>
      </w:r>
    </w:p>
    <w:tbl>
      <w:tblPr>
        <w:tblW w:w="82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51"/>
        <w:gridCol w:w="4594"/>
      </w:tblGrid>
      <w:tr w:rsidR="00580256" w:rsidRPr="00107F19" w14:paraId="0F15CD46" w14:textId="77777777" w:rsidTr="00395BAE">
        <w:trPr>
          <w:trHeight w:val="617"/>
        </w:trPr>
        <w:tc>
          <w:tcPr>
            <w:tcW w:w="1134" w:type="dxa"/>
            <w:tcBorders>
              <w:bottom w:val="double" w:sz="6" w:space="0" w:color="auto"/>
            </w:tcBorders>
            <w:shd w:val="clear" w:color="auto" w:fill="auto"/>
            <w:vAlign w:val="center"/>
          </w:tcPr>
          <w:p w14:paraId="52A5DBDB" w14:textId="77777777" w:rsidR="00580256" w:rsidRPr="00107F19" w:rsidRDefault="00580256" w:rsidP="00710B90">
            <w:pPr>
              <w:snapToGrid w:val="0"/>
              <w:spacing w:before="20" w:after="20"/>
              <w:rPr>
                <w:rFonts w:ascii="Times New Roman" w:hAnsi="Times New Roman"/>
                <w:b/>
              </w:rPr>
            </w:pPr>
          </w:p>
        </w:tc>
        <w:tc>
          <w:tcPr>
            <w:tcW w:w="2551" w:type="dxa"/>
            <w:tcBorders>
              <w:bottom w:val="double" w:sz="6" w:space="0" w:color="auto"/>
            </w:tcBorders>
            <w:shd w:val="clear" w:color="auto" w:fill="auto"/>
            <w:vAlign w:val="center"/>
          </w:tcPr>
          <w:p w14:paraId="3FF04556" w14:textId="77777777" w:rsidR="00580256" w:rsidRPr="00107F19" w:rsidRDefault="00580256" w:rsidP="00081D9D">
            <w:pPr>
              <w:snapToGrid w:val="0"/>
              <w:spacing w:before="20" w:after="20"/>
              <w:jc w:val="center"/>
              <w:rPr>
                <w:rFonts w:ascii="Times New Roman" w:hAnsi="Times New Roman"/>
                <w:b/>
              </w:rPr>
            </w:pPr>
            <w:r w:rsidRPr="00107F19">
              <w:rPr>
                <w:rFonts w:ascii="Times New Roman" w:hAnsi="Times New Roman"/>
                <w:b/>
              </w:rPr>
              <w:t>Vállalkozó részéről</w:t>
            </w:r>
          </w:p>
        </w:tc>
        <w:tc>
          <w:tcPr>
            <w:tcW w:w="4594" w:type="dxa"/>
            <w:tcBorders>
              <w:bottom w:val="double" w:sz="6" w:space="0" w:color="auto"/>
            </w:tcBorders>
            <w:vAlign w:val="center"/>
          </w:tcPr>
          <w:p w14:paraId="7FA0D9D7" w14:textId="77777777" w:rsidR="00580256" w:rsidRPr="00107F19" w:rsidRDefault="00580256" w:rsidP="00003BD2">
            <w:pPr>
              <w:snapToGrid w:val="0"/>
              <w:spacing w:before="20" w:after="20"/>
              <w:jc w:val="center"/>
              <w:rPr>
                <w:rFonts w:ascii="Times New Roman" w:hAnsi="Times New Roman"/>
                <w:b/>
              </w:rPr>
            </w:pPr>
            <w:r w:rsidRPr="00107F19">
              <w:rPr>
                <w:rFonts w:ascii="Times New Roman" w:hAnsi="Times New Roman"/>
                <w:b/>
              </w:rPr>
              <w:t>Megrendelő részéről</w:t>
            </w:r>
          </w:p>
          <w:p w14:paraId="58D218FF" w14:textId="77777777" w:rsidR="00580256" w:rsidRPr="00107F19" w:rsidRDefault="00580256" w:rsidP="002F0C30">
            <w:pPr>
              <w:snapToGrid w:val="0"/>
              <w:spacing w:before="20" w:after="20"/>
              <w:jc w:val="center"/>
              <w:rPr>
                <w:rFonts w:ascii="Times New Roman" w:hAnsi="Times New Roman"/>
                <w:b/>
              </w:rPr>
            </w:pPr>
          </w:p>
        </w:tc>
      </w:tr>
      <w:tr w:rsidR="00580256" w:rsidRPr="00107F19" w14:paraId="193BE7EB" w14:textId="77777777" w:rsidTr="00395BAE">
        <w:trPr>
          <w:trHeight w:val="466"/>
        </w:trPr>
        <w:tc>
          <w:tcPr>
            <w:tcW w:w="1134" w:type="dxa"/>
            <w:tcBorders>
              <w:top w:val="double" w:sz="6" w:space="0" w:color="auto"/>
            </w:tcBorders>
            <w:shd w:val="clear" w:color="auto" w:fill="auto"/>
            <w:vAlign w:val="center"/>
          </w:tcPr>
          <w:p w14:paraId="5270B9B7" w14:textId="77777777" w:rsidR="00580256" w:rsidRPr="00107F19" w:rsidRDefault="00580256" w:rsidP="00DD3F21">
            <w:pPr>
              <w:snapToGrid w:val="0"/>
              <w:spacing w:before="80" w:after="80"/>
              <w:rPr>
                <w:rFonts w:ascii="Times New Roman" w:hAnsi="Times New Roman"/>
              </w:rPr>
            </w:pPr>
            <w:r w:rsidRPr="00107F19">
              <w:rPr>
                <w:rFonts w:ascii="Times New Roman" w:hAnsi="Times New Roman"/>
              </w:rPr>
              <w:t>Név:</w:t>
            </w:r>
          </w:p>
        </w:tc>
        <w:tc>
          <w:tcPr>
            <w:tcW w:w="2551" w:type="dxa"/>
            <w:tcBorders>
              <w:top w:val="double" w:sz="6" w:space="0" w:color="auto"/>
            </w:tcBorders>
            <w:shd w:val="clear" w:color="auto" w:fill="auto"/>
            <w:vAlign w:val="center"/>
          </w:tcPr>
          <w:p w14:paraId="49917FAA" w14:textId="77777777" w:rsidR="00580256" w:rsidRPr="00107F19" w:rsidRDefault="00580256" w:rsidP="00DD3F21">
            <w:pPr>
              <w:snapToGrid w:val="0"/>
              <w:spacing w:before="80" w:after="80"/>
              <w:rPr>
                <w:rFonts w:ascii="Times New Roman" w:hAnsi="Times New Roman"/>
              </w:rPr>
            </w:pPr>
          </w:p>
        </w:tc>
        <w:tc>
          <w:tcPr>
            <w:tcW w:w="4594" w:type="dxa"/>
            <w:tcBorders>
              <w:top w:val="double" w:sz="6" w:space="0" w:color="auto"/>
            </w:tcBorders>
          </w:tcPr>
          <w:p w14:paraId="6DDB82F5" w14:textId="77777777" w:rsidR="00580256" w:rsidRPr="00107F19" w:rsidRDefault="00580256" w:rsidP="002F0C30">
            <w:pPr>
              <w:snapToGrid w:val="0"/>
              <w:spacing w:before="80" w:after="80"/>
              <w:jc w:val="center"/>
              <w:rPr>
                <w:rFonts w:ascii="Times New Roman" w:hAnsi="Times New Roman"/>
              </w:rPr>
            </w:pPr>
          </w:p>
        </w:tc>
      </w:tr>
      <w:tr w:rsidR="00580256" w:rsidRPr="00107F19" w14:paraId="5ED48C7D" w14:textId="77777777" w:rsidTr="00395BAE">
        <w:trPr>
          <w:trHeight w:val="754"/>
        </w:trPr>
        <w:tc>
          <w:tcPr>
            <w:tcW w:w="1134" w:type="dxa"/>
            <w:tcBorders>
              <w:top w:val="double" w:sz="6" w:space="0" w:color="auto"/>
            </w:tcBorders>
            <w:shd w:val="clear" w:color="auto" w:fill="auto"/>
            <w:vAlign w:val="center"/>
          </w:tcPr>
          <w:p w14:paraId="2A3CE00A" w14:textId="77777777" w:rsidR="00580256" w:rsidRPr="00107F19" w:rsidRDefault="00580256" w:rsidP="00DD3F21">
            <w:pPr>
              <w:snapToGrid w:val="0"/>
              <w:spacing w:before="80" w:after="80"/>
              <w:rPr>
                <w:rFonts w:ascii="Times New Roman" w:hAnsi="Times New Roman"/>
              </w:rPr>
            </w:pPr>
            <w:r w:rsidRPr="00107F19">
              <w:rPr>
                <w:rFonts w:ascii="Times New Roman" w:hAnsi="Times New Roman"/>
              </w:rPr>
              <w:t>Feladat</w:t>
            </w:r>
          </w:p>
        </w:tc>
        <w:tc>
          <w:tcPr>
            <w:tcW w:w="2551" w:type="dxa"/>
            <w:tcBorders>
              <w:top w:val="double" w:sz="6" w:space="0" w:color="auto"/>
            </w:tcBorders>
            <w:shd w:val="clear" w:color="auto" w:fill="auto"/>
            <w:vAlign w:val="center"/>
          </w:tcPr>
          <w:p w14:paraId="7C6BA5EA" w14:textId="77777777" w:rsidR="00580256" w:rsidRPr="00107F19" w:rsidRDefault="00580256" w:rsidP="00395BAE">
            <w:pPr>
              <w:snapToGrid w:val="0"/>
              <w:spacing w:before="80" w:after="80"/>
              <w:jc w:val="center"/>
              <w:rPr>
                <w:rFonts w:ascii="Times New Roman" w:hAnsi="Times New Roman"/>
              </w:rPr>
            </w:pPr>
            <w:r>
              <w:rPr>
                <w:rFonts w:ascii="Times New Roman" w:hAnsi="Times New Roman"/>
              </w:rPr>
              <w:t>Felelős műszaki vezető</w:t>
            </w:r>
          </w:p>
        </w:tc>
        <w:tc>
          <w:tcPr>
            <w:tcW w:w="4594" w:type="dxa"/>
            <w:tcBorders>
              <w:top w:val="double" w:sz="6" w:space="0" w:color="auto"/>
            </w:tcBorders>
          </w:tcPr>
          <w:p w14:paraId="48C8EA62" w14:textId="77777777" w:rsidR="00580256" w:rsidRPr="00107F19" w:rsidRDefault="00580256" w:rsidP="002F0C30">
            <w:pPr>
              <w:snapToGrid w:val="0"/>
              <w:spacing w:before="80" w:after="80"/>
              <w:jc w:val="center"/>
              <w:rPr>
                <w:rFonts w:ascii="Times New Roman" w:hAnsi="Times New Roman"/>
              </w:rPr>
            </w:pPr>
            <w:r w:rsidRPr="00CC09D5">
              <w:rPr>
                <w:rFonts w:ascii="Times New Roman" w:hAnsi="Times New Roman"/>
              </w:rPr>
              <w:t>Műszaki ellenőr</w:t>
            </w:r>
          </w:p>
        </w:tc>
      </w:tr>
      <w:tr w:rsidR="00580256" w:rsidRPr="00107F19" w14:paraId="2B606445" w14:textId="77777777" w:rsidTr="00395BAE">
        <w:trPr>
          <w:trHeight w:val="823"/>
        </w:trPr>
        <w:tc>
          <w:tcPr>
            <w:tcW w:w="1134" w:type="dxa"/>
            <w:shd w:val="clear" w:color="auto" w:fill="auto"/>
            <w:vAlign w:val="center"/>
          </w:tcPr>
          <w:p w14:paraId="1B1E7DEA" w14:textId="77777777" w:rsidR="00580256" w:rsidRPr="00107F19" w:rsidRDefault="00580256" w:rsidP="00DD3F21">
            <w:pPr>
              <w:snapToGrid w:val="0"/>
              <w:spacing w:before="80" w:after="80"/>
              <w:rPr>
                <w:rFonts w:ascii="Times New Roman" w:hAnsi="Times New Roman"/>
              </w:rPr>
            </w:pPr>
            <w:r w:rsidRPr="00107F19">
              <w:rPr>
                <w:rFonts w:ascii="Times New Roman" w:hAnsi="Times New Roman"/>
              </w:rPr>
              <w:t>Cím:</w:t>
            </w:r>
          </w:p>
        </w:tc>
        <w:tc>
          <w:tcPr>
            <w:tcW w:w="2551" w:type="dxa"/>
            <w:shd w:val="clear" w:color="auto" w:fill="auto"/>
            <w:vAlign w:val="center"/>
          </w:tcPr>
          <w:p w14:paraId="7BD14010" w14:textId="77777777" w:rsidR="00580256" w:rsidRPr="00107F19" w:rsidRDefault="00580256" w:rsidP="00DD3F21">
            <w:pPr>
              <w:snapToGrid w:val="0"/>
              <w:spacing w:before="80" w:after="80"/>
              <w:rPr>
                <w:rFonts w:ascii="Times New Roman" w:hAnsi="Times New Roman"/>
              </w:rPr>
            </w:pPr>
            <w:r w:rsidRPr="00107F19">
              <w:rPr>
                <w:rFonts w:ascii="Times New Roman" w:hAnsi="Times New Roman"/>
              </w:rPr>
              <w:t>.</w:t>
            </w:r>
          </w:p>
        </w:tc>
        <w:tc>
          <w:tcPr>
            <w:tcW w:w="4594" w:type="dxa"/>
          </w:tcPr>
          <w:p w14:paraId="25939FA6" w14:textId="77777777" w:rsidR="00580256" w:rsidRPr="00107F19" w:rsidRDefault="00580256" w:rsidP="002F0C30">
            <w:pPr>
              <w:snapToGrid w:val="0"/>
              <w:spacing w:before="80" w:after="80"/>
              <w:jc w:val="center"/>
              <w:rPr>
                <w:rFonts w:ascii="Times New Roman" w:hAnsi="Times New Roman"/>
              </w:rPr>
            </w:pPr>
          </w:p>
        </w:tc>
      </w:tr>
      <w:tr w:rsidR="00580256" w:rsidRPr="00107F19" w14:paraId="72FD0E65" w14:textId="77777777" w:rsidTr="00395BAE">
        <w:trPr>
          <w:trHeight w:val="452"/>
        </w:trPr>
        <w:tc>
          <w:tcPr>
            <w:tcW w:w="1134" w:type="dxa"/>
            <w:shd w:val="clear" w:color="auto" w:fill="auto"/>
            <w:vAlign w:val="center"/>
          </w:tcPr>
          <w:p w14:paraId="2BF3710D" w14:textId="77777777" w:rsidR="00580256" w:rsidRPr="00107F19" w:rsidRDefault="00580256" w:rsidP="00DD3F21">
            <w:pPr>
              <w:snapToGrid w:val="0"/>
              <w:spacing w:before="80" w:after="80"/>
              <w:rPr>
                <w:rFonts w:ascii="Times New Roman" w:hAnsi="Times New Roman"/>
              </w:rPr>
            </w:pPr>
            <w:r w:rsidRPr="00107F19">
              <w:rPr>
                <w:rFonts w:ascii="Times New Roman" w:hAnsi="Times New Roman"/>
              </w:rPr>
              <w:t>Telefon:</w:t>
            </w:r>
          </w:p>
        </w:tc>
        <w:tc>
          <w:tcPr>
            <w:tcW w:w="2551" w:type="dxa"/>
            <w:shd w:val="clear" w:color="auto" w:fill="auto"/>
            <w:vAlign w:val="center"/>
          </w:tcPr>
          <w:p w14:paraId="3544CC3A" w14:textId="77777777" w:rsidR="00580256" w:rsidRPr="00107F19" w:rsidRDefault="00580256" w:rsidP="00DD3F21">
            <w:pPr>
              <w:snapToGrid w:val="0"/>
              <w:spacing w:before="80" w:after="80"/>
              <w:rPr>
                <w:rFonts w:ascii="Times New Roman" w:hAnsi="Times New Roman"/>
              </w:rPr>
            </w:pPr>
          </w:p>
        </w:tc>
        <w:tc>
          <w:tcPr>
            <w:tcW w:w="4594" w:type="dxa"/>
          </w:tcPr>
          <w:p w14:paraId="2B5B9202" w14:textId="77777777" w:rsidR="00580256" w:rsidRPr="00107F19" w:rsidRDefault="00580256" w:rsidP="002F0C30">
            <w:pPr>
              <w:snapToGrid w:val="0"/>
              <w:spacing w:before="80" w:after="80"/>
              <w:jc w:val="center"/>
              <w:rPr>
                <w:rFonts w:ascii="Times New Roman" w:hAnsi="Times New Roman"/>
              </w:rPr>
            </w:pPr>
          </w:p>
        </w:tc>
      </w:tr>
      <w:tr w:rsidR="00580256" w:rsidRPr="00107F19" w14:paraId="60435F77" w14:textId="77777777" w:rsidTr="00395BAE">
        <w:trPr>
          <w:trHeight w:val="439"/>
        </w:trPr>
        <w:tc>
          <w:tcPr>
            <w:tcW w:w="1134" w:type="dxa"/>
            <w:shd w:val="clear" w:color="auto" w:fill="auto"/>
            <w:vAlign w:val="center"/>
          </w:tcPr>
          <w:p w14:paraId="711E3751" w14:textId="77777777" w:rsidR="00580256" w:rsidRPr="00107F19" w:rsidRDefault="00580256" w:rsidP="00DD3F21">
            <w:pPr>
              <w:snapToGrid w:val="0"/>
              <w:spacing w:before="80" w:after="80"/>
              <w:rPr>
                <w:rFonts w:ascii="Times New Roman" w:hAnsi="Times New Roman"/>
              </w:rPr>
            </w:pPr>
            <w:r w:rsidRPr="00107F19">
              <w:rPr>
                <w:rFonts w:ascii="Times New Roman" w:hAnsi="Times New Roman"/>
              </w:rPr>
              <w:t>Telefax:</w:t>
            </w:r>
          </w:p>
        </w:tc>
        <w:tc>
          <w:tcPr>
            <w:tcW w:w="2551" w:type="dxa"/>
            <w:shd w:val="clear" w:color="auto" w:fill="auto"/>
            <w:vAlign w:val="center"/>
          </w:tcPr>
          <w:p w14:paraId="2F3D1DBB" w14:textId="77777777" w:rsidR="00580256" w:rsidRPr="00107F19" w:rsidRDefault="00580256" w:rsidP="00FB3C0A">
            <w:pPr>
              <w:snapToGrid w:val="0"/>
              <w:spacing w:before="80" w:after="80"/>
              <w:rPr>
                <w:rFonts w:ascii="Times New Roman" w:hAnsi="Times New Roman"/>
              </w:rPr>
            </w:pPr>
          </w:p>
        </w:tc>
        <w:tc>
          <w:tcPr>
            <w:tcW w:w="4594" w:type="dxa"/>
          </w:tcPr>
          <w:p w14:paraId="56AA59C9" w14:textId="77777777" w:rsidR="00580256" w:rsidRPr="00107F19" w:rsidRDefault="00580256" w:rsidP="002F0C30">
            <w:pPr>
              <w:snapToGrid w:val="0"/>
              <w:spacing w:before="80" w:after="80"/>
              <w:jc w:val="center"/>
              <w:rPr>
                <w:rFonts w:ascii="Times New Roman" w:hAnsi="Times New Roman"/>
              </w:rPr>
            </w:pPr>
          </w:p>
        </w:tc>
      </w:tr>
      <w:tr w:rsidR="00580256" w:rsidRPr="00107F19" w14:paraId="2AC01706" w14:textId="77777777" w:rsidTr="00395BAE">
        <w:trPr>
          <w:trHeight w:val="272"/>
        </w:trPr>
        <w:tc>
          <w:tcPr>
            <w:tcW w:w="1134" w:type="dxa"/>
            <w:shd w:val="clear" w:color="auto" w:fill="auto"/>
            <w:vAlign w:val="center"/>
          </w:tcPr>
          <w:p w14:paraId="13B24435" w14:textId="77777777" w:rsidR="00580256" w:rsidRPr="00107F19" w:rsidRDefault="00580256" w:rsidP="00DD3F21">
            <w:pPr>
              <w:snapToGrid w:val="0"/>
              <w:spacing w:before="80" w:after="80"/>
              <w:rPr>
                <w:rFonts w:ascii="Times New Roman" w:hAnsi="Times New Roman"/>
              </w:rPr>
            </w:pPr>
            <w:r w:rsidRPr="00107F19">
              <w:rPr>
                <w:rFonts w:ascii="Times New Roman" w:hAnsi="Times New Roman"/>
              </w:rPr>
              <w:t>e-mail:</w:t>
            </w:r>
          </w:p>
        </w:tc>
        <w:tc>
          <w:tcPr>
            <w:tcW w:w="2551" w:type="dxa"/>
            <w:shd w:val="clear" w:color="auto" w:fill="auto"/>
            <w:vAlign w:val="center"/>
          </w:tcPr>
          <w:p w14:paraId="38EF4EEA" w14:textId="77777777" w:rsidR="00580256" w:rsidRPr="00107F19" w:rsidRDefault="00580256" w:rsidP="00DD3F21">
            <w:pPr>
              <w:snapToGrid w:val="0"/>
              <w:spacing w:before="80" w:after="80"/>
              <w:rPr>
                <w:rFonts w:ascii="Times New Roman" w:hAnsi="Times New Roman"/>
              </w:rPr>
            </w:pPr>
          </w:p>
        </w:tc>
        <w:tc>
          <w:tcPr>
            <w:tcW w:w="4594" w:type="dxa"/>
          </w:tcPr>
          <w:p w14:paraId="4FB3408C" w14:textId="77777777" w:rsidR="00580256" w:rsidRPr="00107F19" w:rsidRDefault="00580256" w:rsidP="002F0C30">
            <w:pPr>
              <w:snapToGrid w:val="0"/>
              <w:spacing w:before="80" w:after="80"/>
              <w:jc w:val="center"/>
              <w:rPr>
                <w:rFonts w:ascii="Times New Roman" w:hAnsi="Times New Roman"/>
              </w:rPr>
            </w:pPr>
          </w:p>
        </w:tc>
      </w:tr>
    </w:tbl>
    <w:p w14:paraId="264004B1" w14:textId="77777777" w:rsidR="00BF0BC4" w:rsidRPr="00107F19" w:rsidRDefault="00BF0BC4"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 Felek rögzítik, hogy a </w:t>
      </w:r>
      <w:r w:rsidR="00ED69B3" w:rsidRPr="00107F19">
        <w:rPr>
          <w:rFonts w:ascii="Times New Roman" w:hAnsi="Times New Roman"/>
        </w:rPr>
        <w:t>k</w:t>
      </w:r>
      <w:r w:rsidR="00623F8E" w:rsidRPr="00107F19">
        <w:rPr>
          <w:rFonts w:ascii="Times New Roman" w:hAnsi="Times New Roman"/>
        </w:rPr>
        <w:t xml:space="preserve">apcsolattartó </w:t>
      </w:r>
      <w:r w:rsidR="00ED69B3" w:rsidRPr="00107F19">
        <w:rPr>
          <w:rFonts w:ascii="Times New Roman" w:hAnsi="Times New Roman"/>
        </w:rPr>
        <w:t>s</w:t>
      </w:r>
      <w:r w:rsidR="00623F8E" w:rsidRPr="00107F19">
        <w:rPr>
          <w:rFonts w:ascii="Times New Roman" w:hAnsi="Times New Roman"/>
        </w:rPr>
        <w:t>zemélyek a</w:t>
      </w:r>
      <w:r w:rsidRPr="00107F19">
        <w:rPr>
          <w:rFonts w:ascii="Times New Roman" w:hAnsi="Times New Roman"/>
        </w:rPr>
        <w:t xml:space="preserve"> Szerződés módosítására külön írásos meghatalmazás hiányában nem jogosultak</w:t>
      </w:r>
      <w:r w:rsidR="00EC2A98" w:rsidRPr="00107F19">
        <w:rPr>
          <w:rFonts w:ascii="Times New Roman" w:hAnsi="Times New Roman"/>
        </w:rPr>
        <w:t>, továbbá nyilatkozatuk nem jelenthet jogról való lemondást</w:t>
      </w:r>
      <w:r w:rsidR="00003BD2" w:rsidRPr="00107F19">
        <w:rPr>
          <w:rFonts w:ascii="Times New Roman" w:hAnsi="Times New Roman"/>
        </w:rPr>
        <w:t>,</w:t>
      </w:r>
      <w:r w:rsidR="00EC2A98" w:rsidRPr="00107F19">
        <w:rPr>
          <w:rFonts w:ascii="Times New Roman" w:hAnsi="Times New Roman"/>
        </w:rPr>
        <w:t xml:space="preserve"> illetve a Szerződésben rögzített kötelezettségeken túli kötelezettségvállalást.</w:t>
      </w:r>
      <w:r w:rsidRPr="00107F19">
        <w:rPr>
          <w:rFonts w:ascii="Times New Roman" w:hAnsi="Times New Roman"/>
        </w:rPr>
        <w:t xml:space="preserve"> </w:t>
      </w:r>
    </w:p>
    <w:p w14:paraId="0100C708" w14:textId="77777777" w:rsidR="00BF0BC4" w:rsidRPr="00107F19" w:rsidRDefault="00BF0BC4"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Felek kötelesek hivata</w:t>
      </w:r>
      <w:r w:rsidR="00623F8E" w:rsidRPr="00107F19">
        <w:rPr>
          <w:rFonts w:ascii="Times New Roman" w:hAnsi="Times New Roman"/>
        </w:rPr>
        <w:t xml:space="preserve">los értesítéseiket a fenti </w:t>
      </w:r>
      <w:r w:rsidR="00ED69B3" w:rsidRPr="00107F19">
        <w:rPr>
          <w:rFonts w:ascii="Times New Roman" w:hAnsi="Times New Roman"/>
        </w:rPr>
        <w:t>k</w:t>
      </w:r>
      <w:r w:rsidR="00623F8E" w:rsidRPr="00107F19">
        <w:rPr>
          <w:rFonts w:ascii="Times New Roman" w:hAnsi="Times New Roman"/>
        </w:rPr>
        <w:t xml:space="preserve">apcsolattartó </w:t>
      </w:r>
      <w:r w:rsidR="00ED69B3" w:rsidRPr="00107F19">
        <w:rPr>
          <w:rFonts w:ascii="Times New Roman" w:hAnsi="Times New Roman"/>
        </w:rPr>
        <w:t>s</w:t>
      </w:r>
      <w:r w:rsidRPr="00107F19">
        <w:rPr>
          <w:rFonts w:ascii="Times New Roman" w:hAnsi="Times New Roman"/>
        </w:rPr>
        <w:t xml:space="preserve">zemélyeknek a fenti elérhetőségi címeire írásban eljuttatni. A Felek kötelesek egymást haladéktalanul írásban értesíteni a kapcsolattartási adataikban bekövetkező változásokról. Az értesítés elmulasztásából eredő </w:t>
      </w:r>
      <w:r w:rsidR="00623F8E" w:rsidRPr="00107F19">
        <w:rPr>
          <w:rFonts w:ascii="Times New Roman" w:hAnsi="Times New Roman"/>
        </w:rPr>
        <w:t>kárért a mulasztó F</w:t>
      </w:r>
      <w:r w:rsidRPr="00107F19">
        <w:rPr>
          <w:rFonts w:ascii="Times New Roman" w:hAnsi="Times New Roman"/>
        </w:rPr>
        <w:t xml:space="preserve">él a felelős. </w:t>
      </w:r>
    </w:p>
    <w:p w14:paraId="15E03163" w14:textId="77777777" w:rsidR="00BF0BC4" w:rsidRPr="00107F19" w:rsidRDefault="00623F8E"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w:t>
      </w:r>
      <w:r w:rsidR="00BF0BC4" w:rsidRPr="00107F19">
        <w:rPr>
          <w:rFonts w:ascii="Times New Roman" w:hAnsi="Times New Roman"/>
        </w:rPr>
        <w:t xml:space="preserve"> Szerződés</w:t>
      </w:r>
      <w:r w:rsidRPr="00107F19">
        <w:rPr>
          <w:rFonts w:ascii="Times New Roman" w:hAnsi="Times New Roman"/>
        </w:rPr>
        <w:t xml:space="preserve"> teljesítése folyamán minden </w:t>
      </w:r>
      <w:r w:rsidR="00BF0BC4" w:rsidRPr="00107F19">
        <w:rPr>
          <w:rFonts w:ascii="Times New Roman" w:hAnsi="Times New Roman"/>
        </w:rPr>
        <w:t>értesítést az alábbiak szerint kell közöltnek tekintetni:</w:t>
      </w:r>
    </w:p>
    <w:p w14:paraId="54D34E46" w14:textId="77777777" w:rsidR="00783BF0" w:rsidRPr="00107F19" w:rsidRDefault="00BF0BC4" w:rsidP="00FA2F5C">
      <w:pPr>
        <w:numPr>
          <w:ilvl w:val="0"/>
          <w:numId w:val="6"/>
        </w:numPr>
        <w:tabs>
          <w:tab w:val="clear" w:pos="360"/>
        </w:tabs>
        <w:spacing w:after="0" w:line="240" w:lineRule="auto"/>
        <w:ind w:left="851" w:right="192" w:hanging="284"/>
        <w:jc w:val="both"/>
        <w:rPr>
          <w:rFonts w:ascii="Times New Roman" w:hAnsi="Times New Roman"/>
        </w:rPr>
      </w:pPr>
      <w:r w:rsidRPr="00107F19">
        <w:rPr>
          <w:rFonts w:ascii="Times New Roman" w:hAnsi="Times New Roman"/>
        </w:rPr>
        <w:t>kézbe és átvételi elismervény ellenében történő átadás esetén az átadás időpontjában;</w:t>
      </w:r>
    </w:p>
    <w:p w14:paraId="496EB852" w14:textId="77777777" w:rsidR="00783BF0" w:rsidRPr="00107F19" w:rsidRDefault="00BF0BC4" w:rsidP="00FA2F5C">
      <w:pPr>
        <w:numPr>
          <w:ilvl w:val="0"/>
          <w:numId w:val="6"/>
        </w:numPr>
        <w:tabs>
          <w:tab w:val="clear" w:pos="360"/>
        </w:tabs>
        <w:spacing w:after="0" w:line="240" w:lineRule="auto"/>
        <w:ind w:left="851" w:right="192" w:hanging="284"/>
        <w:jc w:val="both"/>
        <w:rPr>
          <w:rFonts w:ascii="Times New Roman" w:hAnsi="Times New Roman"/>
        </w:rPr>
      </w:pPr>
      <w:r w:rsidRPr="00107F19">
        <w:rPr>
          <w:rFonts w:ascii="Times New Roman" w:hAnsi="Times New Roman"/>
        </w:rPr>
        <w:t>ajánlott, tértivevényes küldeményként, illetve futárszolgálat útján történő kézbesítés esetén a kézbesítés időpontjában;</w:t>
      </w:r>
    </w:p>
    <w:p w14:paraId="37A1FEB3" w14:textId="77777777" w:rsidR="00556E54" w:rsidRPr="00107F19" w:rsidRDefault="00BF0BC4" w:rsidP="00FA2F5C">
      <w:pPr>
        <w:numPr>
          <w:ilvl w:val="0"/>
          <w:numId w:val="6"/>
        </w:numPr>
        <w:tabs>
          <w:tab w:val="clear" w:pos="360"/>
        </w:tabs>
        <w:spacing w:after="0" w:line="240" w:lineRule="auto"/>
        <w:ind w:left="851" w:right="192" w:hanging="284"/>
        <w:jc w:val="both"/>
        <w:rPr>
          <w:rFonts w:ascii="Times New Roman" w:hAnsi="Times New Roman"/>
        </w:rPr>
      </w:pPr>
      <w:r w:rsidRPr="00107F19">
        <w:rPr>
          <w:rFonts w:ascii="Times New Roman" w:hAnsi="Times New Roman"/>
        </w:rPr>
        <w:lastRenderedPageBreak/>
        <w:t>telefaxon történő továbbítás esetén a technikai sajátosságok miatt az értesítés küldőjének kötelessége az értesítés olvasható megérkezéséről telefonon érdeklődni, kivéve, ha a címzett az általános gyakorlat szerint megerősítő faxot küldött. A telefax berendezés által megjelölt sikeres elküldés időpontja azonban eredményes értesítésként vehető figyelembe.</w:t>
      </w:r>
    </w:p>
    <w:p w14:paraId="5CB4FBDB" w14:textId="77777777" w:rsidR="00556E54" w:rsidRPr="00107F19" w:rsidRDefault="00556E54" w:rsidP="00FA2F5C">
      <w:pPr>
        <w:numPr>
          <w:ilvl w:val="0"/>
          <w:numId w:val="6"/>
        </w:numPr>
        <w:tabs>
          <w:tab w:val="clear" w:pos="360"/>
        </w:tabs>
        <w:spacing w:after="0" w:line="240" w:lineRule="auto"/>
        <w:ind w:left="851" w:right="192" w:hanging="284"/>
        <w:jc w:val="both"/>
        <w:rPr>
          <w:rFonts w:ascii="Times New Roman" w:hAnsi="Times New Roman"/>
        </w:rPr>
      </w:pPr>
      <w:r w:rsidRPr="00107F19">
        <w:rPr>
          <w:rFonts w:ascii="Times New Roman" w:hAnsi="Times New Roman"/>
        </w:rPr>
        <w:t>elektronikus úton történő közlés esetén az e-mail tértivevényében (olvasási visszaigazolásban) jelzett időpontban, ennek hiányában a feladást követő munkanapon, kivéve a „Házon kívül” visszaigazolás esetében.</w:t>
      </w:r>
    </w:p>
    <w:p w14:paraId="262EF0CE" w14:textId="77777777" w:rsidR="00BF0BC4" w:rsidRPr="00107F19" w:rsidRDefault="00BF0BC4" w:rsidP="00DD266D">
      <w:pPr>
        <w:spacing w:after="0" w:line="240" w:lineRule="auto"/>
        <w:ind w:left="851" w:right="192"/>
        <w:jc w:val="both"/>
        <w:rPr>
          <w:rFonts w:ascii="Times New Roman" w:hAnsi="Times New Roman"/>
        </w:rPr>
      </w:pPr>
    </w:p>
    <w:p w14:paraId="71D8C60E" w14:textId="77777777" w:rsidR="00062DFD" w:rsidRPr="00107F19" w:rsidRDefault="00062DFD" w:rsidP="00FA2F5C">
      <w:pPr>
        <w:pStyle w:val="Listaszerbekezds"/>
        <w:numPr>
          <w:ilvl w:val="0"/>
          <w:numId w:val="9"/>
        </w:numPr>
        <w:tabs>
          <w:tab w:val="clear" w:pos="360"/>
        </w:tabs>
        <w:spacing w:before="360" w:after="240" w:line="240" w:lineRule="auto"/>
        <w:ind w:left="567" w:hanging="567"/>
        <w:contextualSpacing w:val="0"/>
        <w:jc w:val="both"/>
        <w:rPr>
          <w:rFonts w:ascii="Times New Roman" w:hAnsi="Times New Roman"/>
          <w:b/>
          <w:caps/>
        </w:rPr>
      </w:pPr>
      <w:r w:rsidRPr="00107F19">
        <w:rPr>
          <w:rFonts w:ascii="Times New Roman" w:hAnsi="Times New Roman"/>
          <w:b/>
          <w:caps/>
        </w:rPr>
        <w:t>FELEKET EGYARÁNT MEGILLETŐ JOGOK ÉS TERHELŐ KÖTELESSÉGEK</w:t>
      </w:r>
    </w:p>
    <w:p w14:paraId="24330245" w14:textId="77777777" w:rsidR="0092506E" w:rsidRPr="00107F19" w:rsidRDefault="0092506E" w:rsidP="00FA2F5C">
      <w:pPr>
        <w:numPr>
          <w:ilvl w:val="1"/>
          <w:numId w:val="9"/>
        </w:numPr>
        <w:spacing w:before="60" w:after="0" w:line="240" w:lineRule="auto"/>
        <w:ind w:left="567" w:hanging="567"/>
        <w:jc w:val="both"/>
        <w:rPr>
          <w:rFonts w:ascii="Times New Roman" w:hAnsi="Times New Roman"/>
        </w:rPr>
      </w:pPr>
      <w:r w:rsidRPr="00107F19">
        <w:rPr>
          <w:rFonts w:ascii="Times New Roman" w:hAnsi="Times New Roman"/>
        </w:rPr>
        <w:t>A Felek a Szerződés teljesítése során együttműködni kötelesek. Ennek keretében a Felek kötelesek egymást írásban értesíteni mindazon körülményekről, amelyek a szerződésben vállalt kölcsönös kötelezettségekből kifolyólag a teljesítést érintik.</w:t>
      </w:r>
    </w:p>
    <w:p w14:paraId="53EADC38" w14:textId="77777777" w:rsidR="0092506E" w:rsidRPr="00107F19" w:rsidRDefault="00AE205A" w:rsidP="00FA2F5C">
      <w:pPr>
        <w:numPr>
          <w:ilvl w:val="1"/>
          <w:numId w:val="9"/>
        </w:numPr>
        <w:spacing w:before="360" w:after="0" w:line="240" w:lineRule="auto"/>
        <w:ind w:left="567" w:hanging="567"/>
        <w:jc w:val="both"/>
        <w:rPr>
          <w:rFonts w:ascii="Times New Roman" w:hAnsi="Times New Roman"/>
        </w:rPr>
      </w:pPr>
      <w:r w:rsidRPr="00107F19">
        <w:rPr>
          <w:rFonts w:ascii="Times New Roman" w:hAnsi="Times New Roman"/>
        </w:rPr>
        <w:t>A Szerződés tartalmát érintő kérdésekben a kapcsolattartás módja kizárólag a szerződő Felek nevében a képviselőjük által aláírt levél vagy okirat</w:t>
      </w:r>
      <w:r w:rsidR="00C917C6">
        <w:rPr>
          <w:rFonts w:ascii="Times New Roman" w:hAnsi="Times New Roman"/>
        </w:rPr>
        <w:t>, ami egyben az Építési Napló (E-napló) melléklete is.</w:t>
      </w:r>
      <w:r w:rsidRPr="00107F19">
        <w:rPr>
          <w:rFonts w:ascii="Times New Roman" w:hAnsi="Times New Roman"/>
        </w:rPr>
        <w:t xml:space="preserve"> Egyéb esetekben a kapcsolattartás módja: az Építési napló</w:t>
      </w:r>
      <w:r w:rsidR="00401324">
        <w:rPr>
          <w:rFonts w:ascii="Times New Roman" w:hAnsi="Times New Roman"/>
        </w:rPr>
        <w:t>.</w:t>
      </w:r>
      <w:r w:rsidRPr="00107F19">
        <w:rPr>
          <w:rFonts w:ascii="Times New Roman" w:hAnsi="Times New Roman"/>
        </w:rPr>
        <w:t xml:space="preserve"> </w:t>
      </w:r>
      <w:r w:rsidR="00401324" w:rsidRPr="00401324">
        <w:rPr>
          <w:rFonts w:ascii="Times New Roman" w:hAnsi="Times New Roman"/>
        </w:rPr>
        <w:t>Felek rögzítik, hogy az Építési Naplóban történő bejegyzés nem minősül jelen szerződés módosításának.</w:t>
      </w:r>
    </w:p>
    <w:p w14:paraId="740F314C" w14:textId="77777777" w:rsidR="0092506E" w:rsidRPr="00107F19" w:rsidRDefault="0092506E"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Felek bizalmasan kezelik és a másik fél írásba foglalt egyetértése nélkül nem adnak át harmadik személy számára olyan dokumentumot, adatot vagy más információt, amelyet közvetlenül, vagy közvetve a másik fél szolgáltatott a szerződéssel kapcsolatosan, akár a szerződést megelőzően, akár a szerződés időtartama alatt vagy megszűnése után. A fentiek el</w:t>
      </w:r>
      <w:r w:rsidR="00D029F8" w:rsidRPr="00107F19">
        <w:rPr>
          <w:rFonts w:ascii="Times New Roman" w:hAnsi="Times New Roman"/>
        </w:rPr>
        <w:t xml:space="preserve">lenére, a Vállalkozó átadhatja </w:t>
      </w:r>
      <w:r w:rsidR="00EC2A98" w:rsidRPr="00107F19">
        <w:rPr>
          <w:rFonts w:ascii="Times New Roman" w:hAnsi="Times New Roman"/>
        </w:rPr>
        <w:t>közreműködőjének</w:t>
      </w:r>
      <w:r w:rsidRPr="00107F19">
        <w:rPr>
          <w:rFonts w:ascii="Times New Roman" w:hAnsi="Times New Roman"/>
        </w:rPr>
        <w:t xml:space="preserve"> a Megrendelőtől kapott dokumentumokat, adatokat és más információkat, de csak olyan mértékben, ami a </w:t>
      </w:r>
      <w:r w:rsidR="00EC2A98" w:rsidRPr="00107F19">
        <w:rPr>
          <w:rFonts w:ascii="Times New Roman" w:hAnsi="Times New Roman"/>
        </w:rPr>
        <w:t>közreműködő</w:t>
      </w:r>
      <w:r w:rsidRPr="00107F19">
        <w:rPr>
          <w:rFonts w:ascii="Times New Roman" w:hAnsi="Times New Roman"/>
        </w:rPr>
        <w:t xml:space="preserve"> szerződés szerinti teljesítéséhez szükséges, amely</w:t>
      </w:r>
      <w:r w:rsidR="00D029F8" w:rsidRPr="00107F19">
        <w:rPr>
          <w:rFonts w:ascii="Times New Roman" w:hAnsi="Times New Roman"/>
        </w:rPr>
        <w:t xml:space="preserve"> esetben a Vállalkozó az ilyen </w:t>
      </w:r>
      <w:r w:rsidR="00EC2A98" w:rsidRPr="00107F19">
        <w:rPr>
          <w:rFonts w:ascii="Times New Roman" w:hAnsi="Times New Roman"/>
        </w:rPr>
        <w:t>közreműködőtől</w:t>
      </w:r>
      <w:r w:rsidRPr="00107F19">
        <w:rPr>
          <w:rFonts w:ascii="Times New Roman" w:hAnsi="Times New Roman"/>
        </w:rPr>
        <w:t xml:space="preserve"> hasonló tartalmú titoktartási kötelezettséget vállaló nyilatkozatot kér.</w:t>
      </w:r>
    </w:p>
    <w:p w14:paraId="05E33277" w14:textId="77777777" w:rsidR="0092506E" w:rsidRPr="00107F19" w:rsidRDefault="00430275" w:rsidP="00FA2F5C">
      <w:pPr>
        <w:numPr>
          <w:ilvl w:val="1"/>
          <w:numId w:val="9"/>
        </w:numPr>
        <w:spacing w:before="240" w:after="0" w:line="240" w:lineRule="auto"/>
        <w:ind w:left="567" w:hanging="567"/>
        <w:jc w:val="both"/>
        <w:rPr>
          <w:rFonts w:ascii="Times New Roman" w:hAnsi="Times New Roman"/>
        </w:rPr>
      </w:pPr>
      <w:r w:rsidRPr="00107F19">
        <w:rPr>
          <w:rFonts w:ascii="Times New Roman" w:eastAsia="Times New Roman" w:hAnsi="Times New Roman"/>
          <w:bCs/>
          <w:lang w:eastAsia="hu-HU"/>
        </w:rPr>
        <w:t>Nem minősül a titoktartási kötelezettség megsértésének, ha bármilyen, a jelen pont hatálya alá tartozó információ közlése vagy nyilvánosságra hozatala jogszabály, bírósági/hatósági határozat vagy az EU jogi aktusa következtében válik szükségessé.</w:t>
      </w:r>
    </w:p>
    <w:p w14:paraId="7813AA76" w14:textId="77777777" w:rsidR="0092506E" w:rsidRPr="00107F19" w:rsidRDefault="00430275" w:rsidP="00FA2F5C">
      <w:pPr>
        <w:numPr>
          <w:ilvl w:val="1"/>
          <w:numId w:val="9"/>
        </w:numPr>
        <w:spacing w:before="240" w:after="0" w:line="240" w:lineRule="auto"/>
        <w:ind w:left="567" w:hanging="567"/>
        <w:jc w:val="both"/>
        <w:rPr>
          <w:rFonts w:ascii="Times New Roman" w:hAnsi="Times New Roman"/>
        </w:rPr>
      </w:pPr>
      <w:r w:rsidRPr="00107F19">
        <w:rPr>
          <w:rFonts w:ascii="Times New Roman" w:eastAsia="Times New Roman" w:hAnsi="Times New Roman"/>
          <w:bCs/>
          <w:lang w:eastAsia="hu-HU"/>
        </w:rPr>
        <w:t>A jelen Szerződésre és annak teljesítésére vonatkozóan egyik fél sem ad ki a másik fél előzetes, írásos beleegyezése nélkül sajtóközleményeket, nem tesz nyilvános bejelentéseket, beleértve bemutatókat szakmai közönség részére.</w:t>
      </w:r>
    </w:p>
    <w:p w14:paraId="257F69A7" w14:textId="77777777" w:rsidR="00556E54" w:rsidRPr="00107F19" w:rsidRDefault="00430275" w:rsidP="00FA2F5C">
      <w:pPr>
        <w:numPr>
          <w:ilvl w:val="1"/>
          <w:numId w:val="9"/>
        </w:numPr>
        <w:spacing w:before="240" w:after="0" w:line="240" w:lineRule="auto"/>
        <w:ind w:left="567" w:hanging="567"/>
        <w:jc w:val="both"/>
        <w:rPr>
          <w:rFonts w:ascii="Times New Roman" w:hAnsi="Times New Roman"/>
        </w:rPr>
      </w:pPr>
      <w:r w:rsidRPr="00107F19">
        <w:rPr>
          <w:rFonts w:ascii="Times New Roman" w:eastAsia="Times New Roman" w:hAnsi="Times New Roman"/>
          <w:bCs/>
          <w:lang w:eastAsia="hu-HU"/>
        </w:rPr>
        <w:t>A Felek jelen Szerződésben megnevezett képviselői rendszeresen, a Megrendelő szervezésében koordinációs értekezletet tartanak. Ennek gyakoriságáról a munkaindító értekezleten döntenek.</w:t>
      </w:r>
    </w:p>
    <w:p w14:paraId="2404FE04" w14:textId="77777777" w:rsidR="0046359D" w:rsidRPr="00107F19" w:rsidRDefault="0046359D" w:rsidP="00FA2F5C">
      <w:pPr>
        <w:pStyle w:val="Listaszerbekezds"/>
        <w:numPr>
          <w:ilvl w:val="0"/>
          <w:numId w:val="9"/>
        </w:numPr>
        <w:tabs>
          <w:tab w:val="clear" w:pos="360"/>
        </w:tabs>
        <w:spacing w:before="360" w:after="240" w:line="240" w:lineRule="auto"/>
        <w:ind w:left="567" w:hanging="567"/>
        <w:contextualSpacing w:val="0"/>
        <w:jc w:val="both"/>
        <w:rPr>
          <w:rFonts w:ascii="Times New Roman" w:hAnsi="Times New Roman"/>
          <w:b/>
          <w:caps/>
        </w:rPr>
      </w:pPr>
      <w:r w:rsidRPr="00107F19">
        <w:rPr>
          <w:rFonts w:ascii="Times New Roman" w:hAnsi="Times New Roman"/>
          <w:b/>
          <w:caps/>
        </w:rPr>
        <w:t>MEGRENDELŐ JOGAI ÉS KÖTELESSÉGEI</w:t>
      </w:r>
    </w:p>
    <w:p w14:paraId="6E91AAD4" w14:textId="77777777" w:rsidR="007A5E3D" w:rsidRPr="00107F19" w:rsidRDefault="007A5E3D" w:rsidP="00FA2F5C">
      <w:pPr>
        <w:numPr>
          <w:ilvl w:val="1"/>
          <w:numId w:val="9"/>
        </w:numPr>
        <w:spacing w:before="120" w:after="0" w:line="240" w:lineRule="auto"/>
        <w:ind w:left="567" w:hanging="567"/>
        <w:jc w:val="both"/>
        <w:rPr>
          <w:rFonts w:ascii="Times New Roman" w:hAnsi="Times New Roman"/>
        </w:rPr>
      </w:pPr>
      <w:r w:rsidRPr="00107F19">
        <w:rPr>
          <w:rFonts w:ascii="Times New Roman" w:eastAsia="Times New Roman" w:hAnsi="Times New Roman"/>
          <w:bCs/>
          <w:lang w:eastAsia="hu-HU"/>
        </w:rPr>
        <w:t>Megrendelő köteles a tevékenység ellátásához szükséges, rendelkezésre álló adatokat határidőben szolgáltatni. Ezzel összefüggésben Megrendelő folyamatosan Vállalkozó rendelkezésére bocsátja valamennyi jelen tevékenység ellátásához szükséges dokumentációt (adat, utasítás stb.) és a helyi sajátosságokra vonatkozó információkat.</w:t>
      </w:r>
    </w:p>
    <w:p w14:paraId="65537CE0" w14:textId="77777777" w:rsidR="00DE45FD" w:rsidRPr="00107F19" w:rsidRDefault="00DE45FD" w:rsidP="00FA2F5C">
      <w:pPr>
        <w:numPr>
          <w:ilvl w:val="1"/>
          <w:numId w:val="9"/>
        </w:numPr>
        <w:spacing w:before="120" w:after="0" w:line="240" w:lineRule="auto"/>
        <w:ind w:left="567" w:hanging="567"/>
        <w:jc w:val="both"/>
        <w:rPr>
          <w:rFonts w:ascii="Times New Roman" w:hAnsi="Times New Roman"/>
        </w:rPr>
      </w:pPr>
      <w:r w:rsidRPr="00107F19">
        <w:rPr>
          <w:rFonts w:ascii="Times New Roman" w:hAnsi="Times New Roman"/>
        </w:rPr>
        <w:t xml:space="preserve">A Vállalkozó képviselőjének munkavédelmi oktatása, a </w:t>
      </w:r>
      <w:r w:rsidR="00CF18A1" w:rsidRPr="00107F19">
        <w:rPr>
          <w:rFonts w:ascii="Times New Roman" w:hAnsi="Times New Roman"/>
        </w:rPr>
        <w:t>Megrendelő</w:t>
      </w:r>
      <w:r w:rsidR="000D2629" w:rsidRPr="00107F19">
        <w:rPr>
          <w:rFonts w:ascii="Times New Roman" w:hAnsi="Times New Roman"/>
        </w:rPr>
        <w:t xml:space="preserve"> belső </w:t>
      </w:r>
      <w:r w:rsidRPr="00107F19">
        <w:rPr>
          <w:rFonts w:ascii="Times New Roman" w:hAnsi="Times New Roman"/>
        </w:rPr>
        <w:t>utasítás</w:t>
      </w:r>
      <w:r w:rsidR="00B8542D" w:rsidRPr="00107F19">
        <w:rPr>
          <w:rFonts w:ascii="Times New Roman" w:hAnsi="Times New Roman"/>
        </w:rPr>
        <w:t>a</w:t>
      </w:r>
      <w:r w:rsidRPr="00107F19">
        <w:rPr>
          <w:rFonts w:ascii="Times New Roman" w:hAnsi="Times New Roman"/>
        </w:rPr>
        <w:t xml:space="preserve"> szerinti munkavégzés elősegítése a Megrendelő kötelessége.</w:t>
      </w:r>
      <w:r w:rsidR="000D2629" w:rsidRPr="00107F19">
        <w:rPr>
          <w:rFonts w:ascii="Times New Roman" w:hAnsi="Times New Roman"/>
        </w:rPr>
        <w:t xml:space="preserve"> </w:t>
      </w:r>
    </w:p>
    <w:p w14:paraId="4EEA92F0"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 Megrendelő írásban kérheti megfelelő indoklást követően, hogy a Vállalkozó valamely munkavállalója, </w:t>
      </w:r>
      <w:r w:rsidR="00EC2A98" w:rsidRPr="00107F19">
        <w:rPr>
          <w:rFonts w:ascii="Times New Roman" w:hAnsi="Times New Roman"/>
        </w:rPr>
        <w:t>közreműködője</w:t>
      </w:r>
      <w:r w:rsidRPr="00107F19">
        <w:rPr>
          <w:rFonts w:ascii="Times New Roman" w:hAnsi="Times New Roman"/>
        </w:rPr>
        <w:t xml:space="preserve"> (illetve a Vállalkozó részéről a munkában közreműködő egyéb személy) a szerződés teljesítésének további szakaszában ne működjön közre. A Vállalkozó a </w:t>
      </w:r>
      <w:r w:rsidRPr="00107F19">
        <w:rPr>
          <w:rFonts w:ascii="Times New Roman" w:hAnsi="Times New Roman"/>
        </w:rPr>
        <w:lastRenderedPageBreak/>
        <w:t xml:space="preserve">Felek által meghatározott határidőn, de legfeljebb 5 munkanapon belül köteles a kérésnek eleget tenni, és szükség esetén más alkalmas személyt munkába állítani. A Megrendelő vállalja, hogy lecserélésre vonatkozó indítványt csak olyan esetben terjeszt elő, ha erre alapos oka van. </w:t>
      </w:r>
    </w:p>
    <w:p w14:paraId="1813DACE"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 Megrendelő által végzett bármelyik ellenőrzés, jóváhagyás </w:t>
      </w:r>
      <w:r w:rsidR="00681D3B" w:rsidRPr="00107F19">
        <w:rPr>
          <w:rFonts w:ascii="Times New Roman" w:hAnsi="Times New Roman"/>
        </w:rPr>
        <w:t>n</w:t>
      </w:r>
      <w:r w:rsidRPr="00107F19">
        <w:rPr>
          <w:rFonts w:ascii="Times New Roman" w:hAnsi="Times New Roman"/>
        </w:rPr>
        <w:t xml:space="preserve">em menti fel a Vállalkozót a </w:t>
      </w:r>
      <w:r w:rsidR="00E01DC7" w:rsidRPr="00107F19">
        <w:rPr>
          <w:rFonts w:ascii="Times New Roman" w:hAnsi="Times New Roman"/>
        </w:rPr>
        <w:t>jó</w:t>
      </w:r>
      <w:r w:rsidR="006F6656" w:rsidRPr="00107F19">
        <w:rPr>
          <w:rFonts w:ascii="Times New Roman" w:hAnsi="Times New Roman"/>
        </w:rPr>
        <w:t>l</w:t>
      </w:r>
      <w:r w:rsidR="00E01DC7" w:rsidRPr="00107F19">
        <w:rPr>
          <w:rFonts w:ascii="Times New Roman" w:hAnsi="Times New Roman"/>
        </w:rPr>
        <w:t xml:space="preserve">teljesítési </w:t>
      </w:r>
      <w:r w:rsidRPr="00107F19">
        <w:rPr>
          <w:rFonts w:ascii="Times New Roman" w:hAnsi="Times New Roman"/>
        </w:rPr>
        <w:t>felelőssége alól.</w:t>
      </w:r>
    </w:p>
    <w:p w14:paraId="4CBDCD9A" w14:textId="77777777" w:rsidR="003028C8" w:rsidRPr="00107F19" w:rsidRDefault="003028C8"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Megrendelő jogosult, illetve köteles a kivitelezés időszakában helyszíni szakmai, műszaki ellenőrzésre, az üzembe helyezést megelőzően mérések és ellenőrző vizsgálatok végzésére, melynek során az ott folyó munkát nem zavarhatja, Vállalkozó tevékenységét nem késlelteti. </w:t>
      </w:r>
    </w:p>
    <w:p w14:paraId="288572B3" w14:textId="77777777" w:rsidR="00AA1506" w:rsidRPr="00107F19" w:rsidRDefault="00A87172"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Megrendelő a</w:t>
      </w:r>
      <w:r w:rsidR="00AA1506" w:rsidRPr="00107F19">
        <w:rPr>
          <w:rFonts w:ascii="Times New Roman" w:hAnsi="Times New Roman"/>
        </w:rPr>
        <w:t xml:space="preserve"> Vállalkozó által vállalt feladatok megfelelő teljesítését adatok, bizonylatok, egyéb szükséges dokumentációk bekérése útján jogosult bármikor ésszerű</w:t>
      </w:r>
      <w:r w:rsidR="00681D3B" w:rsidRPr="00107F19">
        <w:rPr>
          <w:rFonts w:ascii="Times New Roman" w:hAnsi="Times New Roman"/>
        </w:rPr>
        <w:t xml:space="preserve"> időpontban</w:t>
      </w:r>
      <w:r w:rsidR="00AA1506" w:rsidRPr="00107F19">
        <w:rPr>
          <w:rFonts w:ascii="Times New Roman" w:hAnsi="Times New Roman"/>
        </w:rPr>
        <w:t xml:space="preserve"> ellenőrizni. A Vállalkozó az ellenőrzést mindenben köteles segíteni, illetve biztosítani az ellenőrzés lehetőségét az esetlegesen igénybevett egyéb </w:t>
      </w:r>
      <w:r w:rsidR="00EC2A98" w:rsidRPr="00107F19">
        <w:rPr>
          <w:rFonts w:ascii="Times New Roman" w:hAnsi="Times New Roman"/>
        </w:rPr>
        <w:t>közreműködőivel</w:t>
      </w:r>
      <w:r w:rsidR="00AA1506" w:rsidRPr="00107F19">
        <w:rPr>
          <w:rFonts w:ascii="Times New Roman" w:hAnsi="Times New Roman"/>
        </w:rPr>
        <w:t xml:space="preserve"> szemben is. A Vállalkozó teljesítésének ellenőrzésére a Megrendelő külső szakértő igénybevételére is jogosult azzal, hogy a Vállalkozó köteles együttműködni vele. A szakember köteles a megfelelő titoktartási szerződést aláírni, mielőtt a Vállalkozó az </w:t>
      </w:r>
      <w:r w:rsidRPr="00107F19">
        <w:rPr>
          <w:rFonts w:ascii="Times New Roman" w:hAnsi="Times New Roman"/>
        </w:rPr>
        <w:t xml:space="preserve">iratokhoz, </w:t>
      </w:r>
      <w:r w:rsidR="00AA1506" w:rsidRPr="00107F19">
        <w:rPr>
          <w:rFonts w:ascii="Times New Roman" w:hAnsi="Times New Roman"/>
        </w:rPr>
        <w:t>vagy információhoz való hozzáférést jóváhagyásával biztosítja.</w:t>
      </w:r>
    </w:p>
    <w:p w14:paraId="228E0A21"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 Megrendelő köteles a Szerződés teljesítése során a </w:t>
      </w:r>
      <w:r w:rsidR="004D6D42" w:rsidRPr="00107F19">
        <w:rPr>
          <w:rFonts w:ascii="Times New Roman" w:hAnsi="Times New Roman"/>
        </w:rPr>
        <w:t>Vállalkozóval</w:t>
      </w:r>
      <w:r w:rsidRPr="00107F19">
        <w:rPr>
          <w:rFonts w:ascii="Times New Roman" w:hAnsi="Times New Roman"/>
        </w:rPr>
        <w:t xml:space="preserve"> együttműködni, különösen az alábbi körben: </w:t>
      </w:r>
    </w:p>
    <w:p w14:paraId="3E276A4E" w14:textId="77777777" w:rsidR="00DE45FD" w:rsidRPr="00107F19" w:rsidRDefault="00DE45FD" w:rsidP="00FA2F5C">
      <w:pPr>
        <w:pStyle w:val="Norml1"/>
        <w:numPr>
          <w:ilvl w:val="0"/>
          <w:numId w:val="3"/>
        </w:numPr>
        <w:spacing w:before="0" w:after="0"/>
        <w:ind w:left="851" w:right="192" w:hanging="284"/>
        <w:outlineLvl w:val="0"/>
        <w:rPr>
          <w:sz w:val="22"/>
          <w:szCs w:val="22"/>
        </w:rPr>
      </w:pPr>
      <w:r w:rsidRPr="00107F19">
        <w:rPr>
          <w:sz w:val="22"/>
          <w:szCs w:val="22"/>
        </w:rPr>
        <w:t xml:space="preserve">a </w:t>
      </w:r>
      <w:r w:rsidR="007811B3" w:rsidRPr="00107F19">
        <w:rPr>
          <w:sz w:val="22"/>
          <w:szCs w:val="22"/>
        </w:rPr>
        <w:t>tőle elvárható</w:t>
      </w:r>
      <w:r w:rsidRPr="00107F19">
        <w:rPr>
          <w:sz w:val="22"/>
          <w:szCs w:val="22"/>
        </w:rPr>
        <w:t xml:space="preserve"> módon és mértékben közreműködik a</w:t>
      </w:r>
      <w:r w:rsidR="004D6D42" w:rsidRPr="00107F19">
        <w:rPr>
          <w:sz w:val="22"/>
          <w:szCs w:val="22"/>
        </w:rPr>
        <w:t>z</w:t>
      </w:r>
      <w:r w:rsidRPr="00107F19">
        <w:rPr>
          <w:sz w:val="22"/>
          <w:szCs w:val="22"/>
        </w:rPr>
        <w:t xml:space="preserve"> </w:t>
      </w:r>
      <w:r w:rsidR="008E4875" w:rsidRPr="00107F19">
        <w:rPr>
          <w:sz w:val="22"/>
          <w:szCs w:val="22"/>
        </w:rPr>
        <w:t>ü</w:t>
      </w:r>
      <w:r w:rsidR="005F079A" w:rsidRPr="00107F19">
        <w:rPr>
          <w:sz w:val="22"/>
          <w:szCs w:val="22"/>
        </w:rPr>
        <w:t>zembe helyezés</w:t>
      </w:r>
      <w:r w:rsidR="008E4875" w:rsidRPr="00107F19">
        <w:rPr>
          <w:sz w:val="22"/>
          <w:szCs w:val="22"/>
        </w:rPr>
        <w:t>t megelőző</w:t>
      </w:r>
      <w:r w:rsidR="005F079A" w:rsidRPr="00107F19">
        <w:rPr>
          <w:sz w:val="22"/>
          <w:szCs w:val="22"/>
        </w:rPr>
        <w:t xml:space="preserve"> </w:t>
      </w:r>
      <w:r w:rsidR="008131FF" w:rsidRPr="00107F19">
        <w:rPr>
          <w:sz w:val="22"/>
          <w:szCs w:val="22"/>
        </w:rPr>
        <w:t>mérések és ellenőrző vizsgálatok</w:t>
      </w:r>
      <w:r w:rsidRPr="00107F19">
        <w:rPr>
          <w:sz w:val="22"/>
          <w:szCs w:val="22"/>
        </w:rPr>
        <w:t xml:space="preserve"> határidőben történő lefolytatása során;</w:t>
      </w:r>
    </w:p>
    <w:p w14:paraId="092615C5" w14:textId="77777777" w:rsidR="00DE45FD" w:rsidRPr="00107F19" w:rsidRDefault="00CB3172" w:rsidP="00FA2F5C">
      <w:pPr>
        <w:pStyle w:val="Norml1"/>
        <w:numPr>
          <w:ilvl w:val="0"/>
          <w:numId w:val="3"/>
        </w:numPr>
        <w:spacing w:before="0" w:after="0"/>
        <w:ind w:left="851" w:right="192" w:hanging="284"/>
        <w:outlineLvl w:val="0"/>
        <w:rPr>
          <w:sz w:val="22"/>
          <w:szCs w:val="22"/>
        </w:rPr>
      </w:pPr>
      <w:r w:rsidRPr="00107F19">
        <w:rPr>
          <w:sz w:val="22"/>
          <w:szCs w:val="22"/>
        </w:rPr>
        <w:t xml:space="preserve">folyamatosan </w:t>
      </w:r>
      <w:r w:rsidR="007811B3" w:rsidRPr="00107F19">
        <w:rPr>
          <w:sz w:val="22"/>
          <w:szCs w:val="22"/>
        </w:rPr>
        <w:t xml:space="preserve">a Vállalkozó </w:t>
      </w:r>
      <w:r w:rsidR="00DE45FD" w:rsidRPr="00107F19">
        <w:rPr>
          <w:sz w:val="22"/>
          <w:szCs w:val="22"/>
        </w:rPr>
        <w:t xml:space="preserve">rendelkezésére bocsátja a </w:t>
      </w:r>
      <w:r w:rsidR="00985B34" w:rsidRPr="00107F19">
        <w:rPr>
          <w:sz w:val="22"/>
          <w:szCs w:val="22"/>
        </w:rPr>
        <w:t xml:space="preserve">teljesítéshez szükséges – a </w:t>
      </w:r>
      <w:r w:rsidR="004D7323" w:rsidRPr="00107F19">
        <w:rPr>
          <w:sz w:val="22"/>
          <w:szCs w:val="22"/>
        </w:rPr>
        <w:t xml:space="preserve">műszaki </w:t>
      </w:r>
      <w:r w:rsidR="00985B34" w:rsidRPr="00107F19">
        <w:rPr>
          <w:sz w:val="22"/>
          <w:szCs w:val="22"/>
        </w:rPr>
        <w:t>leírásban</w:t>
      </w:r>
      <w:r w:rsidR="007811B3" w:rsidRPr="00107F19">
        <w:rPr>
          <w:sz w:val="22"/>
          <w:szCs w:val="22"/>
        </w:rPr>
        <w:t xml:space="preserve"> nem szereplő </w:t>
      </w:r>
      <w:r w:rsidR="00985B34" w:rsidRPr="00107F19">
        <w:rPr>
          <w:sz w:val="22"/>
          <w:szCs w:val="22"/>
        </w:rPr>
        <w:t>–</w:t>
      </w:r>
      <w:r w:rsidR="007811B3" w:rsidRPr="00107F19">
        <w:rPr>
          <w:sz w:val="22"/>
          <w:szCs w:val="22"/>
        </w:rPr>
        <w:t xml:space="preserve"> </w:t>
      </w:r>
      <w:r w:rsidR="00DE45FD" w:rsidRPr="00107F19">
        <w:rPr>
          <w:sz w:val="22"/>
          <w:szCs w:val="22"/>
        </w:rPr>
        <w:t xml:space="preserve">rendelkezésére álló információkat, </w:t>
      </w:r>
      <w:r w:rsidR="000D2629" w:rsidRPr="00107F19">
        <w:rPr>
          <w:sz w:val="22"/>
          <w:szCs w:val="22"/>
        </w:rPr>
        <w:t xml:space="preserve">dokumentációkat, </w:t>
      </w:r>
      <w:r w:rsidR="00DE45FD" w:rsidRPr="00107F19">
        <w:rPr>
          <w:sz w:val="22"/>
          <w:szCs w:val="22"/>
        </w:rPr>
        <w:t>valamint</w:t>
      </w:r>
      <w:r w:rsidR="007811B3" w:rsidRPr="00107F19">
        <w:rPr>
          <w:sz w:val="22"/>
          <w:szCs w:val="22"/>
        </w:rPr>
        <w:t>, a</w:t>
      </w:r>
      <w:r w:rsidR="004D7323" w:rsidRPr="00107F19">
        <w:rPr>
          <w:sz w:val="22"/>
          <w:szCs w:val="22"/>
        </w:rPr>
        <w:t xml:space="preserve"> szükséges, de</w:t>
      </w:r>
      <w:r w:rsidR="007811B3" w:rsidRPr="00107F19">
        <w:rPr>
          <w:sz w:val="22"/>
          <w:szCs w:val="22"/>
        </w:rPr>
        <w:t xml:space="preserve"> rendelkezésére nem álló információk</w:t>
      </w:r>
      <w:r w:rsidR="000D2629" w:rsidRPr="00107F19">
        <w:rPr>
          <w:sz w:val="22"/>
          <w:szCs w:val="22"/>
        </w:rPr>
        <w:t>, dokumentációk</w:t>
      </w:r>
      <w:r w:rsidR="007811B3" w:rsidRPr="00107F19">
        <w:rPr>
          <w:sz w:val="22"/>
          <w:szCs w:val="22"/>
        </w:rPr>
        <w:t xml:space="preserve"> megszerzésénél, amelyek a Megrendelő érdekkörében </w:t>
      </w:r>
      <w:r w:rsidR="004D7323" w:rsidRPr="00107F19">
        <w:rPr>
          <w:sz w:val="22"/>
          <w:szCs w:val="22"/>
        </w:rPr>
        <w:t>merülnek fel</w:t>
      </w:r>
      <w:r w:rsidR="00DE45FD" w:rsidRPr="00107F19">
        <w:rPr>
          <w:sz w:val="22"/>
          <w:szCs w:val="22"/>
        </w:rPr>
        <w:t xml:space="preserve"> együttműködik a </w:t>
      </w:r>
      <w:r w:rsidR="007811B3" w:rsidRPr="00107F19">
        <w:rPr>
          <w:sz w:val="22"/>
          <w:szCs w:val="22"/>
        </w:rPr>
        <w:t>Vállalkozóval</w:t>
      </w:r>
      <w:r w:rsidR="00985B34" w:rsidRPr="00107F19">
        <w:rPr>
          <w:sz w:val="22"/>
          <w:szCs w:val="22"/>
        </w:rPr>
        <w:t xml:space="preserve"> ezek megszerzése érdekében.</w:t>
      </w:r>
    </w:p>
    <w:p w14:paraId="151DDB78" w14:textId="77777777" w:rsidR="00675AAB" w:rsidRPr="00107F19" w:rsidRDefault="00FF283F"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w:t>
      </w:r>
      <w:r w:rsidR="00675AAB" w:rsidRPr="00107F19">
        <w:rPr>
          <w:rFonts w:ascii="Times New Roman" w:hAnsi="Times New Roman"/>
        </w:rPr>
        <w:t xml:space="preserve"> munkavégzéshez a Megrendelő a Vállalkozó részére eszközt nem ad át, a Vállalkozó a szerződés teljesítéséhez szükséges összes munkát, feladatot a saját eszközeivel </w:t>
      </w:r>
      <w:r w:rsidR="00994509" w:rsidRPr="00107F19">
        <w:rPr>
          <w:rFonts w:ascii="Times New Roman" w:hAnsi="Times New Roman"/>
        </w:rPr>
        <w:t xml:space="preserve">köteles elvégezni, valamint a saját </w:t>
      </w:r>
      <w:r w:rsidR="00675AAB" w:rsidRPr="00107F19">
        <w:rPr>
          <w:rFonts w:ascii="Times New Roman" w:hAnsi="Times New Roman"/>
        </w:rPr>
        <w:t>erőforrásaira támaszkodva</w:t>
      </w:r>
      <w:r w:rsidR="00B45016" w:rsidRPr="00107F19">
        <w:rPr>
          <w:rFonts w:ascii="Times New Roman" w:hAnsi="Times New Roman"/>
        </w:rPr>
        <w:t>, kivéve, ha a M</w:t>
      </w:r>
      <w:r w:rsidR="00994509" w:rsidRPr="00107F19">
        <w:rPr>
          <w:rFonts w:ascii="Times New Roman" w:hAnsi="Times New Roman"/>
        </w:rPr>
        <w:t xml:space="preserve">egrendelő a műszaki leírásban </w:t>
      </w:r>
      <w:r w:rsidR="00AA2DDD" w:rsidRPr="00107F19">
        <w:rPr>
          <w:rFonts w:ascii="Times New Roman" w:hAnsi="Times New Roman"/>
        </w:rPr>
        <w:t>meghatározott</w:t>
      </w:r>
      <w:r w:rsidR="00994509" w:rsidRPr="00107F19">
        <w:rPr>
          <w:rFonts w:ascii="Times New Roman" w:hAnsi="Times New Roman"/>
        </w:rPr>
        <w:t xml:space="preserve"> módon szakanyagot biztosít </w:t>
      </w:r>
      <w:r w:rsidR="00AA2DDD" w:rsidRPr="00107F19">
        <w:rPr>
          <w:rFonts w:ascii="Times New Roman" w:hAnsi="Times New Roman"/>
        </w:rPr>
        <w:t>a Szerződés teljesítéshez a</w:t>
      </w:r>
      <w:r w:rsidR="00994509" w:rsidRPr="00107F19">
        <w:rPr>
          <w:rFonts w:ascii="Times New Roman" w:hAnsi="Times New Roman"/>
        </w:rPr>
        <w:t xml:space="preserve"> Vállalkozó részére</w:t>
      </w:r>
      <w:r w:rsidR="00675AAB" w:rsidRPr="00107F19">
        <w:rPr>
          <w:rFonts w:ascii="Times New Roman" w:hAnsi="Times New Roman"/>
        </w:rPr>
        <w:t>.</w:t>
      </w:r>
      <w:r w:rsidR="00994509" w:rsidRPr="00107F19">
        <w:rPr>
          <w:rFonts w:ascii="Times New Roman" w:hAnsi="Times New Roman"/>
        </w:rPr>
        <w:t xml:space="preserve"> </w:t>
      </w:r>
    </w:p>
    <w:p w14:paraId="35794736" w14:textId="77777777" w:rsidR="0046359D" w:rsidRPr="00107F19" w:rsidRDefault="0046359D" w:rsidP="00FA2F5C">
      <w:pPr>
        <w:pStyle w:val="Listaszerbekezds"/>
        <w:numPr>
          <w:ilvl w:val="0"/>
          <w:numId w:val="9"/>
        </w:numPr>
        <w:tabs>
          <w:tab w:val="clear" w:pos="360"/>
        </w:tabs>
        <w:spacing w:before="360" w:after="240" w:line="240" w:lineRule="auto"/>
        <w:ind w:left="567" w:hanging="567"/>
        <w:contextualSpacing w:val="0"/>
        <w:jc w:val="both"/>
        <w:rPr>
          <w:rFonts w:ascii="Times New Roman" w:hAnsi="Times New Roman"/>
          <w:b/>
          <w:caps/>
        </w:rPr>
      </w:pPr>
      <w:r w:rsidRPr="00107F19">
        <w:rPr>
          <w:rFonts w:ascii="Times New Roman" w:hAnsi="Times New Roman"/>
          <w:b/>
          <w:caps/>
        </w:rPr>
        <w:t>VÁLLALKOZÓ JOGAI ÉS KÖTELESSÉGEI</w:t>
      </w:r>
    </w:p>
    <w:p w14:paraId="08ADBA70" w14:textId="77777777" w:rsidR="00DE45FD" w:rsidRPr="00107F19" w:rsidRDefault="001D0476" w:rsidP="00FA2F5C">
      <w:pPr>
        <w:numPr>
          <w:ilvl w:val="1"/>
          <w:numId w:val="9"/>
        </w:numPr>
        <w:spacing w:before="60" w:after="0" w:line="240" w:lineRule="auto"/>
        <w:ind w:left="567" w:hanging="567"/>
        <w:jc w:val="both"/>
        <w:rPr>
          <w:rFonts w:ascii="Times New Roman" w:hAnsi="Times New Roman"/>
          <w:bCs/>
        </w:rPr>
      </w:pPr>
      <w:r w:rsidRPr="00107F19">
        <w:rPr>
          <w:rFonts w:ascii="Times New Roman" w:hAnsi="Times New Roman"/>
        </w:rPr>
        <w:t xml:space="preserve">A </w:t>
      </w:r>
      <w:r w:rsidR="00BE4816" w:rsidRPr="00107F19">
        <w:rPr>
          <w:rFonts w:ascii="Times New Roman" w:hAnsi="Times New Roman"/>
        </w:rPr>
        <w:t>S</w:t>
      </w:r>
      <w:r w:rsidRPr="00107F19">
        <w:rPr>
          <w:rFonts w:ascii="Times New Roman" w:hAnsi="Times New Roman"/>
        </w:rPr>
        <w:t>zerződést és a</w:t>
      </w:r>
      <w:r w:rsidR="00BE4816" w:rsidRPr="00107F19">
        <w:rPr>
          <w:rFonts w:ascii="Times New Roman" w:hAnsi="Times New Roman"/>
        </w:rPr>
        <w:t>z abban</w:t>
      </w:r>
      <w:r w:rsidR="00DE45FD" w:rsidRPr="00107F19">
        <w:rPr>
          <w:rFonts w:ascii="Times New Roman" w:hAnsi="Times New Roman"/>
        </w:rPr>
        <w:t xml:space="preserve"> vállalt kötelezettségeit Vállalkozó nem ruházhatja át, jogosult viszont</w:t>
      </w:r>
      <w:r w:rsidRPr="00107F19">
        <w:rPr>
          <w:rFonts w:ascii="Times New Roman" w:hAnsi="Times New Roman"/>
        </w:rPr>
        <w:t xml:space="preserve"> a </w:t>
      </w:r>
      <w:r w:rsidR="00EC053A" w:rsidRPr="00107F19">
        <w:rPr>
          <w:rFonts w:ascii="Times New Roman" w:hAnsi="Times New Roman"/>
        </w:rPr>
        <w:t>S</w:t>
      </w:r>
      <w:r w:rsidRPr="00107F19">
        <w:rPr>
          <w:rFonts w:ascii="Times New Roman" w:hAnsi="Times New Roman"/>
        </w:rPr>
        <w:t xml:space="preserve">zerződés teljesítése során </w:t>
      </w:r>
      <w:r w:rsidR="00EC2A98" w:rsidRPr="00107F19">
        <w:rPr>
          <w:rFonts w:ascii="Times New Roman" w:hAnsi="Times New Roman"/>
        </w:rPr>
        <w:t>közreműködőt</w:t>
      </w:r>
      <w:r w:rsidR="00DE45FD" w:rsidRPr="00107F19">
        <w:rPr>
          <w:rFonts w:ascii="Times New Roman" w:hAnsi="Times New Roman"/>
        </w:rPr>
        <w:t xml:space="preserve"> igénybe venni</w:t>
      </w:r>
      <w:r w:rsidR="006C1C7B" w:rsidRPr="00107F19">
        <w:rPr>
          <w:rFonts w:ascii="Times New Roman" w:hAnsi="Times New Roman"/>
        </w:rPr>
        <w:t>.</w:t>
      </w:r>
      <w:r w:rsidR="00611073" w:rsidRPr="00107F19">
        <w:rPr>
          <w:rFonts w:ascii="Times New Roman" w:hAnsi="Times New Roman"/>
        </w:rPr>
        <w:t xml:space="preserve"> </w:t>
      </w:r>
    </w:p>
    <w:p w14:paraId="0BD609AC" w14:textId="77777777" w:rsidR="00AB4388" w:rsidRPr="00107F19" w:rsidRDefault="00AB4388" w:rsidP="00DD266D">
      <w:pPr>
        <w:spacing w:before="60" w:after="0" w:line="240" w:lineRule="auto"/>
        <w:ind w:left="567"/>
        <w:jc w:val="both"/>
        <w:rPr>
          <w:rFonts w:ascii="Times New Roman" w:hAnsi="Times New Roman"/>
          <w:bCs/>
        </w:rPr>
      </w:pPr>
    </w:p>
    <w:p w14:paraId="2D3DBAB1" w14:textId="77777777" w:rsidR="00E01DC7" w:rsidRPr="00107F19" w:rsidRDefault="00EC053A" w:rsidP="00FA2F5C">
      <w:pPr>
        <w:numPr>
          <w:ilvl w:val="1"/>
          <w:numId w:val="9"/>
        </w:numPr>
        <w:spacing w:before="60" w:after="0" w:line="240" w:lineRule="auto"/>
        <w:ind w:left="567" w:hanging="567"/>
        <w:rPr>
          <w:rFonts w:ascii="Times New Roman" w:hAnsi="Times New Roman"/>
        </w:rPr>
      </w:pPr>
      <w:r w:rsidRPr="00107F19">
        <w:rPr>
          <w:rFonts w:ascii="Times New Roman" w:hAnsi="Times New Roman"/>
        </w:rPr>
        <w:t xml:space="preserve">Vállalkozó kijelenti, hogy a Szerződés teljesítése során </w:t>
      </w:r>
      <w:r w:rsidR="00EC2A98" w:rsidRPr="00107F19">
        <w:rPr>
          <w:rFonts w:ascii="Times New Roman" w:hAnsi="Times New Roman"/>
        </w:rPr>
        <w:t>közreműködőt</w:t>
      </w:r>
      <w:r w:rsidR="00D6570B" w:rsidRPr="00107F19">
        <w:rPr>
          <w:rFonts w:ascii="Times New Roman" w:hAnsi="Times New Roman"/>
        </w:rPr>
        <w:t xml:space="preserve"> </w:t>
      </w:r>
      <w:r w:rsidR="00E01DC7" w:rsidRPr="00107F19">
        <w:rPr>
          <w:rFonts w:ascii="Times New Roman" w:hAnsi="Times New Roman"/>
        </w:rPr>
        <w:t xml:space="preserve">kíván igénybe venni és nem járul </w:t>
      </w:r>
      <w:r w:rsidR="00E01DC7" w:rsidRPr="00107F19">
        <w:rPr>
          <w:rFonts w:ascii="Times New Roman" w:hAnsi="Times New Roman"/>
          <w:highlight w:val="yellow"/>
        </w:rPr>
        <w:t>hozzá /hozzájárul</w:t>
      </w:r>
      <w:r w:rsidR="00580256">
        <w:rPr>
          <w:rStyle w:val="Lbjegyzet-hivatkozs"/>
          <w:rFonts w:ascii="Times New Roman" w:hAnsi="Times New Roman"/>
          <w:highlight w:val="yellow"/>
        </w:rPr>
        <w:footnoteReference w:id="2"/>
      </w:r>
      <w:r w:rsidR="00E01DC7" w:rsidRPr="00107F19">
        <w:rPr>
          <w:rFonts w:ascii="Times New Roman" w:hAnsi="Times New Roman"/>
        </w:rPr>
        <w:t xml:space="preserve"> </w:t>
      </w:r>
      <w:r w:rsidR="00EC2A98" w:rsidRPr="00107F19">
        <w:rPr>
          <w:rFonts w:ascii="Times New Roman" w:hAnsi="Times New Roman"/>
        </w:rPr>
        <w:t>közreműködője</w:t>
      </w:r>
      <w:r w:rsidR="00E01DC7" w:rsidRPr="00107F19">
        <w:rPr>
          <w:rFonts w:ascii="Times New Roman" w:hAnsi="Times New Roman"/>
        </w:rPr>
        <w:t xml:space="preserve"> további </w:t>
      </w:r>
      <w:r w:rsidR="00EC2A98" w:rsidRPr="00107F19">
        <w:rPr>
          <w:rFonts w:ascii="Times New Roman" w:hAnsi="Times New Roman"/>
        </w:rPr>
        <w:t>közreműködői</w:t>
      </w:r>
      <w:r w:rsidR="00E01DC7" w:rsidRPr="00107F19">
        <w:rPr>
          <w:rFonts w:ascii="Times New Roman" w:hAnsi="Times New Roman"/>
        </w:rPr>
        <w:t xml:space="preserve"> igénybevételéhez/</w:t>
      </w:r>
    </w:p>
    <w:p w14:paraId="342FDC69" w14:textId="77777777" w:rsidR="00EC053A" w:rsidRPr="00107F19" w:rsidRDefault="00AD1E75" w:rsidP="003A30F6">
      <w:pPr>
        <w:spacing w:before="60" w:after="0" w:line="240" w:lineRule="auto"/>
        <w:ind w:left="567"/>
        <w:jc w:val="both"/>
        <w:rPr>
          <w:rFonts w:ascii="Times New Roman" w:hAnsi="Times New Roman"/>
        </w:rPr>
      </w:pPr>
      <w:r w:rsidRPr="00107F19">
        <w:rPr>
          <w:rFonts w:ascii="Times New Roman" w:hAnsi="Times New Roman"/>
        </w:rPr>
        <w:t>nem kíván igénybe venni. A</w:t>
      </w:r>
      <w:r w:rsidR="00EC053A" w:rsidRPr="00107F19">
        <w:rPr>
          <w:rFonts w:ascii="Times New Roman" w:hAnsi="Times New Roman"/>
        </w:rPr>
        <w:t>mennyiben a teljesítés során jelen kije</w:t>
      </w:r>
      <w:r w:rsidR="00BE4816" w:rsidRPr="00107F19">
        <w:rPr>
          <w:rFonts w:ascii="Times New Roman" w:hAnsi="Times New Roman"/>
        </w:rPr>
        <w:t>lentés e</w:t>
      </w:r>
      <w:r w:rsidRPr="00107F19">
        <w:rPr>
          <w:rFonts w:ascii="Times New Roman" w:hAnsi="Times New Roman"/>
        </w:rPr>
        <w:t xml:space="preserve">llenére </w:t>
      </w:r>
      <w:r w:rsidR="00EC2A98" w:rsidRPr="00107F19">
        <w:rPr>
          <w:rFonts w:ascii="Times New Roman" w:hAnsi="Times New Roman"/>
        </w:rPr>
        <w:t>közreműködőt</w:t>
      </w:r>
      <w:r w:rsidR="00BE4816" w:rsidRPr="00107F19">
        <w:rPr>
          <w:rFonts w:ascii="Times New Roman" w:hAnsi="Times New Roman"/>
        </w:rPr>
        <w:t xml:space="preserve"> k</w:t>
      </w:r>
      <w:r w:rsidR="00EC053A" w:rsidRPr="00107F19">
        <w:rPr>
          <w:rFonts w:ascii="Times New Roman" w:hAnsi="Times New Roman"/>
        </w:rPr>
        <w:t>íván bevonni a Szerződés teljesítés</w:t>
      </w:r>
      <w:r w:rsidR="0000719E" w:rsidRPr="00107F19">
        <w:rPr>
          <w:rFonts w:ascii="Times New Roman" w:hAnsi="Times New Roman"/>
        </w:rPr>
        <w:t>é</w:t>
      </w:r>
      <w:r w:rsidR="00EC053A" w:rsidRPr="00107F19">
        <w:rPr>
          <w:rFonts w:ascii="Times New Roman" w:hAnsi="Times New Roman"/>
        </w:rPr>
        <w:t>be, akkor a Megrendelő előzetes</w:t>
      </w:r>
      <w:r w:rsidR="0074478D" w:rsidRPr="00107F19">
        <w:rPr>
          <w:rFonts w:ascii="Times New Roman" w:hAnsi="Times New Roman"/>
        </w:rPr>
        <w:t xml:space="preserve"> </w:t>
      </w:r>
      <w:r w:rsidR="00BF38B1" w:rsidRPr="00107F19">
        <w:rPr>
          <w:rFonts w:ascii="Times New Roman" w:hAnsi="Times New Roman"/>
        </w:rPr>
        <w:t>írásbeli jóváhagyását</w:t>
      </w:r>
      <w:r w:rsidR="00EC053A" w:rsidRPr="00107F19">
        <w:rPr>
          <w:rFonts w:ascii="Times New Roman" w:hAnsi="Times New Roman"/>
        </w:rPr>
        <w:t xml:space="preserve"> kell kérnie</w:t>
      </w:r>
      <w:r w:rsidR="00B45016" w:rsidRPr="00107F19">
        <w:rPr>
          <w:rFonts w:ascii="Times New Roman" w:hAnsi="Times New Roman"/>
        </w:rPr>
        <w:t>.</w:t>
      </w:r>
    </w:p>
    <w:p w14:paraId="2B278642" w14:textId="77777777" w:rsidR="00F35F46" w:rsidRPr="00107F19" w:rsidRDefault="00921CB0"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 teljesítésbe bevonni kívánt </w:t>
      </w:r>
      <w:r w:rsidR="00EC2A98" w:rsidRPr="00107F19">
        <w:rPr>
          <w:rFonts w:ascii="Times New Roman" w:hAnsi="Times New Roman"/>
        </w:rPr>
        <w:t>közreműködő</w:t>
      </w:r>
      <w:r w:rsidR="00F35F46" w:rsidRPr="00107F19">
        <w:rPr>
          <w:rFonts w:ascii="Times New Roman" w:hAnsi="Times New Roman"/>
        </w:rPr>
        <w:t xml:space="preserve"> személyéről</w:t>
      </w:r>
      <w:r w:rsidR="002F69E8" w:rsidRPr="00107F19">
        <w:rPr>
          <w:rFonts w:ascii="Times New Roman" w:hAnsi="Times New Roman"/>
        </w:rPr>
        <w:t>, illetve annak változásáról</w:t>
      </w:r>
      <w:r w:rsidR="00F35F46" w:rsidRPr="00107F19">
        <w:rPr>
          <w:rFonts w:ascii="Times New Roman" w:hAnsi="Times New Roman"/>
        </w:rPr>
        <w:t xml:space="preserve"> </w:t>
      </w:r>
      <w:r w:rsidRPr="00107F19">
        <w:rPr>
          <w:rFonts w:ascii="Times New Roman" w:hAnsi="Times New Roman"/>
        </w:rPr>
        <w:t xml:space="preserve">Vállalkozó az építési napló </w:t>
      </w:r>
      <w:r w:rsidR="00455E44" w:rsidRPr="00107F19">
        <w:rPr>
          <w:rFonts w:ascii="Times New Roman" w:hAnsi="Times New Roman"/>
        </w:rPr>
        <w:t>nyilvántartási részében</w:t>
      </w:r>
      <w:r w:rsidRPr="00107F19">
        <w:rPr>
          <w:rFonts w:ascii="Times New Roman" w:hAnsi="Times New Roman"/>
        </w:rPr>
        <w:t xml:space="preserve"> köteles a M</w:t>
      </w:r>
      <w:r w:rsidR="00F35F46" w:rsidRPr="00107F19">
        <w:rPr>
          <w:rFonts w:ascii="Times New Roman" w:hAnsi="Times New Roman"/>
        </w:rPr>
        <w:t>egre</w:t>
      </w:r>
      <w:r w:rsidR="00455E44" w:rsidRPr="00107F19">
        <w:rPr>
          <w:rFonts w:ascii="Times New Roman" w:hAnsi="Times New Roman"/>
        </w:rPr>
        <w:t>ndelő részére tájékoztatást adni</w:t>
      </w:r>
      <w:r w:rsidR="005A6A5C" w:rsidRPr="00107F19">
        <w:rPr>
          <w:rFonts w:ascii="Times New Roman" w:hAnsi="Times New Roman"/>
        </w:rPr>
        <w:t>.</w:t>
      </w:r>
      <w:r w:rsidR="00455E44" w:rsidRPr="00107F19">
        <w:rPr>
          <w:rFonts w:ascii="Times New Roman" w:hAnsi="Times New Roman"/>
        </w:rPr>
        <w:t xml:space="preserve"> Amennyiben több </w:t>
      </w:r>
      <w:r w:rsidR="00EC2A98" w:rsidRPr="00107F19">
        <w:rPr>
          <w:rFonts w:ascii="Times New Roman" w:hAnsi="Times New Roman"/>
        </w:rPr>
        <w:t>közreműködő</w:t>
      </w:r>
      <w:r w:rsidR="00455E44" w:rsidRPr="00107F19">
        <w:rPr>
          <w:rFonts w:ascii="Times New Roman" w:hAnsi="Times New Roman"/>
        </w:rPr>
        <w:t xml:space="preserve"> is bevonásra kerül az építési naplóba</w:t>
      </w:r>
      <w:r w:rsidR="00BB40C5">
        <w:rPr>
          <w:rFonts w:ascii="Times New Roman" w:hAnsi="Times New Roman"/>
        </w:rPr>
        <w:t>n</w:t>
      </w:r>
      <w:r w:rsidR="00455E44" w:rsidRPr="00107F19">
        <w:rPr>
          <w:rFonts w:ascii="Times New Roman" w:hAnsi="Times New Roman"/>
        </w:rPr>
        <w:t xml:space="preserve"> </w:t>
      </w:r>
      <w:r w:rsidR="00BB40C5">
        <w:rPr>
          <w:rFonts w:ascii="Times New Roman" w:hAnsi="Times New Roman"/>
        </w:rPr>
        <w:t>fel kell tűntetni</w:t>
      </w:r>
      <w:r w:rsidR="00455E44" w:rsidRPr="00107F19">
        <w:rPr>
          <w:rFonts w:ascii="Times New Roman" w:hAnsi="Times New Roman"/>
        </w:rPr>
        <w:t xml:space="preserve">. </w:t>
      </w:r>
      <w:r w:rsidR="002F69E8" w:rsidRPr="00107F19">
        <w:rPr>
          <w:rFonts w:ascii="Times New Roman" w:hAnsi="Times New Roman"/>
        </w:rPr>
        <w:t xml:space="preserve">A </w:t>
      </w:r>
      <w:r w:rsidR="002F69E8" w:rsidRPr="00107F19">
        <w:rPr>
          <w:rFonts w:ascii="Times New Roman" w:hAnsi="Times New Roman"/>
        </w:rPr>
        <w:lastRenderedPageBreak/>
        <w:t>b</w:t>
      </w:r>
      <w:r w:rsidR="00F35F46" w:rsidRPr="00107F19">
        <w:rPr>
          <w:rFonts w:ascii="Times New Roman" w:hAnsi="Times New Roman"/>
        </w:rPr>
        <w:t xml:space="preserve">evonni kívánt </w:t>
      </w:r>
      <w:r w:rsidR="00EC2A98" w:rsidRPr="00107F19">
        <w:rPr>
          <w:rFonts w:ascii="Times New Roman" w:hAnsi="Times New Roman"/>
        </w:rPr>
        <w:t>közreműködőnek</w:t>
      </w:r>
      <w:r w:rsidR="00F35F46" w:rsidRPr="00107F19">
        <w:rPr>
          <w:rFonts w:ascii="Times New Roman" w:hAnsi="Times New Roman"/>
        </w:rPr>
        <w:t xml:space="preserve"> az adott szakterületen megfelelő szakmai jártassággal, ismeretekkel és a munkavégzés minőségének tekintetében elfogadottsággal kell rendelkeznie, melyet a Megrendelő referenciadokumentációk bekérésével is ellenőrizhet.</w:t>
      </w:r>
      <w:r w:rsidR="007A7E15" w:rsidRPr="00107F19">
        <w:rPr>
          <w:rFonts w:ascii="Times New Roman" w:hAnsi="Times New Roman"/>
        </w:rPr>
        <w:t xml:space="preserve"> </w:t>
      </w:r>
    </w:p>
    <w:p w14:paraId="26564AD9" w14:textId="77777777" w:rsidR="00DE45FD" w:rsidRPr="00107F19" w:rsidRDefault="00F93C90"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Vállalkozó a S</w:t>
      </w:r>
      <w:r w:rsidR="00DE45FD" w:rsidRPr="00107F19">
        <w:rPr>
          <w:rFonts w:ascii="Times New Roman" w:hAnsi="Times New Roman"/>
        </w:rPr>
        <w:t>zerződésben foglaltak teljes</w:t>
      </w:r>
      <w:r w:rsidR="001D0476" w:rsidRPr="00107F19">
        <w:rPr>
          <w:rFonts w:ascii="Times New Roman" w:hAnsi="Times New Roman"/>
        </w:rPr>
        <w:t xml:space="preserve">ítésébe bevont </w:t>
      </w:r>
      <w:r w:rsidR="00EC2A98" w:rsidRPr="00107F19">
        <w:rPr>
          <w:rFonts w:ascii="Times New Roman" w:hAnsi="Times New Roman"/>
        </w:rPr>
        <w:t>közreműködők</w:t>
      </w:r>
      <w:r w:rsidR="00DE45FD" w:rsidRPr="00107F19">
        <w:rPr>
          <w:rFonts w:ascii="Times New Roman" w:hAnsi="Times New Roman"/>
        </w:rPr>
        <w:t xml:space="preserve"> tevékenységéér</w:t>
      </w:r>
      <w:r w:rsidR="00D6570B" w:rsidRPr="00107F19">
        <w:rPr>
          <w:rFonts w:ascii="Times New Roman" w:hAnsi="Times New Roman"/>
        </w:rPr>
        <w:t xml:space="preserve">t teljes felelősséget vállal. </w:t>
      </w:r>
      <w:r w:rsidR="00DE45FD" w:rsidRPr="00107F19">
        <w:rPr>
          <w:rFonts w:ascii="Times New Roman" w:hAnsi="Times New Roman"/>
        </w:rPr>
        <w:t xml:space="preserve">Vállalkozó a jogosan igénybe vett </w:t>
      </w:r>
      <w:r w:rsidR="00EC2A98" w:rsidRPr="00107F19">
        <w:rPr>
          <w:rFonts w:ascii="Times New Roman" w:hAnsi="Times New Roman"/>
        </w:rPr>
        <w:t>közreműködőkért</w:t>
      </w:r>
      <w:r w:rsidR="00DE45FD" w:rsidRPr="00107F19">
        <w:rPr>
          <w:rFonts w:ascii="Times New Roman" w:hAnsi="Times New Roman"/>
        </w:rPr>
        <w:t xml:space="preserve"> úgy felel, minth</w:t>
      </w:r>
      <w:r w:rsidR="004D5162" w:rsidRPr="00107F19">
        <w:rPr>
          <w:rFonts w:ascii="Times New Roman" w:hAnsi="Times New Roman"/>
        </w:rPr>
        <w:t xml:space="preserve">a a munkát maga végezte volna; </w:t>
      </w:r>
      <w:r w:rsidR="00EC2A98" w:rsidRPr="00107F19">
        <w:rPr>
          <w:rFonts w:ascii="Times New Roman" w:hAnsi="Times New Roman"/>
        </w:rPr>
        <w:t>közreműködő</w:t>
      </w:r>
      <w:r w:rsidR="0031638E" w:rsidRPr="00107F19">
        <w:rPr>
          <w:rFonts w:ascii="Times New Roman" w:hAnsi="Times New Roman"/>
        </w:rPr>
        <w:t>k</w:t>
      </w:r>
      <w:r w:rsidR="00DE45FD" w:rsidRPr="00107F19">
        <w:rPr>
          <w:rFonts w:ascii="Times New Roman" w:hAnsi="Times New Roman"/>
        </w:rPr>
        <w:t xml:space="preserve"> jogosulatlan igénybevétele esetén felelős minden olyan kárért is, amely annak igénybevétele nélkül nem követke</w:t>
      </w:r>
      <w:r w:rsidR="001D0476" w:rsidRPr="00107F19">
        <w:rPr>
          <w:rFonts w:ascii="Times New Roman" w:hAnsi="Times New Roman"/>
        </w:rPr>
        <w:t>zett volna be.</w:t>
      </w:r>
      <w:r w:rsidR="00A303E4" w:rsidRPr="00107F19">
        <w:rPr>
          <w:rFonts w:ascii="Times New Roman" w:hAnsi="Times New Roman"/>
        </w:rPr>
        <w:t xml:space="preserve"> Vállalkozó köteles olyan </w:t>
      </w:r>
      <w:r w:rsidR="00EC2A98" w:rsidRPr="00107F19">
        <w:rPr>
          <w:rFonts w:ascii="Times New Roman" w:hAnsi="Times New Roman"/>
        </w:rPr>
        <w:t>közreműködői</w:t>
      </w:r>
      <w:r w:rsidR="00A303E4" w:rsidRPr="00107F19">
        <w:rPr>
          <w:rFonts w:ascii="Times New Roman" w:hAnsi="Times New Roman"/>
        </w:rPr>
        <w:t xml:space="preserve"> szerződést kötni, amelyben a </w:t>
      </w:r>
      <w:r w:rsidR="00EC2A98" w:rsidRPr="00107F19">
        <w:rPr>
          <w:rFonts w:ascii="Times New Roman" w:hAnsi="Times New Roman"/>
        </w:rPr>
        <w:t>közreműködőt</w:t>
      </w:r>
      <w:r w:rsidR="00A303E4" w:rsidRPr="00107F19">
        <w:rPr>
          <w:rFonts w:ascii="Times New Roman" w:hAnsi="Times New Roman"/>
        </w:rPr>
        <w:t xml:space="preserve"> ugyanazon kötelezettségek terhelik, mint a Vállalkozót</w:t>
      </w:r>
      <w:r w:rsidR="00FC29B5" w:rsidRPr="00107F19">
        <w:rPr>
          <w:rFonts w:ascii="Times New Roman" w:hAnsi="Times New Roman"/>
        </w:rPr>
        <w:t xml:space="preserve"> a jelen szerződés szerint</w:t>
      </w:r>
      <w:r w:rsidR="00DE45FD" w:rsidRPr="00107F19">
        <w:rPr>
          <w:rFonts w:ascii="Times New Roman" w:hAnsi="Times New Roman"/>
        </w:rPr>
        <w:t>. A Vállalko</w:t>
      </w:r>
      <w:r w:rsidR="001D0476" w:rsidRPr="00107F19">
        <w:rPr>
          <w:rFonts w:ascii="Times New Roman" w:hAnsi="Times New Roman"/>
        </w:rPr>
        <w:t xml:space="preserve">zó által a teljesítésbe bevont </w:t>
      </w:r>
      <w:r w:rsidR="00EC2A98" w:rsidRPr="00107F19">
        <w:rPr>
          <w:rFonts w:ascii="Times New Roman" w:hAnsi="Times New Roman"/>
        </w:rPr>
        <w:t>közreműködőket</w:t>
      </w:r>
      <w:r w:rsidR="001D0476" w:rsidRPr="00107F19">
        <w:rPr>
          <w:rFonts w:ascii="Times New Roman" w:hAnsi="Times New Roman"/>
        </w:rPr>
        <w:t xml:space="preserve"> megillető díjak </w:t>
      </w:r>
      <w:r w:rsidR="00EC2A98" w:rsidRPr="00107F19">
        <w:rPr>
          <w:rFonts w:ascii="Times New Roman" w:hAnsi="Times New Roman"/>
        </w:rPr>
        <w:t>közreműködők</w:t>
      </w:r>
      <w:r w:rsidR="00DE45FD" w:rsidRPr="00107F19">
        <w:rPr>
          <w:rFonts w:ascii="Times New Roman" w:hAnsi="Times New Roman"/>
        </w:rPr>
        <w:t xml:space="preserve"> felé történő megfizetéséről a Vállalk</w:t>
      </w:r>
      <w:r w:rsidR="001D0476" w:rsidRPr="00107F19">
        <w:rPr>
          <w:rFonts w:ascii="Times New Roman" w:hAnsi="Times New Roman"/>
        </w:rPr>
        <w:t xml:space="preserve">ozó köteles gondoskodni, és a </w:t>
      </w:r>
      <w:r w:rsidR="00EC2A98" w:rsidRPr="00107F19">
        <w:rPr>
          <w:rFonts w:ascii="Times New Roman" w:hAnsi="Times New Roman"/>
        </w:rPr>
        <w:t>közreműködők</w:t>
      </w:r>
      <w:r w:rsidR="00DE45FD" w:rsidRPr="00107F19">
        <w:rPr>
          <w:rFonts w:ascii="Times New Roman" w:hAnsi="Times New Roman"/>
        </w:rPr>
        <w:t xml:space="preserve"> nem jogosultak semmilyen díj- vagy költségköveteléssel a Megrendelővel s</w:t>
      </w:r>
      <w:r w:rsidR="001D0476" w:rsidRPr="00107F19">
        <w:rPr>
          <w:rFonts w:ascii="Times New Roman" w:hAnsi="Times New Roman"/>
        </w:rPr>
        <w:t xml:space="preserve">zemben fellépni. </w:t>
      </w:r>
      <w:r w:rsidR="00A303E4" w:rsidRPr="00107F19">
        <w:rPr>
          <w:rFonts w:ascii="Times New Roman" w:hAnsi="Times New Roman"/>
        </w:rPr>
        <w:t xml:space="preserve">E körülményt Vállalkozó köteles a </w:t>
      </w:r>
      <w:r w:rsidR="00EC2A98" w:rsidRPr="00107F19">
        <w:rPr>
          <w:rFonts w:ascii="Times New Roman" w:hAnsi="Times New Roman"/>
        </w:rPr>
        <w:t>közreműködői</w:t>
      </w:r>
      <w:r w:rsidR="00A303E4" w:rsidRPr="00107F19">
        <w:rPr>
          <w:rFonts w:ascii="Times New Roman" w:hAnsi="Times New Roman"/>
        </w:rPr>
        <w:t xml:space="preserve"> szerződésben rögzíteni. </w:t>
      </w:r>
      <w:r w:rsidR="001D0476" w:rsidRPr="00107F19">
        <w:rPr>
          <w:rFonts w:ascii="Times New Roman" w:hAnsi="Times New Roman"/>
        </w:rPr>
        <w:t xml:space="preserve">Megrendelő a </w:t>
      </w:r>
      <w:r w:rsidR="00EC2A98" w:rsidRPr="00107F19">
        <w:rPr>
          <w:rFonts w:ascii="Times New Roman" w:hAnsi="Times New Roman"/>
        </w:rPr>
        <w:t>közreműködőkkel</w:t>
      </w:r>
      <w:r w:rsidR="00DE45FD" w:rsidRPr="00107F19">
        <w:rPr>
          <w:rFonts w:ascii="Times New Roman" w:hAnsi="Times New Roman"/>
        </w:rPr>
        <w:t xml:space="preserve"> nem áll szerződéses kapcsolatban.</w:t>
      </w:r>
    </w:p>
    <w:p w14:paraId="57823B80"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bCs/>
        </w:rPr>
      </w:pPr>
      <w:r w:rsidRPr="00107F19">
        <w:rPr>
          <w:rFonts w:ascii="Times New Roman" w:hAnsi="Times New Roman"/>
          <w:bCs/>
        </w:rPr>
        <w:t xml:space="preserve">Vállalkozó a </w:t>
      </w:r>
      <w:r w:rsidRPr="00107F19">
        <w:rPr>
          <w:rFonts w:ascii="Times New Roman" w:hAnsi="Times New Roman"/>
        </w:rPr>
        <w:t>kivitelezési</w:t>
      </w:r>
      <w:r w:rsidRPr="00107F19">
        <w:rPr>
          <w:rFonts w:ascii="Times New Roman" w:hAnsi="Times New Roman"/>
          <w:bCs/>
        </w:rPr>
        <w:t xml:space="preserve"> munkák megkezdésétől az átadás-átvételi eljárás lezárulásáig köteles biztosítani:</w:t>
      </w:r>
    </w:p>
    <w:p w14:paraId="3A318115" w14:textId="77777777" w:rsidR="00C16893" w:rsidRPr="00107F19" w:rsidRDefault="00C16893" w:rsidP="00FA2F5C">
      <w:pPr>
        <w:numPr>
          <w:ilvl w:val="0"/>
          <w:numId w:val="5"/>
        </w:numPr>
        <w:spacing w:after="0" w:line="240" w:lineRule="auto"/>
        <w:jc w:val="both"/>
        <w:rPr>
          <w:rFonts w:ascii="Times New Roman" w:hAnsi="Times New Roman"/>
        </w:rPr>
      </w:pPr>
      <w:r w:rsidRPr="00107F19">
        <w:rPr>
          <w:rFonts w:ascii="Times New Roman" w:hAnsi="Times New Roman"/>
        </w:rPr>
        <w:t>a Munkaterület és a munkaterületen található dolgok megfelelő őrzését,</w:t>
      </w:r>
    </w:p>
    <w:p w14:paraId="1831C578" w14:textId="77777777" w:rsidR="00806B5B" w:rsidRPr="00107F19" w:rsidRDefault="00806B5B" w:rsidP="00FA2F5C">
      <w:pPr>
        <w:numPr>
          <w:ilvl w:val="0"/>
          <w:numId w:val="5"/>
        </w:numPr>
        <w:spacing w:after="0" w:line="240" w:lineRule="auto"/>
        <w:jc w:val="both"/>
        <w:rPr>
          <w:rFonts w:ascii="Times New Roman" w:hAnsi="Times New Roman"/>
          <w:bCs/>
        </w:rPr>
      </w:pPr>
      <w:r w:rsidRPr="00107F19">
        <w:rPr>
          <w:rFonts w:ascii="Times New Roman" w:hAnsi="Times New Roman"/>
          <w:bCs/>
        </w:rPr>
        <w:t>a Munkaterületen a biztonságos tartózkodás, közlekedés, munkavégzés feltételeit</w:t>
      </w:r>
      <w:r w:rsidR="007E18F3" w:rsidRPr="00107F19">
        <w:rPr>
          <w:rFonts w:ascii="Times New Roman" w:hAnsi="Times New Roman"/>
          <w:bCs/>
        </w:rPr>
        <w:t>.</w:t>
      </w:r>
    </w:p>
    <w:p w14:paraId="487140F8" w14:textId="77777777" w:rsidR="00EF4268" w:rsidRPr="00107F19" w:rsidRDefault="004D5162"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Vállalkozó a Munkaterületen csak a S</w:t>
      </w:r>
      <w:r w:rsidR="00EF4268" w:rsidRPr="00107F19">
        <w:rPr>
          <w:rFonts w:ascii="Times New Roman" w:hAnsi="Times New Roman"/>
        </w:rPr>
        <w:t>zerződés teljesítésével összefüggő tevékenységet végezhet.</w:t>
      </w:r>
    </w:p>
    <w:p w14:paraId="3BD642A9" w14:textId="77777777" w:rsidR="00DE45FD" w:rsidRPr="00107F19" w:rsidRDefault="001D0476" w:rsidP="00FA2F5C">
      <w:pPr>
        <w:numPr>
          <w:ilvl w:val="1"/>
          <w:numId w:val="9"/>
        </w:numPr>
        <w:spacing w:before="240" w:after="0" w:line="240" w:lineRule="auto"/>
        <w:ind w:left="567" w:hanging="567"/>
        <w:jc w:val="both"/>
        <w:rPr>
          <w:rFonts w:ascii="Times New Roman" w:hAnsi="Times New Roman"/>
          <w:bCs/>
        </w:rPr>
      </w:pPr>
      <w:r w:rsidRPr="00107F19">
        <w:rPr>
          <w:rFonts w:ascii="Times New Roman" w:hAnsi="Times New Roman"/>
        </w:rPr>
        <w:t>Ha a S</w:t>
      </w:r>
      <w:r w:rsidR="00DE45FD" w:rsidRPr="00107F19">
        <w:rPr>
          <w:rFonts w:ascii="Times New Roman" w:hAnsi="Times New Roman"/>
        </w:rPr>
        <w:t>zerződés teljesítése során bármikor a Válla</w:t>
      </w:r>
      <w:r w:rsidRPr="00107F19">
        <w:rPr>
          <w:rFonts w:ascii="Times New Roman" w:hAnsi="Times New Roman"/>
        </w:rPr>
        <w:t xml:space="preserve">lkozó </w:t>
      </w:r>
      <w:r w:rsidR="00DE45FD" w:rsidRPr="00107F19">
        <w:rPr>
          <w:rFonts w:ascii="Times New Roman" w:hAnsi="Times New Roman"/>
        </w:rPr>
        <w:t>olyan feltételekkel találkozik, melyek akadályozzák a határidő szerinti teljesítést, köteles a Megrendelőt haladéktalanul írásban értesíteni a késedelem tényéről és annak várható időtartamáról.</w:t>
      </w:r>
      <w:r w:rsidR="00D1492A" w:rsidRPr="00107F19">
        <w:rPr>
          <w:rFonts w:ascii="Times New Roman" w:hAnsi="Times New Roman"/>
        </w:rPr>
        <w:t xml:space="preserve"> </w:t>
      </w:r>
      <w:r w:rsidR="00DE45FD" w:rsidRPr="00107F19">
        <w:rPr>
          <w:rFonts w:ascii="Times New Roman" w:hAnsi="Times New Roman"/>
        </w:rPr>
        <w:t>A</w:t>
      </w:r>
      <w:r w:rsidR="009E28DE" w:rsidRPr="00107F19">
        <w:rPr>
          <w:rFonts w:ascii="Times New Roman" w:hAnsi="Times New Roman"/>
        </w:rPr>
        <w:t xml:space="preserve"> fenti</w:t>
      </w:r>
      <w:r w:rsidR="00DE45FD" w:rsidRPr="00107F19">
        <w:rPr>
          <w:rFonts w:ascii="Times New Roman" w:hAnsi="Times New Roman"/>
        </w:rPr>
        <w:t xml:space="preserve"> értesítés elmaradása vagy késedelmes közlés esetén annak minden következményét a Vállalkozó viseli.</w:t>
      </w:r>
    </w:p>
    <w:p w14:paraId="25C81BB2"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bCs/>
        </w:rPr>
      </w:pPr>
      <w:r w:rsidRPr="00107F19">
        <w:rPr>
          <w:rFonts w:ascii="Times New Roman" w:hAnsi="Times New Roman"/>
        </w:rPr>
        <w:t>A Vállalkozó kötelezettséget vállal a munka-, vagyon-, tűz- és - környezetvédelmi előírások és más vonatkozó jogszabályok maradéktalan betartására</w:t>
      </w:r>
      <w:r w:rsidR="00CF08A4" w:rsidRPr="00107F19">
        <w:rPr>
          <w:rFonts w:ascii="Times New Roman" w:hAnsi="Times New Roman"/>
        </w:rPr>
        <w:t xml:space="preserve"> a teljesítés folyamán</w:t>
      </w:r>
      <w:r w:rsidRPr="00107F19">
        <w:rPr>
          <w:rFonts w:ascii="Times New Roman" w:hAnsi="Times New Roman"/>
        </w:rPr>
        <w:t>.</w:t>
      </w:r>
    </w:p>
    <w:p w14:paraId="08DB4E63"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bCs/>
        </w:rPr>
      </w:pPr>
      <w:r w:rsidRPr="00107F19">
        <w:rPr>
          <w:rFonts w:ascii="Times New Roman" w:hAnsi="Times New Roman"/>
        </w:rPr>
        <w:t>A Vállalkozó köteles a kivitelezési munkák végzése során rendszeres balesetvé</w:t>
      </w:r>
      <w:r w:rsidRPr="00107F19">
        <w:rPr>
          <w:rFonts w:ascii="Times New Roman" w:hAnsi="Times New Roman"/>
          <w:bCs/>
        </w:rPr>
        <w:t>d</w:t>
      </w:r>
      <w:r w:rsidRPr="00107F19">
        <w:rPr>
          <w:rFonts w:ascii="Times New Roman" w:hAnsi="Times New Roman"/>
        </w:rPr>
        <w:t>elmi szemlét tartani, munkavédelmi, tűzvédelmi, balesetvédelmi oktatást végezni és mindezeket a vonatkozó jogszabályoknak megfelelően dokumentálni.</w:t>
      </w:r>
    </w:p>
    <w:p w14:paraId="605AF3D2"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bCs/>
        </w:rPr>
      </w:pPr>
      <w:r w:rsidRPr="00107F19">
        <w:rPr>
          <w:rFonts w:ascii="Times New Roman" w:hAnsi="Times New Roman"/>
        </w:rPr>
        <w:t>A Vállalkozó a Megrendelő utasításaitól abban az esetben térhet el, ha azt a Megrendelő érdeke feltétlenül megköveteli, és a Megrendelő előzetes értesítésére már nincs mód. Ilyen esetben a Megrendelőt az utasítástól való eltérés</w:t>
      </w:r>
      <w:r w:rsidR="00985B34" w:rsidRPr="00107F19">
        <w:rPr>
          <w:rFonts w:ascii="Times New Roman" w:hAnsi="Times New Roman"/>
        </w:rPr>
        <w:t>rő</w:t>
      </w:r>
      <w:r w:rsidRPr="00107F19">
        <w:rPr>
          <w:rFonts w:ascii="Times New Roman" w:hAnsi="Times New Roman"/>
        </w:rPr>
        <w:t>l haladéktalanul értesíteni kell.</w:t>
      </w:r>
    </w:p>
    <w:p w14:paraId="1C48A08C"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bCs/>
        </w:rPr>
      </w:pPr>
      <w:r w:rsidRPr="00107F19">
        <w:rPr>
          <w:rFonts w:ascii="Times New Roman" w:hAnsi="Times New Roman"/>
        </w:rPr>
        <w:t>A Vállalkozó kérheti a Megrendelőt, hogy írásban erősítse meg bármelyik döntését vagy utasítását, amelyet még nem adott írásba. A Vállalkozó köteles minden indokolatlan késedelem nélkül tájékoztatni a Megrendelőt az ilyen jellegű kívánságáról.</w:t>
      </w:r>
    </w:p>
    <w:p w14:paraId="2943EBDC"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bCs/>
        </w:rPr>
      </w:pPr>
      <w:r w:rsidRPr="00107F19">
        <w:rPr>
          <w:rFonts w:ascii="Times New Roman" w:hAnsi="Times New Roman"/>
        </w:rPr>
        <w:t>A Vállalkozót figyelmeztetési kötelezettség terheli a Megrendelő olyan utasításával szemben, amely a szerződés teljesítés</w:t>
      </w:r>
      <w:r w:rsidR="00681D3B" w:rsidRPr="00107F19">
        <w:rPr>
          <w:rFonts w:ascii="Times New Roman" w:hAnsi="Times New Roman"/>
        </w:rPr>
        <w:t>ével nincs összhangban</w:t>
      </w:r>
      <w:r w:rsidRPr="00107F19">
        <w:rPr>
          <w:rFonts w:ascii="Times New Roman" w:hAnsi="Times New Roman"/>
        </w:rPr>
        <w:t xml:space="preserve">, illetőleg előírásainak mellőzésére vonatkozik. </w:t>
      </w:r>
      <w:r w:rsidR="00AC0379" w:rsidRPr="00107F19">
        <w:rPr>
          <w:rFonts w:ascii="Times New Roman" w:hAnsi="Times New Roman"/>
        </w:rPr>
        <w:t xml:space="preserve">A figyelmeztetés elmulasztásából eredő kárért a Vállalkozó felelős. </w:t>
      </w:r>
      <w:r w:rsidRPr="00107F19">
        <w:rPr>
          <w:rFonts w:ascii="Times New Roman" w:hAnsi="Times New Roman"/>
        </w:rPr>
        <w:t xml:space="preserve">Ha a Megrendelő az utasítását a figyelmeztetés ellenére is fenntartja, </w:t>
      </w:r>
      <w:r w:rsidR="00681D3B" w:rsidRPr="00107F19">
        <w:rPr>
          <w:rFonts w:ascii="Times New Roman" w:hAnsi="Times New Roman"/>
        </w:rPr>
        <w:t xml:space="preserve">akkor minden az utasításból eredő </w:t>
      </w:r>
      <w:r w:rsidR="00806B5B" w:rsidRPr="00107F19">
        <w:rPr>
          <w:rFonts w:ascii="Times New Roman" w:hAnsi="Times New Roman"/>
        </w:rPr>
        <w:t>kockázatot</w:t>
      </w:r>
      <w:r w:rsidR="00681D3B" w:rsidRPr="00107F19">
        <w:rPr>
          <w:rFonts w:ascii="Times New Roman" w:hAnsi="Times New Roman"/>
        </w:rPr>
        <w:t xml:space="preserve"> viselnie kell. </w:t>
      </w:r>
      <w:r w:rsidRPr="00107F19">
        <w:rPr>
          <w:rFonts w:ascii="Times New Roman" w:hAnsi="Times New Roman"/>
        </w:rPr>
        <w:t xml:space="preserve">Vállalkozó az adott munka elvégzését </w:t>
      </w:r>
      <w:r w:rsidR="00806B5B" w:rsidRPr="00107F19">
        <w:rPr>
          <w:rFonts w:ascii="Times New Roman" w:hAnsi="Times New Roman"/>
        </w:rPr>
        <w:t>élet, testi</w:t>
      </w:r>
      <w:r w:rsidR="00B71639" w:rsidRPr="00107F19">
        <w:rPr>
          <w:rFonts w:ascii="Times New Roman" w:hAnsi="Times New Roman"/>
        </w:rPr>
        <w:t xml:space="preserve"> </w:t>
      </w:r>
      <w:r w:rsidR="00806B5B" w:rsidRPr="00107F19">
        <w:rPr>
          <w:rFonts w:ascii="Times New Roman" w:hAnsi="Times New Roman"/>
        </w:rPr>
        <w:t>épség, egészség, környezet vagy vagyon védelmének megóvása érdekében</w:t>
      </w:r>
      <w:r w:rsidR="00EC2A98" w:rsidRPr="00107F19">
        <w:rPr>
          <w:rFonts w:ascii="Times New Roman" w:hAnsi="Times New Roman"/>
        </w:rPr>
        <w:t xml:space="preserve">, valamint ha alkalmazása jogszabály vagy hatósági határozat megszegéséhez vezetne, </w:t>
      </w:r>
      <w:r w:rsidRPr="00107F19">
        <w:rPr>
          <w:rFonts w:ascii="Times New Roman" w:hAnsi="Times New Roman"/>
        </w:rPr>
        <w:t>megtagadhatja.</w:t>
      </w:r>
    </w:p>
    <w:p w14:paraId="2DBC17F6" w14:textId="77777777" w:rsidR="00666F5D" w:rsidRPr="00107F19" w:rsidRDefault="00666F5D"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Vállalkozó a Megrendelőnél hatályban lévő</w:t>
      </w:r>
      <w:r w:rsidR="00234901" w:rsidRPr="00107F19">
        <w:rPr>
          <w:rFonts w:ascii="Times New Roman" w:hAnsi="Times New Roman"/>
        </w:rPr>
        <w:t>, –</w:t>
      </w:r>
      <w:r w:rsidR="00C16893" w:rsidRPr="00107F19">
        <w:rPr>
          <w:rFonts w:ascii="Times New Roman" w:hAnsi="Times New Roman"/>
        </w:rPr>
        <w:t xml:space="preserve"> a szerződésben szabályozottak tekintetében alkalmazandó </w:t>
      </w:r>
      <w:r w:rsidR="00234901" w:rsidRPr="00107F19">
        <w:rPr>
          <w:rFonts w:ascii="Times New Roman" w:hAnsi="Times New Roman"/>
        </w:rPr>
        <w:t>– normatív</w:t>
      </w:r>
      <w:r w:rsidRPr="00107F19">
        <w:rPr>
          <w:rFonts w:ascii="Times New Roman" w:hAnsi="Times New Roman"/>
        </w:rPr>
        <w:t xml:space="preserve"> előírásokat magára nézve kötelezőnek ismeri el. A Vállalkozó jelen szerződés aláírásával elismeri, hogy e normatív előírásokat megismerte.</w:t>
      </w:r>
      <w:r w:rsidR="007914D0" w:rsidRPr="00107F19">
        <w:rPr>
          <w:rFonts w:ascii="Times New Roman" w:hAnsi="Times New Roman"/>
        </w:rPr>
        <w:t xml:space="preserve"> </w:t>
      </w:r>
    </w:p>
    <w:p w14:paraId="23F00552" w14:textId="77777777" w:rsidR="009F1502" w:rsidRPr="00107F19" w:rsidRDefault="00F93C90"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lastRenderedPageBreak/>
        <w:t xml:space="preserve">Vállalkozó a </w:t>
      </w:r>
      <w:r w:rsidR="00EF4268" w:rsidRPr="00107F19">
        <w:rPr>
          <w:rFonts w:ascii="Times New Roman" w:hAnsi="Times New Roman"/>
        </w:rPr>
        <w:t>Szerződés szerinti feladatait az általánosan elfogadott szakmai elveknek, a vonatkozó szabványoknak, és utasításoknak megfelelő</w:t>
      </w:r>
      <w:r w:rsidR="00EC49F8" w:rsidRPr="00107F19">
        <w:rPr>
          <w:rFonts w:ascii="Times New Roman" w:hAnsi="Times New Roman"/>
        </w:rPr>
        <w:t xml:space="preserve"> </w:t>
      </w:r>
      <w:r w:rsidR="00EF4268" w:rsidRPr="00107F19">
        <w:rPr>
          <w:rFonts w:ascii="Times New Roman" w:hAnsi="Times New Roman"/>
        </w:rPr>
        <w:t xml:space="preserve">minőségben hibamentesen és határidőre köteles teljesíteni. </w:t>
      </w:r>
    </w:p>
    <w:p w14:paraId="4A08E32B" w14:textId="77777777" w:rsidR="00852633" w:rsidRPr="00107F19" w:rsidRDefault="009F1502"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Vállalkozó </w:t>
      </w:r>
      <w:r w:rsidR="00B45016" w:rsidRPr="00107F19">
        <w:rPr>
          <w:rFonts w:ascii="Times New Roman" w:hAnsi="Times New Roman"/>
        </w:rPr>
        <w:t>szavatolja</w:t>
      </w:r>
      <w:r w:rsidRPr="00107F19">
        <w:rPr>
          <w:rFonts w:ascii="Times New Roman" w:hAnsi="Times New Roman"/>
        </w:rPr>
        <w:t xml:space="preserve">, hogy a szerződés </w:t>
      </w:r>
      <w:r w:rsidR="00D97B65" w:rsidRPr="00107F19">
        <w:rPr>
          <w:rFonts w:ascii="Times New Roman" w:hAnsi="Times New Roman"/>
        </w:rPr>
        <w:t>keretében</w:t>
      </w:r>
      <w:r w:rsidRPr="00107F19">
        <w:rPr>
          <w:rFonts w:ascii="Times New Roman" w:hAnsi="Times New Roman"/>
        </w:rPr>
        <w:t xml:space="preserve"> elvégzett munkák megfelelnek a jogszabályokban és a Szerződésben, valamint </w:t>
      </w:r>
      <w:r w:rsidR="00D41C2A" w:rsidRPr="00107F19">
        <w:rPr>
          <w:rFonts w:ascii="Times New Roman" w:hAnsi="Times New Roman"/>
        </w:rPr>
        <w:t xml:space="preserve">a </w:t>
      </w:r>
      <w:r w:rsidR="00D97B65" w:rsidRPr="00107F19">
        <w:rPr>
          <w:rFonts w:ascii="Times New Roman" w:hAnsi="Times New Roman"/>
        </w:rPr>
        <w:t>Megrendelő</w:t>
      </w:r>
      <w:r w:rsidRPr="00107F19">
        <w:rPr>
          <w:rFonts w:ascii="Times New Roman" w:hAnsi="Times New Roman"/>
        </w:rPr>
        <w:t xml:space="preserve"> idevonatkozó utasításaiban</w:t>
      </w:r>
      <w:r w:rsidR="00D41C2A" w:rsidRPr="00107F19">
        <w:rPr>
          <w:rFonts w:ascii="Times New Roman" w:hAnsi="Times New Roman"/>
        </w:rPr>
        <w:t>,</w:t>
      </w:r>
      <w:r w:rsidRPr="00107F19">
        <w:rPr>
          <w:rFonts w:ascii="Times New Roman" w:hAnsi="Times New Roman"/>
        </w:rPr>
        <w:t xml:space="preserve"> vasútüzemi előírásaiban foglalt követelményeknek, </w:t>
      </w:r>
      <w:r w:rsidR="00D41C2A" w:rsidRPr="00107F19">
        <w:rPr>
          <w:rFonts w:ascii="Times New Roman" w:hAnsi="Times New Roman"/>
        </w:rPr>
        <w:t>továbbá</w:t>
      </w:r>
      <w:r w:rsidR="00D97B65" w:rsidRPr="00107F19">
        <w:rPr>
          <w:rFonts w:ascii="Times New Roman" w:hAnsi="Times New Roman"/>
        </w:rPr>
        <w:t xml:space="preserve"> hogy a szerződés t</w:t>
      </w:r>
      <w:r w:rsidRPr="00107F19">
        <w:rPr>
          <w:rFonts w:ascii="Times New Roman" w:hAnsi="Times New Roman"/>
        </w:rPr>
        <w:t>árgyát per-, teher-, és igénymentesen adja át Megrendelő részére.</w:t>
      </w:r>
      <w:r w:rsidR="00D97B65" w:rsidRPr="00107F19">
        <w:rPr>
          <w:rFonts w:ascii="Times New Roman" w:hAnsi="Times New Roman"/>
        </w:rPr>
        <w:t xml:space="preserve"> Vállalkozó s</w:t>
      </w:r>
      <w:r w:rsidR="00852633" w:rsidRPr="00107F19">
        <w:rPr>
          <w:rFonts w:ascii="Times New Roman" w:hAnsi="Times New Roman"/>
        </w:rPr>
        <w:t xml:space="preserve">zavatol </w:t>
      </w:r>
      <w:r w:rsidR="00D97B65" w:rsidRPr="00107F19">
        <w:rPr>
          <w:rFonts w:ascii="Times New Roman" w:hAnsi="Times New Roman"/>
        </w:rPr>
        <w:t xml:space="preserve">azért, hogy az átadásra kerülő </w:t>
      </w:r>
      <w:r w:rsidR="00834452" w:rsidRPr="00107F19">
        <w:rPr>
          <w:rFonts w:ascii="Times New Roman" w:hAnsi="Times New Roman"/>
        </w:rPr>
        <w:t>S</w:t>
      </w:r>
      <w:r w:rsidR="00D97B65" w:rsidRPr="00107F19">
        <w:rPr>
          <w:rFonts w:ascii="Times New Roman" w:hAnsi="Times New Roman"/>
        </w:rPr>
        <w:t xml:space="preserve">zerződés </w:t>
      </w:r>
      <w:r w:rsidR="00024807" w:rsidRPr="00107F19">
        <w:rPr>
          <w:rFonts w:ascii="Times New Roman" w:hAnsi="Times New Roman"/>
        </w:rPr>
        <w:t>T</w:t>
      </w:r>
      <w:r w:rsidR="00852633" w:rsidRPr="00107F19">
        <w:rPr>
          <w:rFonts w:ascii="Times New Roman" w:hAnsi="Times New Roman"/>
        </w:rPr>
        <w:t xml:space="preserve">árgyán és a beépítésre kerülő alkatrészeken harmadik személynek nincs olyan joga, ami akadályozza vagy korlátozza a </w:t>
      </w:r>
      <w:r w:rsidR="00834452" w:rsidRPr="00107F19">
        <w:rPr>
          <w:rFonts w:ascii="Times New Roman" w:hAnsi="Times New Roman"/>
        </w:rPr>
        <w:t>Megrendelő</w:t>
      </w:r>
      <w:r w:rsidR="00852633" w:rsidRPr="00107F19">
        <w:rPr>
          <w:rFonts w:ascii="Times New Roman" w:hAnsi="Times New Roman"/>
        </w:rPr>
        <w:t xml:space="preserve"> tulajdonszerzését és az elkészült létesítmény használat</w:t>
      </w:r>
      <w:r w:rsidR="002F69E8" w:rsidRPr="00107F19">
        <w:rPr>
          <w:rFonts w:ascii="Times New Roman" w:hAnsi="Times New Roman"/>
        </w:rPr>
        <w:t>i jogosultságát</w:t>
      </w:r>
      <w:r w:rsidR="00852633" w:rsidRPr="00107F19">
        <w:rPr>
          <w:rFonts w:ascii="Times New Roman" w:hAnsi="Times New Roman"/>
        </w:rPr>
        <w:t>. Ennek megszegése estén Vállalkozó teljes és korlátlan felelősséggel tartozik a Megrendelő felé.</w:t>
      </w:r>
      <w:r w:rsidR="00CF3C89" w:rsidRPr="00107F19">
        <w:rPr>
          <w:rFonts w:ascii="Times New Roman" w:hAnsi="Times New Roman"/>
        </w:rPr>
        <w:t xml:space="preserve"> Amennyiben jogszabály a </w:t>
      </w:r>
      <w:r w:rsidR="004F3236" w:rsidRPr="00107F19">
        <w:rPr>
          <w:rFonts w:ascii="Times New Roman" w:hAnsi="Times New Roman"/>
        </w:rPr>
        <w:t>Szerződés 1</w:t>
      </w:r>
      <w:r w:rsidR="00A13F0F" w:rsidRPr="00107F19">
        <w:rPr>
          <w:rFonts w:ascii="Times New Roman" w:hAnsi="Times New Roman"/>
        </w:rPr>
        <w:t>1</w:t>
      </w:r>
      <w:r w:rsidR="004F3236" w:rsidRPr="00107F19">
        <w:rPr>
          <w:rFonts w:ascii="Times New Roman" w:hAnsi="Times New Roman"/>
        </w:rPr>
        <w:t>.1</w:t>
      </w:r>
      <w:r w:rsidR="00374C2B" w:rsidRPr="00107F19">
        <w:rPr>
          <w:rFonts w:ascii="Times New Roman" w:hAnsi="Times New Roman"/>
        </w:rPr>
        <w:t>.</w:t>
      </w:r>
      <w:r w:rsidR="004F3236" w:rsidRPr="00107F19">
        <w:rPr>
          <w:rFonts w:ascii="Times New Roman" w:hAnsi="Times New Roman"/>
        </w:rPr>
        <w:t xml:space="preserve"> pontjában r</w:t>
      </w:r>
      <w:r w:rsidR="00CF3C89" w:rsidRPr="00107F19">
        <w:rPr>
          <w:rFonts w:ascii="Times New Roman" w:hAnsi="Times New Roman"/>
        </w:rPr>
        <w:t>ögzített</w:t>
      </w:r>
      <w:r w:rsidR="004F3236" w:rsidRPr="00107F19">
        <w:rPr>
          <w:rFonts w:ascii="Times New Roman" w:hAnsi="Times New Roman"/>
        </w:rPr>
        <w:t xml:space="preserve"> jótállási időn túl </w:t>
      </w:r>
      <w:r w:rsidR="00CF3C89" w:rsidRPr="00107F19">
        <w:rPr>
          <w:rFonts w:ascii="Times New Roman" w:hAnsi="Times New Roman"/>
        </w:rPr>
        <w:t xml:space="preserve">hosszabb kötelező alkalmassági időt ír elő, ez esetben </w:t>
      </w:r>
      <w:r w:rsidR="004F3236" w:rsidRPr="00107F19">
        <w:rPr>
          <w:rFonts w:ascii="Times New Roman" w:hAnsi="Times New Roman"/>
        </w:rPr>
        <w:t xml:space="preserve">jótállási időszakon túl </w:t>
      </w:r>
      <w:r w:rsidR="00CF3C89" w:rsidRPr="00107F19">
        <w:rPr>
          <w:rFonts w:ascii="Times New Roman" w:hAnsi="Times New Roman"/>
        </w:rPr>
        <w:t xml:space="preserve">a jogszabályban rögzített </w:t>
      </w:r>
      <w:r w:rsidR="004F3236" w:rsidRPr="00107F19">
        <w:rPr>
          <w:rFonts w:ascii="Times New Roman" w:hAnsi="Times New Roman"/>
        </w:rPr>
        <w:t>szavatossági</w:t>
      </w:r>
      <w:r w:rsidR="00CF3C89" w:rsidRPr="00107F19">
        <w:rPr>
          <w:rFonts w:ascii="Times New Roman" w:hAnsi="Times New Roman"/>
        </w:rPr>
        <w:t xml:space="preserve"> időszak érvényes.</w:t>
      </w:r>
    </w:p>
    <w:p w14:paraId="51FFD44B" w14:textId="77777777" w:rsidR="005E458F" w:rsidRPr="00107F19" w:rsidRDefault="005E458F" w:rsidP="00FA2F5C">
      <w:pPr>
        <w:numPr>
          <w:ilvl w:val="1"/>
          <w:numId w:val="9"/>
        </w:numPr>
        <w:spacing w:before="240" w:after="0" w:line="240" w:lineRule="auto"/>
        <w:ind w:left="567" w:hanging="567"/>
        <w:jc w:val="both"/>
        <w:rPr>
          <w:rFonts w:ascii="Times New Roman" w:hAnsi="Times New Roman"/>
          <w:bCs/>
        </w:rPr>
      </w:pPr>
      <w:r w:rsidRPr="00107F19">
        <w:rPr>
          <w:rFonts w:ascii="Times New Roman" w:hAnsi="Times New Roman"/>
        </w:rPr>
        <w:t>Vállalkozó köteles a Szerződés teljesítése során a</w:t>
      </w:r>
      <w:r w:rsidR="00C16893" w:rsidRPr="00107F19">
        <w:rPr>
          <w:rFonts w:ascii="Times New Roman" w:hAnsi="Times New Roman"/>
        </w:rPr>
        <w:t xml:space="preserve">z </w:t>
      </w:r>
      <w:r w:rsidR="00985691">
        <w:rPr>
          <w:rFonts w:ascii="Times New Roman" w:hAnsi="Times New Roman"/>
        </w:rPr>
        <w:t>8</w:t>
      </w:r>
      <w:r w:rsidR="00C16893" w:rsidRPr="00107F19">
        <w:rPr>
          <w:rFonts w:ascii="Times New Roman" w:hAnsi="Times New Roman"/>
        </w:rPr>
        <w:t>. számú mellékletben</w:t>
      </w:r>
      <w:r w:rsidR="00027B59" w:rsidRPr="00107F19">
        <w:rPr>
          <w:rFonts w:ascii="Times New Roman" w:hAnsi="Times New Roman"/>
        </w:rPr>
        <w:t xml:space="preserve"> </w:t>
      </w:r>
      <w:r w:rsidR="00C16893" w:rsidRPr="00107F19">
        <w:rPr>
          <w:rFonts w:ascii="Times New Roman" w:hAnsi="Times New Roman"/>
        </w:rPr>
        <w:t>(</w:t>
      </w:r>
      <w:r w:rsidRPr="00107F19">
        <w:rPr>
          <w:rFonts w:ascii="Times New Roman" w:hAnsi="Times New Roman"/>
        </w:rPr>
        <w:t>Környezetvédelmi mellékletben</w:t>
      </w:r>
      <w:r w:rsidR="00C16893" w:rsidRPr="00107F19">
        <w:rPr>
          <w:rFonts w:ascii="Times New Roman" w:hAnsi="Times New Roman"/>
        </w:rPr>
        <w:t>)</w:t>
      </w:r>
      <w:r w:rsidRPr="00107F19">
        <w:rPr>
          <w:rFonts w:ascii="Times New Roman" w:hAnsi="Times New Roman"/>
        </w:rPr>
        <w:t xml:space="preserve"> foglaltakat betartani. </w:t>
      </w:r>
    </w:p>
    <w:p w14:paraId="5E801BC2" w14:textId="77777777" w:rsidR="00EF4268" w:rsidRPr="00107F19" w:rsidRDefault="00EF4268"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Vállalkozó köteles a munkák kivitelezése és megvalósítása, valamint a hibák kijavítása folyamán megtenni az összes tőle elvárható lépést a környezet védelmére.</w:t>
      </w:r>
    </w:p>
    <w:p w14:paraId="73B5CB7F" w14:textId="77777777" w:rsidR="003028C8" w:rsidRPr="00107F19" w:rsidRDefault="003028C8" w:rsidP="00FA2F5C">
      <w:pPr>
        <w:numPr>
          <w:ilvl w:val="1"/>
          <w:numId w:val="9"/>
        </w:numPr>
        <w:spacing w:before="240" w:after="0" w:line="240" w:lineRule="auto"/>
        <w:ind w:left="567" w:hanging="567"/>
        <w:jc w:val="both"/>
        <w:rPr>
          <w:rFonts w:ascii="Times New Roman" w:hAnsi="Times New Roman"/>
          <w:bCs/>
        </w:rPr>
      </w:pPr>
      <w:r w:rsidRPr="00107F19">
        <w:rPr>
          <w:rFonts w:ascii="Times New Roman" w:hAnsi="Times New Roman"/>
        </w:rPr>
        <w:t>A Vállalkozónak a kiviteli munkák során saját költségén el kell távolítania és a jogszabályi előírásoknak megfelelő helyre kell szállítania a Munkaterületről a keletkezett szemetet és felesleges, fel nem használt anyagot.</w:t>
      </w:r>
    </w:p>
    <w:p w14:paraId="204CC82A" w14:textId="77777777" w:rsidR="003028C8" w:rsidRPr="00107F19" w:rsidRDefault="00093851"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 kivitelezési munka során visszanyerhető fém hulladék keletkezik. </w:t>
      </w:r>
      <w:r w:rsidR="003B4948">
        <w:rPr>
          <w:rFonts w:ascii="Times New Roman" w:hAnsi="Times New Roman"/>
        </w:rPr>
        <w:t xml:space="preserve">Megrendelő a munkaterület átadás-átvétele során nyilatkozik a keletkezett hulladék beszállítási helyéről. </w:t>
      </w:r>
    </w:p>
    <w:p w14:paraId="3CA7C501" w14:textId="77777777" w:rsidR="00DE45FD" w:rsidRPr="00D91A80" w:rsidRDefault="00D91A80" w:rsidP="00FA2F5C">
      <w:pPr>
        <w:numPr>
          <w:ilvl w:val="1"/>
          <w:numId w:val="9"/>
        </w:numPr>
        <w:spacing w:before="240" w:after="0" w:line="240" w:lineRule="auto"/>
        <w:ind w:left="567" w:hanging="567"/>
        <w:jc w:val="both"/>
        <w:rPr>
          <w:rFonts w:ascii="Times New Roman" w:hAnsi="Times New Roman"/>
          <w:bCs/>
        </w:rPr>
      </w:pPr>
      <w:r w:rsidRPr="00D91A80">
        <w:rPr>
          <w:rFonts w:ascii="Times New Roman" w:hAnsi="Times New Roman"/>
        </w:rPr>
        <w:t>Vállalkozó köteles állandó helyszíni képviselője által biztosítani a szükséges felügyeletet és irányítást a kivitelezés folyamán. Köteles a közbeszerzési eljárás ajánlati felhívásában előírt jogosultsággal rendelkező felelős műszaki vezető rendelkezésre állását folyamatosan biztosítani, valamint az építési naplót folyamatosan vezetni. Megrendelő a naplóbejegyzésre meghatalmazott személyeket köteles a naplóban feltüntetni.</w:t>
      </w:r>
    </w:p>
    <w:p w14:paraId="0B3D97BA" w14:textId="77777777" w:rsidR="00D91A80" w:rsidRPr="00107F19" w:rsidRDefault="00D91A80" w:rsidP="00D91A80">
      <w:pPr>
        <w:numPr>
          <w:ilvl w:val="1"/>
          <w:numId w:val="9"/>
        </w:numPr>
        <w:spacing w:before="240" w:after="0" w:line="240" w:lineRule="auto"/>
        <w:ind w:left="567" w:hanging="567"/>
        <w:jc w:val="both"/>
        <w:rPr>
          <w:rFonts w:ascii="Times New Roman" w:hAnsi="Times New Roman"/>
          <w:bCs/>
        </w:rPr>
      </w:pPr>
      <w:r w:rsidRPr="00D91A80">
        <w:rPr>
          <w:rFonts w:ascii="Times New Roman" w:hAnsi="Times New Roman"/>
          <w:bCs/>
        </w:rPr>
        <w:t>Vállalkozó és valamennyi alvállalkozója köteles az általa elvégzett munkát az Építési Naplóban (fő-, illetve alnaplóban) dokumentálni.</w:t>
      </w:r>
    </w:p>
    <w:p w14:paraId="54F25E4F" w14:textId="77777777" w:rsidR="00DE45FD" w:rsidRPr="00107F19" w:rsidRDefault="00955E85" w:rsidP="00FA2F5C">
      <w:pPr>
        <w:numPr>
          <w:ilvl w:val="1"/>
          <w:numId w:val="9"/>
        </w:numPr>
        <w:spacing w:before="240" w:after="0" w:line="240" w:lineRule="auto"/>
        <w:ind w:left="567" w:hanging="567"/>
        <w:jc w:val="both"/>
        <w:rPr>
          <w:rFonts w:ascii="Times New Roman" w:hAnsi="Times New Roman"/>
          <w:bCs/>
        </w:rPr>
      </w:pPr>
      <w:r w:rsidRPr="00107F19">
        <w:rPr>
          <w:rFonts w:ascii="Times New Roman" w:hAnsi="Times New Roman"/>
          <w:bCs/>
        </w:rPr>
        <w:t>A Vállalkozó a S</w:t>
      </w:r>
      <w:r w:rsidR="00DE45FD" w:rsidRPr="00107F19">
        <w:rPr>
          <w:rFonts w:ascii="Times New Roman" w:hAnsi="Times New Roman"/>
          <w:bCs/>
        </w:rPr>
        <w:t xml:space="preserve">zerződéssel kapcsolatban tudomására jutó valamennyi, a Megrendelő tulajdonát képező </w:t>
      </w:r>
      <w:r w:rsidR="00B045B8" w:rsidRPr="00107F19">
        <w:rPr>
          <w:rFonts w:ascii="Times New Roman" w:hAnsi="Times New Roman"/>
          <w:bCs/>
        </w:rPr>
        <w:t>B</w:t>
      </w:r>
      <w:r w:rsidR="00DE45FD" w:rsidRPr="00107F19">
        <w:rPr>
          <w:rFonts w:ascii="Times New Roman" w:hAnsi="Times New Roman"/>
          <w:bCs/>
        </w:rPr>
        <w:t xml:space="preserve">izalmas </w:t>
      </w:r>
      <w:r w:rsidR="00B045B8" w:rsidRPr="00107F19">
        <w:rPr>
          <w:rFonts w:ascii="Times New Roman" w:hAnsi="Times New Roman"/>
          <w:bCs/>
        </w:rPr>
        <w:t>I</w:t>
      </w:r>
      <w:r w:rsidR="00DE45FD" w:rsidRPr="00107F19">
        <w:rPr>
          <w:rFonts w:ascii="Times New Roman" w:hAnsi="Times New Roman"/>
          <w:bCs/>
        </w:rPr>
        <w:t xml:space="preserve">nformáció, adat stb. tekintetében titoktartási kötelezettséggel tartozik, s egyben vállalja, hogy a feladat ellátásával kapcsolatosan megszerzett bárminemű ilyen információt a Megrendelő </w:t>
      </w:r>
      <w:r w:rsidR="00DE45FD" w:rsidRPr="00107F19">
        <w:rPr>
          <w:rFonts w:ascii="Times New Roman" w:hAnsi="Times New Roman"/>
        </w:rPr>
        <w:t>előzetes</w:t>
      </w:r>
      <w:r w:rsidR="00DE45FD" w:rsidRPr="00107F19">
        <w:rPr>
          <w:rFonts w:ascii="Times New Roman" w:hAnsi="Times New Roman"/>
          <w:bCs/>
        </w:rPr>
        <w:t xml:space="preserve"> írásbeli hozzájárulása nélkül nem teszi hozzáférhetővé, illetve nem boc</w:t>
      </w:r>
      <w:r w:rsidRPr="00107F19">
        <w:rPr>
          <w:rFonts w:ascii="Times New Roman" w:hAnsi="Times New Roman"/>
          <w:bCs/>
        </w:rPr>
        <w:t>sátja harmadik személy</w:t>
      </w:r>
      <w:r w:rsidR="00DE45FD" w:rsidRPr="00107F19">
        <w:rPr>
          <w:rFonts w:ascii="Times New Roman" w:hAnsi="Times New Roman"/>
          <w:bCs/>
        </w:rPr>
        <w:t xml:space="preserve"> rendelkezésére. Ezen tilalom körébe tartozik az is, ha a Vállalkozó a tudomására </w:t>
      </w:r>
      <w:r w:rsidR="00F93C90" w:rsidRPr="00107F19">
        <w:rPr>
          <w:rFonts w:ascii="Times New Roman" w:hAnsi="Times New Roman"/>
          <w:bCs/>
        </w:rPr>
        <w:t>jutó ilyen információkat a S</w:t>
      </w:r>
      <w:r w:rsidR="00DE45FD" w:rsidRPr="00107F19">
        <w:rPr>
          <w:rFonts w:ascii="Times New Roman" w:hAnsi="Times New Roman"/>
          <w:bCs/>
        </w:rPr>
        <w:t>zerződésben foglaltaktól eltérő módon hasznosítja.</w:t>
      </w:r>
    </w:p>
    <w:p w14:paraId="7118EF30" w14:textId="77777777" w:rsidR="00DE45FD" w:rsidRPr="00107F19" w:rsidRDefault="0008064E"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 beépített anyagok eltakarására csak a </w:t>
      </w:r>
      <w:r w:rsidR="000B1268" w:rsidRPr="00107F19">
        <w:rPr>
          <w:rFonts w:ascii="Times New Roman" w:hAnsi="Times New Roman"/>
        </w:rPr>
        <w:t>Műszaki ellenőr</w:t>
      </w:r>
      <w:r w:rsidRPr="00107F19">
        <w:rPr>
          <w:rFonts w:ascii="Times New Roman" w:hAnsi="Times New Roman"/>
        </w:rPr>
        <w:t xml:space="preserve"> jóváhagyásával, illetve az erre vonatkozó ellenőrzési kötelezettség elmulasztása esetén kerülhet sor. Az ellenőrzésre </w:t>
      </w:r>
      <w:r w:rsidR="00C16893" w:rsidRPr="00107F19">
        <w:rPr>
          <w:rFonts w:ascii="Times New Roman" w:hAnsi="Times New Roman"/>
        </w:rPr>
        <w:t xml:space="preserve">legkésőbb </w:t>
      </w:r>
      <w:r w:rsidRPr="00107F19">
        <w:rPr>
          <w:rFonts w:ascii="Times New Roman" w:hAnsi="Times New Roman"/>
        </w:rPr>
        <w:t xml:space="preserve">az eltakarást megelőző </w:t>
      </w:r>
      <w:r w:rsidR="00B35760" w:rsidRPr="00107F19">
        <w:rPr>
          <w:rFonts w:ascii="Times New Roman" w:hAnsi="Times New Roman"/>
        </w:rPr>
        <w:t>N</w:t>
      </w:r>
      <w:r w:rsidRPr="00107F19">
        <w:rPr>
          <w:rFonts w:ascii="Times New Roman" w:hAnsi="Times New Roman"/>
        </w:rPr>
        <w:t>apig sort kell keríteni</w:t>
      </w:r>
      <w:r w:rsidR="00480DC5" w:rsidRPr="00107F19">
        <w:rPr>
          <w:rFonts w:ascii="Times New Roman" w:hAnsi="Times New Roman"/>
        </w:rPr>
        <w:t>, ettől eltérően</w:t>
      </w:r>
      <w:r w:rsidR="003414C9" w:rsidRPr="00107F19">
        <w:rPr>
          <w:rFonts w:ascii="Times New Roman" w:hAnsi="Times New Roman"/>
        </w:rPr>
        <w:t xml:space="preserve"> takarási engedély csakis a M</w:t>
      </w:r>
      <w:r w:rsidR="00480DC5" w:rsidRPr="00107F19">
        <w:rPr>
          <w:rFonts w:ascii="Times New Roman" w:hAnsi="Times New Roman"/>
        </w:rPr>
        <w:t>űszaki ellenőr előzetes nyilatkozata alapján vagy a Vállalkozó elfogadott (napi bontású) ütemterve szerint kérhető</w:t>
      </w:r>
      <w:r w:rsidRPr="00107F19">
        <w:rPr>
          <w:rFonts w:ascii="Times New Roman" w:hAnsi="Times New Roman"/>
        </w:rPr>
        <w:t xml:space="preserve">. Az ellenőrzés időpontjáról a Vállalkozó köteles 3 </w:t>
      </w:r>
      <w:r w:rsidR="00B35760" w:rsidRPr="00107F19">
        <w:rPr>
          <w:rFonts w:ascii="Times New Roman" w:hAnsi="Times New Roman"/>
        </w:rPr>
        <w:t>N</w:t>
      </w:r>
      <w:r w:rsidRPr="00107F19">
        <w:rPr>
          <w:rFonts w:ascii="Times New Roman" w:hAnsi="Times New Roman"/>
        </w:rPr>
        <w:t>apon belül értesíteni a M</w:t>
      </w:r>
      <w:r w:rsidR="006E04D7" w:rsidRPr="00107F19">
        <w:rPr>
          <w:rFonts w:ascii="Times New Roman" w:hAnsi="Times New Roman"/>
        </w:rPr>
        <w:t>űszaki ellenőrt</w:t>
      </w:r>
      <w:r w:rsidRPr="00107F19">
        <w:rPr>
          <w:rFonts w:ascii="Times New Roman" w:hAnsi="Times New Roman"/>
        </w:rPr>
        <w:t>; amennyiben az értesítésre nem kerül sor, az ebből eredő valamennyi (közvetlen és következményi) kárt a Vállalkozó köteles megtéríteni</w:t>
      </w:r>
      <w:r w:rsidR="001D0476" w:rsidRPr="00107F19">
        <w:rPr>
          <w:rFonts w:ascii="Times New Roman" w:hAnsi="Times New Roman"/>
        </w:rPr>
        <w:t>.</w:t>
      </w:r>
      <w:r w:rsidR="00480DC5" w:rsidRPr="00107F19">
        <w:rPr>
          <w:rFonts w:ascii="Times New Roman" w:hAnsi="Times New Roman"/>
        </w:rPr>
        <w:t xml:space="preserve"> </w:t>
      </w:r>
    </w:p>
    <w:p w14:paraId="649CF341" w14:textId="77777777" w:rsidR="00955E85" w:rsidRPr="00107F19" w:rsidRDefault="0008064E"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lastRenderedPageBreak/>
        <w:t xml:space="preserve">Vállalkozó köteles a kivitelezés során </w:t>
      </w:r>
      <w:r w:rsidR="00D563AD" w:rsidRPr="00107F19">
        <w:rPr>
          <w:rFonts w:ascii="Times New Roman" w:hAnsi="Times New Roman"/>
        </w:rPr>
        <w:t xml:space="preserve">olyan a </w:t>
      </w:r>
      <w:r w:rsidR="00024807" w:rsidRPr="00107F19">
        <w:rPr>
          <w:rFonts w:ascii="Times New Roman" w:hAnsi="Times New Roman"/>
        </w:rPr>
        <w:t>Megrendelő</w:t>
      </w:r>
      <w:r w:rsidR="00D563AD" w:rsidRPr="00107F19">
        <w:rPr>
          <w:rFonts w:ascii="Times New Roman" w:hAnsi="Times New Roman"/>
        </w:rPr>
        <w:t xml:space="preserve"> előírásai szerint minősített szak</w:t>
      </w:r>
      <w:r w:rsidRPr="00107F19">
        <w:rPr>
          <w:rFonts w:ascii="Times New Roman" w:hAnsi="Times New Roman"/>
        </w:rPr>
        <w:t xml:space="preserve">anyagokat, </w:t>
      </w:r>
      <w:r w:rsidR="00D563AD" w:rsidRPr="00107F19">
        <w:rPr>
          <w:rFonts w:ascii="Times New Roman" w:hAnsi="Times New Roman"/>
        </w:rPr>
        <w:t xml:space="preserve">egyéb anyagok esetén pedig </w:t>
      </w:r>
      <w:r w:rsidRPr="00107F19">
        <w:rPr>
          <w:rFonts w:ascii="Times New Roman" w:hAnsi="Times New Roman"/>
        </w:rPr>
        <w:t>a magyar szabványok minőségi előírásainak</w:t>
      </w:r>
      <w:r w:rsidR="00D563AD" w:rsidRPr="00107F19">
        <w:rPr>
          <w:rFonts w:ascii="Times New Roman" w:hAnsi="Times New Roman"/>
        </w:rPr>
        <w:t xml:space="preserve"> megfelelő anyagokat</w:t>
      </w:r>
      <w:r w:rsidRPr="00107F19">
        <w:rPr>
          <w:rFonts w:ascii="Times New Roman" w:hAnsi="Times New Roman"/>
        </w:rPr>
        <w:t xml:space="preserve"> </w:t>
      </w:r>
      <w:r w:rsidR="00D563AD" w:rsidRPr="00107F19">
        <w:rPr>
          <w:rFonts w:ascii="Times New Roman" w:hAnsi="Times New Roman"/>
        </w:rPr>
        <w:t xml:space="preserve">felhasználni, amelyek a Szerződés </w:t>
      </w:r>
      <w:r w:rsidR="00FF762D">
        <w:rPr>
          <w:rFonts w:ascii="Times New Roman" w:hAnsi="Times New Roman"/>
        </w:rPr>
        <w:t>4</w:t>
      </w:r>
      <w:r w:rsidR="00D563AD" w:rsidRPr="00107F19">
        <w:rPr>
          <w:rFonts w:ascii="Times New Roman" w:hAnsi="Times New Roman"/>
        </w:rPr>
        <w:t>. sz. mellékletében meghatározott követelményeknek megfelelnek.</w:t>
      </w:r>
    </w:p>
    <w:p w14:paraId="742CF753" w14:textId="77777777" w:rsidR="0008064E" w:rsidRPr="00107F19" w:rsidRDefault="0008064E"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 kivitelezési munkák befejezése után a Vállalkozónak el kell szállítania a munkaeszközeit, és a </w:t>
      </w:r>
      <w:r w:rsidR="00A3537A" w:rsidRPr="00107F19">
        <w:rPr>
          <w:rFonts w:ascii="Times New Roman" w:hAnsi="Times New Roman"/>
        </w:rPr>
        <w:t>M</w:t>
      </w:r>
      <w:r w:rsidRPr="00107F19">
        <w:rPr>
          <w:rFonts w:ascii="Times New Roman" w:hAnsi="Times New Roman"/>
        </w:rPr>
        <w:t>unkaterületet tisztán és rendezett állapotban kell átadnia</w:t>
      </w:r>
      <w:r w:rsidR="009C7591" w:rsidRPr="00107F19">
        <w:rPr>
          <w:rFonts w:ascii="Times New Roman" w:hAnsi="Times New Roman"/>
        </w:rPr>
        <w:t xml:space="preserve"> az átvevő Megrendelő részére.</w:t>
      </w:r>
    </w:p>
    <w:p w14:paraId="7C192EDF" w14:textId="77777777" w:rsidR="008421C4" w:rsidRPr="00107F19" w:rsidRDefault="008421C4"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 Vállalkozó teljes mértékben felelős a </w:t>
      </w:r>
      <w:r w:rsidR="007C3A10" w:rsidRPr="00107F19">
        <w:rPr>
          <w:rFonts w:ascii="Times New Roman" w:hAnsi="Times New Roman"/>
        </w:rPr>
        <w:t>M</w:t>
      </w:r>
      <w:r w:rsidRPr="00107F19">
        <w:rPr>
          <w:rFonts w:ascii="Times New Roman" w:hAnsi="Times New Roman"/>
        </w:rPr>
        <w:t>unka</w:t>
      </w:r>
      <w:r w:rsidR="0069102B" w:rsidRPr="00107F19">
        <w:rPr>
          <w:rFonts w:ascii="Times New Roman" w:hAnsi="Times New Roman"/>
        </w:rPr>
        <w:t xml:space="preserve">területen </w:t>
      </w:r>
      <w:r w:rsidR="007C3A10" w:rsidRPr="00107F19">
        <w:rPr>
          <w:rFonts w:ascii="Times New Roman" w:hAnsi="Times New Roman"/>
        </w:rPr>
        <w:t>végz</w:t>
      </w:r>
      <w:r w:rsidR="0069102B" w:rsidRPr="00107F19">
        <w:rPr>
          <w:rFonts w:ascii="Times New Roman" w:hAnsi="Times New Roman"/>
        </w:rPr>
        <w:t>ett</w:t>
      </w:r>
      <w:r w:rsidRPr="00107F19">
        <w:rPr>
          <w:rFonts w:ascii="Times New Roman" w:hAnsi="Times New Roman"/>
        </w:rPr>
        <w:t xml:space="preserve"> műveletek</w:t>
      </w:r>
      <w:r w:rsidR="007C3A10" w:rsidRPr="00107F19">
        <w:rPr>
          <w:rFonts w:ascii="Times New Roman" w:hAnsi="Times New Roman"/>
        </w:rPr>
        <w:t xml:space="preserve"> következményei</w:t>
      </w:r>
      <w:r w:rsidRPr="00107F19">
        <w:rPr>
          <w:rFonts w:ascii="Times New Roman" w:hAnsi="Times New Roman"/>
        </w:rPr>
        <w:t>ért</w:t>
      </w:r>
      <w:r w:rsidR="007C3A10" w:rsidRPr="00107F19">
        <w:rPr>
          <w:rFonts w:ascii="Times New Roman" w:hAnsi="Times New Roman"/>
        </w:rPr>
        <w:t>. A</w:t>
      </w:r>
      <w:r w:rsidRPr="00107F19">
        <w:rPr>
          <w:rFonts w:ascii="Times New Roman" w:hAnsi="Times New Roman"/>
        </w:rPr>
        <w:t xml:space="preserve"> </w:t>
      </w:r>
      <w:r w:rsidR="0051704F" w:rsidRPr="00107F19">
        <w:rPr>
          <w:rFonts w:ascii="Times New Roman" w:hAnsi="Times New Roman"/>
        </w:rPr>
        <w:t>megvalósítás</w:t>
      </w:r>
      <w:r w:rsidR="007C3A10" w:rsidRPr="00107F19">
        <w:rPr>
          <w:rFonts w:ascii="Times New Roman" w:hAnsi="Times New Roman"/>
        </w:rPr>
        <w:t xml:space="preserve"> </w:t>
      </w:r>
      <w:r w:rsidRPr="00107F19">
        <w:rPr>
          <w:rFonts w:ascii="Times New Roman" w:hAnsi="Times New Roman"/>
        </w:rPr>
        <w:t xml:space="preserve">módszerét úgy kell megválasztania, hogy </w:t>
      </w:r>
      <w:r w:rsidR="007C3A10" w:rsidRPr="00107F19">
        <w:rPr>
          <w:rFonts w:ascii="Times New Roman" w:hAnsi="Times New Roman"/>
        </w:rPr>
        <w:t xml:space="preserve">az </w:t>
      </w:r>
      <w:r w:rsidRPr="00107F19">
        <w:rPr>
          <w:rFonts w:ascii="Times New Roman" w:hAnsi="Times New Roman"/>
        </w:rPr>
        <w:t>ne veszélyezte</w:t>
      </w:r>
      <w:r w:rsidR="0051704F" w:rsidRPr="00107F19">
        <w:rPr>
          <w:rFonts w:ascii="Times New Roman" w:hAnsi="Times New Roman"/>
        </w:rPr>
        <w:t>the</w:t>
      </w:r>
      <w:r w:rsidRPr="00107F19">
        <w:rPr>
          <w:rFonts w:ascii="Times New Roman" w:hAnsi="Times New Roman"/>
        </w:rPr>
        <w:t>ss</w:t>
      </w:r>
      <w:r w:rsidR="007C3A10" w:rsidRPr="00107F19">
        <w:rPr>
          <w:rFonts w:ascii="Times New Roman" w:hAnsi="Times New Roman"/>
        </w:rPr>
        <w:t>e</w:t>
      </w:r>
      <w:r w:rsidRPr="00107F19">
        <w:rPr>
          <w:rFonts w:ascii="Times New Roman" w:hAnsi="Times New Roman"/>
        </w:rPr>
        <w:t xml:space="preserve"> a</w:t>
      </w:r>
      <w:r w:rsidR="007C3A10" w:rsidRPr="00107F19">
        <w:rPr>
          <w:rFonts w:ascii="Times New Roman" w:hAnsi="Times New Roman"/>
        </w:rPr>
        <w:t xml:space="preserve"> személy- és vagyonbiztonságot, </w:t>
      </w:r>
      <w:r w:rsidR="0051704F" w:rsidRPr="00107F19">
        <w:rPr>
          <w:rFonts w:ascii="Times New Roman" w:hAnsi="Times New Roman"/>
        </w:rPr>
        <w:t>a természetes és épített környezetet.</w:t>
      </w:r>
    </w:p>
    <w:p w14:paraId="6D282DCD" w14:textId="77777777" w:rsidR="00DE45FD" w:rsidRPr="00107F19" w:rsidRDefault="009C7591"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 Vállalkozónak a munka tényleges megkezdése előtt ellenőriznie kell, hogy </w:t>
      </w:r>
      <w:r w:rsidR="00852711" w:rsidRPr="00107F19">
        <w:rPr>
          <w:rFonts w:ascii="Times New Roman" w:hAnsi="Times New Roman"/>
        </w:rPr>
        <w:t>tevékenysége nem veszélyezteti-e a</w:t>
      </w:r>
      <w:r w:rsidRPr="00107F19">
        <w:rPr>
          <w:rFonts w:ascii="Times New Roman" w:hAnsi="Times New Roman"/>
        </w:rPr>
        <w:t xml:space="preserve"> közművek biztonság</w:t>
      </w:r>
      <w:r w:rsidR="00852711" w:rsidRPr="00107F19">
        <w:rPr>
          <w:rFonts w:ascii="Times New Roman" w:hAnsi="Times New Roman"/>
        </w:rPr>
        <w:t xml:space="preserve">át. </w:t>
      </w:r>
      <w:r w:rsidR="00C16893" w:rsidRPr="00107F19">
        <w:rPr>
          <w:rFonts w:ascii="Times New Roman" w:hAnsi="Times New Roman"/>
        </w:rPr>
        <w:t xml:space="preserve">Az </w:t>
      </w:r>
      <w:r w:rsidR="00852711" w:rsidRPr="00107F19">
        <w:rPr>
          <w:rFonts w:ascii="Times New Roman" w:hAnsi="Times New Roman"/>
        </w:rPr>
        <w:t xml:space="preserve">érintett közművek üzemeltetőivel a kivitelezés megkezdése előtt </w:t>
      </w:r>
      <w:r w:rsidR="00353FF7" w:rsidRPr="00107F19">
        <w:rPr>
          <w:rFonts w:ascii="Times New Roman" w:hAnsi="Times New Roman"/>
        </w:rPr>
        <w:t xml:space="preserve">a </w:t>
      </w:r>
      <w:r w:rsidR="00852711" w:rsidRPr="00107F19">
        <w:rPr>
          <w:rFonts w:ascii="Times New Roman" w:hAnsi="Times New Roman"/>
        </w:rPr>
        <w:t xml:space="preserve">Vállalkozónak egyeztetnie kell, az </w:t>
      </w:r>
      <w:r w:rsidRPr="00107F19">
        <w:rPr>
          <w:rFonts w:ascii="Times New Roman" w:hAnsi="Times New Roman"/>
        </w:rPr>
        <w:t>egyeztetési jegyzőköny</w:t>
      </w:r>
      <w:r w:rsidR="00852711" w:rsidRPr="00107F19">
        <w:rPr>
          <w:rFonts w:ascii="Times New Roman" w:hAnsi="Times New Roman"/>
        </w:rPr>
        <w:t xml:space="preserve">vben előírtakat </w:t>
      </w:r>
      <w:r w:rsidR="001E7C37" w:rsidRPr="00107F19">
        <w:rPr>
          <w:rFonts w:ascii="Times New Roman" w:hAnsi="Times New Roman"/>
        </w:rPr>
        <w:t>köteles betartani</w:t>
      </w:r>
      <w:r w:rsidRPr="00107F19">
        <w:rPr>
          <w:rFonts w:ascii="Times New Roman" w:hAnsi="Times New Roman"/>
        </w:rPr>
        <w:t>.</w:t>
      </w:r>
      <w:r w:rsidR="00852711" w:rsidRPr="00107F19">
        <w:rPr>
          <w:rFonts w:ascii="Times New Roman" w:hAnsi="Times New Roman"/>
        </w:rPr>
        <w:t xml:space="preserve"> A Vállalkozó a közművekben </w:t>
      </w:r>
      <w:r w:rsidR="001E7C37" w:rsidRPr="00107F19">
        <w:rPr>
          <w:rFonts w:ascii="Times New Roman" w:hAnsi="Times New Roman"/>
        </w:rPr>
        <w:t xml:space="preserve">általa </w:t>
      </w:r>
      <w:r w:rsidR="00852711" w:rsidRPr="00107F19">
        <w:rPr>
          <w:rFonts w:ascii="Times New Roman" w:hAnsi="Times New Roman"/>
        </w:rPr>
        <w:t>okozott kárért teljes felelősséget vállal.</w:t>
      </w:r>
    </w:p>
    <w:p w14:paraId="3971F700" w14:textId="77777777" w:rsidR="0064168A" w:rsidRPr="00107F19" w:rsidRDefault="0064168A"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 Vállalkozó szavatosságot vállal azért, hogy </w:t>
      </w:r>
      <w:r w:rsidR="000B1268" w:rsidRPr="00107F19">
        <w:rPr>
          <w:rFonts w:ascii="Times New Roman" w:hAnsi="Times New Roman"/>
        </w:rPr>
        <w:t xml:space="preserve">a </w:t>
      </w:r>
      <w:r w:rsidR="00B71639" w:rsidRPr="00107F19">
        <w:rPr>
          <w:rFonts w:ascii="Times New Roman" w:hAnsi="Times New Roman"/>
        </w:rPr>
        <w:t xml:space="preserve">Szerződés </w:t>
      </w:r>
      <w:r w:rsidR="000B1268" w:rsidRPr="00107F19">
        <w:rPr>
          <w:rFonts w:ascii="Times New Roman" w:hAnsi="Times New Roman"/>
        </w:rPr>
        <w:t>Tárgyán, vagy ennek bármely részén</w:t>
      </w:r>
      <w:r w:rsidRPr="00107F19">
        <w:rPr>
          <w:rFonts w:ascii="Times New Roman" w:hAnsi="Times New Roman"/>
        </w:rPr>
        <w:t xml:space="preserve"> nem áll fenn harmadik személyeknek olyan szerzői vagyoni/felhasználási joga, amely a Megrendelő </w:t>
      </w:r>
      <w:r w:rsidR="00F93C90" w:rsidRPr="00107F19">
        <w:rPr>
          <w:rFonts w:ascii="Times New Roman" w:hAnsi="Times New Roman"/>
        </w:rPr>
        <w:t>S</w:t>
      </w:r>
      <w:r w:rsidRPr="00107F19">
        <w:rPr>
          <w:rFonts w:ascii="Times New Roman" w:hAnsi="Times New Roman"/>
        </w:rPr>
        <w:t>zerződés szerinti felhasználását korlátozná vagy akadályozná. Harmadik személy ilyen korlátozó vagy akadályozó igénnyel való fellépése esetén a Vállalkozó közvetlenül fellép a Megrendelő jogos érdekei védelmében.</w:t>
      </w:r>
    </w:p>
    <w:p w14:paraId="641D99A2"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Vállalkozó kijelenti, hogy a </w:t>
      </w:r>
      <w:r w:rsidR="00F93C90" w:rsidRPr="00107F19">
        <w:rPr>
          <w:rFonts w:ascii="Times New Roman" w:hAnsi="Times New Roman"/>
        </w:rPr>
        <w:t>S</w:t>
      </w:r>
      <w:r w:rsidRPr="00107F19">
        <w:rPr>
          <w:rFonts w:ascii="Times New Roman" w:hAnsi="Times New Roman"/>
        </w:rPr>
        <w:t>zerződésből fakadó kötelezettségeinek teljesítéséhez szükséges valamennyi személyi és tárgy</w:t>
      </w:r>
      <w:r w:rsidR="00F93C90" w:rsidRPr="00107F19">
        <w:rPr>
          <w:rFonts w:ascii="Times New Roman" w:hAnsi="Times New Roman"/>
        </w:rPr>
        <w:t>i feltétellel, illetve a S</w:t>
      </w:r>
      <w:r w:rsidRPr="00107F19">
        <w:rPr>
          <w:rFonts w:ascii="Times New Roman" w:hAnsi="Times New Roman"/>
        </w:rPr>
        <w:t xml:space="preserve">zerződés </w:t>
      </w:r>
      <w:r w:rsidR="00B71639" w:rsidRPr="00107F19">
        <w:rPr>
          <w:rFonts w:ascii="Times New Roman" w:hAnsi="Times New Roman"/>
        </w:rPr>
        <w:t>T</w:t>
      </w:r>
      <w:r w:rsidRPr="00107F19">
        <w:rPr>
          <w:rFonts w:ascii="Times New Roman" w:hAnsi="Times New Roman"/>
        </w:rPr>
        <w:t xml:space="preserve">árgyát képező egyéb szolgáltatások nyújtásához szükséges valamennyi engedéllyel és képesítéssel rendelkezik. </w:t>
      </w:r>
    </w:p>
    <w:p w14:paraId="5E9BC580"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Vállalkozó köteles </w:t>
      </w:r>
      <w:r w:rsidR="00024807" w:rsidRPr="00107F19">
        <w:rPr>
          <w:rFonts w:ascii="Times New Roman" w:hAnsi="Times New Roman"/>
        </w:rPr>
        <w:t xml:space="preserve">a </w:t>
      </w:r>
      <w:r w:rsidRPr="00107F19">
        <w:rPr>
          <w:rFonts w:ascii="Times New Roman" w:hAnsi="Times New Roman"/>
        </w:rPr>
        <w:t>Szerződés</w:t>
      </w:r>
      <w:r w:rsidR="00BB5974" w:rsidRPr="00107F19">
        <w:rPr>
          <w:rFonts w:ascii="Times New Roman" w:hAnsi="Times New Roman"/>
        </w:rPr>
        <w:t xml:space="preserve"> </w:t>
      </w:r>
      <w:r w:rsidR="00FF762D">
        <w:rPr>
          <w:rFonts w:ascii="Times New Roman" w:hAnsi="Times New Roman"/>
        </w:rPr>
        <w:t>1</w:t>
      </w:r>
      <w:r w:rsidR="00BB5974" w:rsidRPr="00107F19">
        <w:rPr>
          <w:rFonts w:ascii="Times New Roman" w:hAnsi="Times New Roman"/>
        </w:rPr>
        <w:t>. sz. melléklet</w:t>
      </w:r>
      <w:r w:rsidR="00B45016" w:rsidRPr="00107F19">
        <w:rPr>
          <w:rFonts w:ascii="Times New Roman" w:hAnsi="Times New Roman"/>
        </w:rPr>
        <w:t>e</w:t>
      </w:r>
      <w:r w:rsidR="00BB5974" w:rsidRPr="00107F19">
        <w:rPr>
          <w:rFonts w:ascii="Times New Roman" w:hAnsi="Times New Roman"/>
        </w:rPr>
        <w:t xml:space="preserve"> szer</w:t>
      </w:r>
      <w:r w:rsidR="00B45016" w:rsidRPr="00107F19">
        <w:rPr>
          <w:rFonts w:ascii="Times New Roman" w:hAnsi="Times New Roman"/>
        </w:rPr>
        <w:t>inti</w:t>
      </w:r>
      <w:r w:rsidR="00BB5974" w:rsidRPr="00107F19">
        <w:rPr>
          <w:rFonts w:ascii="Times New Roman" w:hAnsi="Times New Roman"/>
        </w:rPr>
        <w:t xml:space="preserve"> m</w:t>
      </w:r>
      <w:r w:rsidR="008421C4" w:rsidRPr="00107F19">
        <w:rPr>
          <w:rFonts w:ascii="Times New Roman" w:hAnsi="Times New Roman"/>
        </w:rPr>
        <w:t>űszaki ü</w:t>
      </w:r>
      <w:r w:rsidRPr="00107F19">
        <w:rPr>
          <w:rFonts w:ascii="Times New Roman" w:hAnsi="Times New Roman"/>
        </w:rPr>
        <w:t>temterv</w:t>
      </w:r>
      <w:r w:rsidR="00BB5974" w:rsidRPr="00107F19">
        <w:rPr>
          <w:rFonts w:ascii="Times New Roman" w:hAnsi="Times New Roman"/>
        </w:rPr>
        <w:t>nek</w:t>
      </w:r>
      <w:r w:rsidR="008421C4" w:rsidRPr="00107F19">
        <w:rPr>
          <w:rFonts w:ascii="Times New Roman" w:hAnsi="Times New Roman"/>
        </w:rPr>
        <w:t xml:space="preserve"> </w:t>
      </w:r>
      <w:r w:rsidRPr="00107F19">
        <w:rPr>
          <w:rFonts w:ascii="Times New Roman" w:hAnsi="Times New Roman"/>
        </w:rPr>
        <w:t>megfelelően tevékenykedni.</w:t>
      </w:r>
    </w:p>
    <w:p w14:paraId="18F49DB0" w14:textId="77777777" w:rsidR="00DE45FD" w:rsidRPr="00107F19" w:rsidRDefault="00DE45FD"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Vállalkozó köteles inté</w:t>
      </w:r>
      <w:r w:rsidR="008421C4" w:rsidRPr="00107F19">
        <w:rPr>
          <w:rFonts w:ascii="Times New Roman" w:hAnsi="Times New Roman"/>
        </w:rPr>
        <w:t>zkedni annak érdekében, hogy a M</w:t>
      </w:r>
      <w:r w:rsidRPr="00107F19">
        <w:rPr>
          <w:rFonts w:ascii="Times New Roman" w:hAnsi="Times New Roman"/>
        </w:rPr>
        <w:t xml:space="preserve">unkaterületre arra jogosulatlan személy ne juthasson be. </w:t>
      </w:r>
    </w:p>
    <w:p w14:paraId="7B5228C6" w14:textId="77777777" w:rsidR="00675AAB" w:rsidRPr="00107F19" w:rsidRDefault="00675AAB"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Amennyiben a Megrendelő úgy ítéli meg, hogy a munkák gördülékeny lebonyolításához, koordinálásához meghatározott gyakorisággal koordinációs értekezlet tartása szükséges, akkor a Vállalkozó köteles a koordinációs értekezletek megtartásához szükséges feltételeket biztosítani.</w:t>
      </w:r>
    </w:p>
    <w:p w14:paraId="19F32AD8" w14:textId="77777777" w:rsidR="00BB5974" w:rsidRPr="00107F19" w:rsidRDefault="00BB5974"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Vállalkozó köteles a Munkaterületen egy építés felügyeleti naplót tartani, melybe, azon szervezetek jogosultak bejegy</w:t>
      </w:r>
      <w:r w:rsidR="00AB4388" w:rsidRPr="00107F19">
        <w:rPr>
          <w:rFonts w:ascii="Times New Roman" w:hAnsi="Times New Roman"/>
        </w:rPr>
        <w:t>zést tenni</w:t>
      </w:r>
      <w:r w:rsidRPr="00107F19">
        <w:rPr>
          <w:rFonts w:ascii="Times New Roman" w:hAnsi="Times New Roman"/>
        </w:rPr>
        <w:t xml:space="preserve"> az ellenőrzésük során, a</w:t>
      </w:r>
      <w:r w:rsidR="00AB4388" w:rsidRPr="00107F19">
        <w:rPr>
          <w:rFonts w:ascii="Times New Roman" w:hAnsi="Times New Roman"/>
        </w:rPr>
        <w:t>melyek</w:t>
      </w:r>
      <w:r w:rsidRPr="00107F19">
        <w:rPr>
          <w:rFonts w:ascii="Times New Roman" w:hAnsi="Times New Roman"/>
        </w:rPr>
        <w:t xml:space="preserve"> építési napló bejegyzésre nem jogosultak.</w:t>
      </w:r>
    </w:p>
    <w:p w14:paraId="20BF5E23" w14:textId="77777777" w:rsidR="00BB3B2D" w:rsidRPr="00107F19" w:rsidRDefault="00BB3B2D"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A Vállalkozó az akadályok felmerülését követően haladéktalanul közölni köteles, az akadály felszámolásának várható idejét, valamint azon intézkedéseket, amelyeket a Vállalkozó a mielőbbi teljesítés érdekében megtesz. Az </w:t>
      </w:r>
      <w:r w:rsidR="0078722D" w:rsidRPr="00107F19">
        <w:rPr>
          <w:rFonts w:ascii="Times New Roman" w:hAnsi="Times New Roman"/>
        </w:rPr>
        <w:t>a</w:t>
      </w:r>
      <w:r w:rsidRPr="00107F19">
        <w:rPr>
          <w:rFonts w:ascii="Times New Roman" w:hAnsi="Times New Roman"/>
        </w:rPr>
        <w:t xml:space="preserve">kadályok felszámolásának határidejére vonatkozó kikötések során Vállalkozó köteles olyan határidő teljesítését vállalni, amely a </w:t>
      </w:r>
      <w:r w:rsidR="0078722D" w:rsidRPr="00107F19">
        <w:rPr>
          <w:rFonts w:ascii="Times New Roman" w:hAnsi="Times New Roman"/>
        </w:rPr>
        <w:t>t</w:t>
      </w:r>
      <w:r w:rsidRPr="00107F19">
        <w:rPr>
          <w:rFonts w:ascii="Times New Roman" w:hAnsi="Times New Roman"/>
        </w:rPr>
        <w:t xml:space="preserve">eljesítés </w:t>
      </w:r>
      <w:r w:rsidR="0078722D" w:rsidRPr="00107F19">
        <w:rPr>
          <w:rFonts w:ascii="Times New Roman" w:hAnsi="Times New Roman"/>
        </w:rPr>
        <w:t>v</w:t>
      </w:r>
      <w:r w:rsidRPr="00107F19">
        <w:rPr>
          <w:rFonts w:ascii="Times New Roman" w:hAnsi="Times New Roman"/>
        </w:rPr>
        <w:t>éghatáridejét figyelembe veszi.</w:t>
      </w:r>
    </w:p>
    <w:p w14:paraId="688B2AFF" w14:textId="77777777" w:rsidR="00881382" w:rsidRDefault="00881382" w:rsidP="00FA2F5C">
      <w:pPr>
        <w:numPr>
          <w:ilvl w:val="1"/>
          <w:numId w:val="9"/>
        </w:numPr>
        <w:spacing w:before="240" w:after="0" w:line="240" w:lineRule="auto"/>
        <w:ind w:left="567" w:hanging="567"/>
        <w:jc w:val="both"/>
        <w:rPr>
          <w:rFonts w:ascii="Times New Roman" w:hAnsi="Times New Roman"/>
        </w:rPr>
      </w:pPr>
      <w:r>
        <w:rPr>
          <w:rFonts w:ascii="Times New Roman" w:hAnsi="Times New Roman"/>
        </w:rPr>
        <w:t>A kivitelezési munkák folyamán a Vállalkozó köteles a Megrendelő képviselőjével és az illetékes MÁV szervezetekkel egyeztetni és szakfelügyelet igénybevételének szükségessége esetén, azt megkérni. A MÁV szakszolgálatok által biztosított szakfelügyeletek költségeit Megrendelő viseli.</w:t>
      </w:r>
    </w:p>
    <w:p w14:paraId="3DFD6103" w14:textId="77777777" w:rsidR="0073076B" w:rsidRPr="00107F19" w:rsidRDefault="0073076B"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lastRenderedPageBreak/>
        <w:t xml:space="preserve">Vállalkozó a Szerződés </w:t>
      </w:r>
      <w:r w:rsidR="00A13F0F" w:rsidRPr="00107F19">
        <w:rPr>
          <w:rFonts w:ascii="Times New Roman" w:hAnsi="Times New Roman"/>
        </w:rPr>
        <w:t>1</w:t>
      </w:r>
      <w:r w:rsidR="004A02F5" w:rsidRPr="00107F19">
        <w:rPr>
          <w:rFonts w:ascii="Times New Roman" w:hAnsi="Times New Roman"/>
        </w:rPr>
        <w:t>4</w:t>
      </w:r>
      <w:r w:rsidR="00374C2B" w:rsidRPr="00107F19">
        <w:rPr>
          <w:rFonts w:ascii="Times New Roman" w:hAnsi="Times New Roman"/>
        </w:rPr>
        <w:t>.</w:t>
      </w:r>
      <w:r w:rsidRPr="00107F19">
        <w:rPr>
          <w:rFonts w:ascii="Times New Roman" w:hAnsi="Times New Roman"/>
        </w:rPr>
        <w:t xml:space="preserve"> pontban szereplő szerződésszegés következményei alól nem mentesül, </w:t>
      </w:r>
      <w:r w:rsidR="00556E54" w:rsidRPr="00107F19">
        <w:rPr>
          <w:rFonts w:ascii="Times New Roman" w:hAnsi="Times New Roman"/>
        </w:rPr>
        <w:t>ha hatósági szerv a szerződés teljesítését a Vállalkozó felelősségi körébe eső tevékenység vagy mulasztás következményeként leállítja, felfüggeszti.</w:t>
      </w:r>
    </w:p>
    <w:p w14:paraId="3C7F8AE7" w14:textId="77777777" w:rsidR="00923567" w:rsidRPr="00107F19" w:rsidRDefault="00985B34"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teljesítés folyamán a Vállalkozó viseli annak jogkövetkezményét, amely a dokumentáció</w:t>
      </w:r>
      <w:r w:rsidR="002B107E" w:rsidRPr="00107F19">
        <w:rPr>
          <w:rFonts w:ascii="Times New Roman" w:hAnsi="Times New Roman"/>
        </w:rPr>
        <w:t>k</w:t>
      </w:r>
      <w:r w:rsidRPr="00107F19">
        <w:rPr>
          <w:rFonts w:ascii="Times New Roman" w:hAnsi="Times New Roman"/>
        </w:rPr>
        <w:t xml:space="preserve"> olyan hiányosságából adódik, melyet a Vállalkozónak a tőle elvárható szakmai gondosság mellett észlelnie kellett volna.</w:t>
      </w:r>
    </w:p>
    <w:p w14:paraId="04009F75" w14:textId="77777777" w:rsidR="00E044C7" w:rsidRPr="00107F19" w:rsidRDefault="00E044C7"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 xml:space="preserve">Vállalkozó </w:t>
      </w:r>
      <w:r w:rsidR="00A13F0F" w:rsidRPr="00107F19">
        <w:rPr>
          <w:rFonts w:ascii="Times New Roman" w:hAnsi="Times New Roman"/>
          <w:bCs/>
        </w:rPr>
        <w:t>köteles legkésőbb a szerződéskötés időpontjára jelen közbeszerzés szerinti tevékenységére vonatkozó teljeskörű (valamennyi, a tevékenységgel okozati összefüggésben álló kárra kiterjedő) építési-szerelési felelősségbiztosítási kötni, vagy a meglévő biztosítását kiterjeszteni. A Vállalkozó által biztosítandó felelősségbiztosítás éves összege legalább a szerződés szerinti nettó vállalkozási díj összege a szerződés teljes időtartamára, és legalább a nettó vállalkozási díj 30%-a káreseményenként.</w:t>
      </w:r>
    </w:p>
    <w:p w14:paraId="26F1EF52" w14:textId="77777777" w:rsidR="00E044C7" w:rsidRPr="00107F19" w:rsidRDefault="00E044C7" w:rsidP="003A30F6">
      <w:pPr>
        <w:spacing w:before="240" w:after="0" w:line="240" w:lineRule="auto"/>
        <w:ind w:left="567"/>
        <w:jc w:val="both"/>
        <w:rPr>
          <w:rFonts w:ascii="Times New Roman" w:hAnsi="Times New Roman"/>
        </w:rPr>
      </w:pPr>
      <w:r w:rsidRPr="00107F19">
        <w:rPr>
          <w:rFonts w:ascii="Times New Roman" w:hAnsi="Times New Roman"/>
        </w:rPr>
        <w:t xml:space="preserve">A Vállalkozó köteles a Megrendelőt minden olyan veszteséggel, kárral, igénnyel és követeléssel szemben biztosítani, amely a Megrendelőnek vagy harmadik személynek a Vállalkozó vagy </w:t>
      </w:r>
      <w:r w:rsidR="005460F6" w:rsidRPr="00107F19">
        <w:rPr>
          <w:rFonts w:ascii="Times New Roman" w:hAnsi="Times New Roman"/>
        </w:rPr>
        <w:t xml:space="preserve">közreműködője </w:t>
      </w:r>
      <w:r w:rsidRPr="00107F19">
        <w:rPr>
          <w:rFonts w:ascii="Times New Roman" w:hAnsi="Times New Roman"/>
        </w:rPr>
        <w:t>magatartásával (tevékenységével, mulasztásával) okozott személyi sérülések és dologi károk, valamint az ezekhez kapcsolódó vagyoni károk következtében jelentkeznek.</w:t>
      </w:r>
    </w:p>
    <w:p w14:paraId="2A76EFE3" w14:textId="77777777" w:rsidR="009119F0" w:rsidRPr="00107F19" w:rsidRDefault="009119F0" w:rsidP="00FA2F5C">
      <w:pPr>
        <w:numPr>
          <w:ilvl w:val="0"/>
          <w:numId w:val="9"/>
        </w:numPr>
        <w:tabs>
          <w:tab w:val="clear" w:pos="360"/>
        </w:tabs>
        <w:spacing w:before="360" w:after="240" w:line="240" w:lineRule="auto"/>
        <w:ind w:left="567" w:hanging="567"/>
        <w:jc w:val="both"/>
        <w:rPr>
          <w:rFonts w:ascii="Times New Roman" w:hAnsi="Times New Roman"/>
          <w:b/>
        </w:rPr>
      </w:pPr>
      <w:bookmarkStart w:id="2" w:name="pr44"/>
      <w:bookmarkStart w:id="3" w:name="pr45"/>
      <w:bookmarkStart w:id="4" w:name="pr48"/>
      <w:bookmarkStart w:id="5" w:name="pr49"/>
      <w:bookmarkStart w:id="6" w:name="pr61"/>
      <w:bookmarkStart w:id="7" w:name="pr654"/>
      <w:bookmarkEnd w:id="2"/>
      <w:bookmarkEnd w:id="3"/>
      <w:bookmarkEnd w:id="4"/>
      <w:bookmarkEnd w:id="5"/>
      <w:bookmarkEnd w:id="6"/>
      <w:bookmarkEnd w:id="7"/>
      <w:r w:rsidRPr="00107F19">
        <w:rPr>
          <w:rFonts w:ascii="Times New Roman" w:hAnsi="Times New Roman"/>
        </w:rPr>
        <w:t xml:space="preserve"> </w:t>
      </w:r>
      <w:r w:rsidRPr="00107F19">
        <w:rPr>
          <w:rFonts w:ascii="Times New Roman" w:hAnsi="Times New Roman"/>
          <w:b/>
        </w:rPr>
        <w:t>MUNKAVÉDELEM</w:t>
      </w:r>
    </w:p>
    <w:p w14:paraId="2FDD9BCD" w14:textId="77777777" w:rsidR="009119F0" w:rsidRPr="00395BAE" w:rsidRDefault="0081150C" w:rsidP="00FA2F5C">
      <w:pPr>
        <w:numPr>
          <w:ilvl w:val="1"/>
          <w:numId w:val="9"/>
        </w:numPr>
        <w:spacing w:before="60" w:after="240" w:line="240" w:lineRule="auto"/>
        <w:ind w:left="567" w:hanging="567"/>
        <w:jc w:val="both"/>
        <w:rPr>
          <w:rFonts w:ascii="Times New Roman" w:hAnsi="Times New Roman"/>
        </w:rPr>
      </w:pPr>
      <w:r w:rsidRPr="00107F19">
        <w:rPr>
          <w:rFonts w:ascii="Times New Roman" w:hAnsi="Times New Roman"/>
        </w:rPr>
        <w:t>Vállal</w:t>
      </w:r>
      <w:r w:rsidR="00CF19B1" w:rsidRPr="00107F19">
        <w:rPr>
          <w:rFonts w:ascii="Times New Roman" w:hAnsi="Times New Roman"/>
        </w:rPr>
        <w:t xml:space="preserve">kozó köteles a </w:t>
      </w:r>
      <w:r w:rsidR="00CF19B1" w:rsidRPr="00395BAE">
        <w:rPr>
          <w:rFonts w:ascii="Times New Roman" w:hAnsi="Times New Roman"/>
        </w:rPr>
        <w:t xml:space="preserve">Szerződés </w:t>
      </w:r>
      <w:r w:rsidR="004566A0" w:rsidRPr="00395BAE">
        <w:rPr>
          <w:rFonts w:ascii="Times New Roman" w:hAnsi="Times New Roman"/>
        </w:rPr>
        <w:t>Munkavédelmi megállapodásában, M</w:t>
      </w:r>
      <w:r w:rsidR="00331928" w:rsidRPr="00395BAE">
        <w:rPr>
          <w:rFonts w:ascii="Times New Roman" w:hAnsi="Times New Roman"/>
        </w:rPr>
        <w:t>unkavédelmi mellékleté</w:t>
      </w:r>
      <w:r w:rsidR="004566A0" w:rsidRPr="00395BAE">
        <w:rPr>
          <w:rFonts w:ascii="Times New Roman" w:hAnsi="Times New Roman"/>
        </w:rPr>
        <w:t>ben</w:t>
      </w:r>
      <w:r w:rsidR="00FF762D" w:rsidRPr="00395BAE">
        <w:rPr>
          <w:rFonts w:ascii="Times New Roman" w:hAnsi="Times New Roman"/>
        </w:rPr>
        <w:t xml:space="preserve"> (9. számú melléklet)</w:t>
      </w:r>
      <w:r w:rsidRPr="00395BAE">
        <w:rPr>
          <w:rFonts w:ascii="Times New Roman" w:hAnsi="Times New Roman"/>
        </w:rPr>
        <w:t xml:space="preserve"> foglaltakat, valamint a munkavédelemre vonatkozó hatályos jogszabályokat betartani.</w:t>
      </w:r>
    </w:p>
    <w:p w14:paraId="63AED41F" w14:textId="77777777" w:rsidR="009119F0" w:rsidRPr="00107F19" w:rsidRDefault="0081150C" w:rsidP="00FA2F5C">
      <w:pPr>
        <w:numPr>
          <w:ilvl w:val="1"/>
          <w:numId w:val="9"/>
        </w:numPr>
        <w:spacing w:before="60" w:after="240" w:line="240" w:lineRule="auto"/>
        <w:ind w:left="567" w:hanging="567"/>
        <w:jc w:val="both"/>
        <w:rPr>
          <w:rFonts w:ascii="Times New Roman" w:hAnsi="Times New Roman"/>
        </w:rPr>
      </w:pPr>
      <w:r w:rsidRPr="00107F19">
        <w:rPr>
          <w:rFonts w:ascii="Times New Roman" w:hAnsi="Times New Roman"/>
        </w:rPr>
        <w:t>A Megrendelő és a Vállalkozó munkavállalóinak biztonsága, valamint a teljesítés által érintett vasútüzemi folyamatok biztonsága érdekében – a jogszabályokban és egyéb kötelező munkavédelmi szabályokban meghatározottakon kívül – betartandó munkavédelmi követel</w:t>
      </w:r>
      <w:r w:rsidR="00F93C90" w:rsidRPr="00107F19">
        <w:rPr>
          <w:rFonts w:ascii="Times New Roman" w:hAnsi="Times New Roman"/>
        </w:rPr>
        <w:t>ményeket, eljárási módokat a</w:t>
      </w:r>
      <w:r w:rsidRPr="00107F19">
        <w:rPr>
          <w:rFonts w:ascii="Times New Roman" w:hAnsi="Times New Roman"/>
        </w:rPr>
        <w:t xml:space="preserve"> Szerződés munkavédelmi melléklete tartalmazza.</w:t>
      </w:r>
    </w:p>
    <w:p w14:paraId="10C2B7EF" w14:textId="77777777" w:rsidR="00F15B63" w:rsidRPr="00107F19" w:rsidRDefault="00F15B63" w:rsidP="00F95713">
      <w:pPr>
        <w:pStyle w:val="Listaszerbekezds"/>
        <w:numPr>
          <w:ilvl w:val="0"/>
          <w:numId w:val="9"/>
        </w:numPr>
        <w:tabs>
          <w:tab w:val="clear" w:pos="360"/>
        </w:tabs>
        <w:spacing w:before="360" w:after="240" w:line="240" w:lineRule="auto"/>
        <w:ind w:left="567" w:hanging="567"/>
        <w:contextualSpacing w:val="0"/>
        <w:jc w:val="both"/>
        <w:rPr>
          <w:rFonts w:ascii="Times New Roman" w:hAnsi="Times New Roman"/>
          <w:b/>
          <w:caps/>
        </w:rPr>
      </w:pPr>
      <w:r w:rsidRPr="00107F19">
        <w:rPr>
          <w:rFonts w:ascii="Times New Roman" w:hAnsi="Times New Roman"/>
          <w:b/>
          <w:caps/>
        </w:rPr>
        <w:t>JÓTÁLLÁS</w:t>
      </w:r>
      <w:r w:rsidR="00DD4CDC">
        <w:rPr>
          <w:rFonts w:ascii="Times New Roman" w:hAnsi="Times New Roman"/>
          <w:b/>
          <w:caps/>
        </w:rPr>
        <w:t>, Elévülés</w:t>
      </w:r>
    </w:p>
    <w:p w14:paraId="1916FE7A" w14:textId="0A195ED6" w:rsidR="0081150C" w:rsidRPr="00107F19" w:rsidRDefault="00A13F0F" w:rsidP="00FA2F5C">
      <w:pPr>
        <w:numPr>
          <w:ilvl w:val="1"/>
          <w:numId w:val="9"/>
        </w:numPr>
        <w:spacing w:before="60" w:after="0" w:line="240" w:lineRule="auto"/>
        <w:ind w:left="567" w:hanging="567"/>
        <w:jc w:val="both"/>
        <w:rPr>
          <w:rFonts w:ascii="Times New Roman" w:hAnsi="Times New Roman"/>
        </w:rPr>
      </w:pPr>
      <w:r w:rsidRPr="00107F19">
        <w:rPr>
          <w:rFonts w:ascii="Times New Roman" w:hAnsi="Times New Roman"/>
        </w:rPr>
        <w:t xml:space="preserve">Vállalkozónak az általa elvégzett munkákra és a beépített anyagokra az érvényben lévő jogszabályok (2013. évi V. törvény (Ptk.) és a 12/1988. (XII. 27) ÉVM-IPM-KM-MÉM-KVM rendelet) szerinti kötelező alkalmassági idő </w:t>
      </w:r>
      <w:r w:rsidR="00B01BF7" w:rsidRPr="00B01BF7">
        <w:rPr>
          <w:rFonts w:ascii="Times New Roman" w:hAnsi="Times New Roman"/>
        </w:rPr>
        <w:t>lejártától számított</w:t>
      </w:r>
      <w:r w:rsidRPr="00107F19">
        <w:rPr>
          <w:rFonts w:ascii="Times New Roman" w:hAnsi="Times New Roman"/>
        </w:rPr>
        <w:t xml:space="preserve"> </w:t>
      </w:r>
      <w:r w:rsidR="00896027" w:rsidRPr="00896027">
        <w:rPr>
          <w:rFonts w:ascii="Times New Roman" w:hAnsi="Times New Roman"/>
          <w:highlight w:val="yellow"/>
        </w:rPr>
        <w:t>xxxxxxxxxxx</w:t>
      </w:r>
      <w:r w:rsidR="00896027">
        <w:rPr>
          <w:rStyle w:val="Lbjegyzet-hivatkozs"/>
          <w:rFonts w:ascii="Times New Roman" w:hAnsi="Times New Roman"/>
          <w:highlight w:val="yellow"/>
        </w:rPr>
        <w:footnoteReference w:id="3"/>
      </w:r>
      <w:r w:rsidR="00896027" w:rsidRPr="00107F19">
        <w:rPr>
          <w:rFonts w:ascii="Times New Roman" w:hAnsi="Times New Roman"/>
        </w:rPr>
        <w:t xml:space="preserve"> </w:t>
      </w:r>
      <w:r w:rsidRPr="00107F19">
        <w:rPr>
          <w:rFonts w:ascii="Times New Roman" w:hAnsi="Times New Roman"/>
        </w:rPr>
        <w:t>hónap teljes körű jótállást kell vállalnia. Vállalkozó jótállási kötelezettsége fennáll az alvállalkozók által, illetve a szerződés teljesítésében közreműködő egyéb személyek által elvégzett munkára és az általuk beépített anyagokra, eszközökre, alkatrészekre, berendezésekre is</w:t>
      </w:r>
      <w:r w:rsidR="00364875">
        <w:rPr>
          <w:rFonts w:ascii="Times New Roman" w:hAnsi="Times New Roman"/>
        </w:rPr>
        <w:t>,</w:t>
      </w:r>
      <w:r w:rsidR="00364875" w:rsidRPr="00364875">
        <w:rPr>
          <w:rFonts w:ascii="Times New Roman" w:hAnsi="Times New Roman"/>
        </w:rPr>
        <w:t xml:space="preserve"> </w:t>
      </w:r>
      <w:r w:rsidR="00364875" w:rsidRPr="00107F19">
        <w:rPr>
          <w:rFonts w:ascii="Times New Roman" w:hAnsi="Times New Roman"/>
        </w:rPr>
        <w:t>kivéve a Megrendelő által biztosított szakanyagok minőségére vonatkozóan.</w:t>
      </w:r>
    </w:p>
    <w:p w14:paraId="222D6012" w14:textId="77777777" w:rsidR="00542256" w:rsidRPr="00107F19" w:rsidRDefault="0081150C"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jótál</w:t>
      </w:r>
      <w:r w:rsidR="00BB120B" w:rsidRPr="00107F19">
        <w:rPr>
          <w:rFonts w:ascii="Times New Roman" w:hAnsi="Times New Roman"/>
        </w:rPr>
        <w:t xml:space="preserve">lás időtartama </w:t>
      </w:r>
      <w:r w:rsidR="00542256" w:rsidRPr="00107F19">
        <w:rPr>
          <w:rFonts w:ascii="Times New Roman" w:hAnsi="Times New Roman"/>
        </w:rPr>
        <w:t xml:space="preserve">a </w:t>
      </w:r>
      <w:r w:rsidR="005B1F0B" w:rsidRPr="00107F19">
        <w:rPr>
          <w:rFonts w:ascii="Times New Roman" w:hAnsi="Times New Roman"/>
        </w:rPr>
        <w:t xml:space="preserve">műszaki átadás-átvételi eljárás befejezésének időpontjától </w:t>
      </w:r>
      <w:r w:rsidR="00542256" w:rsidRPr="00107F19">
        <w:rPr>
          <w:rFonts w:ascii="Times New Roman" w:hAnsi="Times New Roman"/>
        </w:rPr>
        <w:t>kezdődik.</w:t>
      </w:r>
      <w:r w:rsidR="00542256" w:rsidRPr="00107F19" w:rsidDel="00542256">
        <w:rPr>
          <w:rFonts w:ascii="Times New Roman" w:hAnsi="Times New Roman"/>
        </w:rPr>
        <w:t xml:space="preserve"> </w:t>
      </w:r>
    </w:p>
    <w:p w14:paraId="41CB4C89" w14:textId="77777777" w:rsidR="000A34F4" w:rsidRPr="00107F19" w:rsidRDefault="0081150C"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Vállalkozó köteles a jótállási időn belül a helyszíni hibaelhárítást a hiba bejelentést követően Megrendelő képviselőjével egyeztetett időpontban</w:t>
      </w:r>
      <w:r w:rsidR="004F3236" w:rsidRPr="00107F19">
        <w:rPr>
          <w:rFonts w:ascii="Times New Roman" w:hAnsi="Times New Roman"/>
        </w:rPr>
        <w:t xml:space="preserve">, de legkésőbb </w:t>
      </w:r>
      <w:r w:rsidR="00E10BA6" w:rsidRPr="00107F19">
        <w:rPr>
          <w:rFonts w:ascii="Times New Roman" w:hAnsi="Times New Roman"/>
        </w:rPr>
        <w:t>15</w:t>
      </w:r>
      <w:r w:rsidR="004F3236" w:rsidRPr="00107F19">
        <w:rPr>
          <w:rFonts w:ascii="Times New Roman" w:hAnsi="Times New Roman"/>
        </w:rPr>
        <w:t xml:space="preserve"> napon belül</w:t>
      </w:r>
      <w:r w:rsidRPr="00107F19">
        <w:rPr>
          <w:rFonts w:ascii="Times New Roman" w:hAnsi="Times New Roman"/>
        </w:rPr>
        <w:t xml:space="preserve"> megkezdeni</w:t>
      </w:r>
      <w:r w:rsidR="000A34F4" w:rsidRPr="00107F19">
        <w:rPr>
          <w:rFonts w:ascii="Times New Roman" w:hAnsi="Times New Roman"/>
        </w:rPr>
        <w:t>. Amennyiben a Vállalkozó az egyeztetett időpontig nem kezdi meg a hibaelhárítást, úgy a mulasztásról és a kialakult helyzetről jegyzőkönyvet kell készíteni, melyben meg kell határozni a tényleges kár és a mulasztásból eredő kár nagyságát, melyet a Vállalkozó a Ptk. szabályai szerint köteles megtéríteni.</w:t>
      </w:r>
    </w:p>
    <w:p w14:paraId="2F43EDE0" w14:textId="77777777" w:rsidR="0081150C" w:rsidRPr="00107F19" w:rsidRDefault="0081150C" w:rsidP="00FA2F5C">
      <w:pPr>
        <w:numPr>
          <w:ilvl w:val="1"/>
          <w:numId w:val="9"/>
        </w:numPr>
        <w:tabs>
          <w:tab w:val="left" w:pos="284"/>
          <w:tab w:val="num" w:pos="338"/>
        </w:tabs>
        <w:spacing w:before="240" w:after="0" w:line="240" w:lineRule="auto"/>
        <w:ind w:left="567" w:hanging="567"/>
        <w:jc w:val="both"/>
        <w:rPr>
          <w:rFonts w:ascii="Times New Roman" w:hAnsi="Times New Roman"/>
        </w:rPr>
      </w:pPr>
      <w:r w:rsidRPr="00107F19">
        <w:rPr>
          <w:rFonts w:ascii="Times New Roman" w:hAnsi="Times New Roman"/>
        </w:rPr>
        <w:lastRenderedPageBreak/>
        <w:t>A Vállalkozó hibájából bekövetkező meghibásodás következtében a jótállási idő meghosszabbodik a hiba bejelentésétől az elhárításáig eltelt időszakkal.</w:t>
      </w:r>
    </w:p>
    <w:p w14:paraId="5C097680" w14:textId="77777777" w:rsidR="0081150C" w:rsidRPr="00107F19" w:rsidRDefault="0081150C" w:rsidP="00FA2F5C">
      <w:pPr>
        <w:numPr>
          <w:ilvl w:val="1"/>
          <w:numId w:val="9"/>
        </w:numPr>
        <w:tabs>
          <w:tab w:val="left" w:pos="284"/>
          <w:tab w:val="num" w:pos="338"/>
        </w:tabs>
        <w:spacing w:before="240" w:after="0" w:line="240" w:lineRule="auto"/>
        <w:ind w:left="567" w:hanging="567"/>
        <w:jc w:val="both"/>
        <w:rPr>
          <w:rFonts w:ascii="Times New Roman" w:hAnsi="Times New Roman"/>
        </w:rPr>
      </w:pPr>
      <w:r w:rsidRPr="00107F19">
        <w:rPr>
          <w:rFonts w:ascii="Times New Roman" w:hAnsi="Times New Roman"/>
        </w:rPr>
        <w:t>Azok a jótállási követelések, amelyeket a jótállási idő alatt bejelentettek, érvényben maradnak a jótállási idő letelte után is mindaddig, míg azokat ki nem elégítik.</w:t>
      </w:r>
    </w:p>
    <w:p w14:paraId="7213FB51" w14:textId="77777777" w:rsidR="00AA5E1D" w:rsidRPr="00107F19" w:rsidRDefault="00AA5E1D" w:rsidP="00FA2F5C">
      <w:pPr>
        <w:numPr>
          <w:ilvl w:val="1"/>
          <w:numId w:val="9"/>
        </w:numPr>
        <w:tabs>
          <w:tab w:val="left" w:pos="284"/>
          <w:tab w:val="num" w:pos="338"/>
        </w:tabs>
        <w:spacing w:before="240" w:after="0" w:line="240" w:lineRule="auto"/>
        <w:ind w:left="567" w:hanging="567"/>
        <w:jc w:val="both"/>
        <w:rPr>
          <w:rFonts w:ascii="Times New Roman" w:hAnsi="Times New Roman"/>
        </w:rPr>
      </w:pPr>
      <w:r w:rsidRPr="00107F19">
        <w:rPr>
          <w:rFonts w:ascii="Times New Roman" w:hAnsi="Times New Roman"/>
        </w:rPr>
        <w:t xml:space="preserve">Amennyiben Vállalkozó </w:t>
      </w:r>
      <w:r w:rsidR="002B107E" w:rsidRPr="00107F19">
        <w:rPr>
          <w:rFonts w:ascii="Times New Roman" w:hAnsi="Times New Roman"/>
        </w:rPr>
        <w:t>legalább kétszeri</w:t>
      </w:r>
      <w:r w:rsidRPr="00107F19">
        <w:rPr>
          <w:rFonts w:ascii="Times New Roman" w:hAnsi="Times New Roman"/>
        </w:rPr>
        <w:t xml:space="preserve"> felszólítás ellenére sem végzi el az átadás-átvétel során feljegyzett vagy a jótállási időszakban felmerült hibákat</w:t>
      </w:r>
      <w:r w:rsidR="00296C45" w:rsidRPr="00107F19">
        <w:rPr>
          <w:rFonts w:ascii="Times New Roman" w:hAnsi="Times New Roman"/>
        </w:rPr>
        <w:t>, hiányosságokat,</w:t>
      </w:r>
      <w:r w:rsidRPr="00107F19">
        <w:rPr>
          <w:rFonts w:ascii="Times New Roman" w:hAnsi="Times New Roman"/>
        </w:rPr>
        <w:t xml:space="preserve"> akkor </w:t>
      </w:r>
      <w:r w:rsidR="00296C45" w:rsidRPr="00107F19">
        <w:rPr>
          <w:rFonts w:ascii="Times New Roman" w:hAnsi="Times New Roman"/>
        </w:rPr>
        <w:t>Megrendelő jogosult a hiba, hiányosság felszámolásáról – szakszerűen - gondoskodni. Megrendelő az így felmerülő költségeket a Vállalkozó</w:t>
      </w:r>
      <w:r w:rsidR="0073076B" w:rsidRPr="00107F19">
        <w:rPr>
          <w:rFonts w:ascii="Times New Roman" w:hAnsi="Times New Roman"/>
        </w:rPr>
        <w:t>nak</w:t>
      </w:r>
      <w:r w:rsidR="002A77F5" w:rsidRPr="00107F19">
        <w:rPr>
          <w:rFonts w:ascii="Times New Roman" w:hAnsi="Times New Roman"/>
        </w:rPr>
        <w:t xml:space="preserve"> </w:t>
      </w:r>
      <w:r w:rsidR="00296C45" w:rsidRPr="00107F19">
        <w:rPr>
          <w:rFonts w:ascii="Times New Roman" w:hAnsi="Times New Roman"/>
        </w:rPr>
        <w:t xml:space="preserve">kiszámlázza. </w:t>
      </w:r>
      <w:r w:rsidR="00901A98" w:rsidRPr="00107F19">
        <w:rPr>
          <w:rFonts w:ascii="Times New Roman" w:hAnsi="Times New Roman"/>
        </w:rPr>
        <w:t>Ilyen</w:t>
      </w:r>
      <w:r w:rsidR="00296C45" w:rsidRPr="00107F19">
        <w:rPr>
          <w:rFonts w:ascii="Times New Roman" w:hAnsi="Times New Roman"/>
        </w:rPr>
        <w:t xml:space="preserve"> esetben úgy kell tekinteni, hogy a Vállalkozó hozzájárulását adta a</w:t>
      </w:r>
      <w:r w:rsidR="00AB4388" w:rsidRPr="00107F19">
        <w:rPr>
          <w:rFonts w:ascii="Times New Roman" w:hAnsi="Times New Roman"/>
        </w:rPr>
        <w:t xml:space="preserve"> hiba</w:t>
      </w:r>
      <w:r w:rsidR="00296C45" w:rsidRPr="00107F19">
        <w:rPr>
          <w:rFonts w:ascii="Times New Roman" w:hAnsi="Times New Roman"/>
        </w:rPr>
        <w:t xml:space="preserve"> </w:t>
      </w:r>
      <w:r w:rsidR="00901A98" w:rsidRPr="00107F19">
        <w:rPr>
          <w:rFonts w:ascii="Times New Roman" w:hAnsi="Times New Roman"/>
        </w:rPr>
        <w:t xml:space="preserve">szakszerű megszüntetéséhez és a Szerződés jótállásra vonatkozó rendelkezései </w:t>
      </w:r>
      <w:r w:rsidR="0073076B" w:rsidRPr="00107F19">
        <w:rPr>
          <w:rFonts w:ascii="Times New Roman" w:hAnsi="Times New Roman"/>
        </w:rPr>
        <w:t>hatályban</w:t>
      </w:r>
      <w:r w:rsidR="00901A98" w:rsidRPr="00107F19">
        <w:rPr>
          <w:rFonts w:ascii="Times New Roman" w:hAnsi="Times New Roman"/>
        </w:rPr>
        <w:t xml:space="preserve"> maradnak.</w:t>
      </w:r>
    </w:p>
    <w:p w14:paraId="039D4512" w14:textId="77777777" w:rsidR="0081150C" w:rsidRPr="00107F19" w:rsidRDefault="0081150C" w:rsidP="00FA2F5C">
      <w:pPr>
        <w:numPr>
          <w:ilvl w:val="1"/>
          <w:numId w:val="9"/>
        </w:numPr>
        <w:tabs>
          <w:tab w:val="left" w:pos="284"/>
          <w:tab w:val="num" w:pos="338"/>
        </w:tabs>
        <w:spacing w:before="240" w:after="0" w:line="240" w:lineRule="auto"/>
        <w:ind w:left="567" w:hanging="567"/>
        <w:jc w:val="both"/>
        <w:rPr>
          <w:rFonts w:ascii="Times New Roman" w:hAnsi="Times New Roman"/>
        </w:rPr>
      </w:pPr>
      <w:r w:rsidRPr="00107F19">
        <w:rPr>
          <w:rFonts w:ascii="Times New Roman" w:hAnsi="Times New Roman"/>
        </w:rPr>
        <w:t xml:space="preserve">A jótállási idő leteltekor a Felek közösen aláírt jegyzőkönyvben rögzítik a jótállási időszak igénymentes lezárását. </w:t>
      </w:r>
    </w:p>
    <w:p w14:paraId="436F73B8" w14:textId="17E248A3" w:rsidR="0081150C" w:rsidRPr="00107F19" w:rsidRDefault="0081150C"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jótállási kötelezettség nem terjed ki arra az esetre, ha a</w:t>
      </w:r>
      <w:r w:rsidR="00D76365">
        <w:rPr>
          <w:rFonts w:ascii="Times New Roman" w:hAnsi="Times New Roman"/>
        </w:rPr>
        <w:t>z</w:t>
      </w:r>
      <w:r w:rsidRPr="00107F19">
        <w:rPr>
          <w:rFonts w:ascii="Times New Roman" w:hAnsi="Times New Roman"/>
        </w:rPr>
        <w:t xml:space="preserve"> </w:t>
      </w:r>
      <w:r w:rsidR="00D76365">
        <w:rPr>
          <w:rFonts w:ascii="Times New Roman" w:hAnsi="Times New Roman"/>
        </w:rPr>
        <w:t>Üzemeltető</w:t>
      </w:r>
    </w:p>
    <w:p w14:paraId="25B72BD1" w14:textId="77777777" w:rsidR="0081150C" w:rsidRPr="00107F19" w:rsidRDefault="0081150C" w:rsidP="00FA2F5C">
      <w:pPr>
        <w:pStyle w:val="NormlWeb"/>
        <w:numPr>
          <w:ilvl w:val="1"/>
          <w:numId w:val="7"/>
        </w:numPr>
        <w:tabs>
          <w:tab w:val="clear" w:pos="720"/>
        </w:tabs>
        <w:spacing w:before="60" w:beforeAutospacing="0" w:after="0" w:afterAutospacing="0"/>
        <w:ind w:left="851" w:right="147" w:hanging="284"/>
        <w:jc w:val="both"/>
        <w:rPr>
          <w:sz w:val="22"/>
          <w:szCs w:val="22"/>
        </w:rPr>
      </w:pPr>
      <w:r w:rsidRPr="00107F19">
        <w:rPr>
          <w:sz w:val="22"/>
          <w:szCs w:val="22"/>
        </w:rPr>
        <w:t xml:space="preserve">a </w:t>
      </w:r>
      <w:r w:rsidR="00080E9F" w:rsidRPr="00107F19">
        <w:rPr>
          <w:sz w:val="22"/>
          <w:szCs w:val="22"/>
        </w:rPr>
        <w:t>Szerződés Tárgyát</w:t>
      </w:r>
      <w:r w:rsidRPr="00107F19">
        <w:rPr>
          <w:sz w:val="22"/>
          <w:szCs w:val="22"/>
        </w:rPr>
        <w:t xml:space="preserve"> rendeltetésének nem megfelelően üzemelteti;</w:t>
      </w:r>
    </w:p>
    <w:p w14:paraId="7F18BFD2" w14:textId="77777777" w:rsidR="0081150C" w:rsidRPr="00107F19" w:rsidRDefault="0081150C" w:rsidP="00FA2F5C">
      <w:pPr>
        <w:pStyle w:val="NormlWeb"/>
        <w:numPr>
          <w:ilvl w:val="1"/>
          <w:numId w:val="7"/>
        </w:numPr>
        <w:tabs>
          <w:tab w:val="clear" w:pos="720"/>
        </w:tabs>
        <w:spacing w:before="60" w:beforeAutospacing="0" w:after="0" w:afterAutospacing="0"/>
        <w:ind w:left="851" w:right="147" w:hanging="284"/>
        <w:jc w:val="both"/>
        <w:rPr>
          <w:sz w:val="22"/>
          <w:szCs w:val="22"/>
        </w:rPr>
      </w:pPr>
      <w:r w:rsidRPr="00107F19">
        <w:rPr>
          <w:sz w:val="22"/>
          <w:szCs w:val="22"/>
        </w:rPr>
        <w:t xml:space="preserve">a Vállalkozó hozzájárulása nélkül a </w:t>
      </w:r>
      <w:r w:rsidR="00080E9F" w:rsidRPr="00107F19">
        <w:rPr>
          <w:sz w:val="22"/>
          <w:szCs w:val="22"/>
        </w:rPr>
        <w:t>Szerződés Tárgyán</w:t>
      </w:r>
      <w:r w:rsidRPr="00107F19">
        <w:rPr>
          <w:sz w:val="22"/>
          <w:szCs w:val="22"/>
        </w:rPr>
        <w:t xml:space="preserve"> módosítást hajt végre;</w:t>
      </w:r>
    </w:p>
    <w:p w14:paraId="7383E5C1" w14:textId="77777777" w:rsidR="00DD4CDC" w:rsidRDefault="0081150C" w:rsidP="00DD4CDC">
      <w:pPr>
        <w:pStyle w:val="NormlWeb"/>
        <w:numPr>
          <w:ilvl w:val="1"/>
          <w:numId w:val="7"/>
        </w:numPr>
        <w:tabs>
          <w:tab w:val="clear" w:pos="720"/>
        </w:tabs>
        <w:spacing w:before="60" w:beforeAutospacing="0" w:after="240" w:afterAutospacing="0"/>
        <w:ind w:left="851" w:right="147" w:hanging="284"/>
        <w:jc w:val="both"/>
        <w:rPr>
          <w:sz w:val="22"/>
          <w:szCs w:val="22"/>
        </w:rPr>
      </w:pPr>
      <w:r w:rsidRPr="00107F19">
        <w:rPr>
          <w:sz w:val="22"/>
          <w:szCs w:val="22"/>
        </w:rPr>
        <w:t xml:space="preserve">szakszerűtlen beavatkozásból eredően a </w:t>
      </w:r>
      <w:r w:rsidR="00080E9F" w:rsidRPr="00107F19">
        <w:rPr>
          <w:sz w:val="22"/>
          <w:szCs w:val="22"/>
        </w:rPr>
        <w:t>Szerződés Tárgya</w:t>
      </w:r>
      <w:r w:rsidRPr="00107F19">
        <w:rPr>
          <w:sz w:val="22"/>
          <w:szCs w:val="22"/>
        </w:rPr>
        <w:t xml:space="preserve"> meghibásodik.</w:t>
      </w:r>
    </w:p>
    <w:p w14:paraId="261210BB" w14:textId="77777777" w:rsidR="00DD4CDC" w:rsidRPr="00DD4CDC" w:rsidRDefault="00FF762D" w:rsidP="00DD4CDC">
      <w:pPr>
        <w:pStyle w:val="NormlWeb"/>
        <w:spacing w:before="60" w:beforeAutospacing="0" w:after="240" w:afterAutospacing="0"/>
        <w:ind w:right="147"/>
        <w:jc w:val="both"/>
        <w:rPr>
          <w:sz w:val="22"/>
          <w:szCs w:val="22"/>
        </w:rPr>
      </w:pPr>
      <w:r>
        <w:rPr>
          <w:sz w:val="22"/>
          <w:szCs w:val="22"/>
        </w:rPr>
        <w:t>11.9</w:t>
      </w:r>
      <w:r w:rsidR="00DD4CDC">
        <w:rPr>
          <w:sz w:val="22"/>
          <w:szCs w:val="22"/>
        </w:rPr>
        <w:t>. Az elévülés megszakítása tekintetében irányadók a Ptk. 6:25. §-ában foglaltak.</w:t>
      </w:r>
    </w:p>
    <w:p w14:paraId="1E1893E7" w14:textId="77777777" w:rsidR="000357BB" w:rsidRPr="00107F19" w:rsidRDefault="00756EA6" w:rsidP="00FA2F5C">
      <w:pPr>
        <w:pStyle w:val="NormlWeb"/>
        <w:numPr>
          <w:ilvl w:val="0"/>
          <w:numId w:val="9"/>
        </w:numPr>
        <w:tabs>
          <w:tab w:val="clear" w:pos="360"/>
        </w:tabs>
        <w:spacing w:before="60" w:beforeAutospacing="0" w:after="240" w:afterAutospacing="0"/>
        <w:ind w:left="426" w:right="147" w:hanging="426"/>
        <w:jc w:val="both"/>
        <w:rPr>
          <w:b/>
          <w:sz w:val="22"/>
          <w:szCs w:val="22"/>
        </w:rPr>
      </w:pPr>
      <w:r w:rsidRPr="00107F19">
        <w:rPr>
          <w:b/>
          <w:sz w:val="22"/>
          <w:szCs w:val="22"/>
        </w:rPr>
        <w:t>Alvállalkozók foglalkoztatása</w:t>
      </w:r>
    </w:p>
    <w:p w14:paraId="2FEEC0B6" w14:textId="77777777" w:rsidR="00756EA6" w:rsidRPr="00107F19" w:rsidRDefault="00756EA6" w:rsidP="00FA2F5C">
      <w:pPr>
        <w:pStyle w:val="NormlWeb"/>
        <w:numPr>
          <w:ilvl w:val="1"/>
          <w:numId w:val="9"/>
        </w:numPr>
        <w:tabs>
          <w:tab w:val="clear" w:pos="906"/>
        </w:tabs>
        <w:spacing w:before="60" w:beforeAutospacing="0" w:after="240" w:afterAutospacing="0"/>
        <w:ind w:left="426" w:right="147" w:hanging="426"/>
        <w:jc w:val="both"/>
        <w:rPr>
          <w:b/>
          <w:sz w:val="22"/>
          <w:szCs w:val="22"/>
        </w:rPr>
      </w:pPr>
      <w:r w:rsidRPr="00107F19">
        <w:rPr>
          <w:rFonts w:eastAsia="Arial Unicode MS"/>
          <w:sz w:val="22"/>
          <w:szCs w:val="22"/>
        </w:rPr>
        <w:t>Jelen Szerződést a Kbt. 138. § (1) bekezdése szerint a Vállalkozónak kell teljesítenie. Vállalkozó ugyanakkor a jelen Szerződés teljesítéséhez a Kbt.-ben foglalt feltételek szerint jogosult alvállalkozót igénybe venni.</w:t>
      </w:r>
    </w:p>
    <w:p w14:paraId="7563DE01" w14:textId="77777777" w:rsidR="00756EA6" w:rsidRPr="00107F19" w:rsidRDefault="00756EA6" w:rsidP="00FA2F5C">
      <w:pPr>
        <w:pStyle w:val="NormlWeb"/>
        <w:numPr>
          <w:ilvl w:val="1"/>
          <w:numId w:val="9"/>
        </w:numPr>
        <w:tabs>
          <w:tab w:val="clear" w:pos="906"/>
        </w:tabs>
        <w:spacing w:before="60" w:beforeAutospacing="0" w:after="240" w:afterAutospacing="0"/>
        <w:ind w:left="426" w:right="147" w:hanging="426"/>
        <w:jc w:val="both"/>
        <w:rPr>
          <w:b/>
          <w:sz w:val="22"/>
          <w:szCs w:val="22"/>
        </w:rPr>
      </w:pPr>
      <w:r w:rsidRPr="00107F19">
        <w:rPr>
          <w:rFonts w:eastAsia="Arial Unicode MS"/>
          <w:sz w:val="22"/>
          <w:szCs w:val="22"/>
        </w:rPr>
        <w:t xml:space="preserve">A jelen Szerződés teljesítésébe a Vállalkozó által bevonni kívánt, a jelen Szerződés megkötésekor </w:t>
      </w:r>
      <w:r w:rsidRPr="00107F19">
        <w:rPr>
          <w:rFonts w:eastAsia="Arial Unicode MS"/>
          <w:sz w:val="22"/>
          <w:szCs w:val="22"/>
          <w:shd w:val="clear" w:color="auto" w:fill="FFFFFF"/>
        </w:rPr>
        <w:t xml:space="preserve">ismert alvállalkozók adatait a Vállalkozó által a jelen Szerződés aláírásával egyidejűleg aláírt, a jelen Szerződés </w:t>
      </w:r>
      <w:r w:rsidRPr="00107F19">
        <w:rPr>
          <w:rFonts w:eastAsia="Arial Unicode MS"/>
          <w:b/>
          <w:sz w:val="22"/>
          <w:szCs w:val="22"/>
          <w:shd w:val="clear" w:color="auto" w:fill="FFFFFF"/>
        </w:rPr>
        <w:t>1</w:t>
      </w:r>
      <w:r w:rsidR="00FF762D">
        <w:rPr>
          <w:rFonts w:eastAsia="Arial Unicode MS"/>
          <w:b/>
          <w:sz w:val="22"/>
          <w:szCs w:val="22"/>
          <w:shd w:val="clear" w:color="auto" w:fill="FFFFFF"/>
        </w:rPr>
        <w:t>1</w:t>
      </w:r>
      <w:r w:rsidRPr="00107F19">
        <w:rPr>
          <w:rFonts w:eastAsia="Arial Unicode MS"/>
          <w:b/>
          <w:sz w:val="22"/>
          <w:szCs w:val="22"/>
          <w:shd w:val="clear" w:color="auto" w:fill="FFFFFF"/>
        </w:rPr>
        <w:t>. sz. mellékletét</w:t>
      </w:r>
      <w:r w:rsidRPr="00107F19">
        <w:rPr>
          <w:rFonts w:eastAsia="Arial Unicode MS"/>
          <w:sz w:val="22"/>
          <w:szCs w:val="22"/>
        </w:rPr>
        <w:t xml:space="preserve"> képező nyilatkozat tartalmazza. Több Vállalkozó esetén (közös ajánlattétel esetén) Vállalkozónként külön nyilatkozatot kell benyújtani, és az egyes Vállalkozóknak a szerződés teljes értékéhez viszonyított teljesítési arányát is meg kell adni a nyilatkozatban.</w:t>
      </w:r>
    </w:p>
    <w:p w14:paraId="1348CF0B" w14:textId="77777777" w:rsidR="00756EA6" w:rsidRPr="00107F19" w:rsidRDefault="00756EA6" w:rsidP="00FA2F5C">
      <w:pPr>
        <w:pStyle w:val="NormlWeb"/>
        <w:numPr>
          <w:ilvl w:val="1"/>
          <w:numId w:val="9"/>
        </w:numPr>
        <w:tabs>
          <w:tab w:val="clear" w:pos="906"/>
        </w:tabs>
        <w:spacing w:before="60" w:beforeAutospacing="0" w:after="240" w:afterAutospacing="0"/>
        <w:ind w:left="426" w:right="147" w:hanging="426"/>
        <w:jc w:val="both"/>
        <w:rPr>
          <w:b/>
          <w:sz w:val="22"/>
          <w:szCs w:val="22"/>
        </w:rPr>
      </w:pPr>
      <w:r w:rsidRPr="00107F19">
        <w:rPr>
          <w:rFonts w:eastAsia="Arial Unicode MS"/>
          <w:sz w:val="22"/>
          <w:szCs w:val="22"/>
        </w:rPr>
        <w:t>Vállalkozó a Kbt. 138. § (1) és (3) bekezdése alapján kijelenti, hogy az alvállalkozói teljesítés összesített aránya nem haladja meg a Vállalkozó saját teljesítési arányát és kijelenti, hogy a Kbt. szerinti teljesítési arányokról alvállalkozóit tájékoztatja, és velük olyan tartalmú szerződéseket köt, mely kötelezi az alvállalkozót, hogy nem vehet igénybe a saját teljesítésének 50%-át meghaladó mértékben további közreműködőt.</w:t>
      </w:r>
    </w:p>
    <w:p w14:paraId="6B3B8414" w14:textId="77777777" w:rsidR="00756EA6" w:rsidRPr="00107F19" w:rsidRDefault="00756EA6" w:rsidP="00FA2F5C">
      <w:pPr>
        <w:pStyle w:val="NormlWeb"/>
        <w:numPr>
          <w:ilvl w:val="1"/>
          <w:numId w:val="9"/>
        </w:numPr>
        <w:tabs>
          <w:tab w:val="clear" w:pos="906"/>
        </w:tabs>
        <w:spacing w:before="60" w:beforeAutospacing="0" w:after="240" w:afterAutospacing="0"/>
        <w:ind w:left="426" w:right="147" w:hanging="426"/>
        <w:jc w:val="both"/>
        <w:rPr>
          <w:b/>
          <w:sz w:val="22"/>
          <w:szCs w:val="22"/>
        </w:rPr>
      </w:pPr>
      <w:r w:rsidRPr="00107F19">
        <w:rPr>
          <w:rFonts w:eastAsia="Arial Unicode MS"/>
          <w:sz w:val="22"/>
          <w:szCs w:val="22"/>
        </w:rPr>
        <w:t xml:space="preserve">Felek rögzítik, hogy a Vállalkozó a jelen Szerződés hatálya alatt új alvállalkozó bevonására csak a Kbt.-ben foglalt feltételekkel, előzetes bejelentés mellett jogosult azzal, hogy az új alvállalkozó bevonását a jelen </w:t>
      </w:r>
      <w:r w:rsidRPr="00107F19">
        <w:rPr>
          <w:rFonts w:eastAsia="Arial Unicode MS"/>
          <w:sz w:val="22"/>
          <w:szCs w:val="22"/>
          <w:shd w:val="clear" w:color="auto" w:fill="FFFFFF"/>
        </w:rPr>
        <w:t xml:space="preserve">Szerződés </w:t>
      </w:r>
      <w:r w:rsidRPr="00107F19">
        <w:rPr>
          <w:rFonts w:eastAsia="Arial Unicode MS"/>
          <w:b/>
          <w:sz w:val="22"/>
          <w:szCs w:val="22"/>
          <w:shd w:val="clear" w:color="auto" w:fill="FFFFFF"/>
        </w:rPr>
        <w:t>1</w:t>
      </w:r>
      <w:r w:rsidR="00FF762D">
        <w:rPr>
          <w:rFonts w:eastAsia="Arial Unicode MS"/>
          <w:b/>
          <w:sz w:val="22"/>
          <w:szCs w:val="22"/>
          <w:shd w:val="clear" w:color="auto" w:fill="FFFFFF"/>
        </w:rPr>
        <w:t>1</w:t>
      </w:r>
      <w:r w:rsidRPr="00107F19">
        <w:rPr>
          <w:rFonts w:eastAsia="Arial Unicode MS"/>
          <w:b/>
          <w:sz w:val="22"/>
          <w:szCs w:val="22"/>
          <w:shd w:val="clear" w:color="auto" w:fill="FFFFFF"/>
        </w:rPr>
        <w:t>. sz. melléklete</w:t>
      </w:r>
      <w:r w:rsidRPr="00107F19">
        <w:rPr>
          <w:rFonts w:eastAsia="Arial Unicode MS"/>
          <w:sz w:val="22"/>
          <w:szCs w:val="22"/>
        </w:rPr>
        <w:t xml:space="preserve"> szerinti, aktualizált, a Vállalkozó által 4 (négy) eredeti példányának cégszerűen aláírt nyilatkozat Megrendelő részére történő megküldésével köteles teljesíteni.</w:t>
      </w:r>
    </w:p>
    <w:p w14:paraId="6546DE1D" w14:textId="77777777" w:rsidR="00756EA6" w:rsidRPr="00107F19" w:rsidRDefault="00756EA6" w:rsidP="00FA2F5C">
      <w:pPr>
        <w:pStyle w:val="NormlWeb"/>
        <w:numPr>
          <w:ilvl w:val="1"/>
          <w:numId w:val="9"/>
        </w:numPr>
        <w:tabs>
          <w:tab w:val="clear" w:pos="906"/>
        </w:tabs>
        <w:spacing w:before="60" w:beforeAutospacing="0" w:after="240" w:afterAutospacing="0"/>
        <w:ind w:left="426" w:right="147" w:hanging="426"/>
        <w:jc w:val="both"/>
        <w:rPr>
          <w:b/>
          <w:sz w:val="22"/>
          <w:szCs w:val="22"/>
        </w:rPr>
      </w:pPr>
      <w:r w:rsidRPr="00107F19">
        <w:rPr>
          <w:rFonts w:eastAsia="Arial Unicode MS"/>
          <w:sz w:val="22"/>
          <w:szCs w:val="22"/>
        </w:rPr>
        <w:t xml:space="preserve">Felek rögzítik továbbá, hogy bármely, a jelen szerződés </w:t>
      </w:r>
      <w:r w:rsidRPr="00107F19">
        <w:rPr>
          <w:rFonts w:eastAsia="Arial Unicode MS"/>
          <w:b/>
          <w:sz w:val="22"/>
          <w:szCs w:val="22"/>
        </w:rPr>
        <w:t>1</w:t>
      </w:r>
      <w:r w:rsidR="00FF762D">
        <w:rPr>
          <w:rFonts w:eastAsia="Arial Unicode MS"/>
          <w:b/>
          <w:sz w:val="22"/>
          <w:szCs w:val="22"/>
        </w:rPr>
        <w:t>1</w:t>
      </w:r>
      <w:r w:rsidRPr="00107F19">
        <w:rPr>
          <w:rFonts w:eastAsia="Arial Unicode MS"/>
          <w:b/>
          <w:sz w:val="22"/>
          <w:szCs w:val="22"/>
        </w:rPr>
        <w:t>. sz. mellékletét</w:t>
      </w:r>
      <w:r w:rsidRPr="00107F19">
        <w:rPr>
          <w:rFonts w:eastAsia="Arial Unicode MS"/>
          <w:sz w:val="22"/>
          <w:szCs w:val="22"/>
        </w:rPr>
        <w:t xml:space="preserve"> érintő változásról – ideértve különösen, de nem kizárólagosan az alvállalkozói teljesítések arányának megváltozását – Vállalkozó a jelen szerződés </w:t>
      </w:r>
      <w:r w:rsidRPr="00107F19">
        <w:rPr>
          <w:rFonts w:eastAsia="Arial Unicode MS"/>
          <w:b/>
          <w:sz w:val="22"/>
          <w:szCs w:val="22"/>
        </w:rPr>
        <w:t>1</w:t>
      </w:r>
      <w:r w:rsidR="00FF762D">
        <w:rPr>
          <w:rFonts w:eastAsia="Arial Unicode MS"/>
          <w:b/>
          <w:sz w:val="22"/>
          <w:szCs w:val="22"/>
        </w:rPr>
        <w:t>1</w:t>
      </w:r>
      <w:r w:rsidRPr="00107F19">
        <w:rPr>
          <w:rFonts w:eastAsia="Arial Unicode MS"/>
          <w:b/>
          <w:sz w:val="22"/>
          <w:szCs w:val="22"/>
        </w:rPr>
        <w:t>. sz. melléklete</w:t>
      </w:r>
      <w:r w:rsidRPr="00107F19">
        <w:rPr>
          <w:rFonts w:eastAsia="Arial Unicode MS"/>
          <w:sz w:val="22"/>
          <w:szCs w:val="22"/>
        </w:rPr>
        <w:t xml:space="preserve"> szerinti, aktualizált, a Vállalkozó által 4 (négy) eredeti példányának cégszerűen aláírt nyilatkozat Megrendelő részére történő megküldésével köteles teljesíteni.</w:t>
      </w:r>
    </w:p>
    <w:p w14:paraId="6AC3D945" w14:textId="19927169" w:rsidR="00756EA6" w:rsidRPr="00107F19" w:rsidRDefault="00756EA6" w:rsidP="00FA2F5C">
      <w:pPr>
        <w:pStyle w:val="NormlWeb"/>
        <w:numPr>
          <w:ilvl w:val="1"/>
          <w:numId w:val="9"/>
        </w:numPr>
        <w:tabs>
          <w:tab w:val="clear" w:pos="906"/>
        </w:tabs>
        <w:spacing w:before="60" w:beforeAutospacing="0" w:after="240" w:afterAutospacing="0"/>
        <w:ind w:left="426" w:right="147" w:hanging="426"/>
        <w:jc w:val="both"/>
        <w:rPr>
          <w:b/>
          <w:sz w:val="22"/>
          <w:szCs w:val="22"/>
        </w:rPr>
      </w:pPr>
      <w:r w:rsidRPr="00107F19">
        <w:rPr>
          <w:rFonts w:eastAsia="Arial Unicode MS"/>
          <w:sz w:val="22"/>
          <w:szCs w:val="22"/>
        </w:rPr>
        <w:lastRenderedPageBreak/>
        <w:t xml:space="preserve">A jelen szerződés </w:t>
      </w:r>
      <w:r w:rsidRPr="00107F19">
        <w:rPr>
          <w:rFonts w:eastAsia="Arial Unicode MS"/>
          <w:b/>
          <w:sz w:val="22"/>
          <w:szCs w:val="22"/>
        </w:rPr>
        <w:t>12.4 és 12.5 pont</w:t>
      </w:r>
      <w:r w:rsidR="007232D8">
        <w:rPr>
          <w:rFonts w:eastAsia="Arial Unicode MS"/>
          <w:b/>
          <w:sz w:val="22"/>
          <w:szCs w:val="22"/>
        </w:rPr>
        <w:t>jai</w:t>
      </w:r>
      <w:r w:rsidRPr="00107F19">
        <w:rPr>
          <w:rFonts w:eastAsia="Arial Unicode MS"/>
          <w:b/>
          <w:sz w:val="22"/>
          <w:szCs w:val="22"/>
        </w:rPr>
        <w:t>ban</w:t>
      </w:r>
      <w:r w:rsidRPr="00107F19">
        <w:rPr>
          <w:rFonts w:eastAsia="Arial Unicode MS"/>
          <w:sz w:val="22"/>
          <w:szCs w:val="22"/>
        </w:rPr>
        <w:t xml:space="preserve"> rögzítettek szerinti változása nem minősül a jelen Szerződés módosításának. Felek rögzítik, hogy a </w:t>
      </w:r>
      <w:r w:rsidRPr="00107F19">
        <w:rPr>
          <w:rFonts w:eastAsia="Arial Unicode MS"/>
          <w:b/>
          <w:sz w:val="22"/>
          <w:szCs w:val="22"/>
        </w:rPr>
        <w:t>12.4 és 12.5 pont</w:t>
      </w:r>
      <w:r w:rsidRPr="00107F19">
        <w:rPr>
          <w:rFonts w:eastAsia="Arial Unicode MS"/>
          <w:sz w:val="22"/>
          <w:szCs w:val="22"/>
        </w:rPr>
        <w:t xml:space="preserve"> szerint aktualizált mellékletet Vállalkozó – a benyújtás sorrendjében – folytatólagos alszámozással (10/1., 10/2., 10/3. stb.) ellátva köteles megküldeni a Megrendelő részére.</w:t>
      </w:r>
    </w:p>
    <w:p w14:paraId="76732AFE" w14:textId="77777777" w:rsidR="00756EA6" w:rsidRPr="00107F19" w:rsidRDefault="00756EA6" w:rsidP="00FA2F5C">
      <w:pPr>
        <w:pStyle w:val="NormlWeb"/>
        <w:numPr>
          <w:ilvl w:val="1"/>
          <w:numId w:val="9"/>
        </w:numPr>
        <w:tabs>
          <w:tab w:val="clear" w:pos="906"/>
        </w:tabs>
        <w:spacing w:before="60" w:beforeAutospacing="0" w:after="240" w:afterAutospacing="0"/>
        <w:ind w:left="426" w:right="147" w:hanging="426"/>
        <w:jc w:val="both"/>
        <w:rPr>
          <w:b/>
          <w:sz w:val="22"/>
          <w:szCs w:val="22"/>
        </w:rPr>
      </w:pPr>
      <w:r w:rsidRPr="00107F19">
        <w:rPr>
          <w:rFonts w:eastAsia="Arial Unicode MS"/>
          <w:sz w:val="22"/>
          <w:szCs w:val="22"/>
        </w:rPr>
        <w:t xml:space="preserve">Vállalkozó a </w:t>
      </w:r>
      <w:r w:rsidR="007232D8">
        <w:rPr>
          <w:rFonts w:eastAsia="Arial Unicode MS"/>
          <w:sz w:val="22"/>
          <w:szCs w:val="22"/>
        </w:rPr>
        <w:t xml:space="preserve">szerződés </w:t>
      </w:r>
      <w:r w:rsidRPr="00107F19">
        <w:rPr>
          <w:rFonts w:eastAsia="Arial Unicode MS"/>
          <w:b/>
          <w:sz w:val="22"/>
          <w:szCs w:val="22"/>
        </w:rPr>
        <w:t>12.4. és 12.5. pont</w:t>
      </w:r>
      <w:r w:rsidR="007232D8">
        <w:rPr>
          <w:rFonts w:eastAsia="Arial Unicode MS"/>
          <w:b/>
          <w:sz w:val="22"/>
          <w:szCs w:val="22"/>
        </w:rPr>
        <w:t>jai</w:t>
      </w:r>
      <w:r w:rsidRPr="00107F19">
        <w:rPr>
          <w:rFonts w:eastAsia="Arial Unicode MS"/>
          <w:b/>
          <w:sz w:val="22"/>
          <w:szCs w:val="22"/>
        </w:rPr>
        <w:t>ban</w:t>
      </w:r>
      <w:r w:rsidRPr="00107F19">
        <w:rPr>
          <w:rFonts w:eastAsia="Arial Unicode MS"/>
          <w:sz w:val="22"/>
          <w:szCs w:val="22"/>
        </w:rPr>
        <w:t xml:space="preserve"> rögzítettek kapcsán kifejezetten kijelenti, hogy a Kbt.-ben meghatározott, az alvállalkozók vonatkozásában irányadó szabályokkal – ideértve különösen a Kbt. 138. § (1) bekezdésében és 138. § (5) bekezdésében foglaltakat – maradéktalanul tisztában van és minden intézkedést megtesz ezen rendelkezések betartása érdekében, továbbá a jelen Szerződés aláírásával kifejezetten tudomásul veszi, hogy ezen kötelezettségek megszegése súlyos szerződésszegésnek minősül, melyre tekintettel Megrendelő jogosulttá válik a jelen Szerződés azonnali hatályú felmondására vagy az attól történő elállásra, továbbá Vállalkozóval szemben a jelen Szerződés és a vonatkozó jogszabályok szerinti jogkövetkezmények is korlátozás nélkül érvényesíthetők.</w:t>
      </w:r>
    </w:p>
    <w:p w14:paraId="3B4546F0" w14:textId="77777777" w:rsidR="00756EA6" w:rsidRPr="00107F19" w:rsidRDefault="00756EA6" w:rsidP="00FA2F5C">
      <w:pPr>
        <w:pStyle w:val="NormlWeb"/>
        <w:numPr>
          <w:ilvl w:val="1"/>
          <w:numId w:val="9"/>
        </w:numPr>
        <w:tabs>
          <w:tab w:val="clear" w:pos="906"/>
        </w:tabs>
        <w:spacing w:before="60" w:beforeAutospacing="0" w:after="240" w:afterAutospacing="0"/>
        <w:ind w:left="426" w:right="147" w:hanging="426"/>
        <w:jc w:val="both"/>
        <w:rPr>
          <w:b/>
          <w:sz w:val="22"/>
          <w:szCs w:val="22"/>
        </w:rPr>
      </w:pPr>
      <w:r w:rsidRPr="00107F19">
        <w:rPr>
          <w:rFonts w:eastAsia="Arial Unicode MS"/>
          <w:sz w:val="22"/>
          <w:szCs w:val="22"/>
        </w:rPr>
        <w:t xml:space="preserve">A Megrendelő vagy a nevében eljáró személy (szervezet) a Szerződés teljesítése során korlátozás nélkül jogosult ellenőrizni, hogy a jelen Szerződés teljesítésében a Vállalkozó oldalán a jelen </w:t>
      </w:r>
      <w:r w:rsidRPr="00107F19">
        <w:rPr>
          <w:rFonts w:eastAsia="Arial Unicode MS"/>
          <w:sz w:val="22"/>
          <w:szCs w:val="22"/>
          <w:shd w:val="clear" w:color="auto" w:fill="FFFFFF"/>
        </w:rPr>
        <w:t xml:space="preserve">szerződés </w:t>
      </w:r>
      <w:r w:rsidRPr="00107F19">
        <w:rPr>
          <w:rFonts w:eastAsia="Arial Unicode MS"/>
          <w:b/>
          <w:sz w:val="22"/>
          <w:szCs w:val="22"/>
          <w:shd w:val="clear" w:color="auto" w:fill="FFFFFF"/>
        </w:rPr>
        <w:t>1</w:t>
      </w:r>
      <w:r w:rsidR="00FF762D">
        <w:rPr>
          <w:rFonts w:eastAsia="Arial Unicode MS"/>
          <w:b/>
          <w:sz w:val="22"/>
          <w:szCs w:val="22"/>
          <w:shd w:val="clear" w:color="auto" w:fill="FFFFFF"/>
        </w:rPr>
        <w:t>1</w:t>
      </w:r>
      <w:r w:rsidRPr="00107F19">
        <w:rPr>
          <w:rFonts w:eastAsia="Arial Unicode MS"/>
          <w:b/>
          <w:sz w:val="22"/>
          <w:szCs w:val="22"/>
          <w:shd w:val="clear" w:color="auto" w:fill="FFFFFF"/>
        </w:rPr>
        <w:t>. sz. melléklete</w:t>
      </w:r>
      <w:r w:rsidRPr="00107F19">
        <w:rPr>
          <w:rFonts w:eastAsia="Arial Unicode MS"/>
          <w:sz w:val="22"/>
          <w:szCs w:val="22"/>
        </w:rPr>
        <w:t xml:space="preserve"> szerinti alvállalkozó(k) vesz(nek)-e részt.</w:t>
      </w:r>
    </w:p>
    <w:p w14:paraId="6BBF37FB" w14:textId="77777777" w:rsidR="00756EA6" w:rsidRPr="00107F19" w:rsidRDefault="00756EA6" w:rsidP="00FA2F5C">
      <w:pPr>
        <w:pStyle w:val="NormlWeb"/>
        <w:numPr>
          <w:ilvl w:val="1"/>
          <w:numId w:val="9"/>
        </w:numPr>
        <w:tabs>
          <w:tab w:val="clear" w:pos="906"/>
        </w:tabs>
        <w:spacing w:before="60" w:beforeAutospacing="0" w:after="240" w:afterAutospacing="0"/>
        <w:ind w:left="426" w:right="147" w:hanging="426"/>
        <w:jc w:val="both"/>
        <w:rPr>
          <w:b/>
          <w:sz w:val="22"/>
          <w:szCs w:val="22"/>
        </w:rPr>
      </w:pPr>
      <w:r w:rsidRPr="00107F19">
        <w:rPr>
          <w:rFonts w:eastAsia="Arial Unicode MS"/>
          <w:sz w:val="22"/>
          <w:szCs w:val="22"/>
        </w:rPr>
        <w:t>A Vállalkozó az alvállalkozók kiválasztásáért és teljesítésükért, a titoktartási kötelezettség velük történő betartatásáért egyebekben a Polgári Törvénykönyvről szóló 2013. évi V. törvény (a továbbiakban: Ptk.) szabályai szerint felel.</w:t>
      </w:r>
    </w:p>
    <w:p w14:paraId="21D38D60" w14:textId="77777777" w:rsidR="00756EA6" w:rsidRPr="00107F19" w:rsidRDefault="00756EA6" w:rsidP="00FA2F5C">
      <w:pPr>
        <w:pStyle w:val="NormlWeb"/>
        <w:numPr>
          <w:ilvl w:val="1"/>
          <w:numId w:val="9"/>
        </w:numPr>
        <w:tabs>
          <w:tab w:val="clear" w:pos="906"/>
        </w:tabs>
        <w:spacing w:before="60" w:beforeAutospacing="0" w:after="240" w:afterAutospacing="0"/>
        <w:ind w:left="426" w:right="147" w:hanging="426"/>
        <w:jc w:val="both"/>
        <w:rPr>
          <w:b/>
          <w:sz w:val="22"/>
          <w:szCs w:val="22"/>
        </w:rPr>
      </w:pPr>
      <w:r w:rsidRPr="00107F19">
        <w:rPr>
          <w:rFonts w:eastAsia="Arial Unicode MS"/>
          <w:sz w:val="22"/>
          <w:szCs w:val="22"/>
        </w:rPr>
        <w:t>Vállalkozó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w:t>
      </w:r>
    </w:p>
    <w:p w14:paraId="4BE352A6" w14:textId="77777777" w:rsidR="00756EA6" w:rsidRPr="00107F19" w:rsidRDefault="00756EA6" w:rsidP="00FA2F5C">
      <w:pPr>
        <w:pStyle w:val="NormlWeb"/>
        <w:numPr>
          <w:ilvl w:val="1"/>
          <w:numId w:val="9"/>
        </w:numPr>
        <w:tabs>
          <w:tab w:val="clear" w:pos="906"/>
        </w:tabs>
        <w:spacing w:before="60" w:beforeAutospacing="0" w:after="240" w:afterAutospacing="0"/>
        <w:ind w:left="426" w:right="147" w:hanging="426"/>
        <w:jc w:val="both"/>
        <w:rPr>
          <w:b/>
          <w:sz w:val="22"/>
          <w:szCs w:val="22"/>
        </w:rPr>
      </w:pPr>
      <w:r w:rsidRPr="00107F19">
        <w:rPr>
          <w:rFonts w:eastAsia="Arial Unicode MS"/>
          <w:sz w:val="22"/>
          <w:szCs w:val="22"/>
        </w:rPr>
        <w:t>Vállalkozó tudomásul veszi, hogy jelen Szerződés teljesítése során személye csak a Kbt. 139. §-ban és a 140. §-ban rögzítettek figyelembevételével változhat meg.</w:t>
      </w:r>
    </w:p>
    <w:p w14:paraId="6AE67BAD" w14:textId="77777777" w:rsidR="00756EA6" w:rsidRPr="00107F19" w:rsidRDefault="00756EA6" w:rsidP="00FA2F5C">
      <w:pPr>
        <w:pStyle w:val="NormlWeb"/>
        <w:numPr>
          <w:ilvl w:val="1"/>
          <w:numId w:val="9"/>
        </w:numPr>
        <w:tabs>
          <w:tab w:val="clear" w:pos="906"/>
        </w:tabs>
        <w:spacing w:before="60" w:beforeAutospacing="0" w:after="240" w:afterAutospacing="0"/>
        <w:ind w:left="426" w:right="147" w:hanging="426"/>
        <w:jc w:val="both"/>
        <w:rPr>
          <w:b/>
          <w:sz w:val="22"/>
          <w:szCs w:val="22"/>
        </w:rPr>
      </w:pPr>
      <w:r w:rsidRPr="00107F19">
        <w:rPr>
          <w:rFonts w:eastAsia="Arial Unicode MS"/>
          <w:sz w:val="22"/>
          <w:szCs w:val="22"/>
        </w:rPr>
        <w:t>Vállalkozó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melyet Vállalkozó a jelen Szerződés aláírásával kifejezetten tudomásul vesz.</w:t>
      </w:r>
    </w:p>
    <w:p w14:paraId="27237FBB" w14:textId="77777777" w:rsidR="00A8338F" w:rsidRPr="00107F19" w:rsidRDefault="00A8338F" w:rsidP="00FA2F5C">
      <w:pPr>
        <w:pStyle w:val="NormlWeb"/>
        <w:numPr>
          <w:ilvl w:val="0"/>
          <w:numId w:val="9"/>
        </w:numPr>
        <w:tabs>
          <w:tab w:val="clear" w:pos="360"/>
        </w:tabs>
        <w:spacing w:before="60" w:beforeAutospacing="0" w:after="240" w:afterAutospacing="0"/>
        <w:ind w:left="426" w:right="147" w:hanging="426"/>
        <w:jc w:val="both"/>
        <w:rPr>
          <w:b/>
          <w:sz w:val="22"/>
          <w:szCs w:val="22"/>
        </w:rPr>
      </w:pPr>
      <w:r w:rsidRPr="00107F19">
        <w:rPr>
          <w:rFonts w:eastAsia="Arial Unicode MS"/>
          <w:b/>
          <w:sz w:val="22"/>
          <w:szCs w:val="22"/>
        </w:rPr>
        <w:t>A szerződés, módosítása</w:t>
      </w:r>
    </w:p>
    <w:p w14:paraId="17E7E15B" w14:textId="77777777" w:rsidR="00A8338F" w:rsidRPr="00107F19" w:rsidRDefault="00A8338F" w:rsidP="00FA2F5C">
      <w:pPr>
        <w:pStyle w:val="NormlWeb"/>
        <w:numPr>
          <w:ilvl w:val="1"/>
          <w:numId w:val="9"/>
        </w:numPr>
        <w:tabs>
          <w:tab w:val="clear" w:pos="906"/>
        </w:tabs>
        <w:spacing w:before="60" w:beforeAutospacing="0" w:after="240" w:afterAutospacing="0"/>
        <w:ind w:left="426" w:right="147" w:hanging="426"/>
        <w:jc w:val="both"/>
        <w:rPr>
          <w:b/>
          <w:sz w:val="22"/>
          <w:szCs w:val="22"/>
        </w:rPr>
      </w:pPr>
      <w:r w:rsidRPr="00107F19">
        <w:rPr>
          <w:sz w:val="22"/>
          <w:szCs w:val="22"/>
        </w:rPr>
        <w:t>A szerződést mindkét fél beleegyezésével kizárólag a Kbt. 141. §-ban foglaltak alapján, írásban lehet módosítani. Nem minősül a szerződés módosításának a felek nyilvántartott adataiban, így különösen a székhelyében, képviselőiben, bankszámlaszámában bekövetkező változás. Az említett változásokról az érintett fél a másik felet – az eset körülményeitől függően – vagy előzetesen írásban 10 napos határidővel vagy a változás bekövetkezését (bejegyzését) követő 10 napon belül köteles értesíteni.</w:t>
      </w:r>
    </w:p>
    <w:p w14:paraId="35BD3148" w14:textId="77777777" w:rsidR="00A8338F" w:rsidRPr="00107F19" w:rsidRDefault="00A8338F" w:rsidP="00FA2F5C">
      <w:pPr>
        <w:pStyle w:val="NormlWeb"/>
        <w:numPr>
          <w:ilvl w:val="1"/>
          <w:numId w:val="9"/>
        </w:numPr>
        <w:tabs>
          <w:tab w:val="clear" w:pos="906"/>
        </w:tabs>
        <w:spacing w:before="60" w:beforeAutospacing="0" w:after="240" w:afterAutospacing="0"/>
        <w:ind w:left="426" w:right="147" w:hanging="426"/>
        <w:jc w:val="both"/>
        <w:rPr>
          <w:b/>
          <w:sz w:val="22"/>
          <w:szCs w:val="22"/>
        </w:rPr>
      </w:pPr>
      <w:r w:rsidRPr="00107F19">
        <w:rPr>
          <w:sz w:val="22"/>
          <w:szCs w:val="22"/>
        </w:rPr>
        <w:t>Véleményeltérő nyilatkozattal a szerződésmódosítás – semmilyen kikötés esetén – nem hatályosul, az esetleges véleményeltérés szerződésmódosítás kezdeményezésének tekintendő.</w:t>
      </w:r>
    </w:p>
    <w:p w14:paraId="36186D1A" w14:textId="77777777" w:rsidR="00A8338F" w:rsidRPr="00107F19" w:rsidRDefault="00A8338F" w:rsidP="00FA2F5C">
      <w:pPr>
        <w:pStyle w:val="NormlWeb"/>
        <w:numPr>
          <w:ilvl w:val="1"/>
          <w:numId w:val="9"/>
        </w:numPr>
        <w:tabs>
          <w:tab w:val="clear" w:pos="906"/>
        </w:tabs>
        <w:spacing w:before="60" w:beforeAutospacing="0" w:after="240" w:afterAutospacing="0"/>
        <w:ind w:left="426" w:right="147" w:hanging="426"/>
        <w:jc w:val="both"/>
        <w:rPr>
          <w:b/>
          <w:sz w:val="22"/>
          <w:szCs w:val="22"/>
        </w:rPr>
      </w:pPr>
      <w:r w:rsidRPr="00107F19">
        <w:rPr>
          <w:sz w:val="22"/>
          <w:szCs w:val="22"/>
        </w:rPr>
        <w:lastRenderedPageBreak/>
        <w:t>A Felek rögzítik, hogy a kapcsolattartó személyek a Szerződés módosítására külön írásos meghatalmazás hiányában nem jogosultak.</w:t>
      </w:r>
    </w:p>
    <w:p w14:paraId="621E3F08" w14:textId="77777777" w:rsidR="00F15B63" w:rsidRPr="00107F19" w:rsidRDefault="00A8338F" w:rsidP="00FA2F5C">
      <w:pPr>
        <w:pStyle w:val="Listaszerbekezds"/>
        <w:numPr>
          <w:ilvl w:val="0"/>
          <w:numId w:val="9"/>
        </w:numPr>
        <w:tabs>
          <w:tab w:val="clear" w:pos="360"/>
        </w:tabs>
        <w:spacing w:before="360" w:after="240" w:line="240" w:lineRule="auto"/>
        <w:ind w:left="567" w:hanging="567"/>
        <w:contextualSpacing w:val="0"/>
        <w:jc w:val="both"/>
        <w:rPr>
          <w:rFonts w:ascii="Times New Roman" w:hAnsi="Times New Roman"/>
          <w:b/>
        </w:rPr>
      </w:pPr>
      <w:r w:rsidRPr="00107F19">
        <w:rPr>
          <w:rFonts w:ascii="Times New Roman" w:hAnsi="Times New Roman"/>
          <w:b/>
        </w:rPr>
        <w:t>Szerződésszegés</w:t>
      </w:r>
    </w:p>
    <w:p w14:paraId="3D6505C6" w14:textId="77777777" w:rsidR="00C520D0" w:rsidRPr="00107F19" w:rsidRDefault="00A8338F" w:rsidP="00FA2F5C">
      <w:pPr>
        <w:numPr>
          <w:ilvl w:val="1"/>
          <w:numId w:val="9"/>
        </w:numPr>
        <w:spacing w:before="60" w:after="0" w:line="240" w:lineRule="auto"/>
        <w:ind w:left="567" w:hanging="567"/>
        <w:jc w:val="both"/>
        <w:rPr>
          <w:rFonts w:ascii="Times New Roman" w:hAnsi="Times New Roman"/>
        </w:rPr>
      </w:pPr>
      <w:r w:rsidRPr="00107F19">
        <w:rPr>
          <w:rFonts w:ascii="Times New Roman" w:eastAsia="Times New Roman" w:hAnsi="Times New Roman"/>
          <w:bCs/>
          <w:lang w:eastAsia="hu-HU"/>
        </w:rPr>
        <w:t>Szerződésszegésnek minősül minden olyan magatartás vagy mulasztás, amelynek során bármelyik fél jogszabály, illetve a jelen Szerződés alapján őt terhelő bármely kötelezettségének teljesítését elmulasztja.</w:t>
      </w:r>
    </w:p>
    <w:p w14:paraId="679B5E09" w14:textId="77777777" w:rsidR="00A8338F" w:rsidRPr="00107F19" w:rsidRDefault="00A8338F" w:rsidP="00A8338F">
      <w:pPr>
        <w:spacing w:before="60" w:after="0" w:line="240" w:lineRule="auto"/>
        <w:ind w:left="567"/>
        <w:jc w:val="both"/>
        <w:rPr>
          <w:rFonts w:ascii="Times New Roman" w:eastAsia="Times New Roman" w:hAnsi="Times New Roman"/>
          <w:bCs/>
          <w:lang w:eastAsia="hu-HU"/>
        </w:rPr>
      </w:pPr>
    </w:p>
    <w:p w14:paraId="4E7368B1" w14:textId="77777777" w:rsidR="00A8338F" w:rsidRPr="00107F19" w:rsidRDefault="00A8338F" w:rsidP="00FA2F5C">
      <w:pPr>
        <w:pStyle w:val="Listaszerbekezds"/>
        <w:numPr>
          <w:ilvl w:val="1"/>
          <w:numId w:val="9"/>
        </w:numPr>
        <w:tabs>
          <w:tab w:val="clear" w:pos="906"/>
        </w:tabs>
        <w:spacing w:after="0" w:line="240" w:lineRule="auto"/>
        <w:ind w:left="426" w:hanging="426"/>
        <w:jc w:val="both"/>
        <w:rPr>
          <w:rFonts w:ascii="Times New Roman" w:eastAsia="Times New Roman" w:hAnsi="Times New Roman"/>
          <w:bCs/>
          <w:lang w:eastAsia="hu-HU"/>
        </w:rPr>
      </w:pPr>
      <w:r w:rsidRPr="00107F19">
        <w:rPr>
          <w:rFonts w:ascii="Times New Roman" w:hAnsi="Times New Roman"/>
        </w:rPr>
        <w:t xml:space="preserve">A szerződő Felek a szerződés nem teljesítése, hibás teljesítése, késedelmes teljesítése illetve a </w:t>
      </w:r>
      <w:r w:rsidRPr="00107F19">
        <w:rPr>
          <w:rFonts w:ascii="Times New Roman" w:hAnsi="Times New Roman"/>
          <w:b/>
        </w:rPr>
        <w:t>14.7 pontban</w:t>
      </w:r>
      <w:r w:rsidRPr="00107F19">
        <w:rPr>
          <w:rFonts w:ascii="Times New Roman" w:hAnsi="Times New Roman"/>
        </w:rPr>
        <w:t xml:space="preserve"> foglaltak esetére – amennyiben a Vállalkozó a Ptk. 6:142. § második mondtában foglalt feltételek együttes fennállásának hiányában nem mentesül a felelősség alól (vagy) amennyiben a Vállalkozó a Ptk. 6:142. §-ban foglaltak alapján jogszerűen ki nem menti magát – kötbérfizetésben állapodnak meg</w:t>
      </w:r>
      <w:r w:rsidRPr="00107F19">
        <w:rPr>
          <w:rFonts w:ascii="Times New Roman" w:eastAsia="Times New Roman" w:hAnsi="Times New Roman"/>
          <w:bCs/>
          <w:lang w:eastAsia="hu-HU"/>
        </w:rPr>
        <w:t>. A kötbér számviteli bizonylata a terhelő levél.</w:t>
      </w:r>
    </w:p>
    <w:p w14:paraId="3C843DF2" w14:textId="77777777" w:rsidR="00A8338F" w:rsidRPr="00107F19" w:rsidRDefault="00A8338F" w:rsidP="00A8338F">
      <w:pPr>
        <w:pStyle w:val="Listaszerbekezds"/>
        <w:spacing w:after="0" w:line="240" w:lineRule="auto"/>
        <w:ind w:left="426" w:hanging="426"/>
        <w:rPr>
          <w:rFonts w:ascii="Times New Roman" w:eastAsia="Times New Roman" w:hAnsi="Times New Roman"/>
          <w:bCs/>
          <w:lang w:eastAsia="hu-HU"/>
        </w:rPr>
      </w:pPr>
    </w:p>
    <w:p w14:paraId="3849391E" w14:textId="2CBEAC2B" w:rsidR="00A8338F" w:rsidRPr="00107F19" w:rsidRDefault="00A8338F" w:rsidP="00FA2F5C">
      <w:pPr>
        <w:numPr>
          <w:ilvl w:val="1"/>
          <w:numId w:val="9"/>
        </w:numPr>
        <w:tabs>
          <w:tab w:val="clear" w:pos="906"/>
        </w:tabs>
        <w:spacing w:after="0" w:line="240" w:lineRule="auto"/>
        <w:ind w:left="426" w:hanging="426"/>
        <w:jc w:val="both"/>
        <w:rPr>
          <w:rFonts w:ascii="Times New Roman" w:eastAsia="Times New Roman" w:hAnsi="Times New Roman"/>
          <w:bCs/>
          <w:lang w:eastAsia="hu-HU"/>
        </w:rPr>
      </w:pPr>
      <w:r w:rsidRPr="00107F19">
        <w:rPr>
          <w:rFonts w:ascii="Times New Roman" w:eastAsia="Times New Roman" w:hAnsi="Times New Roman"/>
          <w:bCs/>
          <w:lang w:eastAsia="hu-HU"/>
        </w:rPr>
        <w:t xml:space="preserve">Jelen Szerződésben foglalt feladatoknak a jelen Szerződésben </w:t>
      </w:r>
      <w:r w:rsidR="00FA2F5C" w:rsidRPr="00107F19">
        <w:rPr>
          <w:rFonts w:ascii="Times New Roman" w:eastAsia="Times New Roman" w:hAnsi="Times New Roman"/>
          <w:b/>
          <w:bCs/>
          <w:lang w:eastAsia="hu-HU"/>
        </w:rPr>
        <w:t>4.3</w:t>
      </w:r>
      <w:r w:rsidRPr="00107F19">
        <w:rPr>
          <w:rFonts w:ascii="Times New Roman" w:eastAsia="Times New Roman" w:hAnsi="Times New Roman"/>
          <w:b/>
          <w:bCs/>
          <w:lang w:eastAsia="hu-HU"/>
        </w:rPr>
        <w:t xml:space="preserve"> pont</w:t>
      </w:r>
      <w:r w:rsidR="00FA2F5C" w:rsidRPr="00107F19">
        <w:rPr>
          <w:rFonts w:ascii="Times New Roman" w:eastAsia="Times New Roman" w:hAnsi="Times New Roman"/>
          <w:b/>
          <w:bCs/>
          <w:lang w:eastAsia="hu-HU"/>
        </w:rPr>
        <w:t>já</w:t>
      </w:r>
      <w:r w:rsidRPr="00107F19">
        <w:rPr>
          <w:rFonts w:ascii="Times New Roman" w:eastAsia="Times New Roman" w:hAnsi="Times New Roman"/>
          <w:b/>
          <w:bCs/>
          <w:lang w:eastAsia="hu-HU"/>
        </w:rPr>
        <w:t>ban</w:t>
      </w:r>
      <w:r w:rsidRPr="00107F19">
        <w:rPr>
          <w:rFonts w:ascii="Times New Roman" w:eastAsia="Times New Roman" w:hAnsi="Times New Roman"/>
          <w:bCs/>
          <w:lang w:eastAsia="hu-HU"/>
        </w:rPr>
        <w:t xml:space="preserve"> </w:t>
      </w:r>
      <w:r w:rsidR="00FA2F5C" w:rsidRPr="00107F19">
        <w:rPr>
          <w:rFonts w:ascii="Times New Roman" w:eastAsia="Times New Roman" w:hAnsi="Times New Roman"/>
          <w:bCs/>
          <w:lang w:eastAsia="hu-HU"/>
        </w:rPr>
        <w:t>meghatározott</w:t>
      </w:r>
      <w:r w:rsidRPr="00107F19">
        <w:rPr>
          <w:rFonts w:ascii="Times New Roman" w:eastAsia="Times New Roman" w:hAnsi="Times New Roman"/>
          <w:bCs/>
          <w:lang w:eastAsia="hu-HU"/>
        </w:rPr>
        <w:t xml:space="preserve"> időponthoz képest, illetőleg az </w:t>
      </w:r>
      <w:r w:rsidR="00FA2F5C" w:rsidRPr="00107F19">
        <w:rPr>
          <w:rFonts w:ascii="Times New Roman" w:eastAsia="Times New Roman" w:hAnsi="Times New Roman"/>
          <w:b/>
          <w:bCs/>
          <w:lang w:eastAsia="hu-HU"/>
        </w:rPr>
        <w:t>4.7</w:t>
      </w:r>
      <w:r w:rsidRPr="00107F19">
        <w:rPr>
          <w:rFonts w:ascii="Times New Roman" w:eastAsia="Times New Roman" w:hAnsi="Times New Roman"/>
          <w:b/>
          <w:bCs/>
          <w:lang w:eastAsia="hu-HU"/>
        </w:rPr>
        <w:t xml:space="preserve"> pontban</w:t>
      </w:r>
      <w:r w:rsidRPr="00107F19">
        <w:rPr>
          <w:rFonts w:ascii="Times New Roman" w:eastAsia="Times New Roman" w:hAnsi="Times New Roman"/>
          <w:bCs/>
          <w:lang w:eastAsia="hu-HU"/>
        </w:rPr>
        <w:t xml:space="preserve"> vállalt előteljesítéshez képest való késedelmes teljesítése esetén a Vállalkozó minden késedelemmel megkezdett napra a </w:t>
      </w:r>
      <w:r w:rsidRPr="00107F19">
        <w:rPr>
          <w:rFonts w:ascii="Times New Roman" w:eastAsia="Times New Roman" w:hAnsi="Times New Roman"/>
          <w:b/>
          <w:bCs/>
          <w:lang w:eastAsia="hu-HU"/>
        </w:rPr>
        <w:t>3.1 pont</w:t>
      </w:r>
      <w:r w:rsidRPr="00107F19">
        <w:rPr>
          <w:rFonts w:ascii="Times New Roman" w:eastAsia="Times New Roman" w:hAnsi="Times New Roman"/>
          <w:bCs/>
          <w:lang w:eastAsia="hu-HU"/>
        </w:rPr>
        <w:t xml:space="preserve"> szerinti nettó vállalkozási díj </w:t>
      </w:r>
      <w:r w:rsidR="00F7198A" w:rsidRPr="00F7198A">
        <w:rPr>
          <w:rFonts w:ascii="Times New Roman" w:eastAsia="Times New Roman" w:hAnsi="Times New Roman"/>
          <w:bCs/>
          <w:highlight w:val="yellow"/>
          <w:lang w:eastAsia="hu-HU"/>
        </w:rPr>
        <w:t>xxxxxxx</w:t>
      </w:r>
      <w:r w:rsidR="00F7198A">
        <w:rPr>
          <w:rStyle w:val="Lbjegyzet-hivatkozs"/>
          <w:rFonts w:ascii="Times New Roman" w:eastAsia="Times New Roman" w:hAnsi="Times New Roman"/>
          <w:bCs/>
          <w:highlight w:val="yellow"/>
          <w:lang w:eastAsia="hu-HU"/>
        </w:rPr>
        <w:footnoteReference w:id="4"/>
      </w:r>
      <w:r w:rsidRPr="00107F19">
        <w:rPr>
          <w:rFonts w:ascii="Times New Roman" w:eastAsia="Times New Roman" w:hAnsi="Times New Roman"/>
          <w:bCs/>
          <w:lang w:eastAsia="hu-HU"/>
        </w:rPr>
        <w:t xml:space="preserve"> %-ával megegyező mértékű, de legfeljebb a </w:t>
      </w:r>
      <w:r w:rsidRPr="00107F19">
        <w:rPr>
          <w:rFonts w:ascii="Times New Roman" w:eastAsia="Times New Roman" w:hAnsi="Times New Roman"/>
          <w:b/>
          <w:bCs/>
          <w:lang w:eastAsia="hu-HU"/>
        </w:rPr>
        <w:t>3.1 pont</w:t>
      </w:r>
      <w:r w:rsidRPr="00107F19">
        <w:rPr>
          <w:rFonts w:ascii="Times New Roman" w:eastAsia="Times New Roman" w:hAnsi="Times New Roman"/>
          <w:bCs/>
          <w:lang w:eastAsia="hu-HU"/>
        </w:rPr>
        <w:t xml:space="preserve"> szerinti nettó vállalkozási díj </w:t>
      </w:r>
      <w:r w:rsidR="00F7198A" w:rsidRPr="00F7198A">
        <w:rPr>
          <w:rFonts w:ascii="Times New Roman" w:eastAsia="Times New Roman" w:hAnsi="Times New Roman"/>
          <w:bCs/>
          <w:highlight w:val="yellow"/>
          <w:lang w:eastAsia="hu-HU"/>
        </w:rPr>
        <w:t>xxxxxxxxxx</w:t>
      </w:r>
      <w:r w:rsidR="00F7198A">
        <w:rPr>
          <w:rStyle w:val="Lbjegyzet-hivatkozs"/>
          <w:rFonts w:ascii="Times New Roman" w:eastAsia="Times New Roman" w:hAnsi="Times New Roman"/>
          <w:bCs/>
          <w:highlight w:val="yellow"/>
          <w:lang w:eastAsia="hu-HU"/>
        </w:rPr>
        <w:footnoteReference w:id="5"/>
      </w:r>
      <w:r w:rsidRPr="00107F19">
        <w:rPr>
          <w:rFonts w:ascii="Times New Roman" w:eastAsia="Times New Roman" w:hAnsi="Times New Roman"/>
          <w:bCs/>
          <w:lang w:eastAsia="hu-HU"/>
        </w:rPr>
        <w:t>%-ával megegyező mértékű késedelmi kötbért köteles fizetni a Megrendelő számára. Amennyiben a Vállalkozóval szemben érvényesített kötbér a</w:t>
      </w:r>
      <w:r w:rsidRPr="00107F19">
        <w:rPr>
          <w:rFonts w:ascii="Times New Roman" w:eastAsia="Times New Roman" w:hAnsi="Times New Roman"/>
          <w:b/>
          <w:bCs/>
          <w:lang w:eastAsia="hu-HU"/>
        </w:rPr>
        <w:t xml:space="preserve"> 3.1 pont</w:t>
      </w:r>
      <w:r w:rsidRPr="00107F19">
        <w:rPr>
          <w:rFonts w:ascii="Times New Roman" w:eastAsia="Times New Roman" w:hAnsi="Times New Roman"/>
          <w:bCs/>
          <w:lang w:eastAsia="hu-HU"/>
        </w:rPr>
        <w:t xml:space="preserve"> szerinti nettó vállalkozási</w:t>
      </w:r>
      <w:r w:rsidRPr="00107F19" w:rsidDel="00791259">
        <w:rPr>
          <w:rFonts w:ascii="Times New Roman" w:eastAsia="Times New Roman" w:hAnsi="Times New Roman"/>
          <w:bCs/>
          <w:lang w:eastAsia="hu-HU"/>
        </w:rPr>
        <w:t xml:space="preserve"> </w:t>
      </w:r>
      <w:r w:rsidRPr="00107F19">
        <w:rPr>
          <w:rFonts w:ascii="Times New Roman" w:eastAsia="Times New Roman" w:hAnsi="Times New Roman"/>
          <w:bCs/>
          <w:lang w:eastAsia="hu-HU"/>
        </w:rPr>
        <w:t xml:space="preserve">díj </w:t>
      </w:r>
      <w:r w:rsidR="00F7198A" w:rsidRPr="00F7198A">
        <w:rPr>
          <w:rFonts w:ascii="Times New Roman" w:eastAsia="Times New Roman" w:hAnsi="Times New Roman"/>
          <w:bCs/>
          <w:highlight w:val="yellow"/>
          <w:lang w:eastAsia="hu-HU"/>
        </w:rPr>
        <w:t>xxxxxxxxxxx</w:t>
      </w:r>
      <w:r w:rsidR="00F7198A">
        <w:rPr>
          <w:rStyle w:val="Lbjegyzet-hivatkozs"/>
          <w:rFonts w:ascii="Times New Roman" w:eastAsia="Times New Roman" w:hAnsi="Times New Roman"/>
          <w:bCs/>
          <w:highlight w:val="yellow"/>
          <w:lang w:eastAsia="hu-HU"/>
        </w:rPr>
        <w:footnoteReference w:id="6"/>
      </w:r>
      <w:r w:rsidRPr="00107F19">
        <w:rPr>
          <w:rFonts w:ascii="Times New Roman" w:eastAsia="Times New Roman" w:hAnsi="Times New Roman"/>
          <w:bCs/>
          <w:lang w:eastAsia="hu-HU"/>
        </w:rPr>
        <w:t xml:space="preserve">%-át eléri, Megrendelő jogosult a jelen Szerződést azonnali hatállyal felmondani. Megrendelő a kötbért meghaladó kárának megtérítésére jogosult. </w:t>
      </w:r>
    </w:p>
    <w:p w14:paraId="6C210352" w14:textId="77777777" w:rsidR="00A8338F" w:rsidRPr="00107F19" w:rsidRDefault="00A8338F" w:rsidP="00A8338F">
      <w:pPr>
        <w:pStyle w:val="Listaszerbekezds"/>
        <w:spacing w:after="0" w:line="240" w:lineRule="auto"/>
        <w:ind w:left="426" w:hanging="426"/>
        <w:rPr>
          <w:rFonts w:ascii="Times New Roman" w:eastAsia="Times New Roman" w:hAnsi="Times New Roman"/>
          <w:bCs/>
          <w:lang w:eastAsia="hu-HU"/>
        </w:rPr>
      </w:pPr>
    </w:p>
    <w:p w14:paraId="49894F4F" w14:textId="77777777" w:rsidR="00A8338F" w:rsidRPr="00107F19" w:rsidRDefault="00A8338F" w:rsidP="00FA2F5C">
      <w:pPr>
        <w:numPr>
          <w:ilvl w:val="1"/>
          <w:numId w:val="9"/>
        </w:numPr>
        <w:tabs>
          <w:tab w:val="clear" w:pos="906"/>
        </w:tabs>
        <w:spacing w:after="0" w:line="240" w:lineRule="auto"/>
        <w:ind w:left="426" w:hanging="426"/>
        <w:jc w:val="both"/>
        <w:rPr>
          <w:rFonts w:ascii="Times New Roman" w:eastAsia="Times New Roman" w:hAnsi="Times New Roman"/>
          <w:bCs/>
          <w:lang w:eastAsia="hu-HU"/>
        </w:rPr>
      </w:pPr>
      <w:r w:rsidRPr="00107F19">
        <w:rPr>
          <w:rFonts w:ascii="Times New Roman" w:eastAsia="Times New Roman" w:hAnsi="Times New Roman"/>
          <w:bCs/>
          <w:lang w:eastAsia="hu-HU"/>
        </w:rPr>
        <w:t>A póthatáridő kitűzése a Vállalkozót nem mentesíti a késedelmi kötbér megfizetésének kötelezettsége alól, azaz a póthatáridő beletartozik a késedelmi kötbérrel terhelt időszakba, nem minősül kötbérmentes időtartamnak.</w:t>
      </w:r>
    </w:p>
    <w:p w14:paraId="33B4608B" w14:textId="77777777" w:rsidR="00A8338F" w:rsidRPr="00107F19" w:rsidRDefault="00A8338F" w:rsidP="00A8338F">
      <w:pPr>
        <w:pStyle w:val="Listaszerbekezds"/>
        <w:spacing w:after="0" w:line="240" w:lineRule="auto"/>
        <w:ind w:left="426" w:hanging="426"/>
        <w:rPr>
          <w:rFonts w:ascii="Times New Roman" w:eastAsia="Times New Roman" w:hAnsi="Times New Roman"/>
          <w:bCs/>
          <w:lang w:eastAsia="hu-HU"/>
        </w:rPr>
      </w:pPr>
    </w:p>
    <w:p w14:paraId="29E87BFB" w14:textId="77777777" w:rsidR="00A8338F" w:rsidRPr="00107F19" w:rsidRDefault="00A8338F" w:rsidP="00022D3C">
      <w:pPr>
        <w:numPr>
          <w:ilvl w:val="1"/>
          <w:numId w:val="9"/>
        </w:numPr>
        <w:tabs>
          <w:tab w:val="clear" w:pos="906"/>
        </w:tabs>
        <w:spacing w:after="0" w:line="240" w:lineRule="auto"/>
        <w:ind w:left="426" w:hanging="426"/>
        <w:jc w:val="both"/>
        <w:rPr>
          <w:rFonts w:ascii="Times New Roman" w:eastAsia="Times New Roman" w:hAnsi="Times New Roman"/>
          <w:bCs/>
          <w:lang w:eastAsia="hu-HU"/>
        </w:rPr>
      </w:pPr>
      <w:r w:rsidRPr="00107F19">
        <w:rPr>
          <w:rFonts w:ascii="Times New Roman" w:eastAsia="Times New Roman" w:hAnsi="Times New Roman"/>
          <w:bCs/>
          <w:lang w:eastAsia="hu-HU"/>
        </w:rPr>
        <w:t xml:space="preserve">Hibás teljesítés esetén a Megrendelő </w:t>
      </w:r>
      <w:r w:rsidR="00FA2F5C" w:rsidRPr="00107F19">
        <w:rPr>
          <w:rFonts w:ascii="Times New Roman" w:eastAsia="Times New Roman" w:hAnsi="Times New Roman"/>
          <w:bCs/>
          <w:lang w:eastAsia="hu-HU"/>
        </w:rPr>
        <w:t xml:space="preserve">a </w:t>
      </w:r>
      <w:r w:rsidR="00FA2F5C" w:rsidRPr="00107F19">
        <w:rPr>
          <w:rFonts w:ascii="Times New Roman" w:hAnsi="Times New Roman"/>
        </w:rPr>
        <w:t xml:space="preserve">hibásan teljesített munkarészre vonatkozó </w:t>
      </w:r>
      <w:r w:rsidRPr="00107F19">
        <w:rPr>
          <w:rFonts w:ascii="Times New Roman" w:eastAsia="Times New Roman" w:hAnsi="Times New Roman"/>
          <w:bCs/>
          <w:lang w:eastAsia="hu-HU"/>
        </w:rPr>
        <w:t xml:space="preserve">a </w:t>
      </w:r>
      <w:r w:rsidR="00FA2F5C" w:rsidRPr="00107F19">
        <w:rPr>
          <w:rFonts w:ascii="Times New Roman" w:eastAsia="Times New Roman" w:hAnsi="Times New Roman"/>
          <w:b/>
          <w:bCs/>
          <w:lang w:eastAsia="hu-HU"/>
        </w:rPr>
        <w:t>3</w:t>
      </w:r>
      <w:r w:rsidRPr="00107F19">
        <w:rPr>
          <w:rFonts w:ascii="Times New Roman" w:eastAsia="Times New Roman" w:hAnsi="Times New Roman"/>
          <w:b/>
          <w:bCs/>
          <w:lang w:eastAsia="hu-HU"/>
        </w:rPr>
        <w:t>.1 pont</w:t>
      </w:r>
      <w:r w:rsidRPr="00107F19">
        <w:rPr>
          <w:rFonts w:ascii="Times New Roman" w:eastAsia="Times New Roman" w:hAnsi="Times New Roman"/>
          <w:bCs/>
          <w:lang w:eastAsia="hu-HU"/>
        </w:rPr>
        <w:t xml:space="preserve"> szerinti nettó vállalkozási díj 15%-ával megegyező kötbért számít fel. </w:t>
      </w:r>
      <w:r w:rsidR="00022D3C" w:rsidRPr="00107F19">
        <w:rPr>
          <w:rFonts w:ascii="Times New Roman" w:hAnsi="Times New Roman"/>
        </w:rPr>
        <w:t>Amennyiben a Szerződés fennállása alatt a Megrendelő két alkalommal jogosulttá válik a hibás teljesítési kötbér érvényesítésére, a harmadik esetben a MÁV Zrt. jogosult a szerződést azonnali hatályú felmondással megszüntetni, illetve meghiúsulási kötbért érvényesíteni. Megrendelő a kötbért meghaladó kárának megtérítésére jogosult.</w:t>
      </w:r>
      <w:r w:rsidRPr="00107F19">
        <w:rPr>
          <w:rFonts w:ascii="Times New Roman" w:eastAsia="Times New Roman" w:hAnsi="Times New Roman"/>
          <w:bCs/>
          <w:lang w:eastAsia="hu-HU"/>
        </w:rPr>
        <w:t xml:space="preserve"> </w:t>
      </w:r>
    </w:p>
    <w:p w14:paraId="56E90A99" w14:textId="77777777" w:rsidR="00A8338F" w:rsidRPr="00107F19" w:rsidRDefault="00A8338F" w:rsidP="00A8338F">
      <w:pPr>
        <w:spacing w:after="0" w:line="240" w:lineRule="auto"/>
        <w:ind w:left="426" w:hanging="426"/>
        <w:jc w:val="both"/>
        <w:rPr>
          <w:rFonts w:ascii="Times New Roman" w:eastAsia="Times New Roman" w:hAnsi="Times New Roman"/>
          <w:bCs/>
          <w:lang w:eastAsia="hu-HU"/>
        </w:rPr>
      </w:pPr>
    </w:p>
    <w:p w14:paraId="4548752F" w14:textId="77777777" w:rsidR="00A8338F" w:rsidRPr="00107F19" w:rsidRDefault="00A8338F" w:rsidP="00FA2F5C">
      <w:pPr>
        <w:numPr>
          <w:ilvl w:val="1"/>
          <w:numId w:val="9"/>
        </w:numPr>
        <w:tabs>
          <w:tab w:val="clear" w:pos="906"/>
        </w:tabs>
        <w:spacing w:after="0" w:line="240" w:lineRule="auto"/>
        <w:ind w:left="426" w:hanging="426"/>
        <w:jc w:val="both"/>
        <w:rPr>
          <w:rFonts w:ascii="Times New Roman" w:eastAsia="Times New Roman" w:hAnsi="Times New Roman"/>
          <w:bCs/>
          <w:lang w:eastAsia="hu-HU"/>
        </w:rPr>
      </w:pPr>
      <w:r w:rsidRPr="00107F19">
        <w:rPr>
          <w:rFonts w:ascii="Times New Roman" w:eastAsia="Times New Roman" w:hAnsi="Times New Roman"/>
          <w:bCs/>
          <w:lang w:eastAsia="hu-HU"/>
        </w:rPr>
        <w:t>Ha a Vállalkozó a várható szerződésszegéséről elvárható időben, de legfeljebb a körülmény felmerülésétől számított 48 órán belül nem tájékoztatja Megrendelőt, úgy az értesítés elmulasztása miatti kötbérként felek a várható szerződésszegéssel érintett nettó szerződéses érték 10 %-át kötik ki, illetve abban az esetben, ha a szerződésszegés nem a teljesítéshez kapcsolódik, akkor ezen kötbér mértéke 50.000 Forint/alkalom. Az  értesítés elmulasztása miatti kötbér akkor is jár, ha a fél azon szerződésszegési felelősség alól, melyről értesítést kellett volna adnia, magát egyébként kimenti. A kötbér a Megrendelő ezzel kapcsolatos igényének bejelentésekor válik esedékessé.</w:t>
      </w:r>
    </w:p>
    <w:p w14:paraId="07C4719B" w14:textId="77777777" w:rsidR="00A8338F" w:rsidRPr="00107F19" w:rsidRDefault="00A8338F" w:rsidP="00A8338F">
      <w:pPr>
        <w:spacing w:after="0" w:line="240" w:lineRule="auto"/>
        <w:ind w:left="426" w:hanging="426"/>
        <w:jc w:val="both"/>
        <w:rPr>
          <w:rFonts w:ascii="Times New Roman" w:eastAsia="Times New Roman" w:hAnsi="Times New Roman"/>
          <w:bCs/>
          <w:lang w:eastAsia="hu-HU"/>
        </w:rPr>
      </w:pPr>
    </w:p>
    <w:p w14:paraId="1646FF82" w14:textId="29DFC3A4" w:rsidR="00A8338F" w:rsidRPr="00107F19" w:rsidRDefault="00A8338F" w:rsidP="00FA2F5C">
      <w:pPr>
        <w:numPr>
          <w:ilvl w:val="1"/>
          <w:numId w:val="9"/>
        </w:numPr>
        <w:tabs>
          <w:tab w:val="clear" w:pos="906"/>
        </w:tabs>
        <w:spacing w:after="0" w:line="240" w:lineRule="auto"/>
        <w:ind w:left="426" w:hanging="426"/>
        <w:jc w:val="both"/>
        <w:rPr>
          <w:rFonts w:ascii="Times New Roman" w:eastAsia="Times New Roman" w:hAnsi="Times New Roman"/>
          <w:bCs/>
          <w:lang w:eastAsia="hu-HU"/>
        </w:rPr>
      </w:pPr>
      <w:r w:rsidRPr="00107F19">
        <w:rPr>
          <w:rFonts w:ascii="Times New Roman" w:eastAsia="Times New Roman" w:hAnsi="Times New Roman"/>
          <w:bCs/>
          <w:lang w:eastAsia="hu-HU"/>
        </w:rPr>
        <w:t xml:space="preserve">A Szerződés Vállalkozó felelősségi körébe eső okból történő meghiúsulása esetén a Vállalkozó a szerződésszegéssel érintett a </w:t>
      </w:r>
      <w:r w:rsidR="00022D3C" w:rsidRPr="00107F19">
        <w:rPr>
          <w:rFonts w:ascii="Times New Roman" w:eastAsia="Times New Roman" w:hAnsi="Times New Roman"/>
          <w:b/>
          <w:bCs/>
          <w:lang w:eastAsia="hu-HU"/>
        </w:rPr>
        <w:t>3</w:t>
      </w:r>
      <w:r w:rsidRPr="00107F19">
        <w:rPr>
          <w:rFonts w:ascii="Times New Roman" w:eastAsia="Times New Roman" w:hAnsi="Times New Roman"/>
          <w:b/>
          <w:bCs/>
          <w:lang w:eastAsia="hu-HU"/>
        </w:rPr>
        <w:t>.1 pont</w:t>
      </w:r>
      <w:r w:rsidRPr="00107F19">
        <w:rPr>
          <w:rFonts w:ascii="Times New Roman" w:eastAsia="Times New Roman" w:hAnsi="Times New Roman"/>
          <w:bCs/>
          <w:lang w:eastAsia="hu-HU"/>
        </w:rPr>
        <w:t xml:space="preserve"> szerinti nettó vállalkozói díj </w:t>
      </w:r>
      <w:r w:rsidR="00E25F5E">
        <w:rPr>
          <w:rFonts w:ascii="Times New Roman" w:eastAsia="Times New Roman" w:hAnsi="Times New Roman"/>
          <w:bCs/>
          <w:lang w:eastAsia="hu-HU"/>
        </w:rPr>
        <w:t>3</w:t>
      </w:r>
      <w:r w:rsidR="00E25F5E" w:rsidRPr="00107F19">
        <w:rPr>
          <w:rFonts w:ascii="Times New Roman" w:eastAsia="Times New Roman" w:hAnsi="Times New Roman"/>
          <w:bCs/>
          <w:lang w:eastAsia="hu-HU"/>
        </w:rPr>
        <w:t xml:space="preserve">0 </w:t>
      </w:r>
      <w:r w:rsidRPr="00107F19">
        <w:rPr>
          <w:rFonts w:ascii="Times New Roman" w:eastAsia="Times New Roman" w:hAnsi="Times New Roman"/>
          <w:bCs/>
          <w:lang w:eastAsia="hu-HU"/>
        </w:rPr>
        <w:t>%-ával megegyező mértékű kötbért köteles a Megrendelőnek fizetni.</w:t>
      </w:r>
    </w:p>
    <w:p w14:paraId="3CC4DA8B" w14:textId="77777777" w:rsidR="00A8338F" w:rsidRPr="00107F19" w:rsidRDefault="00A8338F" w:rsidP="00A8338F">
      <w:pPr>
        <w:pStyle w:val="Listaszerbekezds"/>
        <w:spacing w:after="0" w:line="240" w:lineRule="auto"/>
        <w:ind w:left="426" w:hanging="426"/>
        <w:rPr>
          <w:rFonts w:ascii="Times New Roman" w:eastAsia="Times New Roman" w:hAnsi="Times New Roman"/>
          <w:bCs/>
          <w:lang w:eastAsia="hu-HU"/>
        </w:rPr>
      </w:pPr>
    </w:p>
    <w:p w14:paraId="6700E8CD" w14:textId="77777777" w:rsidR="00A8338F" w:rsidRPr="00107F19" w:rsidRDefault="00A8338F" w:rsidP="00FA2F5C">
      <w:pPr>
        <w:numPr>
          <w:ilvl w:val="1"/>
          <w:numId w:val="9"/>
        </w:numPr>
        <w:tabs>
          <w:tab w:val="clear" w:pos="906"/>
        </w:tabs>
        <w:spacing w:after="0" w:line="240" w:lineRule="auto"/>
        <w:ind w:left="426" w:hanging="426"/>
        <w:jc w:val="both"/>
        <w:rPr>
          <w:rFonts w:ascii="Times New Roman" w:eastAsia="Times New Roman" w:hAnsi="Times New Roman"/>
          <w:bCs/>
          <w:lang w:eastAsia="hu-HU"/>
        </w:rPr>
      </w:pPr>
      <w:r w:rsidRPr="00107F19">
        <w:rPr>
          <w:rFonts w:ascii="Times New Roman" w:eastAsia="Times New Roman" w:hAnsi="Times New Roman"/>
          <w:bCs/>
          <w:lang w:eastAsia="hu-HU"/>
        </w:rPr>
        <w:t xml:space="preserve">A kötbér esedékessé válik: </w:t>
      </w:r>
    </w:p>
    <w:p w14:paraId="28EFE64D" w14:textId="77777777" w:rsidR="00A8338F" w:rsidRPr="00107F19" w:rsidRDefault="00A8338F" w:rsidP="00FA2F5C">
      <w:pPr>
        <w:numPr>
          <w:ilvl w:val="0"/>
          <w:numId w:val="24"/>
        </w:numPr>
        <w:tabs>
          <w:tab w:val="clear" w:pos="1065"/>
        </w:tabs>
        <w:spacing w:after="0" w:line="240" w:lineRule="auto"/>
        <w:ind w:left="1134" w:hanging="425"/>
        <w:jc w:val="both"/>
        <w:rPr>
          <w:rFonts w:ascii="Times New Roman" w:eastAsia="Times New Roman" w:hAnsi="Times New Roman"/>
          <w:lang w:eastAsia="hu-HU"/>
        </w:rPr>
      </w:pPr>
      <w:r w:rsidRPr="00107F19">
        <w:rPr>
          <w:rFonts w:ascii="Times New Roman" w:eastAsia="Times New Roman" w:hAnsi="Times New Roman"/>
          <w:lang w:eastAsia="hu-HU"/>
        </w:rPr>
        <w:lastRenderedPageBreak/>
        <w:t>késedelmi kötbér esetén, ha a késedelem megszűnik, a póthatáridő lejár, vagy kötbér összege a kötbérmaximumot eléri;</w:t>
      </w:r>
    </w:p>
    <w:p w14:paraId="1662EC0C" w14:textId="77777777" w:rsidR="00A8338F" w:rsidRPr="00107F19" w:rsidRDefault="00A8338F" w:rsidP="00FA2F5C">
      <w:pPr>
        <w:numPr>
          <w:ilvl w:val="0"/>
          <w:numId w:val="24"/>
        </w:numPr>
        <w:tabs>
          <w:tab w:val="clear" w:pos="1065"/>
        </w:tabs>
        <w:spacing w:after="0" w:line="240" w:lineRule="auto"/>
        <w:ind w:left="1134" w:hanging="425"/>
        <w:jc w:val="both"/>
        <w:rPr>
          <w:rFonts w:ascii="Times New Roman" w:eastAsia="Times New Roman" w:hAnsi="Times New Roman"/>
          <w:lang w:eastAsia="hu-HU"/>
        </w:rPr>
      </w:pPr>
      <w:r w:rsidRPr="00107F19">
        <w:rPr>
          <w:rFonts w:ascii="Times New Roman" w:eastAsia="Times New Roman" w:hAnsi="Times New Roman"/>
          <w:lang w:eastAsia="hu-HU"/>
        </w:rPr>
        <w:t>hibás teljesítési kötbér esetén, ha a Megrendelő a hibás teljesítésével kapcsolatos igényét a Vállalkozónak bejelentette;</w:t>
      </w:r>
    </w:p>
    <w:p w14:paraId="6C063431" w14:textId="77777777" w:rsidR="00A8338F" w:rsidRPr="00107F19" w:rsidRDefault="00A8338F" w:rsidP="00FA2F5C">
      <w:pPr>
        <w:numPr>
          <w:ilvl w:val="0"/>
          <w:numId w:val="24"/>
        </w:numPr>
        <w:tabs>
          <w:tab w:val="clear" w:pos="1065"/>
        </w:tabs>
        <w:spacing w:after="0" w:line="240" w:lineRule="auto"/>
        <w:ind w:left="1134" w:hanging="425"/>
        <w:jc w:val="both"/>
        <w:rPr>
          <w:rFonts w:ascii="Times New Roman" w:eastAsia="Times New Roman" w:hAnsi="Times New Roman"/>
          <w:lang w:eastAsia="hu-HU"/>
        </w:rPr>
      </w:pPr>
      <w:r w:rsidRPr="00107F19">
        <w:rPr>
          <w:rFonts w:ascii="Times New Roman" w:eastAsia="Times New Roman" w:hAnsi="Times New Roman"/>
          <w:lang w:eastAsia="hu-HU"/>
        </w:rPr>
        <w:t xml:space="preserve">a </w:t>
      </w:r>
      <w:r w:rsidR="00022D3C" w:rsidRPr="00107F19">
        <w:rPr>
          <w:rFonts w:ascii="Times New Roman" w:eastAsia="Times New Roman" w:hAnsi="Times New Roman"/>
          <w:b/>
          <w:lang w:eastAsia="hu-HU"/>
        </w:rPr>
        <w:t>14.6</w:t>
      </w:r>
      <w:r w:rsidRPr="00107F19">
        <w:rPr>
          <w:rFonts w:ascii="Times New Roman" w:eastAsia="Times New Roman" w:hAnsi="Times New Roman"/>
          <w:b/>
          <w:lang w:eastAsia="hu-HU"/>
        </w:rPr>
        <w:t>. pontban</w:t>
      </w:r>
      <w:r w:rsidRPr="00107F19">
        <w:rPr>
          <w:rFonts w:ascii="Times New Roman" w:eastAsia="Times New Roman" w:hAnsi="Times New Roman"/>
          <w:lang w:eastAsia="hu-HU"/>
        </w:rPr>
        <w:t xml:space="preserve"> foglalt kötbér esetén, ha a Megrendelő az ezzel kapcsolatos igényét a Vállalkozónak bejelentette</w:t>
      </w:r>
    </w:p>
    <w:p w14:paraId="450D1F9B" w14:textId="77777777" w:rsidR="00A8338F" w:rsidRPr="00107F19" w:rsidRDefault="00A8338F" w:rsidP="00FA2F5C">
      <w:pPr>
        <w:numPr>
          <w:ilvl w:val="0"/>
          <w:numId w:val="24"/>
        </w:numPr>
        <w:tabs>
          <w:tab w:val="clear" w:pos="1065"/>
        </w:tabs>
        <w:spacing w:after="0" w:line="240" w:lineRule="auto"/>
        <w:ind w:left="1134" w:hanging="425"/>
        <w:jc w:val="both"/>
        <w:rPr>
          <w:rFonts w:ascii="Times New Roman" w:eastAsia="Times New Roman" w:hAnsi="Times New Roman"/>
          <w:lang w:eastAsia="hu-HU"/>
        </w:rPr>
      </w:pPr>
      <w:r w:rsidRPr="00107F19">
        <w:rPr>
          <w:rFonts w:ascii="Times New Roman" w:eastAsia="Times New Roman" w:hAnsi="Times New Roman"/>
          <w:lang w:eastAsia="hu-HU"/>
        </w:rPr>
        <w:t>meghiúsulási kötbér esetén, ha a Megrendelő felmondását/elállását a Vállalkozónak bejelentette.</w:t>
      </w:r>
    </w:p>
    <w:p w14:paraId="2382550D" w14:textId="77777777" w:rsidR="00A8338F" w:rsidRPr="00107F19" w:rsidRDefault="00A8338F" w:rsidP="00A8338F">
      <w:pPr>
        <w:spacing w:after="0" w:line="240" w:lineRule="auto"/>
        <w:ind w:left="1134"/>
        <w:jc w:val="both"/>
        <w:rPr>
          <w:rFonts w:ascii="Times New Roman" w:eastAsia="Times New Roman" w:hAnsi="Times New Roman"/>
          <w:lang w:eastAsia="hu-HU"/>
        </w:rPr>
      </w:pPr>
    </w:p>
    <w:p w14:paraId="5A05A219" w14:textId="77777777" w:rsidR="00A8338F" w:rsidRPr="00107F19" w:rsidRDefault="00A8338F" w:rsidP="00FA2F5C">
      <w:pPr>
        <w:numPr>
          <w:ilvl w:val="1"/>
          <w:numId w:val="9"/>
        </w:numPr>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Megrendelő jogosult a kötbéren felüli kára érvényesítésére is. Felek rögzítik, hogy a kötbérek kumulatívak és akár külön-külön, akár más jogkövetkezményekkel együtt is alkalmazhatóak a Megrendelő kizárólagos választása szerint.</w:t>
      </w:r>
    </w:p>
    <w:p w14:paraId="252872C6" w14:textId="77777777" w:rsidR="00A8338F" w:rsidRPr="00107F19" w:rsidRDefault="00A8338F" w:rsidP="00A8338F">
      <w:pPr>
        <w:spacing w:after="0" w:line="240" w:lineRule="auto"/>
        <w:ind w:left="709" w:hanging="709"/>
        <w:jc w:val="both"/>
        <w:rPr>
          <w:rFonts w:ascii="Times New Roman" w:eastAsia="Times New Roman" w:hAnsi="Times New Roman"/>
          <w:lang w:eastAsia="hu-HU"/>
        </w:rPr>
      </w:pPr>
    </w:p>
    <w:p w14:paraId="1BC7D9AB" w14:textId="77777777" w:rsidR="00A8338F" w:rsidRPr="00107F19" w:rsidRDefault="00A8338F" w:rsidP="00A8338F">
      <w:pPr>
        <w:spacing w:before="60" w:after="0" w:line="240" w:lineRule="auto"/>
        <w:ind w:left="567"/>
        <w:jc w:val="both"/>
        <w:rPr>
          <w:rFonts w:ascii="Times New Roman" w:eastAsia="Times New Roman" w:hAnsi="Times New Roman"/>
          <w:bCs/>
          <w:lang w:eastAsia="hu-HU"/>
        </w:rPr>
      </w:pPr>
      <w:r w:rsidRPr="00107F19">
        <w:rPr>
          <w:rFonts w:ascii="Times New Roman" w:hAnsi="Times New Roman"/>
        </w:rPr>
        <w:t>A Szerződésben szereplő kötbérek megfizetése nem érinti a jogszabályból és jelen szerződésből Megrendelőt megillető bármely más igény érvényesítésének lehetőségét.</w:t>
      </w:r>
    </w:p>
    <w:p w14:paraId="5CF63063" w14:textId="77777777" w:rsidR="00A8338F" w:rsidRPr="00107F19" w:rsidRDefault="00A8338F" w:rsidP="00A8338F">
      <w:pPr>
        <w:spacing w:before="60" w:after="0" w:line="240" w:lineRule="auto"/>
        <w:ind w:left="567"/>
        <w:jc w:val="both"/>
        <w:rPr>
          <w:rFonts w:ascii="Times New Roman" w:hAnsi="Times New Roman"/>
        </w:rPr>
      </w:pPr>
    </w:p>
    <w:p w14:paraId="6BAB39CD" w14:textId="77777777" w:rsidR="00022D3C" w:rsidRPr="00107F19" w:rsidRDefault="00F15B63" w:rsidP="00022D3C">
      <w:pPr>
        <w:pStyle w:val="Listaszerbekezds"/>
        <w:numPr>
          <w:ilvl w:val="0"/>
          <w:numId w:val="9"/>
        </w:numPr>
        <w:tabs>
          <w:tab w:val="clear" w:pos="360"/>
        </w:tabs>
        <w:spacing w:before="360" w:after="240" w:line="240" w:lineRule="auto"/>
        <w:ind w:left="567" w:hanging="567"/>
        <w:contextualSpacing w:val="0"/>
        <w:jc w:val="both"/>
        <w:rPr>
          <w:rFonts w:ascii="Times New Roman" w:hAnsi="Times New Roman"/>
          <w:b/>
          <w:caps/>
        </w:rPr>
      </w:pPr>
      <w:r w:rsidRPr="00107F19">
        <w:rPr>
          <w:rFonts w:ascii="Times New Roman" w:hAnsi="Times New Roman"/>
          <w:b/>
          <w:caps/>
        </w:rPr>
        <w:t>A SZERZŐDÉS MEGSZŰNÉSE</w:t>
      </w:r>
    </w:p>
    <w:p w14:paraId="22D566A2" w14:textId="3DF05B80" w:rsidR="00022D3C" w:rsidRPr="00107F19" w:rsidRDefault="00022D3C" w:rsidP="00FA2F5C">
      <w:pPr>
        <w:numPr>
          <w:ilvl w:val="1"/>
          <w:numId w:val="9"/>
        </w:numPr>
        <w:spacing w:before="240" w:after="0" w:line="240" w:lineRule="auto"/>
        <w:ind w:left="567" w:hanging="567"/>
        <w:jc w:val="both"/>
        <w:rPr>
          <w:rFonts w:ascii="Times New Roman" w:hAnsi="Times New Roman"/>
        </w:rPr>
      </w:pPr>
      <w:r w:rsidRPr="00107F19">
        <w:rPr>
          <w:rFonts w:ascii="Times New Roman" w:eastAsia="Times New Roman" w:hAnsi="Times New Roman"/>
          <w:bCs/>
          <w:lang w:eastAsia="hu-HU"/>
        </w:rPr>
        <w:t xml:space="preserve">A Szerződés megszűnik </w:t>
      </w:r>
      <w:r w:rsidR="00C41EA4">
        <w:rPr>
          <w:rFonts w:ascii="Times New Roman" w:hAnsi="Times New Roman"/>
        </w:rPr>
        <w:t>a</w:t>
      </w:r>
      <w:r w:rsidR="00C41EA4" w:rsidRPr="00107F19">
        <w:rPr>
          <w:rFonts w:ascii="Times New Roman" w:hAnsi="Times New Roman"/>
        </w:rPr>
        <w:t xml:space="preserve"> jótállási idő leteltekor a Felek </w:t>
      </w:r>
      <w:r w:rsidR="00C41EA4">
        <w:rPr>
          <w:rFonts w:ascii="Times New Roman" w:hAnsi="Times New Roman"/>
        </w:rPr>
        <w:t xml:space="preserve">által </w:t>
      </w:r>
      <w:r w:rsidR="00C41EA4" w:rsidRPr="00107F19">
        <w:rPr>
          <w:rFonts w:ascii="Times New Roman" w:hAnsi="Times New Roman"/>
        </w:rPr>
        <w:t>közösen aláírt</w:t>
      </w:r>
      <w:r w:rsidRPr="00107F19">
        <w:rPr>
          <w:rFonts w:ascii="Times New Roman" w:eastAsia="Times New Roman" w:hAnsi="Times New Roman"/>
          <w:bCs/>
          <w:lang w:eastAsia="hu-HU"/>
        </w:rPr>
        <w:t xml:space="preserve"> jegyzőkönyv aláírásának napján.</w:t>
      </w:r>
    </w:p>
    <w:p w14:paraId="6FCF23C0" w14:textId="77777777" w:rsidR="00A90254" w:rsidRPr="00107F19" w:rsidRDefault="00A90254" w:rsidP="00FA2F5C">
      <w:pPr>
        <w:numPr>
          <w:ilvl w:val="1"/>
          <w:numId w:val="9"/>
        </w:numPr>
        <w:spacing w:before="240" w:after="0" w:line="240" w:lineRule="auto"/>
        <w:ind w:left="567" w:hanging="567"/>
        <w:jc w:val="both"/>
        <w:rPr>
          <w:rFonts w:ascii="Times New Roman" w:hAnsi="Times New Roman"/>
        </w:rPr>
      </w:pPr>
      <w:r w:rsidRPr="00107F19">
        <w:rPr>
          <w:rFonts w:ascii="Times New Roman" w:hAnsi="Times New Roman"/>
        </w:rPr>
        <w:t>A fenti pontban foglalt meg</w:t>
      </w:r>
      <w:r w:rsidR="00E22024" w:rsidRPr="00107F19">
        <w:rPr>
          <w:rFonts w:ascii="Times New Roman" w:hAnsi="Times New Roman"/>
        </w:rPr>
        <w:t>szűnésén túlmenően a Felek a</w:t>
      </w:r>
      <w:r w:rsidRPr="00107F19">
        <w:rPr>
          <w:rFonts w:ascii="Times New Roman" w:hAnsi="Times New Roman"/>
        </w:rPr>
        <w:t xml:space="preserve"> Szerződést azonnali hatállyal</w:t>
      </w:r>
      <w:r w:rsidR="00C611A4" w:rsidRPr="00107F19">
        <w:rPr>
          <w:rFonts w:ascii="Times New Roman" w:hAnsi="Times New Roman"/>
        </w:rPr>
        <w:t>,</w:t>
      </w:r>
      <w:r w:rsidRPr="00107F19">
        <w:rPr>
          <w:rFonts w:ascii="Times New Roman" w:hAnsi="Times New Roman"/>
        </w:rPr>
        <w:t xml:space="preserve"> egyoldalú jognyilatkozattal is megszüntethetik </w:t>
      </w:r>
      <w:r w:rsidR="0074478D" w:rsidRPr="00107F19">
        <w:rPr>
          <w:rFonts w:ascii="Times New Roman" w:hAnsi="Times New Roman"/>
        </w:rPr>
        <w:t>különösen</w:t>
      </w:r>
      <w:r w:rsidRPr="00107F19">
        <w:rPr>
          <w:rFonts w:ascii="Times New Roman" w:hAnsi="Times New Roman"/>
        </w:rPr>
        <w:t>, ha</w:t>
      </w:r>
    </w:p>
    <w:p w14:paraId="789B60DA" w14:textId="77777777" w:rsidR="00394C20" w:rsidRPr="00107F19" w:rsidRDefault="00FF68D1" w:rsidP="00FA2F5C">
      <w:pPr>
        <w:numPr>
          <w:ilvl w:val="1"/>
          <w:numId w:val="8"/>
        </w:numPr>
        <w:tabs>
          <w:tab w:val="clear" w:pos="1800"/>
          <w:tab w:val="num" w:pos="360"/>
          <w:tab w:val="num" w:pos="851"/>
          <w:tab w:val="num" w:pos="2071"/>
        </w:tabs>
        <w:spacing w:after="0" w:line="240" w:lineRule="auto"/>
        <w:ind w:left="851" w:hanging="284"/>
        <w:jc w:val="both"/>
        <w:rPr>
          <w:rFonts w:ascii="Times New Roman" w:eastAsia="Times New Roman" w:hAnsi="Times New Roman"/>
        </w:rPr>
      </w:pPr>
      <w:r w:rsidRPr="00107F19">
        <w:rPr>
          <w:rFonts w:ascii="Times New Roman" w:hAnsi="Times New Roman"/>
        </w:rPr>
        <w:t>a</w:t>
      </w:r>
      <w:r w:rsidR="0074478D" w:rsidRPr="00107F19">
        <w:rPr>
          <w:rFonts w:ascii="Times New Roman" w:hAnsi="Times New Roman"/>
        </w:rPr>
        <w:t xml:space="preserve">z egyik </w:t>
      </w:r>
      <w:r w:rsidRPr="00107F19">
        <w:rPr>
          <w:rFonts w:ascii="Times New Roman" w:hAnsi="Times New Roman"/>
        </w:rPr>
        <w:t>Fél a S</w:t>
      </w:r>
      <w:r w:rsidR="00A90254" w:rsidRPr="00107F19">
        <w:rPr>
          <w:rFonts w:ascii="Times New Roman" w:hAnsi="Times New Roman"/>
        </w:rPr>
        <w:t>zerződésben meghatározott és vállalt kötelezettségeit ismételten ne</w:t>
      </w:r>
      <w:r w:rsidRPr="00107F19">
        <w:rPr>
          <w:rFonts w:ascii="Times New Roman" w:hAnsi="Times New Roman"/>
        </w:rPr>
        <w:t xml:space="preserve">m teljesítette, </w:t>
      </w:r>
      <w:r w:rsidR="009C7202" w:rsidRPr="00107F19">
        <w:rPr>
          <w:rFonts w:ascii="Times New Roman" w:hAnsi="Times New Roman"/>
        </w:rPr>
        <w:t>é</w:t>
      </w:r>
      <w:r w:rsidRPr="00107F19">
        <w:rPr>
          <w:rFonts w:ascii="Times New Roman" w:hAnsi="Times New Roman"/>
        </w:rPr>
        <w:t>s erre a másik F</w:t>
      </w:r>
      <w:r w:rsidR="00A90254" w:rsidRPr="00107F19">
        <w:rPr>
          <w:rFonts w:ascii="Times New Roman" w:hAnsi="Times New Roman"/>
        </w:rPr>
        <w:t xml:space="preserve">él </w:t>
      </w:r>
      <w:r w:rsidR="00C611A4" w:rsidRPr="00107F19">
        <w:rPr>
          <w:rFonts w:ascii="Times New Roman" w:hAnsi="Times New Roman"/>
        </w:rPr>
        <w:t xml:space="preserve">15 napos </w:t>
      </w:r>
      <w:r w:rsidR="00A90254" w:rsidRPr="00107F19">
        <w:rPr>
          <w:rFonts w:ascii="Times New Roman" w:hAnsi="Times New Roman"/>
        </w:rPr>
        <w:t xml:space="preserve">határidő </w:t>
      </w:r>
      <w:r w:rsidR="00901A98" w:rsidRPr="00107F19">
        <w:rPr>
          <w:rFonts w:ascii="Times New Roman" w:hAnsi="Times New Roman"/>
        </w:rPr>
        <w:t>ki</w:t>
      </w:r>
      <w:r w:rsidR="00A90254" w:rsidRPr="00107F19">
        <w:rPr>
          <w:rFonts w:ascii="Times New Roman" w:hAnsi="Times New Roman"/>
        </w:rPr>
        <w:t xml:space="preserve">tűzésével felszólította és a határidő eredménytelenül telt el; (Ebben az esetben a szerződés megszűnésében vétlen </w:t>
      </w:r>
      <w:r w:rsidRPr="00107F19">
        <w:rPr>
          <w:rFonts w:ascii="Times New Roman" w:hAnsi="Times New Roman"/>
        </w:rPr>
        <w:t>F</w:t>
      </w:r>
      <w:r w:rsidR="00A90254" w:rsidRPr="00107F19">
        <w:rPr>
          <w:rFonts w:ascii="Times New Roman" w:hAnsi="Times New Roman"/>
        </w:rPr>
        <w:t>él kártérítési igénnyel léphet fel.)</w:t>
      </w:r>
      <w:r w:rsidR="00394C20" w:rsidRPr="00107F19">
        <w:rPr>
          <w:rFonts w:ascii="Times New Roman" w:eastAsia="Times New Roman" w:hAnsi="Times New Roman"/>
        </w:rPr>
        <w:t xml:space="preserve"> </w:t>
      </w:r>
    </w:p>
    <w:p w14:paraId="7BDF7ECE" w14:textId="77777777" w:rsidR="00394C20" w:rsidRPr="00107F19" w:rsidRDefault="00394C20" w:rsidP="00FA2F5C">
      <w:pPr>
        <w:numPr>
          <w:ilvl w:val="1"/>
          <w:numId w:val="8"/>
        </w:numPr>
        <w:tabs>
          <w:tab w:val="clear" w:pos="1800"/>
          <w:tab w:val="num" w:pos="360"/>
          <w:tab w:val="num" w:pos="851"/>
          <w:tab w:val="num" w:pos="2071"/>
        </w:tabs>
        <w:spacing w:after="0" w:line="240" w:lineRule="auto"/>
        <w:ind w:left="851" w:hanging="284"/>
        <w:jc w:val="both"/>
        <w:rPr>
          <w:rFonts w:ascii="Times New Roman" w:eastAsia="Times New Roman" w:hAnsi="Times New Roman"/>
        </w:rPr>
      </w:pPr>
      <w:r w:rsidRPr="00107F19">
        <w:rPr>
          <w:rFonts w:ascii="Times New Roman" w:eastAsia="Times New Roman" w:hAnsi="Times New Roman"/>
        </w:rPr>
        <w:t>a másik Fél ellen csődeljárás indult és a vonatkozó jogszabályok alapján tartott tárgyaláson a hitelezőktől nem kap előzetes egyetértést a fizetési haladék megszerzésére;</w:t>
      </w:r>
    </w:p>
    <w:p w14:paraId="4810AF87" w14:textId="77777777" w:rsidR="00394C20" w:rsidRPr="00107F19" w:rsidRDefault="00394C20" w:rsidP="00FA2F5C">
      <w:pPr>
        <w:numPr>
          <w:ilvl w:val="1"/>
          <w:numId w:val="8"/>
        </w:numPr>
        <w:tabs>
          <w:tab w:val="num" w:pos="360"/>
          <w:tab w:val="num" w:pos="851"/>
          <w:tab w:val="num" w:pos="2071"/>
        </w:tabs>
        <w:spacing w:after="0" w:line="240" w:lineRule="auto"/>
        <w:ind w:left="851" w:hanging="284"/>
        <w:jc w:val="both"/>
        <w:rPr>
          <w:rFonts w:ascii="Times New Roman" w:eastAsia="Times New Roman" w:hAnsi="Times New Roman"/>
        </w:rPr>
      </w:pPr>
      <w:r w:rsidRPr="00107F19">
        <w:rPr>
          <w:rFonts w:ascii="Times New Roman" w:eastAsia="Times New Roman" w:hAnsi="Times New Roman"/>
        </w:rPr>
        <w:t>bírósági döntés szerint a csődeljárás során a hitelezőkkel nem jön létre egyezség;</w:t>
      </w:r>
    </w:p>
    <w:p w14:paraId="432AB046" w14:textId="77777777" w:rsidR="00A90254" w:rsidRPr="00107F19" w:rsidRDefault="00394C20" w:rsidP="00FA2F5C">
      <w:pPr>
        <w:numPr>
          <w:ilvl w:val="1"/>
          <w:numId w:val="8"/>
        </w:numPr>
        <w:tabs>
          <w:tab w:val="num" w:pos="360"/>
          <w:tab w:val="num" w:pos="851"/>
          <w:tab w:val="num" w:pos="2071"/>
        </w:tabs>
        <w:spacing w:after="0" w:line="240" w:lineRule="auto"/>
        <w:ind w:left="851" w:hanging="284"/>
        <w:jc w:val="both"/>
        <w:rPr>
          <w:rFonts w:ascii="Times New Roman" w:eastAsia="Times New Roman" w:hAnsi="Times New Roman"/>
        </w:rPr>
      </w:pPr>
      <w:r w:rsidRPr="00107F19">
        <w:rPr>
          <w:rFonts w:ascii="Times New Roman" w:eastAsia="Times New Roman" w:hAnsi="Times New Roman"/>
        </w:rPr>
        <w:t>a másik Fél az illetékes bíróságnál saját maga ellen felszámolási eljárás megindítását kéri a vonatkozó jogszabályok alapján;</w:t>
      </w:r>
    </w:p>
    <w:p w14:paraId="57B94C4A" w14:textId="77777777" w:rsidR="00A90254" w:rsidRPr="00107F19" w:rsidRDefault="00A90254" w:rsidP="00FA2F5C">
      <w:pPr>
        <w:numPr>
          <w:ilvl w:val="1"/>
          <w:numId w:val="8"/>
        </w:numPr>
        <w:tabs>
          <w:tab w:val="clear" w:pos="1800"/>
          <w:tab w:val="num" w:pos="360"/>
          <w:tab w:val="num" w:pos="851"/>
          <w:tab w:val="num" w:pos="2071"/>
        </w:tabs>
        <w:spacing w:after="0" w:line="240" w:lineRule="auto"/>
        <w:ind w:left="851" w:hanging="284"/>
        <w:jc w:val="both"/>
        <w:rPr>
          <w:rFonts w:ascii="Times New Roman" w:hAnsi="Times New Roman"/>
        </w:rPr>
      </w:pPr>
      <w:r w:rsidRPr="00107F19">
        <w:rPr>
          <w:rFonts w:ascii="Times New Roman" w:hAnsi="Times New Roman"/>
        </w:rPr>
        <w:t>a másik Fél fizetésképtelenségét a bíróság a vonatkozó jogszabályok alapján megállapítja;</w:t>
      </w:r>
    </w:p>
    <w:p w14:paraId="7AB08B12" w14:textId="77777777" w:rsidR="00A90254" w:rsidRPr="00107F19" w:rsidRDefault="00A90254" w:rsidP="00FA2F5C">
      <w:pPr>
        <w:numPr>
          <w:ilvl w:val="1"/>
          <w:numId w:val="8"/>
        </w:numPr>
        <w:tabs>
          <w:tab w:val="clear" w:pos="1800"/>
          <w:tab w:val="num" w:pos="360"/>
          <w:tab w:val="num" w:pos="851"/>
          <w:tab w:val="num" w:pos="2071"/>
        </w:tabs>
        <w:spacing w:after="0" w:line="240" w:lineRule="auto"/>
        <w:ind w:left="851" w:hanging="284"/>
        <w:jc w:val="both"/>
        <w:rPr>
          <w:rFonts w:ascii="Times New Roman" w:hAnsi="Times New Roman"/>
        </w:rPr>
      </w:pPr>
      <w:r w:rsidRPr="00107F19">
        <w:rPr>
          <w:rFonts w:ascii="Times New Roman" w:hAnsi="Times New Roman"/>
        </w:rPr>
        <w:t xml:space="preserve">a másik Fél végelszámolását az </w:t>
      </w:r>
      <w:r w:rsidR="0010546C" w:rsidRPr="00107F19">
        <w:rPr>
          <w:rFonts w:ascii="Times New Roman" w:hAnsi="Times New Roman"/>
        </w:rPr>
        <w:t>erre jogosult szerv elhatározza</w:t>
      </w:r>
    </w:p>
    <w:p w14:paraId="23518589" w14:textId="77777777" w:rsidR="00022D3C" w:rsidRPr="00107F19" w:rsidRDefault="00022D3C" w:rsidP="00022D3C">
      <w:pPr>
        <w:tabs>
          <w:tab w:val="num" w:pos="1080"/>
          <w:tab w:val="num" w:pos="2071"/>
        </w:tabs>
        <w:spacing w:after="0" w:line="240" w:lineRule="auto"/>
        <w:ind w:left="851"/>
        <w:jc w:val="both"/>
        <w:rPr>
          <w:rFonts w:ascii="Times New Roman" w:hAnsi="Times New Roman"/>
        </w:rPr>
      </w:pPr>
    </w:p>
    <w:p w14:paraId="097C9EC2" w14:textId="77777777" w:rsidR="00022D3C" w:rsidRPr="00107F19" w:rsidRDefault="00022D3C" w:rsidP="00022D3C">
      <w:pPr>
        <w:tabs>
          <w:tab w:val="num" w:pos="2071"/>
        </w:tabs>
        <w:spacing w:after="0" w:line="240" w:lineRule="auto"/>
        <w:ind w:left="567"/>
        <w:jc w:val="both"/>
        <w:rPr>
          <w:rFonts w:ascii="Times New Roman" w:eastAsia="Times New Roman" w:hAnsi="Times New Roman"/>
          <w:bCs/>
          <w:lang w:eastAsia="hu-HU"/>
        </w:rPr>
      </w:pPr>
      <w:r w:rsidRPr="00107F19">
        <w:rPr>
          <w:rFonts w:ascii="Times New Roman" w:eastAsia="Times New Roman" w:hAnsi="Times New Roman"/>
          <w:bCs/>
          <w:lang w:eastAsia="hu-HU"/>
        </w:rPr>
        <w:t>Megrendelő jogosult a szerződést azonnali hatállyal felmondani a jelen szerződés egyéb pontjaiban azonnali hatályú felmondási okként nevesített esetben.</w:t>
      </w:r>
    </w:p>
    <w:p w14:paraId="0CE31E9E" w14:textId="77777777" w:rsidR="00022D3C" w:rsidRPr="00107F19" w:rsidRDefault="00022D3C" w:rsidP="00022D3C">
      <w:pPr>
        <w:tabs>
          <w:tab w:val="num" w:pos="2071"/>
        </w:tabs>
        <w:spacing w:after="0" w:line="240" w:lineRule="auto"/>
        <w:ind w:left="567"/>
        <w:jc w:val="both"/>
        <w:rPr>
          <w:rFonts w:ascii="Times New Roman" w:eastAsia="Times New Roman" w:hAnsi="Times New Roman"/>
          <w:bCs/>
          <w:lang w:eastAsia="hu-HU"/>
        </w:rPr>
      </w:pPr>
    </w:p>
    <w:p w14:paraId="001A5856" w14:textId="77777777" w:rsidR="00022D3C" w:rsidRPr="00107F19" w:rsidRDefault="00022D3C" w:rsidP="00022D3C">
      <w:pPr>
        <w:tabs>
          <w:tab w:val="num" w:pos="2071"/>
        </w:tabs>
        <w:spacing w:after="0" w:line="240" w:lineRule="auto"/>
        <w:ind w:left="567"/>
        <w:jc w:val="both"/>
        <w:rPr>
          <w:rFonts w:ascii="Times New Roman" w:hAnsi="Times New Roman"/>
        </w:rPr>
      </w:pPr>
      <w:r w:rsidRPr="00107F19">
        <w:rPr>
          <w:rFonts w:ascii="Times New Roman" w:eastAsia="Times New Roman" w:hAnsi="Times New Roman"/>
          <w:bCs/>
          <w:lang w:eastAsia="hu-HU"/>
        </w:rPr>
        <w:t>A Megrendelő a szerződéstől a szerződés teljesítésének (Vállalkozó által igazolt) megkezdése előtt bármikor elállhat, ezt követően a teljesítésig a szerződést felmondhatja. A Megrendelő elállása vagy felmondása esetén köteles a vállalkozónak a díj arányos részét megfizetni és a szerződés megszüntetésével okozott kárt megtéríteni azzal, hogy a kártalanítás a vállalkozói díjat nem haladhatja meg.</w:t>
      </w:r>
    </w:p>
    <w:p w14:paraId="0DBB92EB" w14:textId="77777777" w:rsidR="00394C20" w:rsidRPr="00107F19" w:rsidRDefault="0088232F" w:rsidP="00FA2F5C">
      <w:pPr>
        <w:numPr>
          <w:ilvl w:val="1"/>
          <w:numId w:val="9"/>
        </w:numPr>
        <w:tabs>
          <w:tab w:val="num" w:pos="567"/>
          <w:tab w:val="num" w:pos="1800"/>
          <w:tab w:val="num" w:pos="2071"/>
        </w:tabs>
        <w:spacing w:before="240" w:after="0" w:line="240" w:lineRule="auto"/>
        <w:ind w:left="567" w:hanging="567"/>
        <w:jc w:val="both"/>
        <w:rPr>
          <w:rFonts w:ascii="Times New Roman" w:hAnsi="Times New Roman"/>
        </w:rPr>
      </w:pPr>
      <w:r w:rsidRPr="00107F19">
        <w:rPr>
          <w:rFonts w:ascii="Times New Roman" w:eastAsia="Times New Roman" w:hAnsi="Times New Roman"/>
          <w:bCs/>
          <w:lang w:eastAsia="hu-HU"/>
        </w:rPr>
        <w:t>Megrendelő az azonnali hatályú felmondást megalapozó körülmények fennállása esetében – amennyiben az eredeti állapot helyreállítható – választása szerint jogosult a Szerződéstől azonnali hatállyal elállni.</w:t>
      </w:r>
    </w:p>
    <w:p w14:paraId="6FFFF346" w14:textId="77777777" w:rsidR="0088232F" w:rsidRPr="00107F19" w:rsidRDefault="0088232F" w:rsidP="0088232F">
      <w:pPr>
        <w:tabs>
          <w:tab w:val="num" w:pos="1440"/>
          <w:tab w:val="num" w:pos="1800"/>
          <w:tab w:val="num" w:pos="2071"/>
        </w:tabs>
        <w:spacing w:before="240" w:after="0" w:line="240" w:lineRule="auto"/>
        <w:ind w:left="567"/>
        <w:jc w:val="both"/>
        <w:rPr>
          <w:rFonts w:ascii="Times New Roman" w:eastAsia="Times New Roman" w:hAnsi="Times New Roman"/>
          <w:bCs/>
          <w:lang w:eastAsia="hu-HU"/>
        </w:rPr>
      </w:pPr>
      <w:r w:rsidRPr="00107F19">
        <w:rPr>
          <w:rFonts w:ascii="Times New Roman" w:eastAsia="Times New Roman" w:hAnsi="Times New Roman"/>
          <w:bCs/>
          <w:lang w:eastAsia="hu-HU"/>
        </w:rPr>
        <w:t>Ilyen esetben a Megrendelő elállása jogszerűnek minősül, Vállalkozót kártérítés nem illeti meg. Felek rögzítik, hogy amennyiben a szerződés a jelen pont alapján szűnik meg, úgy a megszűnést a Vállalkozó szerződésszegő/jogszabálysértő magatartására visszavezethető okként kell tekinteni.</w:t>
      </w:r>
    </w:p>
    <w:p w14:paraId="4924AB96" w14:textId="77777777" w:rsidR="0088232F" w:rsidRPr="00107F19" w:rsidRDefault="0088232F" w:rsidP="0088232F">
      <w:pPr>
        <w:pStyle w:val="Listaszerbekezds"/>
        <w:numPr>
          <w:ilvl w:val="1"/>
          <w:numId w:val="9"/>
        </w:numPr>
        <w:tabs>
          <w:tab w:val="clear" w:pos="906"/>
        </w:tabs>
        <w:spacing w:before="360" w:after="0" w:line="240" w:lineRule="auto"/>
        <w:ind w:left="567" w:hanging="567"/>
        <w:jc w:val="both"/>
        <w:rPr>
          <w:rFonts w:ascii="Times New Roman" w:eastAsia="Times New Roman" w:hAnsi="Times New Roman"/>
          <w:bCs/>
          <w:lang w:eastAsia="hu-HU"/>
        </w:rPr>
      </w:pPr>
      <w:r w:rsidRPr="00107F19">
        <w:rPr>
          <w:rFonts w:ascii="Times New Roman" w:eastAsia="Times New Roman" w:hAnsi="Times New Roman"/>
          <w:bCs/>
          <w:lang w:eastAsia="hu-HU"/>
        </w:rPr>
        <w:lastRenderedPageBreak/>
        <w:t>Ha a teljesítési határidő lejárta előtt nyilvánvalóvá válik, hogy a Vállalkozó a jelen Szerződésben vállalt kötelezettségeit esedékességkor nem tudja teljesíteni, és a teljesítés emiatt a Megrendelőnek már nem áll érdekében, a Megrendelő elállhat a Szerződéstől.</w:t>
      </w:r>
    </w:p>
    <w:p w14:paraId="1ED77FC6" w14:textId="77777777" w:rsidR="0088232F" w:rsidRPr="00107F19" w:rsidRDefault="0088232F" w:rsidP="0088232F">
      <w:pPr>
        <w:pStyle w:val="Listaszerbekezds"/>
        <w:spacing w:after="0" w:line="240" w:lineRule="auto"/>
        <w:ind w:left="709" w:hanging="709"/>
        <w:rPr>
          <w:rFonts w:ascii="Times New Roman" w:eastAsia="Times New Roman" w:hAnsi="Times New Roman"/>
          <w:bCs/>
          <w:lang w:eastAsia="hu-HU"/>
        </w:rPr>
      </w:pPr>
    </w:p>
    <w:p w14:paraId="4C4D8015" w14:textId="77777777" w:rsidR="0088232F" w:rsidRPr="00107F19" w:rsidRDefault="0088232F" w:rsidP="0088232F">
      <w:pPr>
        <w:numPr>
          <w:ilvl w:val="1"/>
          <w:numId w:val="9"/>
        </w:numPr>
        <w:spacing w:after="0" w:line="240" w:lineRule="auto"/>
        <w:ind w:left="709" w:hanging="709"/>
        <w:jc w:val="both"/>
        <w:rPr>
          <w:rFonts w:ascii="Times New Roman" w:eastAsia="Times New Roman" w:hAnsi="Times New Roman"/>
          <w:bCs/>
          <w:lang w:eastAsia="hu-HU"/>
        </w:rPr>
      </w:pPr>
      <w:r w:rsidRPr="00107F19">
        <w:rPr>
          <w:rFonts w:ascii="Times New Roman" w:eastAsia="Times New Roman" w:hAnsi="Times New Roman"/>
          <w:bCs/>
          <w:lang w:eastAsia="hu-HU"/>
        </w:rPr>
        <w:t>A fenti pontokban rögzített eseteket meghaladóan Megrendelő a Ptk. szabályai szerint gyakorolhatja az elállás jogát.</w:t>
      </w:r>
    </w:p>
    <w:p w14:paraId="54378576" w14:textId="77777777" w:rsidR="0088232F" w:rsidRPr="00107F19" w:rsidRDefault="0088232F" w:rsidP="0088232F">
      <w:pPr>
        <w:pStyle w:val="Listaszerbekezds"/>
        <w:spacing w:after="0" w:line="240" w:lineRule="auto"/>
        <w:rPr>
          <w:rFonts w:ascii="Times New Roman" w:eastAsia="Times New Roman" w:hAnsi="Times New Roman"/>
          <w:bCs/>
          <w:lang w:eastAsia="hu-HU"/>
        </w:rPr>
      </w:pPr>
    </w:p>
    <w:p w14:paraId="7107E5EB" w14:textId="77777777" w:rsidR="0088232F" w:rsidRPr="00107F19" w:rsidRDefault="0088232F" w:rsidP="0088232F">
      <w:pPr>
        <w:numPr>
          <w:ilvl w:val="1"/>
          <w:numId w:val="9"/>
        </w:numPr>
        <w:spacing w:after="0" w:line="240" w:lineRule="auto"/>
        <w:ind w:left="709" w:hanging="709"/>
        <w:jc w:val="both"/>
        <w:rPr>
          <w:rFonts w:ascii="Times New Roman" w:eastAsia="Times New Roman" w:hAnsi="Times New Roman"/>
          <w:bCs/>
          <w:lang w:eastAsia="hu-HU"/>
        </w:rPr>
      </w:pPr>
      <w:r w:rsidRPr="00107F19">
        <w:rPr>
          <w:rFonts w:ascii="Times New Roman" w:eastAsia="Times New Roman" w:hAnsi="Times New Roman"/>
          <w:bCs/>
          <w:lang w:eastAsia="hu-HU"/>
        </w:rPr>
        <w:t xml:space="preserve">Megrendelő jogosult és egyben köteles a Szerződést felmondani – ha szükséges olyan határidővel, amely lehetővé teszi, hogy a Szerződéssel érintett feladata ellátásáról gondoskodni tudjon – ha </w:t>
      </w:r>
    </w:p>
    <w:p w14:paraId="570C5158" w14:textId="77777777" w:rsidR="0088232F" w:rsidRPr="00107F19" w:rsidRDefault="0088232F" w:rsidP="0088232F">
      <w:pPr>
        <w:pStyle w:val="Listaszerbekezds"/>
        <w:numPr>
          <w:ilvl w:val="0"/>
          <w:numId w:val="27"/>
        </w:numPr>
        <w:spacing w:after="0" w:line="240" w:lineRule="auto"/>
        <w:ind w:left="1134"/>
        <w:rPr>
          <w:rFonts w:ascii="Times New Roman" w:eastAsia="Times New Roman" w:hAnsi="Times New Roman"/>
          <w:bCs/>
          <w:lang w:eastAsia="hu-HU"/>
        </w:rPr>
      </w:pPr>
      <w:r w:rsidRPr="00107F19">
        <w:rPr>
          <w:rFonts w:ascii="Times New Roman" w:eastAsia="Times New Roman" w:hAnsi="Times New Roman"/>
          <w:bCs/>
          <w:lang w:eastAsia="hu-HU"/>
        </w:rPr>
        <w:t>a Vállalkozóban közvetetten vagy közvetlenül 25%-ot meghaladó tulajdoni részesedést szerez valamely olyan jogi személy vagy személyes joga szerint jogképes szervezet, amely tekintetében fennáll a Kbt. 62. § (1) bekezdés k) pont kb) alpontjában meghatározott feltétel; vagy</w:t>
      </w:r>
    </w:p>
    <w:p w14:paraId="0E99893E" w14:textId="77777777" w:rsidR="0088232F" w:rsidRPr="00107F19" w:rsidRDefault="0088232F" w:rsidP="0088232F">
      <w:pPr>
        <w:pStyle w:val="Listaszerbekezds"/>
        <w:numPr>
          <w:ilvl w:val="0"/>
          <w:numId w:val="27"/>
        </w:numPr>
        <w:spacing w:after="0" w:line="240" w:lineRule="auto"/>
        <w:ind w:left="1134"/>
        <w:rPr>
          <w:rFonts w:ascii="Times New Roman" w:eastAsia="Times New Roman" w:hAnsi="Times New Roman"/>
          <w:bCs/>
          <w:lang w:eastAsia="hu-HU"/>
        </w:rPr>
      </w:pPr>
      <w:r w:rsidRPr="00107F19">
        <w:rPr>
          <w:rFonts w:ascii="Times New Roman" w:eastAsia="Times New Roman" w:hAnsi="Times New Roman"/>
          <w:bCs/>
          <w:lang w:eastAsia="hu-HU"/>
        </w:rPr>
        <w:t xml:space="preserve"> a Vállalkozó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3332D50F" w14:textId="77777777" w:rsidR="0088232F" w:rsidRPr="00107F19" w:rsidRDefault="0088232F" w:rsidP="0088232F">
      <w:pPr>
        <w:pStyle w:val="Listaszerbekezds"/>
        <w:spacing w:after="0" w:line="240" w:lineRule="auto"/>
        <w:jc w:val="both"/>
        <w:rPr>
          <w:rFonts w:ascii="Times New Roman" w:eastAsia="Times New Roman" w:hAnsi="Times New Roman"/>
          <w:bCs/>
          <w:lang w:eastAsia="hu-HU"/>
        </w:rPr>
      </w:pPr>
    </w:p>
    <w:p w14:paraId="40246981" w14:textId="77777777" w:rsidR="0088232F" w:rsidRPr="00107F19" w:rsidRDefault="0088232F" w:rsidP="0088232F">
      <w:pPr>
        <w:pStyle w:val="Listaszerbekezds"/>
        <w:spacing w:after="0" w:line="240" w:lineRule="auto"/>
        <w:jc w:val="both"/>
        <w:rPr>
          <w:rFonts w:ascii="Times New Roman" w:eastAsia="Times New Roman" w:hAnsi="Times New Roman"/>
          <w:bCs/>
          <w:lang w:eastAsia="hu-HU"/>
        </w:rPr>
      </w:pPr>
      <w:r w:rsidRPr="00107F19">
        <w:rPr>
          <w:rFonts w:ascii="Times New Roman" w:eastAsia="Times New Roman" w:hAnsi="Times New Roman"/>
          <w:bCs/>
          <w:lang w:eastAsia="hu-HU"/>
        </w:rPr>
        <w:t>A Megrendelő a jelen Szerződést felmondhatja, vagy – a Ptk.-ban foglaltak szerint – a szerződéstől elállhat a Kbt. 143. § (1) bekezdésében rögzített esetekben.</w:t>
      </w:r>
    </w:p>
    <w:p w14:paraId="4FF05786" w14:textId="77777777" w:rsidR="0088232F" w:rsidRPr="00107F19" w:rsidRDefault="0088232F" w:rsidP="0088232F">
      <w:pPr>
        <w:pStyle w:val="Listaszerbekezds"/>
        <w:spacing w:after="0" w:line="240" w:lineRule="auto"/>
        <w:jc w:val="both"/>
        <w:rPr>
          <w:rFonts w:ascii="Times New Roman" w:eastAsia="Times New Roman" w:hAnsi="Times New Roman"/>
          <w:bCs/>
          <w:lang w:eastAsia="hu-HU"/>
        </w:rPr>
      </w:pPr>
    </w:p>
    <w:p w14:paraId="525A8B77" w14:textId="77777777" w:rsidR="0088232F" w:rsidRPr="00107F19" w:rsidRDefault="0088232F" w:rsidP="0088232F">
      <w:pPr>
        <w:pStyle w:val="Listaszerbekezds"/>
        <w:spacing w:after="0" w:line="240" w:lineRule="auto"/>
        <w:jc w:val="both"/>
        <w:rPr>
          <w:rFonts w:ascii="Times New Roman" w:eastAsia="Times New Roman" w:hAnsi="Times New Roman"/>
          <w:bCs/>
          <w:lang w:eastAsia="hu-HU"/>
        </w:rPr>
      </w:pPr>
      <w:r w:rsidRPr="00107F19">
        <w:rPr>
          <w:rFonts w:ascii="Times New Roman" w:eastAsia="Times New Roman" w:hAnsi="Times New Roman"/>
          <w:bCs/>
          <w:lang w:eastAsia="hu-HU"/>
        </w:rPr>
        <w:t>A Megrendelő a Kbt. 143. § (2) bekezdése alapján köteles a jelen Szerződést felmondani, vagy – a Ptk.-ban foglaltak szerint – attól elállni, ha a jelen Szerződés megkötését követően jut tudomására, hogy a Vállalkozó tekintetében a jelen Szerződés megkötését megelőző közbeszerzési eljárás során kizáró ok állt fenn, és ezért ki kellett volna zárni a közbeszerzési eljárásból.</w:t>
      </w:r>
    </w:p>
    <w:p w14:paraId="76A5419F" w14:textId="77777777" w:rsidR="0088232F" w:rsidRPr="00107F19" w:rsidRDefault="0088232F" w:rsidP="0088232F">
      <w:pPr>
        <w:pStyle w:val="Listaszerbekezds"/>
        <w:spacing w:after="0" w:line="240" w:lineRule="auto"/>
        <w:rPr>
          <w:rFonts w:ascii="Times New Roman" w:eastAsia="Times New Roman" w:hAnsi="Times New Roman"/>
          <w:bCs/>
          <w:lang w:eastAsia="hu-HU"/>
        </w:rPr>
      </w:pPr>
    </w:p>
    <w:p w14:paraId="3CD37875" w14:textId="77777777" w:rsidR="0088232F" w:rsidRPr="00107F19" w:rsidRDefault="0088232F" w:rsidP="0088232F">
      <w:pPr>
        <w:numPr>
          <w:ilvl w:val="1"/>
          <w:numId w:val="9"/>
        </w:numPr>
        <w:tabs>
          <w:tab w:val="clear" w:pos="906"/>
        </w:tabs>
        <w:spacing w:after="0" w:line="240" w:lineRule="auto"/>
        <w:ind w:left="709" w:hanging="709"/>
        <w:jc w:val="both"/>
        <w:rPr>
          <w:rFonts w:ascii="Times New Roman" w:eastAsia="Times New Roman" w:hAnsi="Times New Roman"/>
          <w:bCs/>
          <w:lang w:eastAsia="hu-HU"/>
        </w:rPr>
      </w:pPr>
      <w:r w:rsidRPr="00107F19">
        <w:rPr>
          <w:rFonts w:ascii="Times New Roman" w:eastAsia="Times New Roman" w:hAnsi="Times New Roman"/>
          <w:bCs/>
          <w:lang w:eastAsia="hu-HU"/>
        </w:rPr>
        <w:t>A Vállalkozó kötelezettséget vállal arra, hogy jelen Szerződésnek bármilyen okból történő megszűnése esetén a Megrendelő által rendelkezésre bocsátott iratokat, feljegyzéseket, bármely adathordozó berendezést vagy eszközt a Szerződés megszűnésének napján a Megrendelő részére visszaszolgáltatja.</w:t>
      </w:r>
    </w:p>
    <w:p w14:paraId="17C0F88C" w14:textId="77777777" w:rsidR="0088232F" w:rsidRPr="00107F19" w:rsidRDefault="0088232F" w:rsidP="0088232F">
      <w:pPr>
        <w:pStyle w:val="Listaszerbekezds"/>
        <w:spacing w:after="0" w:line="240" w:lineRule="auto"/>
        <w:ind w:left="709" w:hanging="709"/>
        <w:rPr>
          <w:rFonts w:ascii="Times New Roman" w:eastAsia="Times New Roman" w:hAnsi="Times New Roman"/>
          <w:bCs/>
          <w:lang w:eastAsia="hu-HU"/>
        </w:rPr>
      </w:pPr>
    </w:p>
    <w:p w14:paraId="610BD6BE" w14:textId="77777777" w:rsidR="0088232F" w:rsidRPr="00107F19" w:rsidRDefault="0088232F" w:rsidP="0088232F">
      <w:pPr>
        <w:pStyle w:val="Listaszerbekezds"/>
        <w:numPr>
          <w:ilvl w:val="1"/>
          <w:numId w:val="9"/>
        </w:numPr>
        <w:tabs>
          <w:tab w:val="clear" w:pos="906"/>
        </w:tabs>
        <w:spacing w:before="240" w:after="0" w:line="240" w:lineRule="auto"/>
        <w:ind w:left="426" w:hanging="426"/>
        <w:jc w:val="both"/>
        <w:rPr>
          <w:rFonts w:ascii="Times New Roman" w:hAnsi="Times New Roman"/>
        </w:rPr>
      </w:pPr>
      <w:r w:rsidRPr="00107F19">
        <w:rPr>
          <w:rFonts w:ascii="Times New Roman" w:eastAsia="Times New Roman" w:hAnsi="Times New Roman"/>
          <w:lang w:eastAsia="hu-HU"/>
        </w:rPr>
        <w:t>A Szerződés bármilyen okból történő megszűnése esetén a felek az addig teljesített szolgáltatásokkal összefüggésben egymással elszámolni tartoznak.</w:t>
      </w:r>
    </w:p>
    <w:p w14:paraId="1E3A2698" w14:textId="77777777" w:rsidR="005E3996" w:rsidRPr="00107F19" w:rsidRDefault="00A90254" w:rsidP="0088232F">
      <w:pPr>
        <w:pStyle w:val="Listaszerbekezds"/>
        <w:numPr>
          <w:ilvl w:val="0"/>
          <w:numId w:val="9"/>
        </w:numPr>
        <w:tabs>
          <w:tab w:val="clear" w:pos="360"/>
        </w:tabs>
        <w:spacing w:before="360" w:after="240" w:line="240" w:lineRule="auto"/>
        <w:ind w:left="567" w:hanging="567"/>
        <w:contextualSpacing w:val="0"/>
        <w:jc w:val="both"/>
        <w:rPr>
          <w:rFonts w:ascii="Times New Roman" w:hAnsi="Times New Roman"/>
          <w:b/>
          <w:caps/>
        </w:rPr>
      </w:pPr>
      <w:r w:rsidRPr="00107F19">
        <w:rPr>
          <w:rFonts w:ascii="Times New Roman" w:hAnsi="Times New Roman"/>
          <w:b/>
          <w:caps/>
        </w:rPr>
        <w:t>VIS MAIOR</w:t>
      </w:r>
    </w:p>
    <w:p w14:paraId="37E75A74" w14:textId="77777777" w:rsidR="0088232F" w:rsidRPr="00107F19" w:rsidRDefault="0088232F" w:rsidP="0088232F">
      <w:pPr>
        <w:numPr>
          <w:ilvl w:val="1"/>
          <w:numId w:val="9"/>
        </w:numPr>
        <w:tabs>
          <w:tab w:val="clear" w:pos="906"/>
        </w:tabs>
        <w:spacing w:after="0" w:line="240" w:lineRule="auto"/>
        <w:ind w:left="426" w:hanging="426"/>
        <w:jc w:val="both"/>
        <w:rPr>
          <w:rFonts w:ascii="Times New Roman" w:eastAsia="Times New Roman" w:hAnsi="Times New Roman"/>
          <w:lang w:eastAsia="hu-HU"/>
        </w:rPr>
      </w:pPr>
      <w:r w:rsidRPr="00107F19">
        <w:rPr>
          <w:rFonts w:ascii="Times New Roman" w:eastAsia="Times New Roman" w:hAnsi="Times New Roman"/>
          <w:lang w:eastAsia="hu-HU"/>
        </w:rPr>
        <w:t>Mentesülnek a felek a szerződésszegés jogkövetkezményei alól, ha a teljesítés elmaradása vis maiorra vezethető vissza.</w:t>
      </w:r>
    </w:p>
    <w:p w14:paraId="4185E7B0" w14:textId="77777777" w:rsidR="0088232F" w:rsidRPr="00107F19" w:rsidRDefault="0088232F" w:rsidP="0088232F">
      <w:pPr>
        <w:spacing w:after="0" w:line="240" w:lineRule="auto"/>
        <w:ind w:left="426" w:hanging="426"/>
        <w:jc w:val="both"/>
        <w:rPr>
          <w:rFonts w:ascii="Times New Roman" w:eastAsia="Times New Roman" w:hAnsi="Times New Roman"/>
          <w:lang w:eastAsia="hu-HU"/>
        </w:rPr>
      </w:pPr>
    </w:p>
    <w:p w14:paraId="491612B8" w14:textId="77777777" w:rsidR="0088232F" w:rsidRPr="00107F19" w:rsidRDefault="0088232F" w:rsidP="0088232F">
      <w:pPr>
        <w:numPr>
          <w:ilvl w:val="1"/>
          <w:numId w:val="9"/>
        </w:numPr>
        <w:tabs>
          <w:tab w:val="clear" w:pos="906"/>
        </w:tabs>
        <w:spacing w:after="0" w:line="240" w:lineRule="auto"/>
        <w:ind w:left="426" w:hanging="426"/>
        <w:jc w:val="both"/>
        <w:rPr>
          <w:rFonts w:ascii="Times New Roman" w:eastAsia="Times New Roman" w:hAnsi="Times New Roman"/>
          <w:lang w:eastAsia="hu-HU"/>
        </w:rPr>
      </w:pPr>
      <w:r w:rsidRPr="00107F19">
        <w:rPr>
          <w:rFonts w:ascii="Times New Roman" w:eastAsia="Times New Roman" w:hAnsi="Times New Roman"/>
          <w:lang w:eastAsia="hu-HU"/>
        </w:rPr>
        <w:t>Vis maiornak minősül minden olyan rendkívüli, előre nem látható tény, körülmény, amely a szerződésszegő fél érdekkörén kívül esik, felek akaratától független és elháríthatatlan.</w:t>
      </w:r>
    </w:p>
    <w:p w14:paraId="6ED8F721" w14:textId="77777777" w:rsidR="0088232F" w:rsidRPr="00107F19" w:rsidRDefault="0088232F" w:rsidP="0088232F">
      <w:pPr>
        <w:spacing w:after="0" w:line="240" w:lineRule="auto"/>
        <w:ind w:left="426" w:hanging="426"/>
        <w:jc w:val="both"/>
        <w:rPr>
          <w:rFonts w:ascii="Times New Roman" w:eastAsia="Times New Roman" w:hAnsi="Times New Roman"/>
          <w:lang w:eastAsia="hu-HU"/>
        </w:rPr>
      </w:pPr>
    </w:p>
    <w:p w14:paraId="148DA879" w14:textId="77777777" w:rsidR="0088232F" w:rsidRPr="00107F19" w:rsidRDefault="0088232F" w:rsidP="0088232F">
      <w:pPr>
        <w:numPr>
          <w:ilvl w:val="1"/>
          <w:numId w:val="9"/>
        </w:numPr>
        <w:tabs>
          <w:tab w:val="clear" w:pos="906"/>
        </w:tabs>
        <w:spacing w:after="0" w:line="240" w:lineRule="auto"/>
        <w:ind w:left="426" w:hanging="426"/>
        <w:jc w:val="both"/>
        <w:rPr>
          <w:rFonts w:ascii="Times New Roman" w:eastAsia="Times New Roman" w:hAnsi="Times New Roman"/>
          <w:lang w:eastAsia="hu-HU"/>
        </w:rPr>
      </w:pPr>
      <w:r w:rsidRPr="00107F19">
        <w:rPr>
          <w:rFonts w:ascii="Times New Roman" w:eastAsia="Times New Roman" w:hAnsi="Times New Roman"/>
          <w:lang w:eastAsia="hu-HU"/>
        </w:rPr>
        <w:t>A vis maiorról felek egymást kötelesek azonnal elektronikus úton és egyidejűleg ajánlott levélben értesíteni. Az értesítés elmaradásából származó kárért az értesítésre kötelezett felel.</w:t>
      </w:r>
    </w:p>
    <w:p w14:paraId="1984EA9F" w14:textId="77777777" w:rsidR="0088232F" w:rsidRPr="00107F19" w:rsidRDefault="0088232F" w:rsidP="0088232F">
      <w:pPr>
        <w:spacing w:after="0" w:line="240" w:lineRule="auto"/>
        <w:ind w:left="426" w:hanging="426"/>
        <w:jc w:val="both"/>
        <w:rPr>
          <w:rFonts w:ascii="Times New Roman" w:eastAsia="Times New Roman" w:hAnsi="Times New Roman"/>
          <w:lang w:eastAsia="hu-HU"/>
        </w:rPr>
      </w:pPr>
    </w:p>
    <w:p w14:paraId="1B29A63D" w14:textId="77777777" w:rsidR="0088232F" w:rsidRPr="00107F19" w:rsidRDefault="0088232F" w:rsidP="0088232F">
      <w:pPr>
        <w:numPr>
          <w:ilvl w:val="1"/>
          <w:numId w:val="9"/>
        </w:numPr>
        <w:tabs>
          <w:tab w:val="clear" w:pos="906"/>
        </w:tabs>
        <w:spacing w:after="0" w:line="240" w:lineRule="auto"/>
        <w:ind w:left="426" w:hanging="426"/>
        <w:jc w:val="both"/>
        <w:rPr>
          <w:rFonts w:ascii="Times New Roman" w:eastAsia="Times New Roman" w:hAnsi="Times New Roman"/>
          <w:lang w:eastAsia="hu-HU"/>
        </w:rPr>
      </w:pPr>
      <w:r w:rsidRPr="00107F19">
        <w:rPr>
          <w:rFonts w:ascii="Times New Roman" w:eastAsia="Times New Roman" w:hAnsi="Times New Roman"/>
          <w:lang w:eastAsia="hu-HU"/>
        </w:rPr>
        <w:t>A vis maior bekövetkeztét – amennyiben annak tényét a felek bármelyike vitatja – a vis maior helye szerinti Kereskedelmi és Iparkamarától származó jognyilatkozattal vagy egyéb hiteles módon igazolni kell. Emiatt az érintett határidő meghosszabbodik az igazolt esemény időtartamával, amelyről a Felek írásban előzetesen egyeztetnek.</w:t>
      </w:r>
    </w:p>
    <w:p w14:paraId="27DB28C9" w14:textId="77777777" w:rsidR="0088232F" w:rsidRPr="00107F19" w:rsidRDefault="0088232F" w:rsidP="0088232F">
      <w:pPr>
        <w:spacing w:after="0" w:line="240" w:lineRule="auto"/>
        <w:ind w:left="426" w:hanging="426"/>
        <w:jc w:val="both"/>
        <w:rPr>
          <w:rFonts w:ascii="Times New Roman" w:eastAsia="Times New Roman" w:hAnsi="Times New Roman"/>
          <w:lang w:eastAsia="hu-HU"/>
        </w:rPr>
      </w:pPr>
    </w:p>
    <w:p w14:paraId="1DB86A75" w14:textId="77777777" w:rsidR="00B73060" w:rsidRPr="00107F19" w:rsidRDefault="0088232F" w:rsidP="002B4430">
      <w:pPr>
        <w:pStyle w:val="Listaszerbekezds"/>
        <w:numPr>
          <w:ilvl w:val="1"/>
          <w:numId w:val="9"/>
        </w:numPr>
        <w:tabs>
          <w:tab w:val="clear" w:pos="906"/>
        </w:tabs>
        <w:spacing w:before="360" w:after="0" w:line="240" w:lineRule="auto"/>
        <w:ind w:left="425" w:hanging="425"/>
        <w:contextualSpacing w:val="0"/>
        <w:jc w:val="both"/>
        <w:rPr>
          <w:rFonts w:ascii="Times New Roman" w:hAnsi="Times New Roman"/>
          <w:b/>
          <w:caps/>
        </w:rPr>
      </w:pPr>
      <w:r w:rsidRPr="00107F19">
        <w:rPr>
          <w:rFonts w:ascii="Times New Roman" w:eastAsia="Times New Roman" w:hAnsi="Times New Roman"/>
          <w:lang w:eastAsia="hu-HU"/>
        </w:rPr>
        <w:lastRenderedPageBreak/>
        <w:t>A fenyegető vis maiorról és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14:paraId="46D8D043" w14:textId="77777777" w:rsidR="00BF6575" w:rsidRPr="00107F19" w:rsidRDefault="0046359D" w:rsidP="00FA2F5C">
      <w:pPr>
        <w:pStyle w:val="Listaszerbekezds"/>
        <w:numPr>
          <w:ilvl w:val="0"/>
          <w:numId w:val="9"/>
        </w:numPr>
        <w:tabs>
          <w:tab w:val="clear" w:pos="360"/>
        </w:tabs>
        <w:spacing w:before="360" w:after="240" w:line="240" w:lineRule="auto"/>
        <w:ind w:left="567" w:hanging="567"/>
        <w:contextualSpacing w:val="0"/>
        <w:jc w:val="both"/>
        <w:rPr>
          <w:rFonts w:ascii="Times New Roman" w:hAnsi="Times New Roman"/>
          <w:b/>
          <w:caps/>
        </w:rPr>
      </w:pPr>
      <w:r w:rsidRPr="00107F19">
        <w:rPr>
          <w:rFonts w:ascii="Times New Roman" w:hAnsi="Times New Roman"/>
          <w:b/>
          <w:caps/>
        </w:rPr>
        <w:t>EGYÉB</w:t>
      </w:r>
      <w:r w:rsidR="00F15B63" w:rsidRPr="00107F19">
        <w:rPr>
          <w:rFonts w:ascii="Times New Roman" w:hAnsi="Times New Roman"/>
          <w:b/>
          <w:caps/>
        </w:rPr>
        <w:t xml:space="preserve"> RENDELKEZÉSEK</w:t>
      </w:r>
    </w:p>
    <w:p w14:paraId="06BA784E" w14:textId="77777777" w:rsidR="003D29F2" w:rsidRPr="00107F19" w:rsidRDefault="003D29F2" w:rsidP="003D29F2">
      <w:pPr>
        <w:pStyle w:val="Listaszerbekezds"/>
        <w:numPr>
          <w:ilvl w:val="1"/>
          <w:numId w:val="9"/>
        </w:numPr>
        <w:tabs>
          <w:tab w:val="clear" w:pos="906"/>
        </w:tabs>
        <w:spacing w:after="0" w:line="240" w:lineRule="auto"/>
        <w:ind w:left="426" w:hanging="426"/>
        <w:jc w:val="both"/>
        <w:rPr>
          <w:rFonts w:ascii="Times New Roman" w:eastAsia="Times New Roman" w:hAnsi="Times New Roman"/>
          <w:lang w:eastAsia="hu-HU"/>
        </w:rPr>
      </w:pPr>
      <w:r w:rsidRPr="00107F19">
        <w:rPr>
          <w:rFonts w:ascii="Times New Roman" w:eastAsia="Times New Roman" w:hAnsi="Times New Roman"/>
          <w:lang w:eastAsia="hu-HU"/>
        </w:rPr>
        <w:t xml:space="preserve">Tekintettel arra, hogy Megrendelő a </w:t>
      </w:r>
      <w:r w:rsidRPr="00107F19">
        <w:rPr>
          <w:rFonts w:ascii="Times New Roman" w:hAnsi="Times New Roman"/>
        </w:rPr>
        <w:t xml:space="preserve">közbeszerzési eljárás dokumentumaiban </w:t>
      </w:r>
      <w:r w:rsidRPr="00107F19">
        <w:rPr>
          <w:rFonts w:ascii="Times New Roman" w:eastAsia="Times New Roman" w:hAnsi="Times New Roman"/>
          <w:lang w:eastAsia="hu-HU"/>
        </w:rPr>
        <w:t>azt előírta, Vállalkozó a jelen Szerződés teljesítéséhez projekttársaságot nem hozhat létre.</w:t>
      </w:r>
    </w:p>
    <w:p w14:paraId="3AA5F345" w14:textId="77777777" w:rsidR="003D29F2" w:rsidRPr="00107F19" w:rsidRDefault="003D29F2" w:rsidP="003D29F2">
      <w:pPr>
        <w:spacing w:after="0" w:line="240" w:lineRule="auto"/>
        <w:ind w:left="426" w:hanging="426"/>
        <w:jc w:val="both"/>
        <w:rPr>
          <w:rFonts w:ascii="Times New Roman" w:eastAsia="Times New Roman" w:hAnsi="Times New Roman"/>
          <w:lang w:eastAsia="hu-HU"/>
        </w:rPr>
      </w:pPr>
    </w:p>
    <w:p w14:paraId="0B727AFB" w14:textId="77777777" w:rsidR="003D29F2" w:rsidRPr="00107F19" w:rsidRDefault="003D29F2" w:rsidP="003D29F2">
      <w:pPr>
        <w:numPr>
          <w:ilvl w:val="1"/>
          <w:numId w:val="9"/>
        </w:numPr>
        <w:tabs>
          <w:tab w:val="clear" w:pos="906"/>
        </w:tabs>
        <w:spacing w:after="0" w:line="240" w:lineRule="auto"/>
        <w:ind w:left="426" w:hanging="426"/>
        <w:jc w:val="both"/>
        <w:rPr>
          <w:rFonts w:ascii="Times New Roman" w:eastAsia="Times New Roman" w:hAnsi="Times New Roman"/>
          <w:lang w:eastAsia="hu-HU"/>
        </w:rPr>
      </w:pPr>
      <w:r w:rsidRPr="00107F19">
        <w:rPr>
          <w:rFonts w:ascii="Times New Roman" w:eastAsia="Times New Roman" w:hAnsi="Times New Roman"/>
          <w:lang w:eastAsia="hu-HU"/>
        </w:rPr>
        <w:t>Megrendelő Szerződés teljesítése során az Építési napló adatai alapján köteles ellenőrizni, hogy a teljesítésben a Kbt. 138. § (2)-(3) bekezdésében foglaltaknak megfelelő alvállalkozó, szakember vesz részt, és az alvállalkozói teljesítés aránya nem haladja meg a Kbt. 138. § (1) és (5) bekezdésében meghatározott mértéket.</w:t>
      </w:r>
    </w:p>
    <w:p w14:paraId="41E4ABA7" w14:textId="77777777" w:rsidR="003D29F2" w:rsidRPr="00107F19" w:rsidRDefault="003D29F2" w:rsidP="003D29F2">
      <w:pPr>
        <w:pStyle w:val="Listaszerbekezds"/>
        <w:spacing w:after="0" w:line="240" w:lineRule="auto"/>
        <w:ind w:left="426" w:hanging="426"/>
        <w:rPr>
          <w:rFonts w:ascii="Times New Roman" w:eastAsia="Times New Roman" w:hAnsi="Times New Roman"/>
          <w:lang w:eastAsia="hu-HU"/>
        </w:rPr>
      </w:pPr>
    </w:p>
    <w:p w14:paraId="7C99EF8B" w14:textId="77777777" w:rsidR="003D29F2" w:rsidRPr="00107F19" w:rsidRDefault="003D29F2" w:rsidP="003D29F2">
      <w:pPr>
        <w:numPr>
          <w:ilvl w:val="1"/>
          <w:numId w:val="9"/>
        </w:numPr>
        <w:tabs>
          <w:tab w:val="clear" w:pos="906"/>
        </w:tabs>
        <w:spacing w:after="0" w:line="240" w:lineRule="auto"/>
        <w:ind w:left="426" w:hanging="426"/>
        <w:jc w:val="both"/>
        <w:rPr>
          <w:rFonts w:ascii="Times New Roman" w:eastAsia="Times New Roman" w:hAnsi="Times New Roman"/>
          <w:lang w:eastAsia="hu-HU"/>
        </w:rPr>
      </w:pPr>
      <w:r w:rsidRPr="00107F19">
        <w:rPr>
          <w:rFonts w:ascii="Times New Roman" w:eastAsia="Times New Roman" w:hAnsi="Times New Roman"/>
          <w:lang w:eastAsia="hu-HU"/>
        </w:rPr>
        <w:t xml:space="preserve">Vállalkozó a hatályban lévő MÁV Zrt. szabályozásokat a MÁV Értesítő elektronikus honlapján, a </w:t>
      </w:r>
      <w:hyperlink r:id="rId9" w:history="1">
        <w:r w:rsidRPr="00107F19">
          <w:rPr>
            <w:rStyle w:val="Hiperhivatkozs"/>
            <w:rFonts w:ascii="Times New Roman" w:eastAsia="Times New Roman" w:hAnsi="Times New Roman"/>
            <w:color w:val="auto"/>
            <w:lang w:eastAsia="hu-HU"/>
          </w:rPr>
          <w:t>http://mavertesito.mavinformatika.hu/kozmu/mavut.nsf</w:t>
        </w:r>
      </w:hyperlink>
      <w:r w:rsidRPr="00107F19">
        <w:rPr>
          <w:rFonts w:ascii="Times New Roman" w:eastAsia="Times New Roman" w:hAnsi="Times New Roman"/>
          <w:u w:val="single"/>
          <w:lang w:eastAsia="hu-HU"/>
        </w:rPr>
        <w:t xml:space="preserve"> </w:t>
      </w:r>
      <w:r w:rsidRPr="00107F19">
        <w:rPr>
          <w:rFonts w:ascii="Times New Roman" w:eastAsia="Times New Roman" w:hAnsi="Times New Roman"/>
          <w:lang w:eastAsia="hu-HU"/>
        </w:rPr>
        <w:t>címen ismerheti meg.</w:t>
      </w:r>
    </w:p>
    <w:p w14:paraId="3887AB72" w14:textId="77777777" w:rsidR="003D29F2" w:rsidRPr="00107F19" w:rsidRDefault="003D29F2" w:rsidP="003D29F2">
      <w:pPr>
        <w:pStyle w:val="Listaszerbekezds"/>
        <w:spacing w:after="0" w:line="240" w:lineRule="auto"/>
        <w:ind w:left="426" w:hanging="426"/>
        <w:rPr>
          <w:rFonts w:ascii="Times New Roman" w:eastAsia="Times New Roman" w:hAnsi="Times New Roman"/>
          <w:lang w:eastAsia="hu-HU"/>
        </w:rPr>
      </w:pPr>
    </w:p>
    <w:p w14:paraId="47C9094F" w14:textId="77777777" w:rsidR="003D29F2" w:rsidRPr="00107F19" w:rsidRDefault="003D29F2" w:rsidP="003D29F2">
      <w:pPr>
        <w:numPr>
          <w:ilvl w:val="1"/>
          <w:numId w:val="9"/>
        </w:numPr>
        <w:tabs>
          <w:tab w:val="clear" w:pos="906"/>
        </w:tabs>
        <w:spacing w:after="0" w:line="240" w:lineRule="auto"/>
        <w:ind w:left="426" w:hanging="426"/>
        <w:jc w:val="both"/>
        <w:rPr>
          <w:rFonts w:ascii="Times New Roman" w:eastAsia="Times New Roman" w:hAnsi="Times New Roman"/>
          <w:lang w:eastAsia="hu-HU"/>
        </w:rPr>
      </w:pPr>
      <w:r w:rsidRPr="00107F19">
        <w:rPr>
          <w:rFonts w:ascii="Times New Roman" w:eastAsia="Times New Roman" w:hAnsi="Times New Roman"/>
          <w:lang w:eastAsia="hu-HU"/>
        </w:rPr>
        <w:t>Vállalkozó kijelenti, hogy megismerte és elfogadja a MÁV Etikai kódexét (</w:t>
      </w:r>
      <w:hyperlink r:id="rId10" w:history="1">
        <w:r w:rsidRPr="00107F19">
          <w:rPr>
            <w:rStyle w:val="Hiperhivatkozs"/>
            <w:rFonts w:ascii="Times New Roman" w:eastAsia="Times New Roman" w:hAnsi="Times New Roman"/>
            <w:color w:val="auto"/>
            <w:lang w:eastAsia="hu-HU"/>
          </w:rPr>
          <w:t>http://www.mavcsoport.hu/mav-csoport/etikai-kodex</w:t>
        </w:r>
      </w:hyperlink>
      <w:r w:rsidRPr="00107F19">
        <w:rPr>
          <w:rFonts w:ascii="Times New Roman" w:eastAsia="Times New Roman" w:hAnsi="Times New Roman"/>
          <w:lang w:eastAsia="hu-HU"/>
        </w:rPr>
        <w:t>), és az abban foglalt értékeket a Szerződés fennállása alatt magára nézve mérvadónak tartja. Kijelenti, hogy vitás eset felmerülésekor a MÁV Zrt. által lefolytatott eljárásban közreműködik a vizsgálókkal. Vállalja, hogy a MÁV Zrt. nevében eljáró személy(ek) etikai kódexet sértő cselekményeit jelzi a MÁV Zrt. által működtetett etikai bejelentő és tanácsadó csatornán keresztül.</w:t>
      </w:r>
    </w:p>
    <w:p w14:paraId="0676EDD3" w14:textId="77777777" w:rsidR="003D29F2" w:rsidRPr="00107F19" w:rsidRDefault="003D29F2" w:rsidP="003D29F2">
      <w:pPr>
        <w:pStyle w:val="Listaszerbekezds"/>
        <w:spacing w:after="0" w:line="240" w:lineRule="auto"/>
        <w:ind w:left="426" w:hanging="426"/>
        <w:rPr>
          <w:rFonts w:ascii="Times New Roman" w:eastAsia="Times New Roman" w:hAnsi="Times New Roman"/>
          <w:lang w:eastAsia="hu-HU"/>
        </w:rPr>
      </w:pPr>
    </w:p>
    <w:p w14:paraId="1B8E6E21" w14:textId="77777777" w:rsidR="003D29F2" w:rsidRPr="00107F19" w:rsidRDefault="003D29F2" w:rsidP="003D29F2">
      <w:pPr>
        <w:numPr>
          <w:ilvl w:val="1"/>
          <w:numId w:val="9"/>
        </w:numPr>
        <w:tabs>
          <w:tab w:val="clear" w:pos="906"/>
        </w:tabs>
        <w:spacing w:after="0" w:line="240" w:lineRule="auto"/>
        <w:ind w:left="426" w:hanging="426"/>
        <w:jc w:val="both"/>
        <w:rPr>
          <w:rFonts w:ascii="Times New Roman" w:eastAsia="Times New Roman" w:hAnsi="Times New Roman"/>
          <w:lang w:eastAsia="hu-HU"/>
        </w:rPr>
      </w:pPr>
      <w:r w:rsidRPr="00107F19">
        <w:rPr>
          <w:rFonts w:ascii="Times New Roman" w:eastAsia="Times New Roman" w:hAnsi="Times New Roman"/>
          <w:lang w:eastAsia="hu-HU"/>
        </w:rPr>
        <w:t>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Vállalkozó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Vállalkozót a Ptk. szerinti kártérítési felelősség terheli. A rendelkezés betartását a Megrendelő Biztonsági Igazgatósága útján bármikor jogosult ellenőrizni.</w:t>
      </w:r>
    </w:p>
    <w:p w14:paraId="42239D7D" w14:textId="77777777" w:rsidR="003D29F2" w:rsidRPr="00107F19" w:rsidRDefault="003D29F2" w:rsidP="003D29F2">
      <w:pPr>
        <w:pStyle w:val="Listaszerbekezds"/>
        <w:spacing w:after="0" w:line="240" w:lineRule="auto"/>
        <w:ind w:left="426" w:hanging="426"/>
        <w:rPr>
          <w:rFonts w:ascii="Times New Roman" w:eastAsia="Times New Roman" w:hAnsi="Times New Roman"/>
          <w:lang w:eastAsia="hu-HU"/>
        </w:rPr>
      </w:pPr>
    </w:p>
    <w:p w14:paraId="6B5D9268" w14:textId="77777777" w:rsidR="003D29F2" w:rsidRPr="00107F19" w:rsidRDefault="003D29F2" w:rsidP="003D29F2">
      <w:pPr>
        <w:numPr>
          <w:ilvl w:val="1"/>
          <w:numId w:val="9"/>
        </w:numPr>
        <w:tabs>
          <w:tab w:val="clear" w:pos="906"/>
        </w:tabs>
        <w:spacing w:after="0" w:line="240" w:lineRule="auto"/>
        <w:ind w:left="426" w:hanging="426"/>
        <w:jc w:val="both"/>
        <w:rPr>
          <w:rFonts w:ascii="Times New Roman" w:eastAsia="Times New Roman" w:hAnsi="Times New Roman"/>
          <w:lang w:eastAsia="hu-HU"/>
        </w:rPr>
      </w:pPr>
      <w:r w:rsidRPr="00107F19">
        <w:rPr>
          <w:rFonts w:ascii="Times New Roman" w:eastAsia="Times New Roman" w:hAnsi="Times New Roman"/>
          <w:lang w:eastAsia="hu-HU"/>
        </w:rPr>
        <w:t>A Vállalkozó tudomásul veszi, hogy abban az esetben, ha a MÁV Zrt. „szárazföldi szállítást kiegészítő szolgáltatás” megnevezésű fő tevékenységét vagy a Szerződés szempontjából releváns tevékenységét a Szerződés hatálya alatt más gazdasági társaság veszi át, úgy ezen gazdasági társaság a Vállalkozó külön hozzájárulása nélkül jogosult a Szerződésbe – a Kbt. rendelkezéseivel összhangban - a MÁV Zrt. pozíciójában belépni és annak kötelezettségeit átvállalni, illetve jogait gyakorolni, feltéve, hogy ezen szerződéses jogutódlás a Vállalkozó jogait nem csorbítja, kötelezettségeinek teljesítését nem teszi terhesebbé.</w:t>
      </w:r>
    </w:p>
    <w:p w14:paraId="7FC6A35A" w14:textId="77777777" w:rsidR="003D29F2" w:rsidRPr="00107F19" w:rsidRDefault="003D29F2" w:rsidP="003D29F2">
      <w:pPr>
        <w:spacing w:after="0" w:line="240" w:lineRule="auto"/>
        <w:ind w:left="426" w:hanging="426"/>
        <w:jc w:val="both"/>
        <w:rPr>
          <w:rFonts w:ascii="Times New Roman" w:eastAsia="Times New Roman" w:hAnsi="Times New Roman"/>
          <w:lang w:eastAsia="hu-HU"/>
        </w:rPr>
      </w:pPr>
    </w:p>
    <w:p w14:paraId="0275B267" w14:textId="77777777" w:rsidR="003D29F2" w:rsidRPr="00107F19" w:rsidRDefault="003D29F2" w:rsidP="003D29F2">
      <w:pPr>
        <w:numPr>
          <w:ilvl w:val="1"/>
          <w:numId w:val="9"/>
        </w:numPr>
        <w:tabs>
          <w:tab w:val="clear" w:pos="906"/>
        </w:tabs>
        <w:spacing w:after="0" w:line="240" w:lineRule="auto"/>
        <w:ind w:left="426" w:hanging="426"/>
        <w:jc w:val="both"/>
        <w:rPr>
          <w:rFonts w:ascii="Times New Roman" w:eastAsia="Times New Roman" w:hAnsi="Times New Roman"/>
          <w:iCs/>
          <w:lang w:eastAsia="hu-HU"/>
        </w:rPr>
      </w:pPr>
      <w:r w:rsidRPr="00107F19">
        <w:rPr>
          <w:rFonts w:ascii="Times New Roman" w:eastAsia="Times New Roman" w:hAnsi="Times New Roman"/>
          <w:iCs/>
          <w:lang w:eastAsia="hu-HU"/>
        </w:rPr>
        <w:t>Vállalkozó tudomásul veszi, hogy amennyiben jelen szerződésből fakadó fizetési kötelezettségeit a MÁV Zrt. az Európai Fejlesztési Bank által biztosított pénzügyi forrásokból fogja finanszírozni, úgy az Európai Unió irányelveire tekintettel Vállalkozó kötelezettséget vállal az alábbiakra:</w:t>
      </w:r>
    </w:p>
    <w:p w14:paraId="7849D2E3" w14:textId="77777777" w:rsidR="003D29F2" w:rsidRPr="00107F19" w:rsidRDefault="003D29F2" w:rsidP="003D29F2">
      <w:pPr>
        <w:pStyle w:val="Listaszerbekezds"/>
        <w:numPr>
          <w:ilvl w:val="0"/>
          <w:numId w:val="28"/>
        </w:numPr>
        <w:spacing w:after="40" w:line="240" w:lineRule="auto"/>
        <w:ind w:left="993" w:hanging="284"/>
        <w:contextualSpacing w:val="0"/>
        <w:jc w:val="both"/>
        <w:rPr>
          <w:rFonts w:ascii="Times New Roman" w:hAnsi="Times New Roman"/>
        </w:rPr>
      </w:pPr>
      <w:r w:rsidRPr="00107F19">
        <w:rPr>
          <w:rFonts w:ascii="Times New Roman" w:hAnsi="Times New Roman"/>
        </w:rPr>
        <w:t>haladéktalanul tájékoztatja a MÁV Zrt-t arról, ha a jelen szerződés teljesítésével kapcsolatos büntető eljárásban jogos vád, panasz vagy információ merül fel,</w:t>
      </w:r>
    </w:p>
    <w:p w14:paraId="432C3485" w14:textId="77777777" w:rsidR="003D29F2" w:rsidRPr="00107F19" w:rsidRDefault="003D29F2" w:rsidP="003D29F2">
      <w:pPr>
        <w:pStyle w:val="Listaszerbekezds"/>
        <w:numPr>
          <w:ilvl w:val="0"/>
          <w:numId w:val="28"/>
        </w:numPr>
        <w:spacing w:after="40" w:line="240" w:lineRule="auto"/>
        <w:ind w:left="993" w:hanging="284"/>
        <w:contextualSpacing w:val="0"/>
        <w:jc w:val="both"/>
        <w:rPr>
          <w:rFonts w:ascii="Times New Roman" w:hAnsi="Times New Roman"/>
        </w:rPr>
      </w:pPr>
      <w:r w:rsidRPr="00107F19">
        <w:rPr>
          <w:rFonts w:ascii="Times New Roman" w:hAnsi="Times New Roman"/>
        </w:rPr>
        <w:t>a jelen szerződéssel  kapcsolatos valamennyi  pénzügyi tranzakció és kiadásról könyvelését, nyilvántartását és dokumentumait megőrzi a műszaki átadás-átvételtől számított 10 évig, és ezt a kötelezettséget előírja a közreműködői részére is.</w:t>
      </w:r>
    </w:p>
    <w:p w14:paraId="11E7AC02" w14:textId="77777777" w:rsidR="003D29F2" w:rsidRPr="00107F19" w:rsidRDefault="003D29F2" w:rsidP="003D29F2">
      <w:pPr>
        <w:pStyle w:val="Listaszerbekezds"/>
        <w:numPr>
          <w:ilvl w:val="0"/>
          <w:numId w:val="28"/>
        </w:numPr>
        <w:spacing w:after="0" w:line="240" w:lineRule="auto"/>
        <w:ind w:left="993" w:hanging="284"/>
        <w:contextualSpacing w:val="0"/>
        <w:rPr>
          <w:rFonts w:ascii="Times New Roman" w:hAnsi="Times New Roman"/>
        </w:rPr>
      </w:pPr>
      <w:r w:rsidRPr="00107F19">
        <w:rPr>
          <w:rFonts w:ascii="Times New Roman" w:hAnsi="Times New Roman"/>
        </w:rPr>
        <w:lastRenderedPageBreak/>
        <w:t>tudomásul veszi és biztosítja az Európai Fejlesztési Bank azon jogának gyakorlását, hogy a jelen szerződés tárgyával  kapcsolatos esetleges büntető eljárás esetén megvizsgálja a könyveit és nyilvántartásait, és a jogszabályok által biztosított lehetőségeken belül ezen dokumentumokról másolatokat készítsen.</w:t>
      </w:r>
    </w:p>
    <w:p w14:paraId="7FBE8C75" w14:textId="77777777" w:rsidR="003D29F2" w:rsidRPr="00107F19" w:rsidRDefault="003D29F2" w:rsidP="003D29F2">
      <w:pPr>
        <w:pStyle w:val="Listaszerbekezds"/>
        <w:spacing w:after="0" w:line="240" w:lineRule="auto"/>
        <w:rPr>
          <w:rFonts w:ascii="Times New Roman" w:eastAsia="Times New Roman" w:hAnsi="Times New Roman"/>
          <w:lang w:eastAsia="hu-HU"/>
        </w:rPr>
      </w:pPr>
    </w:p>
    <w:p w14:paraId="4C1F6C80" w14:textId="77777777" w:rsidR="003D29F2" w:rsidRPr="00107F19" w:rsidRDefault="003D29F2" w:rsidP="003D29F2">
      <w:pPr>
        <w:numPr>
          <w:ilvl w:val="1"/>
          <w:numId w:val="9"/>
        </w:numPr>
        <w:tabs>
          <w:tab w:val="clear" w:pos="906"/>
        </w:tabs>
        <w:spacing w:after="0" w:line="240" w:lineRule="auto"/>
        <w:ind w:left="426" w:hanging="426"/>
        <w:jc w:val="both"/>
        <w:rPr>
          <w:rFonts w:ascii="Times New Roman" w:eastAsia="Times New Roman" w:hAnsi="Times New Roman"/>
          <w:lang w:eastAsia="hu-HU"/>
        </w:rPr>
      </w:pPr>
      <w:r w:rsidRPr="00107F19">
        <w:rPr>
          <w:rFonts w:ascii="Times New Roman" w:eastAsia="Times New Roman" w:hAnsi="Times New Roman"/>
          <w:iCs/>
          <w:lang w:eastAsia="hu-HU"/>
        </w:rPr>
        <w:t>Jelen Szerződés teljesítésével kapcsolatos minden vitás kérdést a felek békés úton kísérelnek megoldani. A békés úton nem rendezhető vitás kérdések eldöntésére a szerződő felek kötelezik magukat, hogy a pert a Polgári Perrendtartás általános szabályai szerint hatáskörrel és illetékességgel rendelkező bíróság előtt indítják meg.</w:t>
      </w:r>
    </w:p>
    <w:p w14:paraId="6C92380C" w14:textId="77777777" w:rsidR="003D29F2" w:rsidRPr="00107F19" w:rsidRDefault="003D29F2" w:rsidP="003D29F2">
      <w:pPr>
        <w:pStyle w:val="Listaszerbekezds"/>
        <w:spacing w:after="0" w:line="240" w:lineRule="auto"/>
        <w:ind w:left="426" w:hanging="426"/>
        <w:rPr>
          <w:rFonts w:ascii="Times New Roman" w:eastAsia="Times New Roman" w:hAnsi="Times New Roman"/>
          <w:lang w:eastAsia="hu-HU"/>
        </w:rPr>
      </w:pPr>
    </w:p>
    <w:p w14:paraId="407D247D" w14:textId="77777777" w:rsidR="003D29F2" w:rsidRPr="00107F19" w:rsidRDefault="003D29F2" w:rsidP="003D29F2">
      <w:pPr>
        <w:numPr>
          <w:ilvl w:val="1"/>
          <w:numId w:val="9"/>
        </w:numPr>
        <w:tabs>
          <w:tab w:val="clear" w:pos="906"/>
        </w:tabs>
        <w:spacing w:after="0" w:line="240" w:lineRule="auto"/>
        <w:ind w:left="426" w:hanging="426"/>
        <w:jc w:val="both"/>
        <w:rPr>
          <w:rFonts w:ascii="Times New Roman" w:eastAsia="Times New Roman" w:hAnsi="Times New Roman"/>
          <w:lang w:eastAsia="hu-HU"/>
        </w:rPr>
      </w:pPr>
      <w:r w:rsidRPr="00107F19">
        <w:rPr>
          <w:rFonts w:ascii="Times New Roman" w:eastAsia="Times New Roman" w:hAnsi="Times New Roman"/>
          <w:lang w:eastAsia="hu-HU"/>
        </w:rPr>
        <w:t>A teljesítésigazolás kiállítása és/vagy a Vállalkozó számlájának Megrendelő általi megfizetése nem jelent joglemondást Megrendelő részéről, továbbá Megrendelő kifejezetten fenntartja a szerződésszegésből eredő igényei érvényesítésének jogát arra az esetre is, ha a teljesítést a szerződésszegésről tudva elfogadta vagy Vállalkozó számláját kifizette úgy, hogy igényét nem jelentette be azonnal Vállalkozó részére.</w:t>
      </w:r>
    </w:p>
    <w:p w14:paraId="1BED9A44" w14:textId="77777777" w:rsidR="003D29F2" w:rsidRPr="00107F19" w:rsidRDefault="003D29F2" w:rsidP="003D29F2">
      <w:pPr>
        <w:spacing w:after="0" w:line="240" w:lineRule="auto"/>
        <w:ind w:left="426" w:hanging="426"/>
        <w:jc w:val="both"/>
        <w:rPr>
          <w:rFonts w:ascii="Times New Roman" w:eastAsia="Times New Roman" w:hAnsi="Times New Roman"/>
          <w:lang w:eastAsia="hu-HU"/>
        </w:rPr>
      </w:pPr>
    </w:p>
    <w:p w14:paraId="0543E7CA" w14:textId="77777777" w:rsidR="00A11143" w:rsidRPr="00107F19" w:rsidRDefault="003D29F2" w:rsidP="003D29F2">
      <w:pPr>
        <w:pStyle w:val="Listaszerbekezds"/>
        <w:numPr>
          <w:ilvl w:val="1"/>
          <w:numId w:val="9"/>
        </w:numPr>
        <w:tabs>
          <w:tab w:val="clear" w:pos="906"/>
          <w:tab w:val="num" w:pos="426"/>
        </w:tabs>
        <w:spacing w:after="0" w:line="240" w:lineRule="auto"/>
        <w:ind w:left="426" w:hanging="426"/>
        <w:jc w:val="both"/>
        <w:rPr>
          <w:rFonts w:ascii="Times New Roman" w:hAnsi="Times New Roman"/>
          <w:lang w:eastAsia="hu-HU"/>
        </w:rPr>
      </w:pPr>
      <w:r w:rsidRPr="00107F19">
        <w:rPr>
          <w:rFonts w:ascii="Times New Roman" w:eastAsia="Times New Roman" w:hAnsi="Times New Roman"/>
          <w:iCs/>
          <w:lang w:eastAsia="hu-HU"/>
        </w:rPr>
        <w:t>Jelen Szerződésben nem szabályozott kérdésekben az aláíráskor hatályos Ptk., a Kbt., a teljesítés helyén és idején hatályos egyéb jogszabályok, valamint a vonatkozó MÁV utasítások alkalmazandóak.</w:t>
      </w:r>
    </w:p>
    <w:p w14:paraId="191FF5FE" w14:textId="77777777" w:rsidR="002B4430" w:rsidRPr="00107F19" w:rsidRDefault="002B4430" w:rsidP="002B4430">
      <w:pPr>
        <w:pStyle w:val="Listaszerbekezds"/>
        <w:rPr>
          <w:rFonts w:ascii="Times New Roman" w:hAnsi="Times New Roman"/>
          <w:lang w:eastAsia="hu-HU"/>
        </w:rPr>
      </w:pPr>
    </w:p>
    <w:p w14:paraId="7A2CE14B" w14:textId="77777777" w:rsidR="002B4430" w:rsidRPr="00107F19" w:rsidRDefault="002B4430" w:rsidP="002B4430">
      <w:pPr>
        <w:pStyle w:val="Listaszerbekezds"/>
        <w:numPr>
          <w:ilvl w:val="0"/>
          <w:numId w:val="9"/>
        </w:numPr>
        <w:tabs>
          <w:tab w:val="clear" w:pos="360"/>
        </w:tabs>
        <w:spacing w:after="0" w:line="240" w:lineRule="auto"/>
        <w:ind w:left="426" w:hanging="426"/>
        <w:jc w:val="both"/>
        <w:rPr>
          <w:rFonts w:ascii="Times New Roman" w:hAnsi="Times New Roman"/>
          <w:b/>
          <w:lang w:eastAsia="hu-HU"/>
        </w:rPr>
      </w:pPr>
      <w:r w:rsidRPr="00107F19">
        <w:rPr>
          <w:rFonts w:ascii="Times New Roman" w:hAnsi="Times New Roman"/>
          <w:b/>
          <w:lang w:eastAsia="hu-HU"/>
        </w:rPr>
        <w:t>Záró rendelkezések</w:t>
      </w:r>
    </w:p>
    <w:p w14:paraId="26CBFA27" w14:textId="77777777" w:rsidR="002B4430" w:rsidRPr="00107F19" w:rsidRDefault="002B4430" w:rsidP="002B4430">
      <w:pPr>
        <w:spacing w:after="0" w:line="240" w:lineRule="auto"/>
        <w:jc w:val="both"/>
        <w:rPr>
          <w:rFonts w:ascii="Times New Roman" w:hAnsi="Times New Roman"/>
          <w:b/>
          <w:lang w:eastAsia="hu-HU"/>
        </w:rPr>
      </w:pPr>
    </w:p>
    <w:p w14:paraId="7A48600A" w14:textId="77777777" w:rsidR="002B4430" w:rsidRPr="00107F19" w:rsidRDefault="002B4430" w:rsidP="002B4430">
      <w:pPr>
        <w:pStyle w:val="Listaszerbekezds"/>
        <w:widowControl w:val="0"/>
        <w:numPr>
          <w:ilvl w:val="1"/>
          <w:numId w:val="9"/>
        </w:numPr>
        <w:tabs>
          <w:tab w:val="clear" w:pos="906"/>
        </w:tabs>
        <w:spacing w:after="0" w:line="240" w:lineRule="auto"/>
        <w:ind w:left="426" w:hanging="426"/>
        <w:jc w:val="both"/>
        <w:rPr>
          <w:rFonts w:ascii="Times New Roman" w:eastAsia="Times New Roman" w:hAnsi="Times New Roman"/>
          <w:lang w:eastAsia="hu-HU"/>
        </w:rPr>
      </w:pPr>
      <w:r w:rsidRPr="00107F19">
        <w:rPr>
          <w:rFonts w:ascii="Times New Roman" w:eastAsia="Times New Roman" w:hAnsi="Times New Roman"/>
          <w:lang w:eastAsia="hu-HU"/>
        </w:rPr>
        <w:t>A Vállalkozó jelen Szerződést aláíró képviselője a Ptk. 3:31.§-ára is különös figyelemmel a jelen Szerződés aláírásával kijelenti és teljes 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a MÁV Zrt.-vel szemben nem hatályos és annak semmilyen következménye a MÁV Zrt.-t nem terheli.</w:t>
      </w:r>
    </w:p>
    <w:p w14:paraId="4599507A" w14:textId="77777777" w:rsidR="002B4430" w:rsidRPr="00107F19" w:rsidRDefault="002B4430" w:rsidP="002B4430">
      <w:pPr>
        <w:widowControl w:val="0"/>
        <w:spacing w:after="0" w:line="240" w:lineRule="auto"/>
        <w:ind w:left="426" w:hanging="426"/>
        <w:contextualSpacing/>
        <w:jc w:val="both"/>
        <w:rPr>
          <w:rFonts w:ascii="Times New Roman" w:eastAsia="Times New Roman" w:hAnsi="Times New Roman"/>
          <w:lang w:eastAsia="hu-HU"/>
        </w:rPr>
      </w:pPr>
    </w:p>
    <w:p w14:paraId="25B12114" w14:textId="77777777" w:rsidR="002B4430" w:rsidRPr="00107F19" w:rsidRDefault="002B4430" w:rsidP="002B4430">
      <w:pPr>
        <w:widowControl w:val="0"/>
        <w:numPr>
          <w:ilvl w:val="1"/>
          <w:numId w:val="9"/>
        </w:numPr>
        <w:tabs>
          <w:tab w:val="clear" w:pos="906"/>
        </w:tabs>
        <w:spacing w:after="0" w:line="240" w:lineRule="auto"/>
        <w:ind w:left="426" w:hanging="426"/>
        <w:contextualSpacing/>
        <w:jc w:val="both"/>
        <w:rPr>
          <w:rFonts w:ascii="Times New Roman" w:eastAsia="Times New Roman" w:hAnsi="Times New Roman"/>
          <w:lang w:eastAsia="hu-HU"/>
        </w:rPr>
      </w:pPr>
      <w:r w:rsidRPr="00107F19">
        <w:rPr>
          <w:rFonts w:ascii="Times New Roman" w:eastAsia="Times New Roman" w:hAnsi="Times New Roman"/>
          <w:lang w:eastAsia="hu-HU"/>
        </w:rPr>
        <w:t>A szerződő felek jelen Szerződést elolvasták, az abban foglaltakat megértették, és mint akaratukkal mindenben megegyezőt jóváhagyólag és cégszerűen aláírták.</w:t>
      </w:r>
    </w:p>
    <w:p w14:paraId="174EBE0E" w14:textId="77777777" w:rsidR="002B4430" w:rsidRPr="00107F19" w:rsidRDefault="002B4430" w:rsidP="002B4430">
      <w:pPr>
        <w:pStyle w:val="Listaszerbekezds"/>
        <w:spacing w:after="0" w:line="240" w:lineRule="auto"/>
        <w:ind w:left="426" w:hanging="426"/>
        <w:rPr>
          <w:rFonts w:ascii="Times New Roman" w:eastAsia="Times New Roman" w:hAnsi="Times New Roman"/>
          <w:lang w:eastAsia="hu-HU"/>
        </w:rPr>
      </w:pPr>
    </w:p>
    <w:p w14:paraId="42DDE4FF" w14:textId="77777777" w:rsidR="002B4430" w:rsidRPr="00107F19" w:rsidRDefault="002B4430" w:rsidP="002B4430">
      <w:pPr>
        <w:widowControl w:val="0"/>
        <w:spacing w:after="0" w:line="240" w:lineRule="auto"/>
        <w:ind w:left="426"/>
        <w:contextualSpacing/>
        <w:jc w:val="both"/>
        <w:rPr>
          <w:rFonts w:ascii="Times New Roman" w:eastAsia="Times New Roman" w:hAnsi="Times New Roman"/>
          <w:lang w:eastAsia="hu-HU"/>
        </w:rPr>
      </w:pPr>
      <w:r w:rsidRPr="00107F19">
        <w:rPr>
          <w:rFonts w:ascii="Times New Roman" w:eastAsia="Times New Roman" w:hAnsi="Times New Roman"/>
          <w:lang w:eastAsia="hu-HU"/>
        </w:rPr>
        <w:t>Jelen Szerződés 4 db egymással szó szerint megegyező példányban készült. A Szerződés 2 db eredeti példánya a Megrendelőt és 2 eredeti példánya pedig a Vállalkozót illeti meg.</w:t>
      </w:r>
    </w:p>
    <w:p w14:paraId="55A6D02B" w14:textId="77777777" w:rsidR="002B4430" w:rsidRPr="00107F19" w:rsidRDefault="002B4430" w:rsidP="002B4430">
      <w:pPr>
        <w:widowControl w:val="0"/>
        <w:spacing w:after="0" w:line="240" w:lineRule="auto"/>
        <w:ind w:left="426" w:hanging="426"/>
        <w:contextualSpacing/>
        <w:jc w:val="both"/>
        <w:rPr>
          <w:rFonts w:ascii="Times New Roman" w:eastAsia="Times New Roman" w:hAnsi="Times New Roman"/>
          <w:lang w:eastAsia="hu-HU"/>
        </w:rPr>
      </w:pPr>
    </w:p>
    <w:p w14:paraId="7B8CF109" w14:textId="77777777" w:rsidR="002B4430" w:rsidRPr="00107F19" w:rsidRDefault="002B4430" w:rsidP="002B4430">
      <w:pPr>
        <w:widowControl w:val="0"/>
        <w:numPr>
          <w:ilvl w:val="1"/>
          <w:numId w:val="9"/>
        </w:numPr>
        <w:tabs>
          <w:tab w:val="clear" w:pos="906"/>
        </w:tabs>
        <w:spacing w:after="0" w:line="240" w:lineRule="auto"/>
        <w:ind w:left="426" w:hanging="426"/>
        <w:contextualSpacing/>
        <w:jc w:val="both"/>
        <w:rPr>
          <w:rFonts w:ascii="Times New Roman" w:eastAsia="Times New Roman" w:hAnsi="Times New Roman"/>
          <w:lang w:eastAsia="hu-HU"/>
        </w:rPr>
      </w:pPr>
      <w:r w:rsidRPr="00107F19">
        <w:rPr>
          <w:rFonts w:ascii="Times New Roman" w:eastAsia="Times New Roman" w:hAnsi="Times New Roman"/>
          <w:lang w:eastAsia="hu-HU"/>
        </w:rPr>
        <w:t xml:space="preserve">A Szerződés a mindkét fél általi aláírásának napján lép hatályba. </w:t>
      </w:r>
    </w:p>
    <w:p w14:paraId="6907EA4A" w14:textId="77777777" w:rsidR="002B4430" w:rsidRPr="00107F19" w:rsidRDefault="002B4430" w:rsidP="002B4430">
      <w:pPr>
        <w:spacing w:after="0" w:line="240" w:lineRule="auto"/>
        <w:ind w:left="426" w:hanging="426"/>
        <w:rPr>
          <w:rFonts w:ascii="Times New Roman" w:eastAsia="Times New Roman" w:hAnsi="Times New Roman"/>
          <w:lang w:eastAsia="hu-HU"/>
        </w:rPr>
      </w:pPr>
    </w:p>
    <w:p w14:paraId="6FB41B2E" w14:textId="77777777" w:rsidR="002B4430" w:rsidRPr="00107F19" w:rsidRDefault="002B4430" w:rsidP="002B4430">
      <w:pPr>
        <w:spacing w:after="0" w:line="240" w:lineRule="auto"/>
        <w:jc w:val="both"/>
        <w:rPr>
          <w:rFonts w:ascii="Times New Roman" w:hAnsi="Times New Roman"/>
          <w:b/>
          <w:lang w:eastAsia="hu-HU"/>
        </w:rPr>
      </w:pPr>
      <w:r w:rsidRPr="00107F19">
        <w:rPr>
          <w:rFonts w:ascii="Times New Roman" w:eastAsia="Times New Roman" w:hAnsi="Times New Roman"/>
          <w:lang w:eastAsia="hu-HU"/>
        </w:rPr>
        <w:t>A Szerződés elválaszthatatlan részét képezi – a</w:t>
      </w:r>
      <w:r w:rsidRPr="00107F19">
        <w:rPr>
          <w:rFonts w:ascii="Times New Roman" w:eastAsia="Times New Roman" w:hAnsi="Times New Roman"/>
          <w:b/>
          <w:lang w:eastAsia="hu-HU"/>
        </w:rPr>
        <w:t xml:space="preserve"> Preambulumban</w:t>
      </w:r>
      <w:r w:rsidRPr="00107F19">
        <w:rPr>
          <w:rFonts w:ascii="Times New Roman" w:eastAsia="Times New Roman" w:hAnsi="Times New Roman"/>
          <w:lang w:eastAsia="hu-HU"/>
        </w:rPr>
        <w:t xml:space="preserve"> említett dokumentumokon kívül</w:t>
      </w:r>
    </w:p>
    <w:p w14:paraId="6B83AF0A" w14:textId="77777777" w:rsidR="00A11143" w:rsidRPr="00107F19" w:rsidRDefault="00A11143" w:rsidP="003D29F2">
      <w:pPr>
        <w:pStyle w:val="Listaszerbekezds"/>
        <w:ind w:left="426" w:hanging="426"/>
        <w:rPr>
          <w:rFonts w:ascii="Times New Roman" w:hAnsi="Times New Roman"/>
          <w:b/>
          <w:caps/>
        </w:rPr>
      </w:pPr>
    </w:p>
    <w:p w14:paraId="35DF123D" w14:textId="77777777" w:rsidR="00F15B63" w:rsidRPr="00107F19" w:rsidRDefault="00F15B63" w:rsidP="00FA2F5C">
      <w:pPr>
        <w:pStyle w:val="Listaszerbekezds"/>
        <w:numPr>
          <w:ilvl w:val="1"/>
          <w:numId w:val="9"/>
        </w:numPr>
        <w:spacing w:after="0" w:line="240" w:lineRule="auto"/>
        <w:ind w:left="567" w:hanging="567"/>
        <w:jc w:val="both"/>
        <w:rPr>
          <w:rFonts w:ascii="Times New Roman" w:hAnsi="Times New Roman"/>
          <w:lang w:eastAsia="hu-HU"/>
        </w:rPr>
      </w:pPr>
      <w:r w:rsidRPr="00107F19">
        <w:rPr>
          <w:rFonts w:ascii="Times New Roman" w:hAnsi="Times New Roman"/>
          <w:b/>
          <w:caps/>
        </w:rPr>
        <w:t>MELLÉKLETEK</w:t>
      </w:r>
    </w:p>
    <w:p w14:paraId="49CB6E86" w14:textId="77777777" w:rsidR="00856AD3" w:rsidRPr="00107F19" w:rsidRDefault="00856AD3" w:rsidP="00856AD3">
      <w:pPr>
        <w:spacing w:after="0" w:line="240" w:lineRule="auto"/>
        <w:ind w:left="709"/>
        <w:rPr>
          <w:rFonts w:ascii="Times New Roman" w:eastAsia="Times New Roman" w:hAnsi="Times New Roman"/>
          <w:lang w:eastAsia="hu-HU"/>
        </w:rPr>
      </w:pPr>
      <w:r w:rsidRPr="00107F19">
        <w:rPr>
          <w:rFonts w:ascii="Times New Roman" w:eastAsia="Times New Roman" w:hAnsi="Times New Roman"/>
          <w:lang w:eastAsia="hu-HU"/>
        </w:rPr>
        <w:t>1. sz. melléklet:</w:t>
      </w:r>
      <w:r w:rsidR="00A834DB">
        <w:rPr>
          <w:rFonts w:ascii="Times New Roman" w:eastAsia="Times New Roman" w:hAnsi="Times New Roman"/>
          <w:lang w:eastAsia="hu-HU"/>
        </w:rPr>
        <w:tab/>
      </w:r>
      <w:r w:rsidR="00FF762D">
        <w:rPr>
          <w:rFonts w:ascii="Times New Roman" w:eastAsia="Times New Roman" w:hAnsi="Times New Roman"/>
          <w:lang w:eastAsia="hu-HU"/>
        </w:rPr>
        <w:t xml:space="preserve"> </w:t>
      </w:r>
      <w:r w:rsidR="00A834DB" w:rsidRPr="00107F19">
        <w:rPr>
          <w:rFonts w:ascii="Times New Roman" w:eastAsia="Times New Roman" w:hAnsi="Times New Roman"/>
          <w:lang w:eastAsia="hu-HU"/>
        </w:rPr>
        <w:t>Megvalósulási ütemterv (vállalkozó ajánlata alapján)</w:t>
      </w:r>
    </w:p>
    <w:p w14:paraId="1C5BE5A5" w14:textId="77777777" w:rsidR="00A834DB" w:rsidRDefault="00856AD3" w:rsidP="00856AD3">
      <w:pPr>
        <w:tabs>
          <w:tab w:val="left" w:pos="720"/>
        </w:tabs>
        <w:suppressAutoHyphens/>
        <w:spacing w:after="0" w:line="240" w:lineRule="auto"/>
        <w:ind w:left="709"/>
        <w:jc w:val="both"/>
        <w:rPr>
          <w:rFonts w:ascii="Times New Roman" w:eastAsia="Times New Roman" w:hAnsi="Times New Roman"/>
          <w:lang w:eastAsia="hu-HU"/>
        </w:rPr>
      </w:pPr>
      <w:r w:rsidRPr="00107F19">
        <w:rPr>
          <w:rFonts w:ascii="Times New Roman" w:eastAsia="Times New Roman" w:hAnsi="Times New Roman"/>
          <w:lang w:eastAsia="hu-HU"/>
        </w:rPr>
        <w:t>2. sz. melléklet</w:t>
      </w:r>
      <w:r w:rsidR="00FF762D">
        <w:rPr>
          <w:rFonts w:ascii="Times New Roman" w:eastAsia="Times New Roman" w:hAnsi="Times New Roman"/>
          <w:lang w:eastAsia="hu-HU"/>
        </w:rPr>
        <w:t>:</w:t>
      </w:r>
      <w:r w:rsidRPr="00107F19">
        <w:rPr>
          <w:rFonts w:ascii="Times New Roman" w:eastAsia="Times New Roman" w:hAnsi="Times New Roman"/>
          <w:lang w:eastAsia="hu-HU"/>
        </w:rPr>
        <w:t xml:space="preserve"> </w:t>
      </w:r>
      <w:r w:rsidR="00A834DB">
        <w:rPr>
          <w:rFonts w:ascii="Times New Roman" w:eastAsia="Times New Roman" w:hAnsi="Times New Roman"/>
          <w:lang w:eastAsia="hu-HU"/>
        </w:rPr>
        <w:t>Organizációs terv</w:t>
      </w:r>
    </w:p>
    <w:p w14:paraId="0C85B20D" w14:textId="77777777" w:rsidR="00A834DB" w:rsidRDefault="00A834DB" w:rsidP="00856AD3">
      <w:pPr>
        <w:tabs>
          <w:tab w:val="left" w:pos="720"/>
        </w:tabs>
        <w:suppressAutoHyphens/>
        <w:spacing w:after="0" w:line="240" w:lineRule="auto"/>
        <w:ind w:left="709"/>
        <w:jc w:val="both"/>
        <w:rPr>
          <w:rFonts w:ascii="Times New Roman" w:eastAsia="Times New Roman" w:hAnsi="Times New Roman"/>
          <w:lang w:eastAsia="hu-HU"/>
        </w:rPr>
      </w:pPr>
      <w:r>
        <w:rPr>
          <w:rFonts w:ascii="Times New Roman" w:eastAsia="Times New Roman" w:hAnsi="Times New Roman"/>
          <w:lang w:eastAsia="hu-HU"/>
        </w:rPr>
        <w:t xml:space="preserve">3. sz. melléklet: </w:t>
      </w:r>
      <w:r w:rsidRPr="00107F19">
        <w:rPr>
          <w:rFonts w:ascii="Times New Roman" w:eastAsia="Times New Roman" w:hAnsi="Times New Roman"/>
          <w:lang w:eastAsia="hu-HU"/>
        </w:rPr>
        <w:t>Kiviteli tervek</w:t>
      </w:r>
    </w:p>
    <w:p w14:paraId="000C5EAA" w14:textId="77777777" w:rsidR="00856AD3" w:rsidRPr="00107F19" w:rsidRDefault="00A834DB" w:rsidP="00856AD3">
      <w:pPr>
        <w:tabs>
          <w:tab w:val="left" w:pos="720"/>
        </w:tabs>
        <w:suppressAutoHyphens/>
        <w:spacing w:after="0" w:line="240" w:lineRule="auto"/>
        <w:ind w:left="709"/>
        <w:jc w:val="both"/>
        <w:rPr>
          <w:rFonts w:ascii="Times New Roman" w:eastAsia="Times New Roman" w:hAnsi="Times New Roman"/>
          <w:lang w:eastAsia="hu-HU"/>
        </w:rPr>
      </w:pPr>
      <w:r>
        <w:rPr>
          <w:rFonts w:ascii="Times New Roman" w:eastAsia="Times New Roman" w:hAnsi="Times New Roman"/>
          <w:lang w:eastAsia="hu-HU"/>
        </w:rPr>
        <w:t>4. sz. melléklet:</w:t>
      </w:r>
      <w:r>
        <w:rPr>
          <w:rFonts w:ascii="Times New Roman" w:eastAsia="Times New Roman" w:hAnsi="Times New Roman"/>
          <w:lang w:eastAsia="hu-HU"/>
        </w:rPr>
        <w:tab/>
        <w:t xml:space="preserve"> </w:t>
      </w:r>
      <w:r w:rsidRPr="00107F19">
        <w:rPr>
          <w:rFonts w:ascii="Times New Roman" w:eastAsia="Times New Roman" w:hAnsi="Times New Roman"/>
          <w:lang w:eastAsia="hu-HU"/>
        </w:rPr>
        <w:t>Műszaki leírás</w:t>
      </w:r>
      <w:r w:rsidRPr="00107F19" w:rsidDel="00A834DB">
        <w:rPr>
          <w:rFonts w:ascii="Times New Roman" w:eastAsia="Times New Roman" w:hAnsi="Times New Roman"/>
          <w:lang w:eastAsia="hu-HU"/>
        </w:rPr>
        <w:t xml:space="preserve"> </w:t>
      </w:r>
    </w:p>
    <w:p w14:paraId="75984D3D" w14:textId="77777777" w:rsidR="00856AD3" w:rsidRPr="00107F19" w:rsidRDefault="00A834DB" w:rsidP="00856AD3">
      <w:pPr>
        <w:tabs>
          <w:tab w:val="left" w:pos="720"/>
        </w:tabs>
        <w:suppressAutoHyphens/>
        <w:spacing w:after="0" w:line="240" w:lineRule="auto"/>
        <w:ind w:left="709"/>
        <w:jc w:val="both"/>
        <w:rPr>
          <w:rFonts w:ascii="Times New Roman" w:eastAsia="Times New Roman" w:hAnsi="Times New Roman"/>
          <w:lang w:eastAsia="hu-HU"/>
        </w:rPr>
      </w:pPr>
      <w:r>
        <w:rPr>
          <w:rFonts w:ascii="Times New Roman" w:eastAsia="Times New Roman" w:hAnsi="Times New Roman"/>
          <w:lang w:eastAsia="hu-HU"/>
        </w:rPr>
        <w:t>5</w:t>
      </w:r>
      <w:r w:rsidR="00856AD3" w:rsidRPr="00107F19">
        <w:rPr>
          <w:rFonts w:ascii="Times New Roman" w:eastAsia="Times New Roman" w:hAnsi="Times New Roman"/>
          <w:lang w:eastAsia="hu-HU"/>
        </w:rPr>
        <w:t>. sz. melléklet</w:t>
      </w:r>
      <w:r w:rsidR="00FF762D">
        <w:rPr>
          <w:rFonts w:ascii="Times New Roman" w:eastAsia="Times New Roman" w:hAnsi="Times New Roman"/>
          <w:lang w:eastAsia="hu-HU"/>
        </w:rPr>
        <w:t xml:space="preserve">: </w:t>
      </w:r>
      <w:r w:rsidRPr="00107F19">
        <w:rPr>
          <w:rFonts w:ascii="Times New Roman" w:eastAsia="Times New Roman" w:hAnsi="Times New Roman"/>
          <w:lang w:eastAsia="hu-HU"/>
        </w:rPr>
        <w:t>Árazott költségvetés</w:t>
      </w:r>
    </w:p>
    <w:p w14:paraId="6ED800D0" w14:textId="77777777" w:rsidR="00856AD3" w:rsidRPr="00107F19" w:rsidRDefault="00A834DB" w:rsidP="00856AD3">
      <w:pPr>
        <w:tabs>
          <w:tab w:val="left" w:pos="720"/>
        </w:tabs>
        <w:suppressAutoHyphens/>
        <w:spacing w:after="0" w:line="240" w:lineRule="auto"/>
        <w:ind w:left="709"/>
        <w:jc w:val="both"/>
        <w:rPr>
          <w:rFonts w:ascii="Times New Roman" w:eastAsia="Times New Roman" w:hAnsi="Times New Roman"/>
          <w:lang w:eastAsia="hu-HU"/>
        </w:rPr>
      </w:pPr>
      <w:r>
        <w:rPr>
          <w:rFonts w:ascii="Times New Roman" w:eastAsia="Times New Roman" w:hAnsi="Times New Roman"/>
          <w:lang w:eastAsia="hu-HU"/>
        </w:rPr>
        <w:t>6</w:t>
      </w:r>
      <w:r w:rsidR="00856AD3" w:rsidRPr="00107F19">
        <w:rPr>
          <w:rFonts w:ascii="Times New Roman" w:eastAsia="Times New Roman" w:hAnsi="Times New Roman"/>
          <w:lang w:eastAsia="hu-HU"/>
        </w:rPr>
        <w:t>. sz. melléklet</w:t>
      </w:r>
      <w:r w:rsidR="00FF762D">
        <w:rPr>
          <w:rFonts w:ascii="Times New Roman" w:eastAsia="Times New Roman" w:hAnsi="Times New Roman"/>
          <w:lang w:eastAsia="hu-HU"/>
        </w:rPr>
        <w:t xml:space="preserve">: </w:t>
      </w:r>
      <w:r w:rsidR="00856AD3" w:rsidRPr="00107F19">
        <w:rPr>
          <w:rFonts w:ascii="Times New Roman" w:eastAsia="Times New Roman" w:hAnsi="Times New Roman"/>
          <w:lang w:eastAsia="hu-HU"/>
        </w:rPr>
        <w:t>Felelősségbiztosítási kötvény másolata</w:t>
      </w:r>
    </w:p>
    <w:p w14:paraId="6FA42984" w14:textId="77777777" w:rsidR="00856AD3" w:rsidRPr="00107F19" w:rsidRDefault="00A834DB" w:rsidP="00D45B58">
      <w:pPr>
        <w:tabs>
          <w:tab w:val="left" w:pos="720"/>
        </w:tabs>
        <w:suppressAutoHyphens/>
        <w:spacing w:after="0" w:line="240" w:lineRule="auto"/>
        <w:ind w:left="709"/>
        <w:jc w:val="both"/>
        <w:rPr>
          <w:rFonts w:ascii="Times New Roman" w:eastAsia="Times New Roman" w:hAnsi="Times New Roman"/>
          <w:lang w:eastAsia="hu-HU"/>
        </w:rPr>
      </w:pPr>
      <w:r>
        <w:rPr>
          <w:rFonts w:ascii="Times New Roman" w:eastAsia="Times New Roman" w:hAnsi="Times New Roman"/>
          <w:lang w:eastAsia="hu-HU"/>
        </w:rPr>
        <w:t>7</w:t>
      </w:r>
      <w:r w:rsidR="00856AD3" w:rsidRPr="00107F19">
        <w:rPr>
          <w:rFonts w:ascii="Times New Roman" w:eastAsia="Times New Roman" w:hAnsi="Times New Roman"/>
          <w:lang w:eastAsia="hu-HU"/>
        </w:rPr>
        <w:t>. sz. melléklet</w:t>
      </w:r>
      <w:r w:rsidR="00FF762D">
        <w:rPr>
          <w:rFonts w:ascii="Times New Roman" w:eastAsia="Times New Roman" w:hAnsi="Times New Roman"/>
          <w:lang w:eastAsia="hu-HU"/>
        </w:rPr>
        <w:t>:</w:t>
      </w:r>
      <w:r w:rsidR="00856AD3" w:rsidRPr="00107F19">
        <w:rPr>
          <w:rFonts w:ascii="Times New Roman" w:eastAsia="Times New Roman" w:hAnsi="Times New Roman"/>
          <w:lang w:eastAsia="hu-HU"/>
        </w:rPr>
        <w:t xml:space="preserve"> </w:t>
      </w:r>
      <w:r w:rsidRPr="00107F19">
        <w:rPr>
          <w:rFonts w:ascii="Times New Roman" w:eastAsia="Times New Roman" w:hAnsi="Times New Roman"/>
          <w:lang w:eastAsia="hu-HU"/>
        </w:rPr>
        <w:t>Basware teljesítésigazolás minta</w:t>
      </w:r>
    </w:p>
    <w:p w14:paraId="07D993D5" w14:textId="77777777" w:rsidR="00856AD3" w:rsidRDefault="00D45B58" w:rsidP="00856AD3">
      <w:pPr>
        <w:tabs>
          <w:tab w:val="left" w:pos="720"/>
        </w:tabs>
        <w:suppressAutoHyphens/>
        <w:spacing w:after="0" w:line="240" w:lineRule="auto"/>
        <w:ind w:left="709"/>
        <w:jc w:val="both"/>
        <w:rPr>
          <w:rFonts w:ascii="Times New Roman" w:eastAsia="Times New Roman" w:hAnsi="Times New Roman"/>
          <w:lang w:eastAsia="hu-HU"/>
        </w:rPr>
      </w:pPr>
      <w:r>
        <w:rPr>
          <w:rFonts w:ascii="Times New Roman" w:eastAsia="Times New Roman" w:hAnsi="Times New Roman"/>
          <w:lang w:eastAsia="hu-HU"/>
        </w:rPr>
        <w:t>8</w:t>
      </w:r>
      <w:r w:rsidR="00856AD3" w:rsidRPr="00107F19">
        <w:rPr>
          <w:rFonts w:ascii="Times New Roman" w:eastAsia="Times New Roman" w:hAnsi="Times New Roman"/>
          <w:lang w:eastAsia="hu-HU"/>
        </w:rPr>
        <w:t>. sz. melléklet</w:t>
      </w:r>
      <w:r w:rsidR="00FF762D">
        <w:rPr>
          <w:rFonts w:ascii="Times New Roman" w:eastAsia="Times New Roman" w:hAnsi="Times New Roman"/>
          <w:lang w:eastAsia="hu-HU"/>
        </w:rPr>
        <w:t>:</w:t>
      </w:r>
      <w:r w:rsidR="00856AD3" w:rsidRPr="00107F19">
        <w:rPr>
          <w:rFonts w:ascii="Times New Roman" w:eastAsia="Times New Roman" w:hAnsi="Times New Roman"/>
          <w:lang w:eastAsia="hu-HU"/>
        </w:rPr>
        <w:t xml:space="preserve"> Környezetvédelmi melléklet</w:t>
      </w:r>
    </w:p>
    <w:p w14:paraId="410914FE" w14:textId="77777777" w:rsidR="00A834DB" w:rsidRPr="00395BAE" w:rsidRDefault="00D45B58" w:rsidP="00856AD3">
      <w:pPr>
        <w:tabs>
          <w:tab w:val="left" w:pos="720"/>
        </w:tabs>
        <w:suppressAutoHyphens/>
        <w:spacing w:after="0" w:line="240" w:lineRule="auto"/>
        <w:ind w:left="709"/>
        <w:jc w:val="both"/>
        <w:rPr>
          <w:rFonts w:ascii="Times New Roman" w:eastAsia="Times New Roman" w:hAnsi="Times New Roman"/>
          <w:lang w:eastAsia="hu-HU"/>
        </w:rPr>
      </w:pPr>
      <w:r>
        <w:rPr>
          <w:rFonts w:ascii="Times New Roman" w:eastAsia="Times New Roman" w:hAnsi="Times New Roman"/>
          <w:lang w:eastAsia="hu-HU"/>
        </w:rPr>
        <w:t>9</w:t>
      </w:r>
      <w:r w:rsidR="00A834DB">
        <w:rPr>
          <w:rFonts w:ascii="Times New Roman" w:eastAsia="Times New Roman" w:hAnsi="Times New Roman"/>
          <w:lang w:eastAsia="hu-HU"/>
        </w:rPr>
        <w:t xml:space="preserve">. sz. melléklet: </w:t>
      </w:r>
      <w:r w:rsidR="00A834DB" w:rsidRPr="00395BAE">
        <w:rPr>
          <w:rFonts w:ascii="Times New Roman" w:eastAsia="Times New Roman" w:hAnsi="Times New Roman"/>
          <w:lang w:eastAsia="hu-HU"/>
        </w:rPr>
        <w:t xml:space="preserve">Munkavédelmi </w:t>
      </w:r>
      <w:r w:rsidR="00D36FF6" w:rsidRPr="00395BAE">
        <w:rPr>
          <w:rFonts w:ascii="Times New Roman" w:eastAsia="Times New Roman" w:hAnsi="Times New Roman"/>
          <w:lang w:eastAsia="hu-HU"/>
        </w:rPr>
        <w:t>megállapodás</w:t>
      </w:r>
    </w:p>
    <w:p w14:paraId="14771A1C" w14:textId="77777777" w:rsidR="00A834DB" w:rsidRPr="00107F19" w:rsidRDefault="00A834DB" w:rsidP="002609B1">
      <w:pPr>
        <w:suppressAutoHyphens/>
        <w:spacing w:after="0" w:line="240" w:lineRule="auto"/>
        <w:ind w:left="709"/>
        <w:jc w:val="both"/>
        <w:rPr>
          <w:rFonts w:ascii="Times New Roman" w:eastAsia="Times New Roman" w:hAnsi="Times New Roman"/>
          <w:lang w:eastAsia="hu-HU"/>
        </w:rPr>
      </w:pPr>
      <w:r w:rsidRPr="00395BAE">
        <w:rPr>
          <w:rFonts w:ascii="Times New Roman" w:eastAsia="Times New Roman" w:hAnsi="Times New Roman"/>
          <w:lang w:eastAsia="hu-HU"/>
        </w:rPr>
        <w:lastRenderedPageBreak/>
        <w:t>1</w:t>
      </w:r>
      <w:r w:rsidR="00D45B58" w:rsidRPr="00395BAE">
        <w:rPr>
          <w:rFonts w:ascii="Times New Roman" w:eastAsia="Times New Roman" w:hAnsi="Times New Roman"/>
          <w:lang w:eastAsia="hu-HU"/>
        </w:rPr>
        <w:t>0</w:t>
      </w:r>
      <w:r w:rsidRPr="00395BAE">
        <w:rPr>
          <w:rFonts w:ascii="Times New Roman" w:eastAsia="Times New Roman" w:hAnsi="Times New Roman"/>
          <w:lang w:eastAsia="hu-HU"/>
        </w:rPr>
        <w:t xml:space="preserve">. sz. melléklet: Meghatalmazás minta (a Szerződés </w:t>
      </w:r>
      <w:r w:rsidRPr="00395BAE">
        <w:rPr>
          <w:rFonts w:ascii="Times New Roman" w:eastAsia="Times New Roman" w:hAnsi="Times New Roman"/>
          <w:b/>
          <w:lang w:eastAsia="hu-HU"/>
        </w:rPr>
        <w:t>3.2</w:t>
      </w:r>
      <w:r w:rsidR="00463707" w:rsidRPr="00395BAE">
        <w:rPr>
          <w:rFonts w:ascii="Times New Roman" w:eastAsia="Times New Roman" w:hAnsi="Times New Roman"/>
          <w:b/>
          <w:lang w:eastAsia="hu-HU"/>
        </w:rPr>
        <w:t>3.8</w:t>
      </w:r>
      <w:r w:rsidRPr="00395BAE">
        <w:rPr>
          <w:rFonts w:ascii="Times New Roman" w:eastAsia="Times New Roman" w:hAnsi="Times New Roman"/>
          <w:b/>
          <w:lang w:eastAsia="hu-HU"/>
        </w:rPr>
        <w:t>. pontja</w:t>
      </w:r>
      <w:r w:rsidRPr="00107F19">
        <w:rPr>
          <w:rFonts w:ascii="Times New Roman" w:eastAsia="Times New Roman" w:hAnsi="Times New Roman"/>
          <w:lang w:eastAsia="hu-HU"/>
        </w:rPr>
        <w:t xml:space="preserve"> szerint)</w:t>
      </w:r>
    </w:p>
    <w:p w14:paraId="383162BD" w14:textId="77777777" w:rsidR="00856AD3" w:rsidRPr="00107F19" w:rsidRDefault="00856AD3" w:rsidP="002609B1">
      <w:pPr>
        <w:suppressAutoHyphens/>
        <w:spacing w:after="0" w:line="240" w:lineRule="auto"/>
        <w:ind w:left="709"/>
        <w:jc w:val="both"/>
        <w:rPr>
          <w:rFonts w:ascii="Times New Roman" w:eastAsia="Times New Roman" w:hAnsi="Times New Roman"/>
          <w:lang w:eastAsia="hu-HU"/>
        </w:rPr>
      </w:pPr>
      <w:r w:rsidRPr="00107F19">
        <w:rPr>
          <w:rFonts w:ascii="Times New Roman" w:eastAsia="Times New Roman" w:hAnsi="Times New Roman"/>
          <w:lang w:eastAsia="hu-HU"/>
        </w:rPr>
        <w:t>1</w:t>
      </w:r>
      <w:r w:rsidR="00D45B58">
        <w:rPr>
          <w:rFonts w:ascii="Times New Roman" w:eastAsia="Times New Roman" w:hAnsi="Times New Roman"/>
          <w:lang w:eastAsia="hu-HU"/>
        </w:rPr>
        <w:t>1</w:t>
      </w:r>
      <w:r w:rsidRPr="00107F19">
        <w:rPr>
          <w:rFonts w:ascii="Times New Roman" w:eastAsia="Times New Roman" w:hAnsi="Times New Roman"/>
          <w:lang w:eastAsia="hu-HU"/>
        </w:rPr>
        <w:t>. sz. melléklet</w:t>
      </w:r>
      <w:r w:rsidR="00A834DB">
        <w:rPr>
          <w:rFonts w:ascii="Times New Roman" w:eastAsia="Times New Roman" w:hAnsi="Times New Roman"/>
          <w:lang w:eastAsia="hu-HU"/>
        </w:rPr>
        <w:t xml:space="preserve">: </w:t>
      </w:r>
      <w:r w:rsidRPr="00107F19">
        <w:rPr>
          <w:rFonts w:ascii="Times New Roman" w:eastAsia="Times New Roman" w:hAnsi="Times New Roman"/>
          <w:lang w:eastAsia="hu-HU"/>
        </w:rPr>
        <w:t>Vállalkozó nyilatkozata alvállalkozóiról</w:t>
      </w:r>
    </w:p>
    <w:p w14:paraId="59A5B9D6" w14:textId="77777777" w:rsidR="00856AD3" w:rsidRPr="00107F19" w:rsidRDefault="00856AD3" w:rsidP="002609B1">
      <w:pPr>
        <w:spacing w:after="0"/>
        <w:ind w:left="2410" w:hanging="1702"/>
        <w:jc w:val="both"/>
        <w:rPr>
          <w:rFonts w:ascii="Times New Roman" w:hAnsi="Times New Roman"/>
        </w:rPr>
      </w:pPr>
      <w:r w:rsidRPr="00107F19">
        <w:rPr>
          <w:rFonts w:ascii="Times New Roman" w:eastAsia="Times New Roman" w:hAnsi="Times New Roman"/>
          <w:lang w:eastAsia="hu-HU"/>
        </w:rPr>
        <w:t>1</w:t>
      </w:r>
      <w:r w:rsidR="00D45B58">
        <w:rPr>
          <w:rFonts w:ascii="Times New Roman" w:eastAsia="Times New Roman" w:hAnsi="Times New Roman"/>
          <w:lang w:eastAsia="hu-HU"/>
        </w:rPr>
        <w:t>2</w:t>
      </w:r>
      <w:r w:rsidRPr="00107F19">
        <w:rPr>
          <w:rFonts w:ascii="Times New Roman" w:eastAsia="Times New Roman" w:hAnsi="Times New Roman"/>
          <w:lang w:eastAsia="hu-HU"/>
        </w:rPr>
        <w:t>. sz. melléklet</w:t>
      </w:r>
      <w:r w:rsidR="00A834DB">
        <w:rPr>
          <w:rFonts w:ascii="Times New Roman" w:eastAsia="Times New Roman" w:hAnsi="Times New Roman"/>
          <w:lang w:eastAsia="hu-HU"/>
        </w:rPr>
        <w:t xml:space="preserve">: </w:t>
      </w:r>
      <w:r w:rsidRPr="00107F19">
        <w:rPr>
          <w:rFonts w:ascii="Times New Roman" w:eastAsia="Times New Roman" w:hAnsi="Times New Roman"/>
          <w:lang w:eastAsia="hu-HU"/>
        </w:rPr>
        <w:t>Vállalkozó nyilatkozata a Kbt. 135. § (3) bekezdés a) és b) pontjában</w:t>
      </w:r>
      <w:r w:rsidR="002903C4">
        <w:rPr>
          <w:rFonts w:ascii="Times New Roman" w:eastAsia="Times New Roman" w:hAnsi="Times New Roman"/>
          <w:lang w:eastAsia="hu-HU"/>
        </w:rPr>
        <w:t xml:space="preserve"> </w:t>
      </w:r>
      <w:r w:rsidRPr="00107F19">
        <w:rPr>
          <w:rFonts w:ascii="Times New Roman" w:eastAsia="Times New Roman" w:hAnsi="Times New Roman"/>
          <w:lang w:eastAsia="hu-HU"/>
        </w:rPr>
        <w:t>foglaltakkal összhangban</w:t>
      </w:r>
    </w:p>
    <w:p w14:paraId="45D72407" w14:textId="77777777" w:rsidR="00885618" w:rsidRPr="00107F19" w:rsidRDefault="00F93C90" w:rsidP="00812862">
      <w:pPr>
        <w:spacing w:before="240" w:after="0" w:line="240" w:lineRule="auto"/>
        <w:ind w:left="567"/>
        <w:jc w:val="both"/>
        <w:rPr>
          <w:rFonts w:ascii="Times New Roman" w:hAnsi="Times New Roman"/>
        </w:rPr>
      </w:pPr>
      <w:r w:rsidRPr="00107F19">
        <w:rPr>
          <w:rFonts w:ascii="Times New Roman" w:hAnsi="Times New Roman"/>
        </w:rPr>
        <w:t>A fenti dokumentumok és a S</w:t>
      </w:r>
      <w:r w:rsidR="000703D0" w:rsidRPr="00107F19">
        <w:rPr>
          <w:rFonts w:ascii="Times New Roman" w:hAnsi="Times New Roman"/>
        </w:rPr>
        <w:t xml:space="preserve">zerződés egymást elválaszthatatlanul értelmezik. A </w:t>
      </w:r>
      <w:r w:rsidRPr="00107F19">
        <w:rPr>
          <w:rFonts w:ascii="Times New Roman" w:hAnsi="Times New Roman"/>
        </w:rPr>
        <w:t>S</w:t>
      </w:r>
      <w:r w:rsidR="000703D0" w:rsidRPr="00107F19">
        <w:rPr>
          <w:rFonts w:ascii="Times New Roman" w:hAnsi="Times New Roman"/>
        </w:rPr>
        <w:t>zerződésben nem érintett kérdésekben – amennyiben azokra vonatkozóan a felsorolt dokumentumok tartalmaznak rendelkezéseket – a felsorolt dokumentumokban foglaltak érvényesülnek. A tartalmuk közötti ellentmondás esetén a dokumentumok felsorolásuk sorrendjében irányadóak.</w:t>
      </w:r>
    </w:p>
    <w:p w14:paraId="698DFFD9" w14:textId="77777777" w:rsidR="00802050" w:rsidRPr="00107F19" w:rsidRDefault="00E11330" w:rsidP="00812862">
      <w:pPr>
        <w:tabs>
          <w:tab w:val="left" w:pos="5103"/>
        </w:tabs>
        <w:spacing w:before="240" w:after="0" w:line="240" w:lineRule="auto"/>
        <w:jc w:val="both"/>
        <w:rPr>
          <w:rFonts w:ascii="Times New Roman" w:hAnsi="Times New Roman"/>
        </w:rPr>
      </w:pPr>
      <w:r w:rsidRPr="00107F19">
        <w:rPr>
          <w:rFonts w:ascii="Times New Roman" w:hAnsi="Times New Roman"/>
        </w:rPr>
        <w:t xml:space="preserve">Budapest, </w:t>
      </w:r>
      <w:r w:rsidR="00682163" w:rsidRPr="00107F19">
        <w:rPr>
          <w:rFonts w:ascii="Times New Roman" w:hAnsi="Times New Roman"/>
        </w:rPr>
        <w:t>201</w:t>
      </w:r>
      <w:r w:rsidR="005A398F" w:rsidRPr="00107F19">
        <w:rPr>
          <w:rFonts w:ascii="Times New Roman" w:hAnsi="Times New Roman"/>
        </w:rPr>
        <w:t>6</w:t>
      </w:r>
      <w:r w:rsidRPr="00107F19">
        <w:rPr>
          <w:rFonts w:ascii="Times New Roman" w:hAnsi="Times New Roman"/>
        </w:rPr>
        <w:t>. …………………….</w:t>
      </w:r>
      <w:r w:rsidR="00A40C9A" w:rsidRPr="00107F19">
        <w:rPr>
          <w:rFonts w:ascii="Times New Roman" w:hAnsi="Times New Roman"/>
        </w:rPr>
        <w:t xml:space="preserve">  </w:t>
      </w:r>
      <w:r w:rsidR="00A40C9A" w:rsidRPr="00107F19">
        <w:rPr>
          <w:rFonts w:ascii="Times New Roman" w:hAnsi="Times New Roman"/>
        </w:rPr>
        <w:tab/>
      </w:r>
      <w:r w:rsidR="00802050" w:rsidRPr="00107F19">
        <w:rPr>
          <w:rFonts w:ascii="Times New Roman" w:hAnsi="Times New Roman"/>
        </w:rPr>
        <w:t>Budapest, 201</w:t>
      </w:r>
      <w:r w:rsidR="005A398F" w:rsidRPr="00107F19">
        <w:rPr>
          <w:rFonts w:ascii="Times New Roman" w:hAnsi="Times New Roman"/>
        </w:rPr>
        <w:t>6</w:t>
      </w:r>
      <w:r w:rsidR="00802050" w:rsidRPr="00107F19">
        <w:rPr>
          <w:rFonts w:ascii="Times New Roman" w:hAnsi="Times New Roman"/>
        </w:rPr>
        <w:t>. …………………….</w:t>
      </w:r>
    </w:p>
    <w:p w14:paraId="079D29D6" w14:textId="77777777" w:rsidR="00E11330" w:rsidRPr="00107F19" w:rsidRDefault="00E11330" w:rsidP="00802050">
      <w:pPr>
        <w:tabs>
          <w:tab w:val="left" w:pos="284"/>
          <w:tab w:val="left" w:pos="6521"/>
        </w:tabs>
        <w:spacing w:before="240" w:after="0" w:line="240" w:lineRule="auto"/>
        <w:ind w:left="-142"/>
        <w:jc w:val="both"/>
        <w:rPr>
          <w:rFonts w:ascii="Times New Roman" w:hAnsi="Times New Roman"/>
        </w:rPr>
      </w:pPr>
    </w:p>
    <w:tbl>
      <w:tblPr>
        <w:tblStyle w:val="Rcsostblza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708"/>
        <w:gridCol w:w="3150"/>
      </w:tblGrid>
      <w:tr w:rsidR="00107F19" w:rsidRPr="00107F19" w14:paraId="0F71CDE8" w14:textId="77777777" w:rsidTr="00DD266D">
        <w:tc>
          <w:tcPr>
            <w:tcW w:w="2929" w:type="dxa"/>
          </w:tcPr>
          <w:p w14:paraId="335AAFD7" w14:textId="77777777" w:rsidR="00F9481B" w:rsidRPr="00107F19" w:rsidRDefault="00F9481B" w:rsidP="00F9481B">
            <w:pPr>
              <w:tabs>
                <w:tab w:val="left" w:pos="284"/>
              </w:tabs>
              <w:spacing w:before="240" w:after="0" w:line="240" w:lineRule="auto"/>
              <w:jc w:val="center"/>
            </w:pPr>
            <w:r w:rsidRPr="00107F19">
              <w:t>…………………………</w:t>
            </w:r>
          </w:p>
        </w:tc>
        <w:tc>
          <w:tcPr>
            <w:tcW w:w="2708" w:type="dxa"/>
          </w:tcPr>
          <w:p w14:paraId="39188E51" w14:textId="77777777" w:rsidR="00F9481B" w:rsidRPr="00107F19" w:rsidRDefault="00F9481B" w:rsidP="00F9481B">
            <w:pPr>
              <w:tabs>
                <w:tab w:val="left" w:pos="284"/>
              </w:tabs>
              <w:spacing w:before="240" w:after="0" w:line="240" w:lineRule="auto"/>
              <w:jc w:val="center"/>
            </w:pPr>
            <w:r w:rsidRPr="00107F19">
              <w:t>…………………………</w:t>
            </w:r>
          </w:p>
        </w:tc>
        <w:tc>
          <w:tcPr>
            <w:tcW w:w="3150" w:type="dxa"/>
          </w:tcPr>
          <w:p w14:paraId="7E1890A4" w14:textId="77777777" w:rsidR="00F9481B" w:rsidRPr="00107F19" w:rsidRDefault="00F9481B" w:rsidP="0061113E">
            <w:pPr>
              <w:tabs>
                <w:tab w:val="left" w:pos="284"/>
              </w:tabs>
              <w:spacing w:before="240" w:after="0" w:line="240" w:lineRule="auto"/>
              <w:jc w:val="center"/>
            </w:pPr>
            <w:r w:rsidRPr="00107F19">
              <w:t>…………………………..</w:t>
            </w:r>
          </w:p>
        </w:tc>
      </w:tr>
      <w:tr w:rsidR="00107F19" w:rsidRPr="00107F19" w14:paraId="1FCB6570" w14:textId="77777777" w:rsidTr="00DD266D">
        <w:tc>
          <w:tcPr>
            <w:tcW w:w="5637" w:type="dxa"/>
            <w:gridSpan w:val="2"/>
          </w:tcPr>
          <w:p w14:paraId="1BF4E72B" w14:textId="77777777" w:rsidR="00F9481B" w:rsidRPr="00107F19" w:rsidRDefault="00F9481B" w:rsidP="00F9481B">
            <w:pPr>
              <w:tabs>
                <w:tab w:val="left" w:pos="1560"/>
                <w:tab w:val="left" w:pos="5529"/>
              </w:tabs>
              <w:spacing w:after="0"/>
              <w:ind w:right="-1"/>
              <w:jc w:val="center"/>
            </w:pPr>
          </w:p>
          <w:p w14:paraId="1D5524B4" w14:textId="77777777" w:rsidR="00F9481B" w:rsidRPr="00107F19" w:rsidRDefault="00F9481B" w:rsidP="00B7624F">
            <w:pPr>
              <w:tabs>
                <w:tab w:val="left" w:pos="284"/>
              </w:tabs>
              <w:spacing w:after="0" w:line="240" w:lineRule="auto"/>
              <w:jc w:val="center"/>
            </w:pPr>
            <w:r w:rsidRPr="00107F19">
              <w:t>MÁV Zrt</w:t>
            </w:r>
          </w:p>
        </w:tc>
        <w:tc>
          <w:tcPr>
            <w:tcW w:w="3150" w:type="dxa"/>
          </w:tcPr>
          <w:p w14:paraId="666DDD30" w14:textId="77777777" w:rsidR="00F9481B" w:rsidRPr="00107F19" w:rsidRDefault="00F9481B" w:rsidP="00DD266D">
            <w:pPr>
              <w:tabs>
                <w:tab w:val="left" w:pos="1560"/>
                <w:tab w:val="left" w:pos="5529"/>
              </w:tabs>
              <w:spacing w:after="0"/>
              <w:ind w:right="-1"/>
              <w:jc w:val="center"/>
            </w:pPr>
            <w:r w:rsidRPr="00107F19">
              <w:t>Vállalkozó</w:t>
            </w:r>
          </w:p>
        </w:tc>
      </w:tr>
    </w:tbl>
    <w:p w14:paraId="58FF3BD9" w14:textId="77777777" w:rsidR="002B7D4E" w:rsidRPr="00107F19" w:rsidRDefault="002B7D4E" w:rsidP="00E11330">
      <w:pPr>
        <w:tabs>
          <w:tab w:val="left" w:pos="284"/>
        </w:tabs>
        <w:spacing w:before="240" w:after="0" w:line="240" w:lineRule="auto"/>
        <w:ind w:left="-142"/>
        <w:jc w:val="both"/>
        <w:rPr>
          <w:rFonts w:ascii="Times New Roman" w:hAnsi="Times New Roman"/>
        </w:rPr>
      </w:pPr>
    </w:p>
    <w:p w14:paraId="52A7DC95" w14:textId="77777777" w:rsidR="000B6BFF" w:rsidRPr="00107F19" w:rsidRDefault="00E5744B" w:rsidP="005A398F">
      <w:pPr>
        <w:spacing w:after="0" w:line="240" w:lineRule="auto"/>
        <w:rPr>
          <w:rFonts w:ascii="Times New Roman" w:eastAsia="Times New Roman" w:hAnsi="Times New Roman"/>
          <w:lang w:eastAsia="hu-HU"/>
        </w:rPr>
      </w:pPr>
      <w:r w:rsidRPr="00107F19">
        <w:rPr>
          <w:rFonts w:ascii="Times New Roman" w:hAnsi="Times New Roman"/>
        </w:rPr>
        <w:br w:type="page"/>
      </w:r>
    </w:p>
    <w:p w14:paraId="0CC6176C" w14:textId="77777777" w:rsidR="004659B2" w:rsidRPr="004659B2" w:rsidRDefault="004659B2" w:rsidP="004659B2">
      <w:pPr>
        <w:pStyle w:val="Listaszerbekezds"/>
        <w:numPr>
          <w:ilvl w:val="0"/>
          <w:numId w:val="31"/>
        </w:numPr>
        <w:spacing w:after="0" w:line="240" w:lineRule="auto"/>
        <w:jc w:val="right"/>
        <w:rPr>
          <w:rFonts w:ascii="Times New Roman" w:eastAsia="Times New Roman" w:hAnsi="Times New Roman"/>
          <w:b/>
          <w:bCs/>
          <w:lang w:eastAsia="hu-HU"/>
        </w:rPr>
      </w:pPr>
      <w:r w:rsidRPr="004659B2">
        <w:rPr>
          <w:rFonts w:ascii="Times New Roman" w:eastAsia="Times New Roman" w:hAnsi="Times New Roman"/>
          <w:b/>
          <w:bCs/>
          <w:lang w:eastAsia="hu-HU"/>
        </w:rPr>
        <w:lastRenderedPageBreak/>
        <w:t>sz. melléklet</w:t>
      </w:r>
    </w:p>
    <w:p w14:paraId="267D552A" w14:textId="77777777" w:rsidR="004659B2" w:rsidRDefault="004659B2" w:rsidP="004659B2">
      <w:pPr>
        <w:spacing w:after="0" w:line="240" w:lineRule="auto"/>
        <w:jc w:val="right"/>
        <w:rPr>
          <w:rFonts w:ascii="Times New Roman" w:eastAsia="Times New Roman" w:hAnsi="Times New Roman"/>
          <w:b/>
          <w:bCs/>
          <w:lang w:eastAsia="hu-HU"/>
        </w:rPr>
      </w:pPr>
    </w:p>
    <w:p w14:paraId="3138F850" w14:textId="77777777" w:rsidR="004659B2" w:rsidRPr="004659B2" w:rsidRDefault="004659B2" w:rsidP="00FF762D">
      <w:pPr>
        <w:widowControl w:val="0"/>
        <w:tabs>
          <w:tab w:val="left" w:pos="426"/>
        </w:tabs>
        <w:suppressAutoHyphens/>
        <w:overflowPunct w:val="0"/>
        <w:autoSpaceDE w:val="0"/>
        <w:spacing w:after="0" w:line="240" w:lineRule="auto"/>
        <w:jc w:val="center"/>
        <w:rPr>
          <w:rFonts w:ascii="Times New Roman" w:eastAsia="Times New Roman" w:hAnsi="Times New Roman"/>
          <w:b/>
          <w:bCs/>
          <w:lang w:eastAsia="hu-HU"/>
        </w:rPr>
      </w:pPr>
      <w:r w:rsidRPr="00FF762D">
        <w:rPr>
          <w:rFonts w:ascii="Times New Roman" w:eastAsia="Times New Roman" w:hAnsi="Times New Roman"/>
          <w:b/>
          <w:lang w:eastAsia="ar-SA"/>
        </w:rPr>
        <w:t>Megvalósulási ütemterv (vállalkozó ajánlata alapján)</w:t>
      </w:r>
      <w:r w:rsidRPr="004659B2">
        <w:rPr>
          <w:rFonts w:ascii="Times New Roman" w:eastAsia="Times New Roman" w:hAnsi="Times New Roman"/>
          <w:b/>
          <w:bCs/>
          <w:lang w:eastAsia="hu-HU"/>
        </w:rPr>
        <w:br w:type="page"/>
      </w:r>
    </w:p>
    <w:p w14:paraId="719AD68C" w14:textId="77777777" w:rsidR="004659B2" w:rsidRPr="00FF762D" w:rsidRDefault="004659B2" w:rsidP="00AE762D">
      <w:pPr>
        <w:pStyle w:val="Listaszerbekezds"/>
        <w:numPr>
          <w:ilvl w:val="0"/>
          <w:numId w:val="31"/>
        </w:numPr>
        <w:spacing w:after="0" w:line="240" w:lineRule="auto"/>
        <w:jc w:val="right"/>
        <w:rPr>
          <w:rFonts w:ascii="Times New Roman" w:eastAsia="Times New Roman" w:hAnsi="Times New Roman"/>
          <w:b/>
          <w:bCs/>
          <w:lang w:eastAsia="hu-HU"/>
        </w:rPr>
      </w:pPr>
      <w:r w:rsidRPr="00FF762D">
        <w:rPr>
          <w:rFonts w:ascii="Times New Roman" w:eastAsia="Times New Roman" w:hAnsi="Times New Roman"/>
          <w:b/>
          <w:bCs/>
          <w:lang w:eastAsia="hu-HU"/>
        </w:rPr>
        <w:lastRenderedPageBreak/>
        <w:t>sz. melléklet</w:t>
      </w:r>
    </w:p>
    <w:p w14:paraId="5C25AF9F" w14:textId="77777777" w:rsidR="004659B2" w:rsidRDefault="004659B2" w:rsidP="00FF762D">
      <w:pPr>
        <w:spacing w:after="0" w:line="240" w:lineRule="auto"/>
        <w:jc w:val="right"/>
        <w:rPr>
          <w:rFonts w:ascii="Times New Roman" w:eastAsia="Times New Roman" w:hAnsi="Times New Roman"/>
          <w:b/>
          <w:bCs/>
          <w:lang w:eastAsia="hu-HU"/>
        </w:rPr>
      </w:pPr>
    </w:p>
    <w:p w14:paraId="2CCF3CDB" w14:textId="77777777" w:rsidR="004659B2" w:rsidRPr="00FF762D" w:rsidRDefault="004659B2" w:rsidP="00FF762D">
      <w:pPr>
        <w:widowControl w:val="0"/>
        <w:tabs>
          <w:tab w:val="left" w:pos="426"/>
        </w:tabs>
        <w:suppressAutoHyphens/>
        <w:overflowPunct w:val="0"/>
        <w:autoSpaceDE w:val="0"/>
        <w:spacing w:after="0" w:line="240" w:lineRule="auto"/>
        <w:jc w:val="center"/>
        <w:rPr>
          <w:rFonts w:ascii="Times New Roman" w:eastAsia="Times New Roman" w:hAnsi="Times New Roman"/>
          <w:b/>
          <w:bCs/>
          <w:lang w:eastAsia="hu-HU"/>
        </w:rPr>
      </w:pPr>
      <w:r w:rsidRPr="00FF762D">
        <w:rPr>
          <w:rFonts w:ascii="Times New Roman" w:eastAsia="Times New Roman" w:hAnsi="Times New Roman"/>
          <w:b/>
          <w:lang w:eastAsia="ar-SA"/>
        </w:rPr>
        <w:t>Organizációs terv</w:t>
      </w:r>
      <w:r w:rsidRPr="00FF762D">
        <w:rPr>
          <w:rFonts w:ascii="Times New Roman" w:eastAsia="Times New Roman" w:hAnsi="Times New Roman"/>
          <w:b/>
          <w:bCs/>
          <w:lang w:eastAsia="hu-HU"/>
        </w:rPr>
        <w:br w:type="page"/>
      </w:r>
    </w:p>
    <w:p w14:paraId="255E6C16" w14:textId="77777777" w:rsidR="0007635C" w:rsidRPr="00FF762D" w:rsidRDefault="0007635C" w:rsidP="00FF762D">
      <w:pPr>
        <w:pStyle w:val="Listaszerbekezds"/>
        <w:numPr>
          <w:ilvl w:val="0"/>
          <w:numId w:val="31"/>
        </w:numPr>
        <w:spacing w:after="0" w:line="240" w:lineRule="auto"/>
        <w:jc w:val="right"/>
        <w:rPr>
          <w:rFonts w:ascii="Times New Roman" w:eastAsia="Times New Roman" w:hAnsi="Times New Roman"/>
          <w:b/>
          <w:bCs/>
          <w:lang w:eastAsia="hu-HU"/>
        </w:rPr>
      </w:pPr>
      <w:r w:rsidRPr="00FF762D">
        <w:rPr>
          <w:rFonts w:ascii="Times New Roman" w:eastAsia="Times New Roman" w:hAnsi="Times New Roman"/>
          <w:b/>
          <w:bCs/>
          <w:lang w:eastAsia="hu-HU"/>
        </w:rPr>
        <w:lastRenderedPageBreak/>
        <w:t>sz. melléklet</w:t>
      </w:r>
    </w:p>
    <w:p w14:paraId="32654942" w14:textId="77777777" w:rsidR="0007635C" w:rsidRDefault="0007635C" w:rsidP="00FF762D">
      <w:pPr>
        <w:spacing w:after="0" w:line="240" w:lineRule="auto"/>
        <w:jc w:val="right"/>
        <w:rPr>
          <w:rFonts w:ascii="Times New Roman" w:eastAsia="Times New Roman" w:hAnsi="Times New Roman"/>
          <w:b/>
          <w:bCs/>
          <w:lang w:eastAsia="hu-HU"/>
        </w:rPr>
      </w:pPr>
    </w:p>
    <w:p w14:paraId="72B82478" w14:textId="77777777" w:rsidR="0007635C" w:rsidRPr="00FF762D" w:rsidRDefault="0007635C" w:rsidP="00FF762D">
      <w:pPr>
        <w:widowControl w:val="0"/>
        <w:tabs>
          <w:tab w:val="left" w:pos="426"/>
        </w:tabs>
        <w:suppressAutoHyphens/>
        <w:overflowPunct w:val="0"/>
        <w:autoSpaceDE w:val="0"/>
        <w:spacing w:after="0" w:line="240" w:lineRule="auto"/>
        <w:jc w:val="center"/>
        <w:rPr>
          <w:rFonts w:ascii="Times New Roman" w:eastAsia="Times New Roman" w:hAnsi="Times New Roman"/>
          <w:b/>
          <w:bCs/>
          <w:lang w:eastAsia="hu-HU"/>
        </w:rPr>
      </w:pPr>
      <w:r w:rsidRPr="00FF762D">
        <w:rPr>
          <w:rFonts w:ascii="Times New Roman" w:eastAsia="Times New Roman" w:hAnsi="Times New Roman"/>
          <w:b/>
          <w:lang w:eastAsia="ar-SA"/>
        </w:rPr>
        <w:t>Kiviteli tervek</w:t>
      </w:r>
      <w:r w:rsidRPr="00FF762D">
        <w:rPr>
          <w:rFonts w:ascii="Times New Roman" w:eastAsia="Times New Roman" w:hAnsi="Times New Roman"/>
          <w:b/>
          <w:bCs/>
          <w:lang w:eastAsia="hu-HU"/>
        </w:rPr>
        <w:br w:type="page"/>
      </w:r>
    </w:p>
    <w:p w14:paraId="1D5BF1FA" w14:textId="77777777" w:rsidR="00927DA9" w:rsidRPr="00FF762D" w:rsidRDefault="00927DA9" w:rsidP="00FF762D">
      <w:pPr>
        <w:pStyle w:val="Listaszerbekezds"/>
        <w:numPr>
          <w:ilvl w:val="0"/>
          <w:numId w:val="31"/>
        </w:numPr>
        <w:spacing w:after="0" w:line="240" w:lineRule="auto"/>
        <w:jc w:val="right"/>
        <w:rPr>
          <w:rFonts w:ascii="Times New Roman" w:eastAsia="Times New Roman" w:hAnsi="Times New Roman"/>
          <w:b/>
          <w:bCs/>
          <w:lang w:eastAsia="hu-HU"/>
        </w:rPr>
      </w:pPr>
      <w:r w:rsidRPr="00FF762D">
        <w:rPr>
          <w:rFonts w:ascii="Times New Roman" w:eastAsia="Times New Roman" w:hAnsi="Times New Roman"/>
          <w:b/>
          <w:bCs/>
          <w:lang w:eastAsia="hu-HU"/>
        </w:rPr>
        <w:lastRenderedPageBreak/>
        <w:t>sz. melléklet</w:t>
      </w:r>
    </w:p>
    <w:p w14:paraId="6B5ECA53" w14:textId="77777777" w:rsidR="00927DA9" w:rsidRDefault="00927DA9" w:rsidP="00FF762D">
      <w:pPr>
        <w:spacing w:after="0" w:line="240" w:lineRule="auto"/>
        <w:jc w:val="right"/>
        <w:rPr>
          <w:rFonts w:ascii="Times New Roman" w:eastAsia="Times New Roman" w:hAnsi="Times New Roman"/>
          <w:b/>
          <w:bCs/>
          <w:lang w:eastAsia="hu-HU"/>
        </w:rPr>
      </w:pPr>
    </w:p>
    <w:p w14:paraId="2E84CF6F" w14:textId="77777777" w:rsidR="00927DA9" w:rsidRPr="00FF762D" w:rsidRDefault="00927DA9" w:rsidP="00FF762D">
      <w:pPr>
        <w:spacing w:after="0" w:line="240" w:lineRule="auto"/>
        <w:jc w:val="center"/>
        <w:rPr>
          <w:rFonts w:ascii="Times New Roman" w:eastAsia="Times New Roman" w:hAnsi="Times New Roman"/>
          <w:b/>
          <w:bCs/>
          <w:lang w:eastAsia="hu-HU"/>
        </w:rPr>
      </w:pPr>
      <w:r>
        <w:rPr>
          <w:rFonts w:ascii="Times New Roman" w:eastAsia="Times New Roman" w:hAnsi="Times New Roman"/>
          <w:b/>
          <w:bCs/>
          <w:lang w:eastAsia="hu-HU"/>
        </w:rPr>
        <w:t>Műszaki leírás</w:t>
      </w:r>
      <w:r w:rsidRPr="00FF762D">
        <w:rPr>
          <w:rFonts w:ascii="Times New Roman" w:eastAsia="Times New Roman" w:hAnsi="Times New Roman"/>
          <w:b/>
          <w:bCs/>
          <w:lang w:eastAsia="hu-HU"/>
        </w:rPr>
        <w:br w:type="page"/>
      </w:r>
    </w:p>
    <w:p w14:paraId="3816A3C6" w14:textId="77777777" w:rsidR="00C81459" w:rsidRPr="00FF762D" w:rsidRDefault="00C81459" w:rsidP="00FF762D">
      <w:pPr>
        <w:pStyle w:val="Listaszerbekezds"/>
        <w:numPr>
          <w:ilvl w:val="0"/>
          <w:numId w:val="31"/>
        </w:numPr>
        <w:spacing w:after="0" w:line="240" w:lineRule="auto"/>
        <w:jc w:val="right"/>
        <w:rPr>
          <w:rFonts w:ascii="Times New Roman" w:eastAsia="Times New Roman" w:hAnsi="Times New Roman"/>
          <w:b/>
          <w:bCs/>
          <w:lang w:eastAsia="hu-HU"/>
        </w:rPr>
      </w:pPr>
      <w:r w:rsidRPr="00FF762D">
        <w:rPr>
          <w:rFonts w:ascii="Times New Roman" w:eastAsia="Times New Roman" w:hAnsi="Times New Roman"/>
          <w:b/>
          <w:bCs/>
          <w:lang w:eastAsia="hu-HU"/>
        </w:rPr>
        <w:lastRenderedPageBreak/>
        <w:t>sz. melléklet</w:t>
      </w:r>
    </w:p>
    <w:p w14:paraId="5795C396" w14:textId="77777777" w:rsidR="00C81459" w:rsidRDefault="00C81459" w:rsidP="00FF762D">
      <w:pPr>
        <w:spacing w:after="0" w:line="240" w:lineRule="auto"/>
        <w:jc w:val="right"/>
        <w:rPr>
          <w:rFonts w:ascii="Times New Roman" w:eastAsia="Times New Roman" w:hAnsi="Times New Roman"/>
          <w:b/>
          <w:bCs/>
          <w:lang w:eastAsia="hu-HU"/>
        </w:rPr>
      </w:pPr>
    </w:p>
    <w:p w14:paraId="277D3779" w14:textId="77777777" w:rsidR="00C81459" w:rsidRPr="00FF762D" w:rsidRDefault="00C81459" w:rsidP="00FF762D">
      <w:pPr>
        <w:spacing w:after="0" w:line="240" w:lineRule="auto"/>
        <w:jc w:val="center"/>
        <w:rPr>
          <w:rFonts w:ascii="Times New Roman" w:eastAsia="Times New Roman" w:hAnsi="Times New Roman"/>
          <w:b/>
          <w:bCs/>
          <w:lang w:eastAsia="hu-HU"/>
        </w:rPr>
      </w:pPr>
      <w:r>
        <w:rPr>
          <w:rFonts w:ascii="Times New Roman" w:eastAsia="Times New Roman" w:hAnsi="Times New Roman"/>
          <w:b/>
          <w:bCs/>
          <w:lang w:eastAsia="hu-HU"/>
        </w:rPr>
        <w:t>Árazott költségvetés</w:t>
      </w:r>
      <w:r w:rsidRPr="00FF762D">
        <w:rPr>
          <w:rFonts w:ascii="Times New Roman" w:eastAsia="Times New Roman" w:hAnsi="Times New Roman"/>
          <w:b/>
          <w:bCs/>
          <w:lang w:eastAsia="hu-HU"/>
        </w:rPr>
        <w:br w:type="page"/>
      </w:r>
    </w:p>
    <w:p w14:paraId="09C5D89B" w14:textId="77777777" w:rsidR="0095049A" w:rsidRPr="00FF762D" w:rsidRDefault="0095049A" w:rsidP="00FF762D">
      <w:pPr>
        <w:pStyle w:val="Listaszerbekezds"/>
        <w:numPr>
          <w:ilvl w:val="0"/>
          <w:numId w:val="31"/>
        </w:numPr>
        <w:spacing w:after="0" w:line="240" w:lineRule="auto"/>
        <w:jc w:val="right"/>
        <w:rPr>
          <w:rFonts w:ascii="Times New Roman" w:eastAsia="Times New Roman" w:hAnsi="Times New Roman"/>
          <w:b/>
          <w:bCs/>
          <w:lang w:eastAsia="hu-HU"/>
        </w:rPr>
      </w:pPr>
      <w:r w:rsidRPr="00FF762D">
        <w:rPr>
          <w:rFonts w:ascii="Times New Roman" w:eastAsia="Times New Roman" w:hAnsi="Times New Roman"/>
          <w:b/>
          <w:bCs/>
          <w:lang w:eastAsia="hu-HU"/>
        </w:rPr>
        <w:lastRenderedPageBreak/>
        <w:t>sz. melléklet</w:t>
      </w:r>
    </w:p>
    <w:p w14:paraId="061355E7" w14:textId="77777777" w:rsidR="0095049A" w:rsidRDefault="0095049A" w:rsidP="00FF762D">
      <w:pPr>
        <w:spacing w:after="0" w:line="240" w:lineRule="auto"/>
        <w:jc w:val="right"/>
        <w:rPr>
          <w:rFonts w:ascii="Times New Roman" w:eastAsia="Times New Roman" w:hAnsi="Times New Roman"/>
          <w:b/>
          <w:bCs/>
          <w:lang w:eastAsia="hu-HU"/>
        </w:rPr>
      </w:pPr>
    </w:p>
    <w:p w14:paraId="2ED33D1C" w14:textId="77777777" w:rsidR="0095049A" w:rsidRPr="00FF762D" w:rsidRDefault="0095049A" w:rsidP="00FF762D">
      <w:pPr>
        <w:spacing w:after="0" w:line="240" w:lineRule="auto"/>
        <w:jc w:val="center"/>
        <w:rPr>
          <w:rFonts w:ascii="Times New Roman" w:eastAsia="Times New Roman" w:hAnsi="Times New Roman"/>
          <w:b/>
          <w:bCs/>
          <w:lang w:eastAsia="hu-HU"/>
        </w:rPr>
      </w:pPr>
      <w:r w:rsidRPr="00FF762D">
        <w:rPr>
          <w:rFonts w:ascii="Times New Roman" w:eastAsia="Times New Roman" w:hAnsi="Times New Roman"/>
          <w:b/>
          <w:bCs/>
          <w:lang w:eastAsia="hu-HU"/>
        </w:rPr>
        <w:t>Felelősségbiztosítási kötvény másolata</w:t>
      </w:r>
      <w:r w:rsidRPr="00FF762D">
        <w:rPr>
          <w:rFonts w:ascii="Times New Roman" w:eastAsia="Times New Roman" w:hAnsi="Times New Roman"/>
          <w:b/>
          <w:bCs/>
          <w:lang w:eastAsia="hu-HU"/>
        </w:rPr>
        <w:br w:type="page"/>
      </w:r>
    </w:p>
    <w:p w14:paraId="78DC2BDE" w14:textId="77777777" w:rsidR="005066AA" w:rsidRPr="00FF762D" w:rsidRDefault="005066AA" w:rsidP="00FF762D">
      <w:pPr>
        <w:pStyle w:val="Listaszerbekezds"/>
        <w:numPr>
          <w:ilvl w:val="0"/>
          <w:numId w:val="31"/>
        </w:numPr>
        <w:spacing w:after="0" w:line="240" w:lineRule="auto"/>
        <w:jc w:val="right"/>
        <w:rPr>
          <w:rFonts w:ascii="Times New Roman" w:eastAsia="Times New Roman" w:hAnsi="Times New Roman"/>
          <w:b/>
          <w:bCs/>
          <w:lang w:eastAsia="hu-HU"/>
        </w:rPr>
      </w:pPr>
      <w:r w:rsidRPr="00FF762D">
        <w:rPr>
          <w:rFonts w:ascii="Times New Roman" w:eastAsia="Times New Roman" w:hAnsi="Times New Roman"/>
          <w:b/>
          <w:bCs/>
          <w:lang w:eastAsia="hu-HU"/>
        </w:rPr>
        <w:lastRenderedPageBreak/>
        <w:t>sz. melléklet</w:t>
      </w:r>
    </w:p>
    <w:p w14:paraId="318BD58A" w14:textId="77777777" w:rsidR="005066AA" w:rsidRDefault="005066AA" w:rsidP="00FF762D">
      <w:pPr>
        <w:spacing w:after="0" w:line="240" w:lineRule="auto"/>
        <w:jc w:val="right"/>
        <w:rPr>
          <w:rFonts w:ascii="Times New Roman" w:eastAsia="Times New Roman" w:hAnsi="Times New Roman"/>
          <w:b/>
          <w:bCs/>
          <w:lang w:eastAsia="hu-HU"/>
        </w:rPr>
      </w:pPr>
    </w:p>
    <w:p w14:paraId="5C8BEC91" w14:textId="77777777" w:rsidR="005066AA" w:rsidRPr="00107F19" w:rsidRDefault="005066AA" w:rsidP="005066AA">
      <w:pPr>
        <w:spacing w:after="0" w:line="240" w:lineRule="auto"/>
        <w:jc w:val="center"/>
        <w:outlineLvl w:val="1"/>
        <w:rPr>
          <w:rFonts w:ascii="Times New Roman" w:eastAsia="Times New Roman" w:hAnsi="Times New Roman"/>
          <w:b/>
          <w:bCs/>
          <w:lang w:val="x-none" w:eastAsia="hu-HU"/>
        </w:rPr>
      </w:pPr>
      <w:r w:rsidRPr="00107F19">
        <w:rPr>
          <w:rFonts w:ascii="Times New Roman" w:eastAsia="Times New Roman" w:hAnsi="Times New Roman"/>
          <w:b/>
          <w:bCs/>
          <w:lang w:val="x-none" w:eastAsia="hu-HU"/>
        </w:rPr>
        <w:t>MÁV MAGYAR ÁLLAMVASUTAK ZRT.</w:t>
      </w:r>
    </w:p>
    <w:p w14:paraId="7EFF63EB" w14:textId="77777777" w:rsidR="005066AA" w:rsidRPr="00107F19" w:rsidRDefault="005066AA" w:rsidP="005066AA">
      <w:pPr>
        <w:spacing w:after="0" w:line="240" w:lineRule="auto"/>
        <w:ind w:left="1065"/>
        <w:jc w:val="center"/>
        <w:outlineLvl w:val="0"/>
        <w:rPr>
          <w:rFonts w:ascii="Times New Roman" w:eastAsia="Times New Roman" w:hAnsi="Times New Roman"/>
          <w:b/>
          <w:bCs/>
          <w:kern w:val="36"/>
          <w:lang w:eastAsia="hu-HU"/>
        </w:rPr>
      </w:pPr>
      <w:r w:rsidRPr="00107F19">
        <w:rPr>
          <w:rFonts w:ascii="Times New Roman" w:eastAsia="Times New Roman" w:hAnsi="Times New Roman"/>
          <w:b/>
          <w:bCs/>
          <w:kern w:val="36"/>
          <w:lang w:eastAsia="hu-HU"/>
        </w:rPr>
        <w:t>Basware Teljesítés Igazolás minta</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122"/>
        <w:gridCol w:w="1044"/>
      </w:tblGrid>
      <w:tr w:rsidR="005066AA" w:rsidRPr="00107F19" w14:paraId="2B14F291" w14:textId="77777777" w:rsidTr="005066AA">
        <w:trPr>
          <w:tblCellSpacing w:w="15" w:type="dxa"/>
        </w:trPr>
        <w:tc>
          <w:tcPr>
            <w:tcW w:w="0" w:type="auto"/>
            <w:vAlign w:val="center"/>
          </w:tcPr>
          <w:p w14:paraId="26A92822" w14:textId="77777777" w:rsidR="005066AA" w:rsidRPr="00107F19" w:rsidRDefault="005066AA" w:rsidP="005066A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Vállalkozó neve:</w:t>
            </w:r>
          </w:p>
        </w:tc>
        <w:tc>
          <w:tcPr>
            <w:tcW w:w="999" w:type="dxa"/>
            <w:vAlign w:val="center"/>
          </w:tcPr>
          <w:p w14:paraId="42755A45" w14:textId="77777777" w:rsidR="005066AA" w:rsidRPr="00107F19" w:rsidRDefault="005066AA" w:rsidP="005066AA">
            <w:pPr>
              <w:spacing w:after="0" w:line="240" w:lineRule="auto"/>
              <w:rPr>
                <w:rFonts w:ascii="Times New Roman" w:eastAsia="Times New Roman" w:hAnsi="Times New Roman"/>
                <w:lang w:eastAsia="hu-HU"/>
              </w:rPr>
            </w:pPr>
          </w:p>
        </w:tc>
      </w:tr>
      <w:tr w:rsidR="005066AA" w:rsidRPr="00107F19" w14:paraId="15606483" w14:textId="77777777" w:rsidTr="005066AA">
        <w:trPr>
          <w:tblCellSpacing w:w="15" w:type="dxa"/>
        </w:trPr>
        <w:tc>
          <w:tcPr>
            <w:tcW w:w="0" w:type="auto"/>
            <w:vAlign w:val="center"/>
          </w:tcPr>
          <w:p w14:paraId="5DAA74EC" w14:textId="77777777" w:rsidR="005066AA" w:rsidRPr="00107F19" w:rsidRDefault="005066AA" w:rsidP="005066A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Vállalkozó telephelye:</w:t>
            </w:r>
          </w:p>
        </w:tc>
        <w:tc>
          <w:tcPr>
            <w:tcW w:w="999" w:type="dxa"/>
            <w:vAlign w:val="center"/>
          </w:tcPr>
          <w:p w14:paraId="6F54702D" w14:textId="77777777" w:rsidR="005066AA" w:rsidRPr="00107F19" w:rsidRDefault="005066AA" w:rsidP="005066AA">
            <w:pPr>
              <w:spacing w:after="0" w:line="240" w:lineRule="auto"/>
              <w:rPr>
                <w:rFonts w:ascii="Times New Roman" w:eastAsia="Times New Roman" w:hAnsi="Times New Roman"/>
                <w:lang w:eastAsia="hu-HU"/>
              </w:rPr>
            </w:pPr>
          </w:p>
        </w:tc>
      </w:tr>
      <w:tr w:rsidR="005066AA" w:rsidRPr="00107F19" w14:paraId="05F8FB14" w14:textId="77777777" w:rsidTr="005066AA">
        <w:trPr>
          <w:tblCellSpacing w:w="15" w:type="dxa"/>
        </w:trPr>
        <w:tc>
          <w:tcPr>
            <w:tcW w:w="0" w:type="auto"/>
            <w:vAlign w:val="center"/>
          </w:tcPr>
          <w:p w14:paraId="2DFCBA4D" w14:textId="77777777" w:rsidR="005066AA" w:rsidRPr="00107F19" w:rsidRDefault="005066AA" w:rsidP="005066A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Számlabenyújtási hely:</w:t>
            </w:r>
          </w:p>
        </w:tc>
        <w:tc>
          <w:tcPr>
            <w:tcW w:w="999" w:type="dxa"/>
            <w:vAlign w:val="center"/>
          </w:tcPr>
          <w:p w14:paraId="5383E51A" w14:textId="77777777" w:rsidR="005066AA" w:rsidRPr="00107F19" w:rsidRDefault="005066AA" w:rsidP="005066AA">
            <w:pPr>
              <w:spacing w:after="0" w:line="240" w:lineRule="auto"/>
              <w:rPr>
                <w:rFonts w:ascii="Times New Roman" w:eastAsia="Times New Roman" w:hAnsi="Times New Roman"/>
                <w:lang w:eastAsia="hu-HU"/>
              </w:rPr>
            </w:pPr>
          </w:p>
        </w:tc>
      </w:tr>
      <w:tr w:rsidR="005066AA" w:rsidRPr="00107F19" w14:paraId="42DB1239" w14:textId="77777777" w:rsidTr="005066AA">
        <w:trPr>
          <w:tblCellSpacing w:w="15" w:type="dxa"/>
        </w:trPr>
        <w:tc>
          <w:tcPr>
            <w:tcW w:w="0" w:type="auto"/>
            <w:vAlign w:val="center"/>
          </w:tcPr>
          <w:p w14:paraId="3BC4DF92" w14:textId="77777777" w:rsidR="005066AA" w:rsidRPr="00107F19" w:rsidRDefault="005066AA" w:rsidP="005066A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Vevő neve:</w:t>
            </w:r>
          </w:p>
        </w:tc>
        <w:tc>
          <w:tcPr>
            <w:tcW w:w="999" w:type="dxa"/>
            <w:vAlign w:val="center"/>
          </w:tcPr>
          <w:p w14:paraId="0AC1AB73" w14:textId="77777777" w:rsidR="005066AA" w:rsidRPr="00107F19" w:rsidRDefault="005066AA" w:rsidP="005066AA">
            <w:pPr>
              <w:spacing w:after="0" w:line="240" w:lineRule="auto"/>
              <w:rPr>
                <w:rFonts w:ascii="Times New Roman" w:eastAsia="Times New Roman" w:hAnsi="Times New Roman"/>
                <w:lang w:eastAsia="hu-HU"/>
              </w:rPr>
            </w:pPr>
          </w:p>
        </w:tc>
      </w:tr>
      <w:tr w:rsidR="005066AA" w:rsidRPr="00107F19" w14:paraId="41F6E59E" w14:textId="77777777" w:rsidTr="005066AA">
        <w:trPr>
          <w:tblCellSpacing w:w="15" w:type="dxa"/>
        </w:trPr>
        <w:tc>
          <w:tcPr>
            <w:tcW w:w="0" w:type="auto"/>
            <w:vAlign w:val="center"/>
          </w:tcPr>
          <w:p w14:paraId="6956FE6E" w14:textId="77777777" w:rsidR="005066AA" w:rsidRPr="00107F19" w:rsidRDefault="005066AA" w:rsidP="005066A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Vevő címe:</w:t>
            </w:r>
          </w:p>
        </w:tc>
        <w:tc>
          <w:tcPr>
            <w:tcW w:w="999" w:type="dxa"/>
            <w:vAlign w:val="center"/>
          </w:tcPr>
          <w:p w14:paraId="496BA71D" w14:textId="77777777" w:rsidR="005066AA" w:rsidRPr="00107F19" w:rsidRDefault="005066AA" w:rsidP="005066AA">
            <w:pPr>
              <w:spacing w:after="0" w:line="240" w:lineRule="auto"/>
              <w:rPr>
                <w:rFonts w:ascii="Times New Roman" w:eastAsia="Times New Roman" w:hAnsi="Times New Roman"/>
                <w:lang w:eastAsia="hu-HU"/>
              </w:rPr>
            </w:pPr>
          </w:p>
        </w:tc>
      </w:tr>
      <w:tr w:rsidR="005066AA" w:rsidRPr="00107F19" w14:paraId="5DDD04C7" w14:textId="77777777" w:rsidTr="005066AA">
        <w:trPr>
          <w:tblCellSpacing w:w="15" w:type="dxa"/>
        </w:trPr>
        <w:tc>
          <w:tcPr>
            <w:tcW w:w="0" w:type="auto"/>
            <w:vAlign w:val="center"/>
          </w:tcPr>
          <w:p w14:paraId="37D3AF52" w14:textId="77777777" w:rsidR="005066AA" w:rsidRPr="00107F19" w:rsidRDefault="005066AA" w:rsidP="005066A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Rendelés száma:</w:t>
            </w:r>
          </w:p>
        </w:tc>
        <w:tc>
          <w:tcPr>
            <w:tcW w:w="999" w:type="dxa"/>
            <w:vAlign w:val="center"/>
          </w:tcPr>
          <w:p w14:paraId="4EF9BD39" w14:textId="77777777" w:rsidR="005066AA" w:rsidRPr="00107F19" w:rsidRDefault="005066AA" w:rsidP="005066AA">
            <w:pPr>
              <w:spacing w:after="0" w:line="240" w:lineRule="auto"/>
              <w:rPr>
                <w:rFonts w:ascii="Times New Roman" w:eastAsia="Times New Roman" w:hAnsi="Times New Roman"/>
                <w:lang w:eastAsia="hu-HU"/>
              </w:rPr>
            </w:pPr>
          </w:p>
        </w:tc>
      </w:tr>
      <w:tr w:rsidR="005066AA" w:rsidRPr="00107F19" w14:paraId="423D5AD3" w14:textId="77777777" w:rsidTr="005066AA">
        <w:trPr>
          <w:tblCellSpacing w:w="15" w:type="dxa"/>
        </w:trPr>
        <w:tc>
          <w:tcPr>
            <w:tcW w:w="0" w:type="auto"/>
            <w:vAlign w:val="center"/>
          </w:tcPr>
          <w:p w14:paraId="030D34AB" w14:textId="77777777" w:rsidR="005066AA" w:rsidRPr="00107F19" w:rsidRDefault="005066AA" w:rsidP="005066A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Teljesítés dátuma:</w:t>
            </w:r>
          </w:p>
          <w:p w14:paraId="2CAA2697" w14:textId="77777777" w:rsidR="005066AA" w:rsidRPr="00107F19" w:rsidRDefault="005066AA" w:rsidP="005066A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Szállítólevél száma:</w:t>
            </w:r>
          </w:p>
        </w:tc>
        <w:tc>
          <w:tcPr>
            <w:tcW w:w="999" w:type="dxa"/>
            <w:vAlign w:val="center"/>
          </w:tcPr>
          <w:p w14:paraId="1697379E" w14:textId="77777777" w:rsidR="005066AA" w:rsidRPr="00107F19" w:rsidRDefault="005066AA" w:rsidP="005066AA">
            <w:pPr>
              <w:spacing w:after="0" w:line="240" w:lineRule="auto"/>
              <w:rPr>
                <w:rFonts w:ascii="Times New Roman" w:eastAsia="Times New Roman" w:hAnsi="Times New Roman"/>
                <w:lang w:eastAsia="hu-HU"/>
              </w:rPr>
            </w:pPr>
          </w:p>
        </w:tc>
      </w:tr>
      <w:tr w:rsidR="005066AA" w:rsidRPr="00107F19" w14:paraId="1C9AA424" w14:textId="77777777" w:rsidTr="005066AA">
        <w:trPr>
          <w:tblCellSpacing w:w="15" w:type="dxa"/>
        </w:trPr>
        <w:tc>
          <w:tcPr>
            <w:tcW w:w="0" w:type="auto"/>
            <w:vAlign w:val="center"/>
          </w:tcPr>
          <w:p w14:paraId="46D233DB" w14:textId="77777777" w:rsidR="005066AA" w:rsidRPr="00107F19" w:rsidRDefault="005066AA" w:rsidP="005066A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Típus:</w:t>
            </w:r>
          </w:p>
        </w:tc>
        <w:tc>
          <w:tcPr>
            <w:tcW w:w="999" w:type="dxa"/>
            <w:vAlign w:val="center"/>
          </w:tcPr>
          <w:p w14:paraId="091C4549" w14:textId="77777777" w:rsidR="005066AA" w:rsidRPr="00107F19" w:rsidRDefault="005066AA" w:rsidP="005066AA">
            <w:pPr>
              <w:spacing w:after="0" w:line="240" w:lineRule="auto"/>
              <w:rPr>
                <w:rFonts w:ascii="Times New Roman" w:eastAsia="Times New Roman" w:hAnsi="Times New Roman"/>
                <w:lang w:eastAsia="hu-HU"/>
              </w:rPr>
            </w:pPr>
          </w:p>
        </w:tc>
      </w:tr>
      <w:tr w:rsidR="005066AA" w:rsidRPr="00107F19" w14:paraId="7EB47EF4" w14:textId="77777777" w:rsidTr="005066AA">
        <w:trPr>
          <w:tblCellSpacing w:w="15" w:type="dxa"/>
        </w:trPr>
        <w:tc>
          <w:tcPr>
            <w:tcW w:w="0" w:type="auto"/>
            <w:vAlign w:val="center"/>
          </w:tcPr>
          <w:p w14:paraId="7397A967" w14:textId="77777777" w:rsidR="005066AA" w:rsidRPr="00107F19" w:rsidRDefault="005066AA" w:rsidP="005066A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Költségviselő:</w:t>
            </w:r>
          </w:p>
        </w:tc>
        <w:tc>
          <w:tcPr>
            <w:tcW w:w="999" w:type="dxa"/>
            <w:vAlign w:val="center"/>
          </w:tcPr>
          <w:p w14:paraId="1C4ADAB1" w14:textId="77777777" w:rsidR="005066AA" w:rsidRPr="00107F19" w:rsidRDefault="005066AA" w:rsidP="005066AA">
            <w:pPr>
              <w:spacing w:after="0" w:line="240" w:lineRule="auto"/>
              <w:rPr>
                <w:rFonts w:ascii="Times New Roman" w:eastAsia="Times New Roman" w:hAnsi="Times New Roman"/>
                <w:lang w:eastAsia="hu-HU"/>
              </w:rPr>
            </w:pPr>
          </w:p>
        </w:tc>
      </w:tr>
    </w:tbl>
    <w:p w14:paraId="6D7761DB" w14:textId="77777777" w:rsidR="005066AA" w:rsidRPr="00107F19" w:rsidRDefault="005066AA" w:rsidP="005066AA">
      <w:pPr>
        <w:spacing w:after="0" w:line="240" w:lineRule="auto"/>
        <w:rPr>
          <w:rFonts w:ascii="Times New Roman" w:eastAsia="Times New Roman" w:hAnsi="Times New Roman"/>
          <w:lang w:eastAsia="hu-HU"/>
        </w:rPr>
      </w:pPr>
    </w:p>
    <w:p w14:paraId="17F1FB48" w14:textId="77777777" w:rsidR="005066AA" w:rsidRPr="00107F19" w:rsidRDefault="005066AA" w:rsidP="005066A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Munka megnevezése:</w:t>
      </w:r>
      <w:r w:rsidRPr="00107F19">
        <w:rPr>
          <w:rFonts w:ascii="Times New Roman" w:eastAsia="Times New Roman" w:hAnsi="Times New Roman"/>
          <w:lang w:eastAsia="hu-HU"/>
        </w:rPr>
        <w:br/>
        <w:t>===============================</w:t>
      </w:r>
    </w:p>
    <w:p w14:paraId="3941C236" w14:textId="77777777" w:rsidR="005066AA" w:rsidRPr="00107F19" w:rsidRDefault="005066AA" w:rsidP="005066AA">
      <w:pPr>
        <w:widowControl w:val="0"/>
        <w:suppressAutoHyphens/>
        <w:overflowPunct w:val="0"/>
        <w:autoSpaceDE w:val="0"/>
        <w:spacing w:after="0" w:line="240" w:lineRule="auto"/>
        <w:textAlignment w:val="baseline"/>
        <w:rPr>
          <w:rFonts w:ascii="Times New Roman" w:eastAsia="Times New Roman" w:hAnsi="Times New Roman"/>
          <w:lang w:eastAsia="hu-HU"/>
        </w:rPr>
      </w:pPr>
    </w:p>
    <w:p w14:paraId="2AC46F47" w14:textId="77777777" w:rsidR="005066AA" w:rsidRPr="00107F19" w:rsidRDefault="005066AA" w:rsidP="005066AA">
      <w:pPr>
        <w:widowControl w:val="0"/>
        <w:suppressAutoHyphens/>
        <w:overflowPunct w:val="0"/>
        <w:autoSpaceDE w:val="0"/>
        <w:spacing w:after="0" w:line="240" w:lineRule="auto"/>
        <w:textAlignment w:val="baseline"/>
        <w:rPr>
          <w:rFonts w:ascii="Times New Roman" w:eastAsia="Times New Roman" w:hAnsi="Times New Roman"/>
          <w:lang w:eastAsia="ar-SA"/>
        </w:rPr>
      </w:pPr>
      <w:r w:rsidRPr="00107F19">
        <w:rPr>
          <w:rFonts w:ascii="Times New Roman" w:eastAsia="Times New Roman" w:hAnsi="Times New Roman"/>
          <w:lang w:eastAsia="hu-HU"/>
        </w:rPr>
        <w:t>Munka műszaki tartalma:</w:t>
      </w:r>
      <w:r w:rsidRPr="00107F19">
        <w:rPr>
          <w:rFonts w:ascii="Times New Roman" w:eastAsia="Times New Roman" w:hAnsi="Times New Roman"/>
          <w:lang w:eastAsia="hu-HU"/>
        </w:rPr>
        <w:br/>
      </w:r>
    </w:p>
    <w:p w14:paraId="4CEDD294" w14:textId="77777777" w:rsidR="005066AA" w:rsidRPr="00107F19" w:rsidRDefault="005066AA" w:rsidP="005066AA">
      <w:pPr>
        <w:widowControl w:val="0"/>
        <w:suppressAutoHyphens/>
        <w:overflowPunct w:val="0"/>
        <w:autoSpaceDE w:val="0"/>
        <w:spacing w:after="0" w:line="240" w:lineRule="auto"/>
        <w:textAlignment w:val="baseline"/>
        <w:rPr>
          <w:rFonts w:ascii="Times New Roman" w:eastAsia="Times New Roman" w:hAnsi="Times New Roman"/>
          <w:lang w:eastAsia="ar-SA"/>
        </w:rPr>
      </w:pPr>
      <w:r w:rsidRPr="00107F19">
        <w:rPr>
          <w:rFonts w:ascii="Times New Roman" w:eastAsia="Times New Roman" w:hAnsi="Times New Roman"/>
          <w:lang w:eastAsia="ar-SA"/>
        </w:rPr>
        <w:t>===============================</w:t>
      </w:r>
    </w:p>
    <w:tbl>
      <w:tblPr>
        <w:tblW w:w="4972" w:type="pct"/>
        <w:tblCellSpacing w:w="15" w:type="dxa"/>
        <w:tblBorders>
          <w:top w:val="outset" w:sz="2" w:space="0" w:color="808080"/>
          <w:left w:val="outset" w:sz="2" w:space="0" w:color="808080"/>
          <w:bottom w:val="outset" w:sz="2" w:space="0" w:color="808080"/>
          <w:right w:val="outset" w:sz="2" w:space="0" w:color="808080"/>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484"/>
        <w:gridCol w:w="703"/>
        <w:gridCol w:w="859"/>
        <w:gridCol w:w="566"/>
        <w:gridCol w:w="992"/>
        <w:gridCol w:w="708"/>
        <w:gridCol w:w="664"/>
        <w:gridCol w:w="632"/>
        <w:gridCol w:w="757"/>
        <w:gridCol w:w="1639"/>
        <w:gridCol w:w="1137"/>
      </w:tblGrid>
      <w:tr w:rsidR="005066AA" w:rsidRPr="00107F19" w14:paraId="6976E7C3" w14:textId="77777777" w:rsidTr="005066AA">
        <w:trPr>
          <w:tblCellSpacing w:w="15" w:type="dxa"/>
        </w:trPr>
        <w:tc>
          <w:tcPr>
            <w:tcW w:w="240" w:type="pct"/>
            <w:tcBorders>
              <w:top w:val="inset" w:sz="6" w:space="0" w:color="808080"/>
              <w:left w:val="inset" w:sz="6" w:space="0" w:color="808080"/>
              <w:bottom w:val="inset" w:sz="6" w:space="0" w:color="808080"/>
              <w:right w:val="inset" w:sz="6" w:space="0" w:color="808080"/>
            </w:tcBorders>
            <w:shd w:val="clear" w:color="auto" w:fill="FFFFFF"/>
            <w:vAlign w:val="center"/>
          </w:tcPr>
          <w:p w14:paraId="5AB46529" w14:textId="77777777" w:rsidR="005066AA" w:rsidRPr="00107F19" w:rsidRDefault="005066AA" w:rsidP="005066AA">
            <w:pPr>
              <w:widowControl w:val="0"/>
              <w:suppressAutoHyphens/>
              <w:overflowPunct w:val="0"/>
              <w:autoSpaceDE w:val="0"/>
              <w:spacing w:after="0" w:line="240" w:lineRule="auto"/>
              <w:textAlignment w:val="baseline"/>
              <w:rPr>
                <w:rFonts w:ascii="Times New Roman" w:eastAsia="Times New Roman" w:hAnsi="Times New Roman"/>
                <w:lang w:eastAsia="ar-SA"/>
              </w:rPr>
            </w:pPr>
            <w:r w:rsidRPr="00107F19">
              <w:rPr>
                <w:rFonts w:ascii="Times New Roman" w:eastAsia="Times New Roman" w:hAnsi="Times New Roman"/>
                <w:lang w:eastAsia="ar-SA"/>
              </w:rPr>
              <w:t>Ssz</w:t>
            </w:r>
          </w:p>
        </w:tc>
        <w:tc>
          <w:tcPr>
            <w:tcW w:w="368" w:type="pct"/>
            <w:tcBorders>
              <w:top w:val="inset" w:sz="6" w:space="0" w:color="808080"/>
              <w:left w:val="inset" w:sz="6" w:space="0" w:color="808080"/>
              <w:bottom w:val="inset" w:sz="6" w:space="0" w:color="808080"/>
              <w:right w:val="inset" w:sz="6" w:space="0" w:color="808080"/>
            </w:tcBorders>
            <w:shd w:val="clear" w:color="auto" w:fill="FFFFFF"/>
            <w:vAlign w:val="center"/>
          </w:tcPr>
          <w:p w14:paraId="5599B73A" w14:textId="77777777" w:rsidR="005066AA" w:rsidRPr="00107F19" w:rsidRDefault="005066AA" w:rsidP="005066AA">
            <w:pPr>
              <w:widowControl w:val="0"/>
              <w:suppressAutoHyphens/>
              <w:overflowPunct w:val="0"/>
              <w:autoSpaceDE w:val="0"/>
              <w:spacing w:after="0" w:line="240" w:lineRule="auto"/>
              <w:textAlignment w:val="baseline"/>
              <w:rPr>
                <w:rFonts w:ascii="Times New Roman" w:eastAsia="Times New Roman" w:hAnsi="Times New Roman"/>
                <w:lang w:eastAsia="ar-SA"/>
              </w:rPr>
            </w:pPr>
            <w:r w:rsidRPr="00107F19">
              <w:rPr>
                <w:rFonts w:ascii="Times New Roman" w:eastAsia="Times New Roman" w:hAnsi="Times New Roman"/>
                <w:lang w:eastAsia="ar-SA"/>
              </w:rPr>
              <w:t>Leírás</w:t>
            </w:r>
          </w:p>
        </w:tc>
        <w:tc>
          <w:tcPr>
            <w:tcW w:w="453" w:type="pct"/>
            <w:tcBorders>
              <w:top w:val="inset" w:sz="6" w:space="0" w:color="808080"/>
              <w:left w:val="inset" w:sz="6" w:space="0" w:color="808080"/>
              <w:bottom w:val="inset" w:sz="6" w:space="0" w:color="808080"/>
              <w:right w:val="inset" w:sz="6" w:space="0" w:color="808080"/>
            </w:tcBorders>
            <w:shd w:val="clear" w:color="auto" w:fill="FFFFFF"/>
            <w:vAlign w:val="center"/>
          </w:tcPr>
          <w:p w14:paraId="0517040A" w14:textId="77777777" w:rsidR="005066AA" w:rsidRPr="00107F19" w:rsidRDefault="005066AA" w:rsidP="005066AA">
            <w:pPr>
              <w:widowControl w:val="0"/>
              <w:suppressAutoHyphens/>
              <w:overflowPunct w:val="0"/>
              <w:autoSpaceDE w:val="0"/>
              <w:spacing w:after="0" w:line="240" w:lineRule="auto"/>
              <w:textAlignment w:val="baseline"/>
              <w:rPr>
                <w:rFonts w:ascii="Times New Roman" w:eastAsia="Times New Roman" w:hAnsi="Times New Roman"/>
                <w:lang w:eastAsia="ar-SA"/>
              </w:rPr>
            </w:pPr>
            <w:r w:rsidRPr="00107F19">
              <w:rPr>
                <w:rFonts w:ascii="Times New Roman" w:eastAsia="Times New Roman" w:hAnsi="Times New Roman"/>
                <w:lang w:eastAsia="ar-SA"/>
              </w:rPr>
              <w:t>Mennyiség</w:t>
            </w:r>
          </w:p>
        </w:tc>
        <w:tc>
          <w:tcPr>
            <w:tcW w:w="293" w:type="pct"/>
            <w:tcBorders>
              <w:top w:val="inset" w:sz="6" w:space="0" w:color="808080"/>
              <w:left w:val="inset" w:sz="6" w:space="0" w:color="808080"/>
              <w:bottom w:val="inset" w:sz="6" w:space="0" w:color="808080"/>
              <w:right w:val="inset" w:sz="6" w:space="0" w:color="808080"/>
            </w:tcBorders>
            <w:shd w:val="clear" w:color="auto" w:fill="FFFFFF"/>
            <w:vAlign w:val="center"/>
          </w:tcPr>
          <w:p w14:paraId="5F02B08C" w14:textId="77777777" w:rsidR="005066AA" w:rsidRPr="00107F19" w:rsidRDefault="005066AA" w:rsidP="005066AA">
            <w:pPr>
              <w:widowControl w:val="0"/>
              <w:suppressAutoHyphens/>
              <w:overflowPunct w:val="0"/>
              <w:autoSpaceDE w:val="0"/>
              <w:spacing w:after="0" w:line="240" w:lineRule="auto"/>
              <w:textAlignment w:val="baseline"/>
              <w:rPr>
                <w:rFonts w:ascii="Times New Roman" w:eastAsia="Times New Roman" w:hAnsi="Times New Roman"/>
                <w:lang w:eastAsia="ar-SA"/>
              </w:rPr>
            </w:pPr>
            <w:r w:rsidRPr="00107F19">
              <w:rPr>
                <w:rFonts w:ascii="Times New Roman" w:eastAsia="Times New Roman" w:hAnsi="Times New Roman"/>
                <w:lang w:eastAsia="ar-SA"/>
              </w:rPr>
              <w:t>ME</w:t>
            </w:r>
          </w:p>
        </w:tc>
        <w:tc>
          <w:tcPr>
            <w:tcW w:w="526" w:type="pct"/>
            <w:tcBorders>
              <w:top w:val="inset" w:sz="6" w:space="0" w:color="808080"/>
              <w:left w:val="inset" w:sz="6" w:space="0" w:color="808080"/>
              <w:bottom w:val="inset" w:sz="6" w:space="0" w:color="808080"/>
              <w:right w:val="inset" w:sz="6" w:space="0" w:color="808080"/>
            </w:tcBorders>
            <w:shd w:val="clear" w:color="auto" w:fill="FFFFFF"/>
            <w:vAlign w:val="center"/>
          </w:tcPr>
          <w:p w14:paraId="053BDE8D" w14:textId="77777777" w:rsidR="005066AA" w:rsidRPr="00107F19" w:rsidRDefault="005066AA" w:rsidP="005066AA">
            <w:pPr>
              <w:widowControl w:val="0"/>
              <w:suppressAutoHyphens/>
              <w:overflowPunct w:val="0"/>
              <w:autoSpaceDE w:val="0"/>
              <w:spacing w:after="0" w:line="240" w:lineRule="auto"/>
              <w:textAlignment w:val="baseline"/>
              <w:rPr>
                <w:rFonts w:ascii="Times New Roman" w:eastAsia="Times New Roman" w:hAnsi="Times New Roman"/>
                <w:lang w:eastAsia="ar-SA"/>
              </w:rPr>
            </w:pPr>
            <w:r w:rsidRPr="00107F19">
              <w:rPr>
                <w:rFonts w:ascii="Times New Roman" w:eastAsia="Times New Roman" w:hAnsi="Times New Roman"/>
                <w:lang w:eastAsia="ar-SA"/>
              </w:rPr>
              <w:t>Egységár</w:t>
            </w:r>
          </w:p>
        </w:tc>
        <w:tc>
          <w:tcPr>
            <w:tcW w:w="371" w:type="pct"/>
            <w:tcBorders>
              <w:top w:val="inset" w:sz="6" w:space="0" w:color="808080"/>
              <w:left w:val="inset" w:sz="6" w:space="0" w:color="808080"/>
              <w:bottom w:val="inset" w:sz="6" w:space="0" w:color="808080"/>
              <w:right w:val="inset" w:sz="6" w:space="0" w:color="808080"/>
            </w:tcBorders>
            <w:shd w:val="clear" w:color="auto" w:fill="FFFFFF"/>
            <w:vAlign w:val="center"/>
          </w:tcPr>
          <w:p w14:paraId="64D58C14" w14:textId="77777777" w:rsidR="005066AA" w:rsidRPr="00107F19" w:rsidRDefault="005066AA" w:rsidP="005066AA">
            <w:pPr>
              <w:widowControl w:val="0"/>
              <w:suppressAutoHyphens/>
              <w:overflowPunct w:val="0"/>
              <w:autoSpaceDE w:val="0"/>
              <w:spacing w:after="0" w:line="240" w:lineRule="auto"/>
              <w:textAlignment w:val="baseline"/>
              <w:rPr>
                <w:rFonts w:ascii="Times New Roman" w:eastAsia="Times New Roman" w:hAnsi="Times New Roman"/>
                <w:lang w:eastAsia="ar-SA"/>
              </w:rPr>
            </w:pPr>
            <w:r w:rsidRPr="00107F19">
              <w:rPr>
                <w:rFonts w:ascii="Times New Roman" w:eastAsia="Times New Roman" w:hAnsi="Times New Roman"/>
                <w:lang w:eastAsia="ar-SA"/>
              </w:rPr>
              <w:t>Nettó</w:t>
            </w:r>
          </w:p>
        </w:tc>
        <w:tc>
          <w:tcPr>
            <w:tcW w:w="347" w:type="pct"/>
            <w:tcBorders>
              <w:top w:val="inset" w:sz="6" w:space="0" w:color="808080"/>
              <w:left w:val="inset" w:sz="6" w:space="0" w:color="808080"/>
              <w:bottom w:val="inset" w:sz="6" w:space="0" w:color="808080"/>
              <w:right w:val="inset" w:sz="6" w:space="0" w:color="808080"/>
            </w:tcBorders>
            <w:shd w:val="clear" w:color="auto" w:fill="FFFFFF"/>
            <w:vAlign w:val="center"/>
          </w:tcPr>
          <w:p w14:paraId="6F6BD8B1" w14:textId="77777777" w:rsidR="005066AA" w:rsidRPr="00107F19" w:rsidRDefault="005066AA" w:rsidP="005066AA">
            <w:pPr>
              <w:widowControl w:val="0"/>
              <w:suppressAutoHyphens/>
              <w:overflowPunct w:val="0"/>
              <w:autoSpaceDE w:val="0"/>
              <w:spacing w:after="0" w:line="240" w:lineRule="auto"/>
              <w:textAlignment w:val="baseline"/>
              <w:rPr>
                <w:rFonts w:ascii="Times New Roman" w:eastAsia="Times New Roman" w:hAnsi="Times New Roman"/>
                <w:lang w:eastAsia="ar-SA"/>
              </w:rPr>
            </w:pPr>
            <w:r w:rsidRPr="00107F19">
              <w:rPr>
                <w:rFonts w:ascii="Times New Roman" w:eastAsia="Times New Roman" w:hAnsi="Times New Roman"/>
                <w:lang w:eastAsia="ar-SA"/>
              </w:rPr>
              <w:t>ÁFA</w:t>
            </w:r>
          </w:p>
        </w:tc>
        <w:tc>
          <w:tcPr>
            <w:tcW w:w="329" w:type="pct"/>
            <w:tcBorders>
              <w:top w:val="inset" w:sz="6" w:space="0" w:color="808080"/>
              <w:left w:val="inset" w:sz="6" w:space="0" w:color="808080"/>
              <w:bottom w:val="inset" w:sz="6" w:space="0" w:color="808080"/>
              <w:right w:val="inset" w:sz="6" w:space="0" w:color="808080"/>
            </w:tcBorders>
            <w:shd w:val="clear" w:color="auto" w:fill="FFFFFF"/>
            <w:vAlign w:val="center"/>
          </w:tcPr>
          <w:p w14:paraId="1765010E" w14:textId="77777777" w:rsidR="005066AA" w:rsidRPr="00107F19" w:rsidRDefault="005066AA" w:rsidP="005066AA">
            <w:pPr>
              <w:widowControl w:val="0"/>
              <w:suppressAutoHyphens/>
              <w:overflowPunct w:val="0"/>
              <w:autoSpaceDE w:val="0"/>
              <w:spacing w:after="0" w:line="240" w:lineRule="auto"/>
              <w:textAlignment w:val="baseline"/>
              <w:rPr>
                <w:rFonts w:ascii="Times New Roman" w:eastAsia="Times New Roman" w:hAnsi="Times New Roman"/>
                <w:lang w:eastAsia="ar-SA"/>
              </w:rPr>
            </w:pPr>
            <w:r w:rsidRPr="00107F19">
              <w:rPr>
                <w:rFonts w:ascii="Times New Roman" w:eastAsia="Times New Roman" w:hAnsi="Times New Roman"/>
                <w:lang w:eastAsia="ar-SA"/>
              </w:rPr>
              <w:t>ÁFA típus</w:t>
            </w:r>
          </w:p>
        </w:tc>
        <w:tc>
          <w:tcPr>
            <w:tcW w:w="398"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18E62837" w14:textId="77777777" w:rsidR="005066AA" w:rsidRPr="00107F19" w:rsidRDefault="005066AA" w:rsidP="005066AA">
            <w:pPr>
              <w:widowControl w:val="0"/>
              <w:suppressAutoHyphens/>
              <w:overflowPunct w:val="0"/>
              <w:autoSpaceDE w:val="0"/>
              <w:spacing w:after="0" w:line="240" w:lineRule="auto"/>
              <w:textAlignment w:val="baseline"/>
              <w:rPr>
                <w:rFonts w:ascii="Times New Roman" w:eastAsia="Times New Roman" w:hAnsi="Times New Roman"/>
                <w:lang w:eastAsia="ar-SA"/>
              </w:rPr>
            </w:pPr>
            <w:r w:rsidRPr="00107F19">
              <w:rPr>
                <w:rFonts w:ascii="Times New Roman" w:eastAsia="Times New Roman" w:hAnsi="Times New Roman"/>
                <w:lang w:eastAsia="ar-SA"/>
              </w:rPr>
              <w:t>Projekt</w:t>
            </w:r>
          </w:p>
        </w:tc>
        <w:tc>
          <w:tcPr>
            <w:tcW w:w="880"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50A18D50" w14:textId="77777777" w:rsidR="005066AA" w:rsidRPr="00107F19" w:rsidRDefault="005066AA" w:rsidP="005066AA">
            <w:pPr>
              <w:widowControl w:val="0"/>
              <w:suppressAutoHyphens/>
              <w:overflowPunct w:val="0"/>
              <w:autoSpaceDE w:val="0"/>
              <w:spacing w:after="0" w:line="240" w:lineRule="auto"/>
              <w:textAlignment w:val="baseline"/>
              <w:rPr>
                <w:rFonts w:ascii="Times New Roman" w:eastAsia="Times New Roman" w:hAnsi="Times New Roman"/>
                <w:lang w:eastAsia="ar-SA"/>
              </w:rPr>
            </w:pPr>
            <w:r w:rsidRPr="00107F19">
              <w:rPr>
                <w:rFonts w:ascii="Times New Roman" w:eastAsia="Times New Roman" w:hAnsi="Times New Roman"/>
                <w:lang w:eastAsia="ar-SA"/>
              </w:rPr>
              <w:t>Projekt Alfeladat</w:t>
            </w:r>
          </w:p>
        </w:tc>
        <w:tc>
          <w:tcPr>
            <w:tcW w:w="597" w:type="pct"/>
            <w:tcBorders>
              <w:top w:val="inset" w:sz="6" w:space="0" w:color="808080"/>
              <w:left w:val="inset" w:sz="6" w:space="0" w:color="808080"/>
              <w:bottom w:val="inset" w:sz="6" w:space="0" w:color="808080"/>
              <w:right w:val="inset" w:sz="6" w:space="0" w:color="808080"/>
            </w:tcBorders>
            <w:shd w:val="clear" w:color="auto" w:fill="FFFFFF"/>
            <w:vAlign w:val="center"/>
          </w:tcPr>
          <w:p w14:paraId="60B70CE7" w14:textId="77777777" w:rsidR="005066AA" w:rsidRPr="00107F19" w:rsidRDefault="005066AA" w:rsidP="005066AA">
            <w:pPr>
              <w:widowControl w:val="0"/>
              <w:suppressAutoHyphens/>
              <w:overflowPunct w:val="0"/>
              <w:autoSpaceDE w:val="0"/>
              <w:spacing w:after="0" w:line="240" w:lineRule="auto"/>
              <w:textAlignment w:val="baseline"/>
              <w:rPr>
                <w:rFonts w:ascii="Times New Roman" w:eastAsia="Times New Roman" w:hAnsi="Times New Roman"/>
                <w:lang w:eastAsia="ar-SA"/>
              </w:rPr>
            </w:pPr>
            <w:r w:rsidRPr="00107F19">
              <w:rPr>
                <w:rFonts w:ascii="Times New Roman" w:eastAsia="Times New Roman" w:hAnsi="Times New Roman"/>
                <w:lang w:eastAsia="ar-SA"/>
              </w:rPr>
              <w:t>Bevételezés dátuma</w:t>
            </w:r>
          </w:p>
        </w:tc>
      </w:tr>
      <w:tr w:rsidR="005066AA" w:rsidRPr="00107F19" w14:paraId="75E6423F" w14:textId="77777777" w:rsidTr="005066AA">
        <w:trPr>
          <w:trHeight w:val="386"/>
          <w:tblCellSpacing w:w="15" w:type="dxa"/>
        </w:trPr>
        <w:tc>
          <w:tcPr>
            <w:tcW w:w="240" w:type="pct"/>
            <w:tcBorders>
              <w:top w:val="inset" w:sz="6" w:space="0" w:color="808080"/>
              <w:left w:val="inset" w:sz="6" w:space="0" w:color="808080"/>
              <w:bottom w:val="inset" w:sz="6" w:space="0" w:color="808080"/>
              <w:right w:val="inset" w:sz="6" w:space="0" w:color="808080"/>
            </w:tcBorders>
            <w:shd w:val="clear" w:color="auto" w:fill="FFFFFF"/>
            <w:vAlign w:val="center"/>
          </w:tcPr>
          <w:p w14:paraId="11A6089F" w14:textId="77777777" w:rsidR="005066AA" w:rsidRPr="00107F19" w:rsidRDefault="005066AA" w:rsidP="005066AA">
            <w:pPr>
              <w:widowControl w:val="0"/>
              <w:suppressAutoHyphens/>
              <w:overflowPunct w:val="0"/>
              <w:autoSpaceDE w:val="0"/>
              <w:spacing w:after="0" w:line="240" w:lineRule="auto"/>
              <w:jc w:val="both"/>
              <w:textAlignment w:val="baseline"/>
              <w:rPr>
                <w:rFonts w:ascii="Times New Roman" w:eastAsia="Times New Roman" w:hAnsi="Times New Roman"/>
                <w:lang w:eastAsia="ar-SA"/>
              </w:rPr>
            </w:pPr>
          </w:p>
        </w:tc>
        <w:tc>
          <w:tcPr>
            <w:tcW w:w="368" w:type="pct"/>
            <w:tcBorders>
              <w:top w:val="inset" w:sz="6" w:space="0" w:color="808080"/>
              <w:left w:val="inset" w:sz="6" w:space="0" w:color="808080"/>
              <w:bottom w:val="inset" w:sz="6" w:space="0" w:color="808080"/>
              <w:right w:val="inset" w:sz="6" w:space="0" w:color="808080"/>
            </w:tcBorders>
            <w:shd w:val="clear" w:color="auto" w:fill="FFFFFF"/>
            <w:vAlign w:val="center"/>
          </w:tcPr>
          <w:p w14:paraId="29A57B01" w14:textId="77777777" w:rsidR="005066AA" w:rsidRPr="00107F19" w:rsidRDefault="005066AA" w:rsidP="005066AA">
            <w:pPr>
              <w:widowControl w:val="0"/>
              <w:suppressAutoHyphens/>
              <w:overflowPunct w:val="0"/>
              <w:autoSpaceDE w:val="0"/>
              <w:spacing w:after="0" w:line="240" w:lineRule="auto"/>
              <w:jc w:val="both"/>
              <w:textAlignment w:val="baseline"/>
              <w:rPr>
                <w:rFonts w:ascii="Times New Roman" w:eastAsia="Times New Roman" w:hAnsi="Times New Roman"/>
                <w:lang w:eastAsia="ar-SA"/>
              </w:rPr>
            </w:pPr>
          </w:p>
        </w:tc>
        <w:tc>
          <w:tcPr>
            <w:tcW w:w="453" w:type="pct"/>
            <w:tcBorders>
              <w:top w:val="inset" w:sz="6" w:space="0" w:color="808080"/>
              <w:left w:val="inset" w:sz="6" w:space="0" w:color="808080"/>
              <w:bottom w:val="inset" w:sz="6" w:space="0" w:color="808080"/>
              <w:right w:val="inset" w:sz="6" w:space="0" w:color="808080"/>
            </w:tcBorders>
            <w:shd w:val="clear" w:color="auto" w:fill="FFFFFF"/>
            <w:vAlign w:val="center"/>
          </w:tcPr>
          <w:p w14:paraId="4C6C9487" w14:textId="77777777" w:rsidR="005066AA" w:rsidRPr="00107F19" w:rsidRDefault="005066AA" w:rsidP="005066AA">
            <w:pPr>
              <w:widowControl w:val="0"/>
              <w:suppressAutoHyphens/>
              <w:overflowPunct w:val="0"/>
              <w:autoSpaceDE w:val="0"/>
              <w:spacing w:after="0" w:line="240" w:lineRule="auto"/>
              <w:jc w:val="both"/>
              <w:textAlignment w:val="baseline"/>
              <w:rPr>
                <w:rFonts w:ascii="Times New Roman" w:eastAsia="Times New Roman" w:hAnsi="Times New Roman"/>
                <w:lang w:eastAsia="ar-SA"/>
              </w:rPr>
            </w:pPr>
          </w:p>
        </w:tc>
        <w:tc>
          <w:tcPr>
            <w:tcW w:w="293" w:type="pct"/>
            <w:tcBorders>
              <w:top w:val="inset" w:sz="6" w:space="0" w:color="808080"/>
              <w:left w:val="inset" w:sz="6" w:space="0" w:color="808080"/>
              <w:bottom w:val="inset" w:sz="6" w:space="0" w:color="808080"/>
              <w:right w:val="inset" w:sz="6" w:space="0" w:color="808080"/>
            </w:tcBorders>
            <w:shd w:val="clear" w:color="auto" w:fill="FFFFFF"/>
            <w:vAlign w:val="center"/>
          </w:tcPr>
          <w:p w14:paraId="7C8ADD99" w14:textId="77777777" w:rsidR="005066AA" w:rsidRPr="00107F19" w:rsidRDefault="005066AA" w:rsidP="005066AA">
            <w:pPr>
              <w:widowControl w:val="0"/>
              <w:suppressAutoHyphens/>
              <w:overflowPunct w:val="0"/>
              <w:autoSpaceDE w:val="0"/>
              <w:spacing w:after="0" w:line="240" w:lineRule="auto"/>
              <w:jc w:val="both"/>
              <w:textAlignment w:val="baseline"/>
              <w:rPr>
                <w:rFonts w:ascii="Times New Roman" w:eastAsia="Times New Roman" w:hAnsi="Times New Roman"/>
                <w:lang w:eastAsia="ar-SA"/>
              </w:rPr>
            </w:pPr>
          </w:p>
        </w:tc>
        <w:tc>
          <w:tcPr>
            <w:tcW w:w="526" w:type="pct"/>
            <w:tcBorders>
              <w:top w:val="inset" w:sz="6" w:space="0" w:color="808080"/>
              <w:left w:val="inset" w:sz="6" w:space="0" w:color="808080"/>
              <w:bottom w:val="inset" w:sz="6" w:space="0" w:color="808080"/>
              <w:right w:val="inset" w:sz="6" w:space="0" w:color="808080"/>
            </w:tcBorders>
            <w:shd w:val="clear" w:color="auto" w:fill="FFFFFF"/>
            <w:vAlign w:val="center"/>
          </w:tcPr>
          <w:p w14:paraId="76643F9F" w14:textId="77777777" w:rsidR="005066AA" w:rsidRPr="00107F19" w:rsidRDefault="005066AA" w:rsidP="005066AA">
            <w:pPr>
              <w:widowControl w:val="0"/>
              <w:suppressAutoHyphens/>
              <w:overflowPunct w:val="0"/>
              <w:autoSpaceDE w:val="0"/>
              <w:spacing w:after="0" w:line="240" w:lineRule="auto"/>
              <w:jc w:val="both"/>
              <w:textAlignment w:val="baseline"/>
              <w:rPr>
                <w:rFonts w:ascii="Times New Roman" w:eastAsia="Times New Roman" w:hAnsi="Times New Roman"/>
                <w:lang w:eastAsia="ar-SA"/>
              </w:rPr>
            </w:pPr>
          </w:p>
        </w:tc>
        <w:tc>
          <w:tcPr>
            <w:tcW w:w="371" w:type="pct"/>
            <w:tcBorders>
              <w:top w:val="inset" w:sz="6" w:space="0" w:color="808080"/>
              <w:left w:val="inset" w:sz="6" w:space="0" w:color="808080"/>
              <w:bottom w:val="inset" w:sz="6" w:space="0" w:color="808080"/>
              <w:right w:val="inset" w:sz="6" w:space="0" w:color="808080"/>
            </w:tcBorders>
            <w:shd w:val="clear" w:color="auto" w:fill="FFFFFF"/>
            <w:vAlign w:val="center"/>
          </w:tcPr>
          <w:p w14:paraId="7EE9BF81" w14:textId="77777777" w:rsidR="005066AA" w:rsidRPr="00107F19" w:rsidRDefault="005066AA" w:rsidP="005066AA">
            <w:pPr>
              <w:widowControl w:val="0"/>
              <w:suppressAutoHyphens/>
              <w:overflowPunct w:val="0"/>
              <w:autoSpaceDE w:val="0"/>
              <w:spacing w:after="0" w:line="240" w:lineRule="auto"/>
              <w:jc w:val="both"/>
              <w:textAlignment w:val="baseline"/>
              <w:rPr>
                <w:rFonts w:ascii="Times New Roman" w:eastAsia="Times New Roman" w:hAnsi="Times New Roman"/>
                <w:lang w:eastAsia="ar-SA"/>
              </w:rPr>
            </w:pPr>
          </w:p>
        </w:tc>
        <w:tc>
          <w:tcPr>
            <w:tcW w:w="347" w:type="pct"/>
            <w:tcBorders>
              <w:top w:val="inset" w:sz="6" w:space="0" w:color="808080"/>
              <w:left w:val="inset" w:sz="6" w:space="0" w:color="808080"/>
              <w:bottom w:val="inset" w:sz="6" w:space="0" w:color="808080"/>
              <w:right w:val="inset" w:sz="6" w:space="0" w:color="808080"/>
            </w:tcBorders>
            <w:shd w:val="clear" w:color="auto" w:fill="FFFFFF"/>
            <w:vAlign w:val="center"/>
          </w:tcPr>
          <w:p w14:paraId="6864A4BB" w14:textId="77777777" w:rsidR="005066AA" w:rsidRPr="00107F19" w:rsidRDefault="005066AA" w:rsidP="005066AA">
            <w:pPr>
              <w:widowControl w:val="0"/>
              <w:suppressAutoHyphens/>
              <w:overflowPunct w:val="0"/>
              <w:autoSpaceDE w:val="0"/>
              <w:spacing w:after="0" w:line="240" w:lineRule="auto"/>
              <w:jc w:val="both"/>
              <w:textAlignment w:val="baseline"/>
              <w:rPr>
                <w:rFonts w:ascii="Times New Roman" w:eastAsia="Times New Roman" w:hAnsi="Times New Roman"/>
                <w:lang w:eastAsia="ar-SA"/>
              </w:rPr>
            </w:pPr>
          </w:p>
        </w:tc>
        <w:tc>
          <w:tcPr>
            <w:tcW w:w="329" w:type="pct"/>
            <w:tcBorders>
              <w:top w:val="inset" w:sz="6" w:space="0" w:color="808080"/>
              <w:left w:val="inset" w:sz="6" w:space="0" w:color="808080"/>
              <w:bottom w:val="inset" w:sz="6" w:space="0" w:color="808080"/>
              <w:right w:val="inset" w:sz="6" w:space="0" w:color="808080"/>
            </w:tcBorders>
            <w:shd w:val="clear" w:color="auto" w:fill="FFFFFF"/>
            <w:vAlign w:val="center"/>
          </w:tcPr>
          <w:p w14:paraId="78109749" w14:textId="77777777" w:rsidR="005066AA" w:rsidRPr="00107F19" w:rsidRDefault="005066AA" w:rsidP="005066AA">
            <w:pPr>
              <w:widowControl w:val="0"/>
              <w:suppressAutoHyphens/>
              <w:overflowPunct w:val="0"/>
              <w:autoSpaceDE w:val="0"/>
              <w:spacing w:after="0" w:line="240" w:lineRule="auto"/>
              <w:jc w:val="both"/>
              <w:textAlignment w:val="baseline"/>
              <w:rPr>
                <w:rFonts w:ascii="Times New Roman" w:eastAsia="Times New Roman" w:hAnsi="Times New Roman"/>
                <w:lang w:eastAsia="ar-SA"/>
              </w:rPr>
            </w:pPr>
          </w:p>
        </w:tc>
        <w:tc>
          <w:tcPr>
            <w:tcW w:w="398"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2F88C74D" w14:textId="77777777" w:rsidR="005066AA" w:rsidRPr="00107F19" w:rsidRDefault="005066AA" w:rsidP="005066AA">
            <w:pPr>
              <w:widowControl w:val="0"/>
              <w:suppressAutoHyphens/>
              <w:overflowPunct w:val="0"/>
              <w:autoSpaceDE w:val="0"/>
              <w:spacing w:after="0" w:line="240" w:lineRule="auto"/>
              <w:jc w:val="both"/>
              <w:textAlignment w:val="baseline"/>
              <w:rPr>
                <w:rFonts w:ascii="Times New Roman" w:eastAsia="Times New Roman" w:hAnsi="Times New Roman"/>
                <w:lang w:eastAsia="ar-SA"/>
              </w:rPr>
            </w:pPr>
          </w:p>
        </w:tc>
        <w:tc>
          <w:tcPr>
            <w:tcW w:w="880"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2D52B183" w14:textId="77777777" w:rsidR="005066AA" w:rsidRPr="00107F19" w:rsidRDefault="005066AA" w:rsidP="005066AA">
            <w:pPr>
              <w:widowControl w:val="0"/>
              <w:suppressAutoHyphens/>
              <w:overflowPunct w:val="0"/>
              <w:autoSpaceDE w:val="0"/>
              <w:spacing w:after="0" w:line="240" w:lineRule="auto"/>
              <w:jc w:val="both"/>
              <w:textAlignment w:val="baseline"/>
              <w:rPr>
                <w:rFonts w:ascii="Times New Roman" w:eastAsia="Times New Roman" w:hAnsi="Times New Roman"/>
                <w:lang w:eastAsia="ar-SA"/>
              </w:rPr>
            </w:pPr>
          </w:p>
        </w:tc>
        <w:tc>
          <w:tcPr>
            <w:tcW w:w="597" w:type="pct"/>
            <w:tcBorders>
              <w:top w:val="inset" w:sz="6" w:space="0" w:color="808080"/>
              <w:left w:val="inset" w:sz="6" w:space="0" w:color="808080"/>
              <w:bottom w:val="inset" w:sz="6" w:space="0" w:color="808080"/>
              <w:right w:val="inset" w:sz="6" w:space="0" w:color="808080"/>
            </w:tcBorders>
            <w:shd w:val="clear" w:color="auto" w:fill="FFFFFF"/>
            <w:vAlign w:val="center"/>
          </w:tcPr>
          <w:p w14:paraId="5870AE94" w14:textId="77777777" w:rsidR="005066AA" w:rsidRPr="00107F19" w:rsidRDefault="005066AA" w:rsidP="005066AA">
            <w:pPr>
              <w:widowControl w:val="0"/>
              <w:suppressAutoHyphens/>
              <w:overflowPunct w:val="0"/>
              <w:autoSpaceDE w:val="0"/>
              <w:spacing w:after="0" w:line="240" w:lineRule="auto"/>
              <w:jc w:val="both"/>
              <w:textAlignment w:val="baseline"/>
              <w:rPr>
                <w:rFonts w:ascii="Times New Roman" w:eastAsia="Times New Roman" w:hAnsi="Times New Roman"/>
                <w:lang w:eastAsia="ar-SA"/>
              </w:rPr>
            </w:pPr>
          </w:p>
        </w:tc>
      </w:tr>
    </w:tbl>
    <w:p w14:paraId="1D886CF7" w14:textId="77777777" w:rsidR="005066AA" w:rsidRPr="00107F19" w:rsidRDefault="005066AA" w:rsidP="005066AA">
      <w:pPr>
        <w:spacing w:after="0" w:line="240" w:lineRule="auto"/>
        <w:rPr>
          <w:rFonts w:ascii="Times New Roman" w:eastAsia="Times New Roman" w:hAnsi="Times New Roman"/>
          <w:lang w:eastAsia="ar-SA"/>
        </w:rPr>
      </w:pPr>
    </w:p>
    <w:p w14:paraId="15C8FFCC" w14:textId="77777777" w:rsidR="005066AA" w:rsidRPr="00107F19" w:rsidRDefault="005066AA" w:rsidP="005066A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 xml:space="preserve">Teljes összeg:            Ft + ÁFA </w:t>
      </w:r>
      <w:r w:rsidRPr="00107F19">
        <w:rPr>
          <w:rFonts w:ascii="Times New Roman" w:eastAsia="Times New Roman" w:hAnsi="Times New Roman"/>
          <w:lang w:eastAsia="hu-HU"/>
        </w:rPr>
        <w:br/>
      </w:r>
      <w:r w:rsidR="00E8002F">
        <w:rPr>
          <w:rFonts w:ascii="Times New Roman" w:eastAsia="Times New Roman" w:hAnsi="Times New Roman"/>
          <w:lang w:eastAsia="hu-HU"/>
        </w:rPr>
        <w:pict w14:anchorId="545B8B6F">
          <v:rect id="_x0000_i1025" style="width:0;height:1.5pt" o:hralign="center" o:hrstd="t" o:hr="t" fillcolor="#aca899" stroked="f"/>
        </w:pict>
      </w:r>
    </w:p>
    <w:p w14:paraId="5B09F433" w14:textId="77777777" w:rsidR="005066AA" w:rsidRPr="00107F19" w:rsidRDefault="005066AA" w:rsidP="005066A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Átvevő neve:</w:t>
      </w:r>
    </w:p>
    <w:p w14:paraId="27EA201F" w14:textId="77777777" w:rsidR="005066AA" w:rsidRPr="00107F19" w:rsidRDefault="005066AA" w:rsidP="005066A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A teljesítésigazolást kiállította:</w:t>
      </w:r>
      <w:r w:rsidRPr="00107F19">
        <w:rPr>
          <w:rFonts w:ascii="Times New Roman" w:eastAsia="Times New Roman" w:hAnsi="Times New Roman"/>
          <w:lang w:eastAsia="hu-HU"/>
        </w:rPr>
        <w:br/>
        <w:t>Telefonszám:</w:t>
      </w:r>
    </w:p>
    <w:p w14:paraId="5BDF05B3" w14:textId="77777777" w:rsidR="005066AA" w:rsidRPr="00107F19" w:rsidRDefault="005066AA" w:rsidP="005066AA">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t xml:space="preserve">Szolgálati helye: </w:t>
      </w:r>
    </w:p>
    <w:p w14:paraId="15EA85F6" w14:textId="77777777" w:rsidR="005066AA" w:rsidRPr="00FF762D" w:rsidRDefault="005066AA" w:rsidP="00FF762D">
      <w:pPr>
        <w:spacing w:after="0" w:line="240" w:lineRule="auto"/>
        <w:jc w:val="center"/>
        <w:rPr>
          <w:rFonts w:ascii="Times New Roman" w:eastAsia="Times New Roman" w:hAnsi="Times New Roman"/>
          <w:b/>
          <w:bCs/>
          <w:lang w:eastAsia="hu-HU"/>
        </w:rPr>
      </w:pPr>
      <w:r w:rsidRPr="00107F19">
        <w:rPr>
          <w:rFonts w:ascii="Times New Roman" w:eastAsia="Times New Roman" w:hAnsi="Times New Roman"/>
          <w:lang w:eastAsia="hu-HU"/>
        </w:rPr>
        <w:t>Címzett:</w:t>
      </w:r>
      <w:r w:rsidRPr="00107F19">
        <w:rPr>
          <w:rFonts w:ascii="Times New Roman" w:eastAsia="Times New Roman" w:hAnsi="Times New Roman"/>
          <w:lang w:eastAsia="hu-HU"/>
        </w:rPr>
        <w:br/>
      </w:r>
      <w:r w:rsidRPr="00107F19">
        <w:rPr>
          <w:rFonts w:ascii="Times New Roman" w:eastAsia="Times New Roman" w:hAnsi="Times New Roman"/>
          <w:lang w:eastAsia="hu-HU"/>
        </w:rPr>
        <w:br/>
        <w:t xml:space="preserve">Kiállítás Dátuma: </w:t>
      </w:r>
      <w:r w:rsidRPr="00107F19">
        <w:rPr>
          <w:rFonts w:ascii="Times New Roman" w:eastAsia="Times New Roman" w:hAnsi="Times New Roman"/>
          <w:lang w:eastAsia="hu-HU"/>
        </w:rPr>
        <w:br/>
      </w:r>
      <w:r w:rsidRPr="00107F19">
        <w:rPr>
          <w:rFonts w:ascii="Times New Roman" w:eastAsia="Times New Roman" w:hAnsi="Times New Roman"/>
          <w:lang w:eastAsia="hu-HU"/>
        </w:rPr>
        <w:br/>
        <w:t>Kérjük Kedves Partnerünket, hogy a számla Megjegyzés rovatában feltüntetni szíveskedjenek a rendelés számát.</w:t>
      </w:r>
      <w:r w:rsidRPr="00107F19">
        <w:rPr>
          <w:rFonts w:ascii="Times New Roman" w:eastAsia="Times New Roman" w:hAnsi="Times New Roman"/>
          <w:lang w:eastAsia="hu-HU"/>
        </w:rPr>
        <w:br/>
        <w:t>Ezen teljesítésigazolás egy másolati példányát a számlához csatolni szíveskedjenek, ellenkező esetben a számlát nem áll módunkban befogadni.</w:t>
      </w:r>
      <w:r w:rsidRPr="00FF762D">
        <w:rPr>
          <w:rFonts w:ascii="Times New Roman" w:eastAsia="Times New Roman" w:hAnsi="Times New Roman"/>
          <w:b/>
          <w:bCs/>
          <w:lang w:eastAsia="hu-HU"/>
        </w:rPr>
        <w:br w:type="page"/>
      </w:r>
    </w:p>
    <w:p w14:paraId="6121F15A" w14:textId="77777777" w:rsidR="005066AA" w:rsidRPr="00FF762D" w:rsidRDefault="005066AA" w:rsidP="00FF762D">
      <w:pPr>
        <w:pStyle w:val="Listaszerbekezds"/>
        <w:numPr>
          <w:ilvl w:val="0"/>
          <w:numId w:val="31"/>
        </w:numPr>
        <w:spacing w:after="0" w:line="240" w:lineRule="auto"/>
        <w:jc w:val="right"/>
        <w:rPr>
          <w:rFonts w:ascii="Times New Roman" w:eastAsia="Times New Roman" w:hAnsi="Times New Roman"/>
          <w:b/>
          <w:bCs/>
          <w:lang w:eastAsia="hu-HU"/>
        </w:rPr>
      </w:pPr>
      <w:r w:rsidRPr="00FF762D">
        <w:rPr>
          <w:rFonts w:ascii="Times New Roman" w:eastAsia="Times New Roman" w:hAnsi="Times New Roman"/>
          <w:b/>
          <w:bCs/>
          <w:lang w:eastAsia="hu-HU"/>
        </w:rPr>
        <w:lastRenderedPageBreak/>
        <w:t>sz. melléklet</w:t>
      </w:r>
    </w:p>
    <w:p w14:paraId="6E34F25E" w14:textId="77777777" w:rsidR="005066AA" w:rsidRDefault="005066AA" w:rsidP="00FF762D">
      <w:pPr>
        <w:spacing w:after="0" w:line="240" w:lineRule="auto"/>
        <w:jc w:val="right"/>
        <w:rPr>
          <w:rFonts w:ascii="Times New Roman" w:eastAsia="Times New Roman" w:hAnsi="Times New Roman"/>
          <w:b/>
          <w:bCs/>
          <w:lang w:eastAsia="hu-HU"/>
        </w:rPr>
      </w:pPr>
    </w:p>
    <w:p w14:paraId="0042F6D7" w14:textId="77777777" w:rsidR="001106E8" w:rsidRDefault="001106E8" w:rsidP="001106E8">
      <w:pPr>
        <w:spacing w:after="0" w:line="240" w:lineRule="auto"/>
        <w:jc w:val="center"/>
        <w:rPr>
          <w:rFonts w:ascii="Times New Roman" w:eastAsia="Times New Roman" w:hAnsi="Times New Roman"/>
          <w:b/>
          <w:caps/>
          <w:lang w:eastAsia="hu-HU"/>
        </w:rPr>
      </w:pPr>
      <w:r w:rsidRPr="00107F19">
        <w:rPr>
          <w:rFonts w:ascii="Times New Roman" w:eastAsia="Times New Roman" w:hAnsi="Times New Roman"/>
          <w:b/>
          <w:caps/>
          <w:lang w:eastAsia="hu-HU"/>
        </w:rPr>
        <w:t>Környezetvédelmi melléklet</w:t>
      </w:r>
    </w:p>
    <w:p w14:paraId="665C4D0D" w14:textId="77777777" w:rsidR="00A30038" w:rsidRPr="00107F19" w:rsidRDefault="00A30038" w:rsidP="001106E8">
      <w:pPr>
        <w:spacing w:after="0" w:line="240" w:lineRule="auto"/>
        <w:jc w:val="center"/>
        <w:rPr>
          <w:rFonts w:ascii="Times New Roman" w:eastAsia="Times New Roman" w:hAnsi="Times New Roman"/>
          <w:b/>
          <w:caps/>
          <w:lang w:eastAsia="hu-HU"/>
        </w:rPr>
      </w:pPr>
    </w:p>
    <w:p w14:paraId="4F8710FC" w14:textId="77777777" w:rsidR="00A30038" w:rsidRPr="00962EB2" w:rsidRDefault="00A30038" w:rsidP="00A30038">
      <w:pPr>
        <w:widowControl w:val="0"/>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b/>
          <w:lang w:eastAsia="hu-HU"/>
        </w:rPr>
        <w:t>Szerződés tárgya</w:t>
      </w:r>
      <w:r w:rsidRPr="00107F19">
        <w:rPr>
          <w:rFonts w:ascii="Times New Roman" w:eastAsia="Times New Roman" w:hAnsi="Times New Roman"/>
          <w:b/>
          <w:vertAlign w:val="superscript"/>
          <w:lang w:eastAsia="hu-HU"/>
        </w:rPr>
        <w:footnoteReference w:id="7"/>
      </w:r>
      <w:r w:rsidRPr="00107F19">
        <w:rPr>
          <w:rFonts w:ascii="Times New Roman" w:eastAsia="Times New Roman" w:hAnsi="Times New Roman"/>
          <w:lang w:eastAsia="hu-HU"/>
        </w:rPr>
        <w:t>:</w:t>
      </w:r>
      <w:r w:rsidRPr="00695F3D">
        <w:rPr>
          <w:rFonts w:ascii="Times New Roman" w:eastAsia="Times New Roman" w:hAnsi="Times New Roman"/>
          <w:lang w:eastAsia="hu-HU"/>
        </w:rPr>
        <w:t>Püspökladány, Rákóczi utca vízvezeték felújítása</w:t>
      </w:r>
    </w:p>
    <w:p w14:paraId="0BA36D77" w14:textId="77777777" w:rsidR="00A30038" w:rsidRPr="00962EB2" w:rsidRDefault="00A30038" w:rsidP="00A30038">
      <w:pPr>
        <w:widowControl w:val="0"/>
        <w:autoSpaceDE w:val="0"/>
        <w:autoSpaceDN w:val="0"/>
        <w:adjustRightInd w:val="0"/>
        <w:spacing w:after="0" w:line="240" w:lineRule="auto"/>
        <w:jc w:val="both"/>
        <w:rPr>
          <w:rFonts w:ascii="Times New Roman" w:eastAsia="Times New Roman" w:hAnsi="Times New Roman"/>
          <w:b/>
          <w:lang w:eastAsia="hu-HU"/>
        </w:rPr>
      </w:pPr>
      <w:r w:rsidRPr="00962EB2">
        <w:rPr>
          <w:rFonts w:ascii="Times New Roman" w:eastAsia="Times New Roman" w:hAnsi="Times New Roman"/>
          <w:b/>
          <w:lang w:eastAsia="hu-HU"/>
        </w:rPr>
        <w:t xml:space="preserve">Szerződés azonosító száma: </w:t>
      </w:r>
    </w:p>
    <w:p w14:paraId="17AB2083" w14:textId="77777777" w:rsidR="00A30038" w:rsidRPr="00107F19" w:rsidRDefault="00A30038" w:rsidP="00A30038">
      <w:pPr>
        <w:widowControl w:val="0"/>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b/>
          <w:lang w:eastAsia="hu-HU"/>
        </w:rPr>
        <w:t>Teljesítés helye</w:t>
      </w:r>
      <w:r w:rsidRPr="00695F3D">
        <w:rPr>
          <w:rFonts w:ascii="Times New Roman" w:hAnsi="Times New Roman"/>
          <w:i/>
        </w:rPr>
        <w:t>„</w:t>
      </w:r>
      <w:r w:rsidRPr="00695F3D">
        <w:rPr>
          <w:rFonts w:ascii="Times New Roman" w:eastAsia="Times New Roman" w:hAnsi="Times New Roman"/>
          <w:lang w:eastAsia="hu-HU"/>
        </w:rPr>
        <w:t xml:space="preserve">Püspökladány, Rákóczi utca </w:t>
      </w:r>
      <w:r w:rsidRPr="00107F19">
        <w:rPr>
          <w:rFonts w:ascii="Times New Roman" w:hAnsi="Times New Roman"/>
          <w:i/>
        </w:rPr>
        <w:t>(Rákóczi u. 54. – Baross utca)</w:t>
      </w:r>
      <w:r>
        <w:rPr>
          <w:rFonts w:ascii="Times New Roman" w:hAnsi="Times New Roman"/>
          <w:i/>
        </w:rPr>
        <w:t xml:space="preserve"> </w:t>
      </w:r>
      <w:r w:rsidRPr="00695F3D">
        <w:rPr>
          <w:rFonts w:ascii="Times New Roman" w:eastAsia="Times New Roman" w:hAnsi="Times New Roman"/>
          <w:lang w:eastAsia="hu-HU"/>
        </w:rPr>
        <w:t>vízvezeték felújítása</w:t>
      </w:r>
      <w:r>
        <w:rPr>
          <w:rFonts w:ascii="Times New Roman" w:hAnsi="Times New Roman"/>
          <w:b/>
        </w:rPr>
        <w:t xml:space="preserve"> </w:t>
      </w:r>
    </w:p>
    <w:p w14:paraId="1B0AF07F" w14:textId="77777777" w:rsidR="00A30038" w:rsidRPr="00107F19" w:rsidRDefault="00A30038" w:rsidP="00A30038">
      <w:pPr>
        <w:widowControl w:val="0"/>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b/>
          <w:lang w:eastAsia="hu-HU"/>
        </w:rPr>
        <w:t xml:space="preserve">Teljesítés időtartama: </w:t>
      </w:r>
      <w:r w:rsidRPr="00107F19">
        <w:rPr>
          <w:rFonts w:ascii="Times New Roman" w:hAnsi="Times New Roman"/>
        </w:rPr>
        <w:t>a munkaterület átadásától számított 60 nap.</w:t>
      </w:r>
    </w:p>
    <w:p w14:paraId="0DB906BD" w14:textId="77777777" w:rsidR="00A30038" w:rsidRPr="00107F19" w:rsidRDefault="00A30038" w:rsidP="00A30038">
      <w:pPr>
        <w:widowControl w:val="0"/>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b/>
          <w:lang w:eastAsia="hu-HU"/>
        </w:rPr>
        <w:t>Munkavégzés jellege:</w:t>
      </w:r>
      <w:r w:rsidRPr="00107F19">
        <w:rPr>
          <w:rFonts w:ascii="Times New Roman" w:eastAsia="Times New Roman" w:hAnsi="Times New Roman"/>
          <w:lang w:eastAsia="hu-HU"/>
        </w:rPr>
        <w:t xml:space="preserve"> építési-szerelési munka</w:t>
      </w:r>
    </w:p>
    <w:p w14:paraId="0E4448E5" w14:textId="77777777" w:rsidR="00A30038" w:rsidRPr="00107F19" w:rsidRDefault="00A30038" w:rsidP="00A30038">
      <w:pPr>
        <w:widowControl w:val="0"/>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b/>
          <w:lang w:eastAsia="hu-HU"/>
        </w:rPr>
        <w:t>Érintett munkaterület</w:t>
      </w:r>
      <w:r w:rsidRPr="00695F3D">
        <w:rPr>
          <w:rFonts w:ascii="Times New Roman" w:eastAsia="Times New Roman" w:hAnsi="Times New Roman"/>
          <w:lang w:eastAsia="hu-HU"/>
        </w:rPr>
        <w:t xml:space="preserve">: Püspökladány, Rákóczi utca </w:t>
      </w:r>
      <w:r w:rsidRPr="00107F19">
        <w:rPr>
          <w:rFonts w:ascii="Times New Roman" w:hAnsi="Times New Roman"/>
          <w:i/>
        </w:rPr>
        <w:t>(Rákóczi u. 54. – Baross utca)</w:t>
      </w:r>
      <w:r>
        <w:rPr>
          <w:rFonts w:ascii="Times New Roman" w:hAnsi="Times New Roman"/>
          <w:i/>
        </w:rPr>
        <w:t xml:space="preserve"> </w:t>
      </w:r>
      <w:r w:rsidRPr="00695F3D">
        <w:rPr>
          <w:rFonts w:ascii="Times New Roman" w:eastAsia="Times New Roman" w:hAnsi="Times New Roman"/>
          <w:lang w:eastAsia="hu-HU"/>
        </w:rPr>
        <w:t>vízvezeték felújítása</w:t>
      </w:r>
      <w:r>
        <w:rPr>
          <w:rFonts w:ascii="Times New Roman" w:hAnsi="Times New Roman"/>
          <w:b/>
        </w:rPr>
        <w:t xml:space="preserve"> </w:t>
      </w:r>
      <w:r w:rsidRPr="00107F19">
        <w:rPr>
          <w:rFonts w:ascii="Times New Roman" w:eastAsia="Times New Roman" w:hAnsi="Times New Roman"/>
          <w:lang w:eastAsia="hu-HU"/>
        </w:rPr>
        <w:t>A környezetvédelmi melléklet jogszabályi és egyéb normatív alapja a mindenkori hatályos:</w:t>
      </w:r>
    </w:p>
    <w:p w14:paraId="6CAD3090" w14:textId="77777777" w:rsidR="00A30038" w:rsidRPr="00107F19" w:rsidRDefault="00A30038" w:rsidP="00A30038">
      <w:pPr>
        <w:numPr>
          <w:ilvl w:val="0"/>
          <w:numId w:val="19"/>
        </w:numPr>
        <w:tabs>
          <w:tab w:val="left" w:pos="567"/>
        </w:tab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a környezetvédelemről szóló törvény (jelenleg a 1995. évi LVI törvény),</w:t>
      </w:r>
    </w:p>
    <w:p w14:paraId="4B2CE711" w14:textId="77777777" w:rsidR="00A30038" w:rsidRPr="00107F19" w:rsidRDefault="00A30038" w:rsidP="00A30038">
      <w:pPr>
        <w:numPr>
          <w:ilvl w:val="0"/>
          <w:numId w:val="19"/>
        </w:numPr>
        <w:tabs>
          <w:tab w:val="left" w:pos="567"/>
        </w:tab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a hulladékról szóló törvény (jelenleg a 2012.évi CLXXXV. törvény),</w:t>
      </w:r>
    </w:p>
    <w:p w14:paraId="14A96074" w14:textId="77777777" w:rsidR="00A30038" w:rsidRPr="00107F19" w:rsidRDefault="00A30038" w:rsidP="00A30038">
      <w:pPr>
        <w:numPr>
          <w:ilvl w:val="0"/>
          <w:numId w:val="19"/>
        </w:numPr>
        <w:tabs>
          <w:tab w:val="left" w:pos="567"/>
        </w:tab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a vízgazdálkodásról szóló törvény (1995. évi LVII. törvény),</w:t>
      </w:r>
    </w:p>
    <w:p w14:paraId="40E5FD7C" w14:textId="77777777" w:rsidR="00A30038" w:rsidRDefault="00A30038" w:rsidP="00A30038">
      <w:pPr>
        <w:numPr>
          <w:ilvl w:val="0"/>
          <w:numId w:val="19"/>
        </w:numPr>
        <w:tabs>
          <w:tab w:val="left" w:pos="567"/>
        </w:tabs>
        <w:spacing w:after="0" w:line="240" w:lineRule="auto"/>
        <w:ind w:left="1077" w:hanging="357"/>
        <w:jc w:val="both"/>
        <w:rPr>
          <w:rFonts w:ascii="Times New Roman" w:eastAsia="Times New Roman" w:hAnsi="Times New Roman"/>
          <w:lang w:eastAsia="hu-HU"/>
        </w:rPr>
      </w:pPr>
      <w:r w:rsidRPr="00107F19">
        <w:rPr>
          <w:rFonts w:ascii="Times New Roman" w:eastAsia="Times New Roman" w:hAnsi="Times New Roman"/>
          <w:lang w:eastAsia="hu-HU"/>
        </w:rPr>
        <w:t>a természet védelméről szóló törvény (jelenleg a 1996. évi LIII. törvény),</w:t>
      </w:r>
      <w:r w:rsidRPr="00962EB2">
        <w:rPr>
          <w:rFonts w:ascii="Times New Roman" w:eastAsia="Times New Roman" w:hAnsi="Times New Roman"/>
          <w:lang w:eastAsia="hu-HU"/>
        </w:rPr>
        <w:t xml:space="preserve"> </w:t>
      </w:r>
    </w:p>
    <w:p w14:paraId="523A527E" w14:textId="77777777" w:rsidR="00A30038" w:rsidRPr="00962EB2" w:rsidRDefault="00A30038" w:rsidP="00A30038">
      <w:pPr>
        <w:numPr>
          <w:ilvl w:val="0"/>
          <w:numId w:val="19"/>
        </w:numPr>
        <w:tabs>
          <w:tab w:val="left" w:pos="567"/>
        </w:tabs>
        <w:spacing w:after="0" w:line="240" w:lineRule="auto"/>
        <w:ind w:left="1077" w:hanging="357"/>
        <w:jc w:val="both"/>
        <w:rPr>
          <w:rFonts w:ascii="Times New Roman" w:eastAsia="Times New Roman" w:hAnsi="Times New Roman"/>
          <w:lang w:eastAsia="hu-HU"/>
        </w:rPr>
      </w:pPr>
      <w:r w:rsidRPr="00962EB2">
        <w:rPr>
          <w:rFonts w:ascii="Times New Roman" w:eastAsia="Times New Roman" w:hAnsi="Times New Roman"/>
          <w:lang w:eastAsia="hu-HU"/>
        </w:rPr>
        <w:t>306/2010 (XII. 23) Korm. rendelet a levegő védelméről</w:t>
      </w:r>
    </w:p>
    <w:p w14:paraId="227B7A73" w14:textId="77777777" w:rsidR="00A30038" w:rsidRPr="00107F19" w:rsidRDefault="00A30038" w:rsidP="00A30038">
      <w:pPr>
        <w:numPr>
          <w:ilvl w:val="0"/>
          <w:numId w:val="19"/>
        </w:numPr>
        <w:tabs>
          <w:tab w:val="left" w:pos="567"/>
        </w:tab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az építési és bontási hulladék kezelésének szabályairól szóló jogszabály (jelenleg a 45/2004. (VII. 26.) BM-KvVM együttes rendelet),</w:t>
      </w:r>
    </w:p>
    <w:p w14:paraId="76155CF9" w14:textId="77777777" w:rsidR="00A30038" w:rsidRPr="00107F19" w:rsidRDefault="00A30038" w:rsidP="00A30038">
      <w:pPr>
        <w:numPr>
          <w:ilvl w:val="0"/>
          <w:numId w:val="19"/>
        </w:numPr>
        <w:tabs>
          <w:tab w:val="left" w:pos="567"/>
        </w:tab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az építőipari kivitelezési tevékenységről szóló jogszabály (jelenleg a 191/2009. (IX. 15.) Korm. rendelet)</w:t>
      </w:r>
    </w:p>
    <w:p w14:paraId="2C9CBC70" w14:textId="77777777" w:rsidR="00A30038" w:rsidRPr="00107F19" w:rsidRDefault="00A30038" w:rsidP="00A30038">
      <w:pPr>
        <w:numPr>
          <w:ilvl w:val="0"/>
          <w:numId w:val="19"/>
        </w:numPr>
        <w:tabs>
          <w:tab w:val="left" w:pos="567"/>
        </w:tabs>
        <w:spacing w:after="0" w:line="240" w:lineRule="auto"/>
        <w:jc w:val="both"/>
        <w:rPr>
          <w:rFonts w:ascii="Times New Roman" w:eastAsia="Times New Roman" w:hAnsi="Times New Roman"/>
          <w:lang w:eastAsia="hu-HU"/>
        </w:rPr>
      </w:pPr>
      <w:r w:rsidRPr="00107F19">
        <w:rPr>
          <w:rFonts w:ascii="Times New Roman" w:eastAsia="Times New Roman" w:hAnsi="Times New Roman"/>
          <w:bCs/>
          <w:lang w:eastAsia="hu-HU"/>
        </w:rPr>
        <w:t>zaj- és rezgésterhelési határértékek megállapításáról szóló jogszabály</w:t>
      </w:r>
      <w:r w:rsidRPr="00107F19">
        <w:rPr>
          <w:rFonts w:ascii="Times New Roman" w:eastAsia="Times New Roman" w:hAnsi="Times New Roman"/>
          <w:lang w:eastAsia="hu-HU"/>
        </w:rPr>
        <w:t xml:space="preserve"> (jelenleg a </w:t>
      </w:r>
      <w:r w:rsidRPr="00107F19">
        <w:rPr>
          <w:rFonts w:ascii="Times New Roman" w:eastAsia="Times New Roman" w:hAnsi="Times New Roman"/>
          <w:bCs/>
          <w:lang w:eastAsia="hu-HU"/>
        </w:rPr>
        <w:t>27/2008. (XII. 3.) KvVM-EüM együttes rendelet)</w:t>
      </w:r>
    </w:p>
    <w:p w14:paraId="13F5D175" w14:textId="77777777" w:rsidR="00A30038" w:rsidRPr="00107F19" w:rsidRDefault="00A30038" w:rsidP="00A30038">
      <w:pPr>
        <w:tabs>
          <w:tab w:val="left" w:pos="567"/>
        </w:tabs>
        <w:spacing w:after="0" w:line="240" w:lineRule="auto"/>
        <w:jc w:val="both"/>
        <w:rPr>
          <w:rFonts w:ascii="Times New Roman" w:eastAsia="Times New Roman" w:hAnsi="Times New Roman"/>
          <w:lang w:eastAsia="hu-HU"/>
        </w:rPr>
      </w:pPr>
      <w:r w:rsidRPr="00107F19">
        <w:rPr>
          <w:rFonts w:ascii="Times New Roman" w:eastAsia="Times New Roman" w:hAnsi="Times New Roman"/>
          <w:bCs/>
          <w:lang w:eastAsia="hu-HU"/>
        </w:rPr>
        <w:t>és ezen jogszabályok végrehajtási rendeletei.</w:t>
      </w:r>
    </w:p>
    <w:p w14:paraId="587134E4" w14:textId="77777777" w:rsidR="00A30038" w:rsidRDefault="00A30038" w:rsidP="00A30038">
      <w:pPr>
        <w:keepNext/>
        <w:spacing w:after="0" w:line="240" w:lineRule="auto"/>
        <w:ind w:left="432" w:hanging="432"/>
        <w:outlineLvl w:val="0"/>
        <w:rPr>
          <w:rFonts w:ascii="Times New Roman" w:eastAsia="Times New Roman" w:hAnsi="Times New Roman"/>
          <w:b/>
          <w:bCs/>
          <w:caps/>
          <w:kern w:val="32"/>
          <w:lang w:eastAsia="hu-HU"/>
        </w:rPr>
      </w:pPr>
    </w:p>
    <w:p w14:paraId="0A07024C" w14:textId="77777777" w:rsidR="00A30038" w:rsidRPr="00107F19" w:rsidRDefault="00A30038" w:rsidP="00A30038">
      <w:pPr>
        <w:keepNext/>
        <w:spacing w:after="0" w:line="240" w:lineRule="auto"/>
        <w:ind w:left="432" w:hanging="432"/>
        <w:outlineLvl w:val="0"/>
        <w:rPr>
          <w:rFonts w:ascii="Times New Roman" w:eastAsia="Times New Roman" w:hAnsi="Times New Roman"/>
          <w:b/>
          <w:bCs/>
          <w:caps/>
          <w:kern w:val="32"/>
          <w:lang w:eastAsia="hu-HU"/>
        </w:rPr>
      </w:pPr>
      <w:r w:rsidRPr="00107F19">
        <w:rPr>
          <w:rFonts w:ascii="Times New Roman" w:eastAsia="Times New Roman" w:hAnsi="Times New Roman"/>
          <w:b/>
          <w:bCs/>
          <w:caps/>
          <w:kern w:val="32"/>
          <w:lang w:eastAsia="hu-HU"/>
        </w:rPr>
        <w:t>Kapcsolattartók, elérhetőségek</w:t>
      </w:r>
    </w:p>
    <w:p w14:paraId="49EFCD90" w14:textId="77777777" w:rsidR="00A30038" w:rsidRPr="00107F19" w:rsidRDefault="00A30038" w:rsidP="00A30038">
      <w:pPr>
        <w:spacing w:after="0" w:line="240" w:lineRule="auto"/>
        <w:rPr>
          <w:rFonts w:ascii="Times New Roman" w:eastAsia="Times New Roman" w:hAnsi="Times New Roman"/>
          <w:lang w:eastAsia="hu-HU"/>
        </w:rPr>
      </w:pPr>
      <w:r w:rsidRPr="00107F19">
        <w:rPr>
          <w:rFonts w:ascii="Times New Roman" w:eastAsia="Times New Roman" w:hAnsi="Times New Roman"/>
          <w:bCs/>
          <w:lang w:eastAsia="hu-HU"/>
        </w:rPr>
        <w:t>A Szerződés teljesítése során környezetvédelmi kérdésekben az alábbi személyek jogosultak kapcsolattartásra:</w:t>
      </w:r>
    </w:p>
    <w:p w14:paraId="0FADF0BF" w14:textId="77777777" w:rsidR="00A30038" w:rsidRPr="00107F19" w:rsidRDefault="00A30038" w:rsidP="00A30038">
      <w:pPr>
        <w:numPr>
          <w:ilvl w:val="1"/>
          <w:numId w:val="14"/>
        </w:numPr>
        <w:tabs>
          <w:tab w:val="left" w:pos="284"/>
          <w:tab w:val="num" w:pos="426"/>
        </w:tabs>
        <w:spacing w:after="0" w:line="240" w:lineRule="auto"/>
        <w:ind w:left="340" w:hanging="340"/>
        <w:jc w:val="both"/>
        <w:rPr>
          <w:rFonts w:ascii="Times New Roman" w:hAnsi="Times New Roman"/>
        </w:rPr>
      </w:pPr>
      <w:r w:rsidRPr="00107F19">
        <w:rPr>
          <w:rFonts w:ascii="Times New Roman" w:hAnsi="Times New Roman"/>
        </w:rPr>
        <w:t>. Vállalkozó képviseletében:</w:t>
      </w:r>
    </w:p>
    <w:p w14:paraId="1EF9844A" w14:textId="77777777" w:rsidR="00A30038" w:rsidRPr="00107F19" w:rsidRDefault="00A30038" w:rsidP="00A30038">
      <w:pPr>
        <w:spacing w:after="0" w:line="240" w:lineRule="auto"/>
        <w:ind w:left="720"/>
        <w:jc w:val="both"/>
        <w:rPr>
          <w:rFonts w:ascii="Times New Roman" w:eastAsia="Times New Roman" w:hAnsi="Times New Roman"/>
          <w:lang w:eastAsia="hu-HU"/>
        </w:rPr>
      </w:pPr>
      <w:r w:rsidRPr="00107F19">
        <w:rPr>
          <w:rFonts w:ascii="Times New Roman" w:eastAsia="Times New Roman" w:hAnsi="Times New Roman"/>
          <w:lang w:eastAsia="hu-HU"/>
        </w:rPr>
        <w:t>Cég:………………</w:t>
      </w:r>
    </w:p>
    <w:p w14:paraId="6554C77F" w14:textId="77777777" w:rsidR="00A30038" w:rsidRPr="00107F19" w:rsidRDefault="00A30038" w:rsidP="00A30038">
      <w:pPr>
        <w:spacing w:after="0" w:line="240" w:lineRule="auto"/>
        <w:ind w:left="720"/>
        <w:jc w:val="both"/>
        <w:rPr>
          <w:rFonts w:ascii="Times New Roman" w:eastAsia="Times New Roman" w:hAnsi="Times New Roman"/>
          <w:lang w:eastAsia="hu-HU"/>
        </w:rPr>
      </w:pPr>
      <w:r w:rsidRPr="00107F19">
        <w:rPr>
          <w:rFonts w:ascii="Times New Roman" w:eastAsia="Times New Roman" w:hAnsi="Times New Roman"/>
          <w:lang w:eastAsia="hu-HU"/>
        </w:rPr>
        <w:t>Név: ………………</w:t>
      </w:r>
    </w:p>
    <w:p w14:paraId="00765152" w14:textId="77777777" w:rsidR="00A30038" w:rsidRPr="00107F19" w:rsidRDefault="00A30038" w:rsidP="00A30038">
      <w:pPr>
        <w:spacing w:after="0" w:line="240" w:lineRule="auto"/>
        <w:ind w:left="720"/>
        <w:jc w:val="both"/>
        <w:rPr>
          <w:rFonts w:ascii="Times New Roman" w:eastAsia="Times New Roman" w:hAnsi="Times New Roman"/>
          <w:lang w:eastAsia="hu-HU"/>
        </w:rPr>
      </w:pPr>
      <w:r w:rsidRPr="00107F19">
        <w:rPr>
          <w:rFonts w:ascii="Times New Roman" w:eastAsia="Times New Roman" w:hAnsi="Times New Roman"/>
          <w:lang w:eastAsia="hu-HU"/>
        </w:rPr>
        <w:t>Telefon: ………………</w:t>
      </w:r>
    </w:p>
    <w:p w14:paraId="561A65C5" w14:textId="77777777" w:rsidR="00A30038" w:rsidRPr="00107F19" w:rsidRDefault="00A30038" w:rsidP="00A30038">
      <w:pPr>
        <w:spacing w:after="0" w:line="240" w:lineRule="auto"/>
        <w:ind w:left="720"/>
        <w:jc w:val="both"/>
        <w:rPr>
          <w:rFonts w:ascii="Times New Roman" w:eastAsia="Times New Roman" w:hAnsi="Times New Roman"/>
          <w:lang w:eastAsia="hu-HU"/>
        </w:rPr>
      </w:pPr>
      <w:r w:rsidRPr="00107F19">
        <w:rPr>
          <w:rFonts w:ascii="Times New Roman" w:eastAsia="Times New Roman" w:hAnsi="Times New Roman"/>
          <w:lang w:eastAsia="hu-HU"/>
        </w:rPr>
        <w:t>E-mail: ………………</w:t>
      </w:r>
    </w:p>
    <w:p w14:paraId="4DBF0C23" w14:textId="77777777" w:rsidR="00A30038" w:rsidRPr="00107F19" w:rsidRDefault="00A30038" w:rsidP="00A30038">
      <w:pPr>
        <w:numPr>
          <w:ilvl w:val="1"/>
          <w:numId w:val="14"/>
        </w:numPr>
        <w:tabs>
          <w:tab w:val="left" w:pos="284"/>
          <w:tab w:val="num" w:pos="426"/>
        </w:tabs>
        <w:spacing w:after="0" w:line="240" w:lineRule="auto"/>
        <w:ind w:left="340" w:hanging="340"/>
        <w:jc w:val="both"/>
        <w:rPr>
          <w:rFonts w:ascii="Times New Roman" w:hAnsi="Times New Roman"/>
        </w:rPr>
      </w:pPr>
      <w:r w:rsidRPr="00107F19">
        <w:rPr>
          <w:rFonts w:ascii="Times New Roman" w:hAnsi="Times New Roman"/>
        </w:rPr>
        <w:t>. Megrendelő környezetvédelmi szervezetének képviseletében:</w:t>
      </w:r>
    </w:p>
    <w:p w14:paraId="35416A4A" w14:textId="77777777" w:rsidR="00A30038" w:rsidRPr="00107F19" w:rsidRDefault="00A30038" w:rsidP="00A30038">
      <w:pPr>
        <w:spacing w:after="0" w:line="240" w:lineRule="auto"/>
        <w:ind w:left="720"/>
        <w:jc w:val="both"/>
        <w:rPr>
          <w:rFonts w:ascii="Times New Roman" w:eastAsia="Times New Roman" w:hAnsi="Times New Roman"/>
          <w:lang w:eastAsia="hu-HU"/>
        </w:rPr>
      </w:pPr>
      <w:r w:rsidRPr="00107F19">
        <w:rPr>
          <w:rFonts w:ascii="Times New Roman" w:eastAsia="Times New Roman" w:hAnsi="Times New Roman"/>
          <w:lang w:eastAsia="hu-HU"/>
        </w:rPr>
        <w:t xml:space="preserve">Szervezet: MÁV Szolgáltató Központ Zrt. </w:t>
      </w:r>
      <w:r>
        <w:rPr>
          <w:rFonts w:ascii="Times New Roman" w:eastAsia="Times New Roman" w:hAnsi="Times New Roman"/>
          <w:lang w:eastAsia="hu-HU"/>
        </w:rPr>
        <w:t xml:space="preserve">BLÜ </w:t>
      </w:r>
      <w:r w:rsidRPr="00107F19">
        <w:rPr>
          <w:rFonts w:ascii="Times New Roman" w:eastAsia="Times New Roman" w:hAnsi="Times New Roman"/>
          <w:lang w:eastAsia="hu-HU"/>
        </w:rPr>
        <w:t>Környezetvédelem</w:t>
      </w:r>
      <w:r>
        <w:rPr>
          <w:rFonts w:ascii="Times New Roman" w:eastAsia="Times New Roman" w:hAnsi="Times New Roman"/>
          <w:lang w:eastAsia="hu-HU"/>
        </w:rPr>
        <w:t xml:space="preserve"> Kelet-Magyarországi Régió</w:t>
      </w:r>
      <w:r w:rsidRPr="00107F19">
        <w:rPr>
          <w:rFonts w:ascii="Times New Roman" w:eastAsia="Times New Roman" w:hAnsi="Times New Roman"/>
          <w:lang w:eastAsia="hu-HU"/>
        </w:rPr>
        <w:tab/>
        <w:t xml:space="preserve"> </w:t>
      </w:r>
    </w:p>
    <w:p w14:paraId="29976EFA" w14:textId="77777777" w:rsidR="00A30038" w:rsidRPr="00107F19" w:rsidRDefault="00A30038" w:rsidP="00A30038">
      <w:pPr>
        <w:spacing w:after="0" w:line="240" w:lineRule="auto"/>
        <w:ind w:left="720"/>
        <w:jc w:val="both"/>
        <w:rPr>
          <w:rFonts w:ascii="Times New Roman" w:eastAsia="Times New Roman" w:hAnsi="Times New Roman"/>
          <w:lang w:eastAsia="hu-HU"/>
        </w:rPr>
      </w:pPr>
      <w:r w:rsidRPr="00107F19">
        <w:rPr>
          <w:rFonts w:ascii="Times New Roman" w:eastAsia="Times New Roman" w:hAnsi="Times New Roman"/>
          <w:lang w:eastAsia="hu-HU"/>
        </w:rPr>
        <w:t xml:space="preserve">Név:  </w:t>
      </w:r>
      <w:r>
        <w:rPr>
          <w:rFonts w:ascii="Times New Roman" w:eastAsia="Times New Roman" w:hAnsi="Times New Roman"/>
          <w:lang w:eastAsia="hu-HU"/>
        </w:rPr>
        <w:t>Pokoraczkí Róbert</w:t>
      </w:r>
      <w:r w:rsidRPr="00107F19">
        <w:rPr>
          <w:rFonts w:ascii="Times New Roman" w:eastAsia="Times New Roman" w:hAnsi="Times New Roman"/>
          <w:lang w:eastAsia="hu-HU"/>
        </w:rPr>
        <w:t>………………</w:t>
      </w:r>
    </w:p>
    <w:p w14:paraId="31893B59" w14:textId="77777777" w:rsidR="00A30038" w:rsidRPr="00107F19" w:rsidRDefault="00A30038" w:rsidP="00A30038">
      <w:pPr>
        <w:spacing w:after="0" w:line="240" w:lineRule="auto"/>
        <w:ind w:left="720"/>
        <w:jc w:val="both"/>
        <w:rPr>
          <w:rFonts w:ascii="Times New Roman" w:eastAsia="Times New Roman" w:hAnsi="Times New Roman"/>
          <w:lang w:eastAsia="hu-HU"/>
        </w:rPr>
      </w:pPr>
      <w:r w:rsidRPr="00107F19">
        <w:rPr>
          <w:rFonts w:ascii="Times New Roman" w:eastAsia="Times New Roman" w:hAnsi="Times New Roman"/>
          <w:lang w:eastAsia="hu-HU"/>
        </w:rPr>
        <w:t xml:space="preserve">Telefon: </w:t>
      </w:r>
      <w:r>
        <w:rPr>
          <w:rFonts w:ascii="Times New Roman" w:eastAsia="Times New Roman" w:hAnsi="Times New Roman"/>
          <w:lang w:eastAsia="hu-HU"/>
        </w:rPr>
        <w:t>06-30/756-1041</w:t>
      </w:r>
      <w:r w:rsidRPr="00107F19">
        <w:rPr>
          <w:rFonts w:ascii="Times New Roman" w:eastAsia="Times New Roman" w:hAnsi="Times New Roman"/>
          <w:lang w:eastAsia="hu-HU"/>
        </w:rPr>
        <w:t xml:space="preserve"> ………………</w:t>
      </w:r>
    </w:p>
    <w:p w14:paraId="78B68697" w14:textId="77777777" w:rsidR="00A30038" w:rsidRPr="00107F19" w:rsidRDefault="00A30038" w:rsidP="00A30038">
      <w:pPr>
        <w:spacing w:after="0" w:line="240" w:lineRule="auto"/>
        <w:ind w:left="720"/>
        <w:jc w:val="both"/>
        <w:rPr>
          <w:rFonts w:ascii="Times New Roman" w:eastAsia="Times New Roman" w:hAnsi="Times New Roman"/>
          <w:lang w:eastAsia="hu-HU"/>
        </w:rPr>
      </w:pPr>
      <w:r w:rsidRPr="00107F19">
        <w:rPr>
          <w:rFonts w:ascii="Times New Roman" w:eastAsia="Times New Roman" w:hAnsi="Times New Roman"/>
          <w:lang w:eastAsia="hu-HU"/>
        </w:rPr>
        <w:t xml:space="preserve">E-mail:  </w:t>
      </w:r>
      <w:r>
        <w:rPr>
          <w:rFonts w:ascii="Times New Roman" w:eastAsia="Times New Roman" w:hAnsi="Times New Roman"/>
          <w:lang w:eastAsia="hu-HU"/>
        </w:rPr>
        <w:t>pokoraczkí.robert@mav-szk.hu</w:t>
      </w:r>
      <w:r w:rsidRPr="00107F19">
        <w:rPr>
          <w:rFonts w:ascii="Times New Roman" w:eastAsia="Times New Roman" w:hAnsi="Times New Roman"/>
          <w:lang w:eastAsia="hu-HU"/>
        </w:rPr>
        <w:t>………………</w:t>
      </w:r>
    </w:p>
    <w:p w14:paraId="0D565714" w14:textId="77777777" w:rsidR="00A30038" w:rsidRDefault="00A30038" w:rsidP="00A30038">
      <w:pPr>
        <w:keepNext/>
        <w:spacing w:after="0" w:line="240" w:lineRule="auto"/>
        <w:ind w:left="432" w:hanging="432"/>
        <w:outlineLvl w:val="0"/>
        <w:rPr>
          <w:rFonts w:ascii="Times New Roman" w:eastAsia="Times New Roman" w:hAnsi="Times New Roman"/>
          <w:b/>
          <w:bCs/>
          <w:caps/>
          <w:kern w:val="32"/>
          <w:lang w:eastAsia="hu-HU"/>
        </w:rPr>
      </w:pPr>
    </w:p>
    <w:p w14:paraId="44575649" w14:textId="77777777" w:rsidR="00A30038" w:rsidRPr="00107F19" w:rsidRDefault="00A30038" w:rsidP="00A30038">
      <w:pPr>
        <w:keepNext/>
        <w:spacing w:after="0" w:line="240" w:lineRule="auto"/>
        <w:ind w:left="432" w:hanging="432"/>
        <w:outlineLvl w:val="0"/>
        <w:rPr>
          <w:rFonts w:ascii="Times New Roman" w:eastAsia="Times New Roman" w:hAnsi="Times New Roman"/>
          <w:b/>
          <w:bCs/>
          <w:kern w:val="32"/>
          <w:lang w:eastAsia="hu-HU"/>
        </w:rPr>
      </w:pPr>
      <w:r w:rsidRPr="00107F19">
        <w:rPr>
          <w:rFonts w:ascii="Times New Roman" w:eastAsia="Times New Roman" w:hAnsi="Times New Roman"/>
          <w:b/>
          <w:bCs/>
          <w:caps/>
          <w:kern w:val="32"/>
          <w:lang w:eastAsia="hu-HU"/>
        </w:rPr>
        <w:t>Általános környezetvédelmi elvárások</w:t>
      </w:r>
    </w:p>
    <w:p w14:paraId="6595F4F3"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Pr>
          <w:rFonts w:ascii="Times New Roman" w:eastAsia="Times New Roman" w:hAnsi="Times New Roman"/>
          <w:lang w:eastAsia="hu-HU"/>
        </w:rPr>
        <w:tab/>
      </w:r>
      <w:r w:rsidRPr="00107F19">
        <w:rPr>
          <w:rFonts w:ascii="Times New Roman" w:eastAsia="Times New Roman" w:hAnsi="Times New Roman"/>
          <w:lang w:eastAsia="hu-HU"/>
        </w:rPr>
        <w:t xml:space="preserve">A jelen megállapodásban, és az elfogadott tervek műszaki leírásában meghatározott </w:t>
      </w:r>
      <w:r w:rsidRPr="00107F19">
        <w:rPr>
          <w:rFonts w:ascii="Times New Roman" w:hAnsi="Times New Roman"/>
        </w:rPr>
        <w:t>környezetvédelmi</w:t>
      </w:r>
      <w:r w:rsidRPr="00107F19">
        <w:rPr>
          <w:rFonts w:ascii="Times New Roman" w:eastAsia="Times New Roman" w:hAnsi="Times New Roman"/>
          <w:lang w:eastAsia="hu-HU"/>
        </w:rPr>
        <w:t xml:space="preserve"> feltételeket a szerződést kötő MÁV Zrt. a vállalkozóval kötött szerződésben köteles érvényesíteni.</w:t>
      </w:r>
    </w:p>
    <w:p w14:paraId="44E30497"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Pr>
          <w:rFonts w:ascii="Times New Roman" w:eastAsia="Times New Roman" w:hAnsi="Times New Roman"/>
          <w:lang w:eastAsia="hu-HU"/>
        </w:rPr>
        <w:tab/>
      </w:r>
      <w:r w:rsidRPr="00107F19">
        <w:rPr>
          <w:rFonts w:ascii="Times New Roman" w:eastAsia="Times New Roman" w:hAnsi="Times New Roman"/>
          <w:lang w:eastAsia="hu-HU"/>
        </w:rPr>
        <w:t>Amennyiben az adott kivitelezéshez kapcsolódóan hatóság vagy szakhatóság dokumentáltan (engedély, végzés, határozat, kötelezés stb.) környezetvédelmi követelményeket támasztott, a Vállalkozó (beleértve valamennyi alvállalkozóját és közreműködőjét is) köteles azt betartani.</w:t>
      </w:r>
    </w:p>
    <w:p w14:paraId="5433E76D"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Pr>
          <w:rFonts w:ascii="Times New Roman" w:eastAsia="Times New Roman" w:hAnsi="Times New Roman"/>
          <w:lang w:eastAsia="hu-HU"/>
        </w:rPr>
        <w:tab/>
      </w:r>
      <w:r w:rsidRPr="00107F19">
        <w:rPr>
          <w:rFonts w:ascii="Times New Roman" w:eastAsia="Times New Roman" w:hAnsi="Times New Roman"/>
          <w:lang w:eastAsia="hu-HU"/>
        </w:rPr>
        <w:t>A vonatkozó MÁV Csoport környezetvédelmi tárgyú utasításaiban foglaltakról a munkakezdést megelőzően Vállalkozó vezetője vagy egy megbízottja részére a MÁV-SZK Zrt. környezetvédelmi szervezete oktatást tart, emellett a Vállalkozó a környezetvédelmi követelményekről köteles a munkavégzés valamennyi résztevőjét szakszerű oktatásban részesíteni. Az oktatásról az 1.</w:t>
      </w:r>
      <w:r>
        <w:rPr>
          <w:rFonts w:ascii="Times New Roman" w:eastAsia="Times New Roman" w:hAnsi="Times New Roman"/>
          <w:lang w:eastAsia="hu-HU"/>
        </w:rPr>
        <w:t>1</w:t>
      </w:r>
      <w:r w:rsidRPr="00107F19">
        <w:rPr>
          <w:rFonts w:ascii="Times New Roman" w:eastAsia="Times New Roman" w:hAnsi="Times New Roman"/>
          <w:lang w:eastAsia="hu-HU"/>
        </w:rPr>
        <w:t xml:space="preserve"> pontban megnevezett kapcsolattartó ad bővebb felvilágosítást.</w:t>
      </w:r>
    </w:p>
    <w:p w14:paraId="664220E1"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Pr>
          <w:rFonts w:ascii="Times New Roman" w:eastAsia="Times New Roman" w:hAnsi="Times New Roman"/>
          <w:lang w:eastAsia="hu-HU"/>
        </w:rPr>
        <w:lastRenderedPageBreak/>
        <w:tab/>
      </w:r>
      <w:r w:rsidRPr="00107F19">
        <w:rPr>
          <w:rFonts w:ascii="Times New Roman" w:eastAsia="Times New Roman" w:hAnsi="Times New Roman"/>
          <w:lang w:eastAsia="hu-HU"/>
        </w:rPr>
        <w:t>A Vállalkozó köteles a kivitelezés megkezdése előtt a munkára vonatkozó környezetvédelmi azonosítókat (KÜJ, KTJ, FAVI LAL, LM stb.) az illetékes hatóságtól megkérni. A továbbiakban valamennyi nyilvántartási és adatszolgáltatási kötelezettségét a saját azonosítóinak alkalmazásával kell teljesítenie.</w:t>
      </w:r>
    </w:p>
    <w:p w14:paraId="11F4413E"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Pr>
          <w:rFonts w:ascii="Times New Roman" w:eastAsia="Times New Roman" w:hAnsi="Times New Roman"/>
          <w:lang w:eastAsia="hu-HU"/>
        </w:rPr>
        <w:tab/>
      </w:r>
      <w:r w:rsidRPr="00107F19">
        <w:rPr>
          <w:rFonts w:ascii="Times New Roman" w:eastAsia="Times New Roman" w:hAnsi="Times New Roman"/>
          <w:lang w:eastAsia="hu-HU"/>
        </w:rPr>
        <w:t>A Vállalkozó köteles az építési helyszínt és környékét, valamint az anyagok szállításával érintett területeket tisztán tartani, és a környezetet a legkevésbé károsító technológiát alkalmazni. Munkavégzése során, köteles a tőle elvárható legnagyobb gondossággal eljárni, és mindent megtenni mindennemű környezetkárosítás megelőzése érdekében.</w:t>
      </w:r>
    </w:p>
    <w:p w14:paraId="62779168"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Pr>
          <w:rFonts w:ascii="Times New Roman" w:eastAsia="Times New Roman" w:hAnsi="Times New Roman"/>
          <w:lang w:eastAsia="hu-HU"/>
        </w:rPr>
        <w:tab/>
      </w:r>
      <w:r w:rsidRPr="00107F19">
        <w:rPr>
          <w:rFonts w:ascii="Times New Roman" w:eastAsia="Times New Roman" w:hAnsi="Times New Roman"/>
          <w:lang w:eastAsia="hu-HU"/>
        </w:rPr>
        <w:t xml:space="preserve">Vállalkozó köteles az olyan várható hatásterületet meghatározni (számítással, kísérlettel vagy egyéb módon) a munkafolyamatok megkezdése előtt, amely várhatóan kárt okozhat a környező építményekben (vibrálás, szállítás, stb.). Ha a meghatározott hatásterületen belül épületek, építmények vannak, azok jelenlegi állagát a Vállalkozónak meg kell védeni, és a munkák során keletkezett esetleges károkat az érintettek részére meg kell téríteni. A hatásterületről </w:t>
      </w:r>
      <w:r>
        <w:rPr>
          <w:rFonts w:ascii="Times New Roman" w:eastAsia="Times New Roman" w:hAnsi="Times New Roman"/>
          <w:lang w:eastAsia="hu-HU"/>
        </w:rPr>
        <w:t>„Hatásterületi nyilatkozat”-ban</w:t>
      </w:r>
      <w:r w:rsidRPr="00107F19">
        <w:rPr>
          <w:rFonts w:ascii="Times New Roman" w:eastAsia="Times New Roman" w:hAnsi="Times New Roman"/>
          <w:lang w:eastAsia="hu-HU"/>
        </w:rPr>
        <w:t xml:space="preserve"> kell Vállalkozónak nyilatkoznia a munkakezdést megelőzően.</w:t>
      </w:r>
    </w:p>
    <w:p w14:paraId="2012313A"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Pr>
          <w:rFonts w:ascii="Times New Roman" w:eastAsia="Times New Roman" w:hAnsi="Times New Roman"/>
          <w:lang w:eastAsia="hu-HU"/>
        </w:rPr>
        <w:tab/>
      </w:r>
      <w:r w:rsidRPr="00107F19">
        <w:rPr>
          <w:rFonts w:ascii="Times New Roman" w:eastAsia="Times New Roman" w:hAnsi="Times New Roman"/>
          <w:lang w:eastAsia="hu-HU"/>
        </w:rPr>
        <w:t>Veszélyes hulladékok esetén vasúti szállítás során a RID</w:t>
      </w:r>
      <w:r w:rsidRPr="00107F19">
        <w:rPr>
          <w:rFonts w:ascii="Times New Roman" w:eastAsia="Times New Roman" w:hAnsi="Times New Roman"/>
          <w:vertAlign w:val="subscript"/>
          <w:lang w:eastAsia="hu-HU"/>
        </w:rPr>
        <w:footnoteReference w:id="8"/>
      </w:r>
      <w:r w:rsidRPr="00107F19">
        <w:rPr>
          <w:rFonts w:ascii="Times New Roman" w:eastAsia="Times New Roman" w:hAnsi="Times New Roman"/>
          <w:lang w:eastAsia="hu-HU"/>
        </w:rPr>
        <w:t xml:space="preserve"> a közúti szállítás során az ADR</w:t>
      </w:r>
      <w:r w:rsidRPr="00107F19">
        <w:rPr>
          <w:rFonts w:ascii="Times New Roman" w:eastAsia="Times New Roman" w:hAnsi="Times New Roman"/>
          <w:vertAlign w:val="subscript"/>
          <w:lang w:eastAsia="hu-HU"/>
        </w:rPr>
        <w:footnoteReference w:id="9"/>
      </w:r>
      <w:r w:rsidRPr="00107F19">
        <w:rPr>
          <w:rFonts w:ascii="Times New Roman" w:eastAsia="Times New Roman" w:hAnsi="Times New Roman"/>
          <w:lang w:eastAsia="hu-HU"/>
        </w:rPr>
        <w:t xml:space="preserve"> előírásait kell betartani.</w:t>
      </w:r>
    </w:p>
    <w:p w14:paraId="74F74DDE"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Valamennyi (engedélyezési, kiviteli, megvalósulási) tervdokumentáció készítésekor, és a kivitelezés során, a Vállalkozó folyamatos kapcsolatot kell tartani az érintett hatóságokkal, valamint a MÁV Zrt.-vel. A jogszabályok be nem tartásából eredő károkkal kapcsolatos költségek és az érintett hatóságok által kirótt bírságok, amelyek Vállalkozó közrehatására, vagy munkavégzésére visszavezethetőek, kizárólag a Vállalkozót terhelik.</w:t>
      </w:r>
    </w:p>
    <w:p w14:paraId="4E7328A5"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Vállalkozó köteles a MÁV-SZK Zrt. környezetvédelmi szervezetének a környezetvédelmi hatóság felé benyújtott és a hatóság által kiadott dokumentumokból másolati példányt átadni.</w:t>
      </w:r>
    </w:p>
    <w:p w14:paraId="32EB2A78"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Amennyiben a Vállalkozó nem tartja be a környezetvédelemre vonatkozó rendelkezéseket, a Szerződésnek megfelelően, a Műszaki ellenőr köteles a környezetvédelmi szervezet javaslatát figyelembe véve a jogszabályoknak megfelelően intézkedni.</w:t>
      </w:r>
    </w:p>
    <w:p w14:paraId="02C8FFFC"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 xml:space="preserve">Rendkívüli esemény bekövetkezésekor a környezethasználó, jelen esetben a Vállalkozó köteles a hatályos jogszabály szerint (jelenleg: a környezet védelmének általános szabályairól szóló 1995. évi LIII. törvény 101. §) eljárni. A hatóság tájékoztatásával egy időben a MÁV-SZK Zrt. környezetvédelmi szervezetét is értesíteni kell. </w:t>
      </w:r>
    </w:p>
    <w:p w14:paraId="74111779"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Vállalkozónak meg kell előznie, hogy az építési forgalomban a közutakra sár, por vagy egyéb szennyeződés kerüljön. Ha ez mégis megtörténne, a lerakódott szennyeződést a saját költségére azonnal és folyamatosan el kell távolítania.</w:t>
      </w:r>
    </w:p>
    <w:p w14:paraId="4EBE6E40"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munkák befejezésekor Vállalkozó köteles a munkaterületet tisztán visszaadni, és a szerződésben vállalt, hatóságok által hiánypótlás nélkül elfogadott, engedélyeket a MÁV Zrt. részére átadni.</w:t>
      </w:r>
    </w:p>
    <w:p w14:paraId="7A98703A" w14:textId="77777777" w:rsidR="00A30038"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Vállalkozó köteles felelős írásbeli nyilatkozatot adni, hogy a kivitelezés során valamennyi környezetvédelmi tárgyú jogszabályban, és más hatóság által kiadott dokumentumban foglalt előírásokat, kötelezettségeket betartotta.</w:t>
      </w:r>
    </w:p>
    <w:p w14:paraId="45165F40" w14:textId="77777777" w:rsidR="00A30038" w:rsidRPr="003C1FDC" w:rsidRDefault="00A30038" w:rsidP="00A30038">
      <w:pPr>
        <w:numPr>
          <w:ilvl w:val="1"/>
          <w:numId w:val="14"/>
        </w:numPr>
        <w:contextualSpacing/>
        <w:jc w:val="both"/>
        <w:rPr>
          <w:rFonts w:ascii="Times New Roman" w:hAnsi="Times New Roman"/>
        </w:rPr>
      </w:pPr>
      <w:r w:rsidRPr="003C1FDC">
        <w:rPr>
          <w:rFonts w:ascii="Times New Roman" w:hAnsi="Times New Roman"/>
        </w:rPr>
        <w:t>Amennyiben a munkavégzés során bármilyen környezeti elemet érintő szennyezést észlelnek vagy következik be, arról a vállalkozó azonnal köteles értesíteni az 1. pontban megjelölt környezetvédelmi kapcsolattartót illetve a MÁV Zrt-t.</w:t>
      </w:r>
    </w:p>
    <w:p w14:paraId="0650EF99" w14:textId="77777777" w:rsidR="00A30038" w:rsidRPr="00107F19" w:rsidRDefault="00A30038" w:rsidP="00A30038">
      <w:pPr>
        <w:tabs>
          <w:tab w:val="left" w:pos="284"/>
        </w:tabs>
        <w:spacing w:after="0" w:line="240" w:lineRule="auto"/>
        <w:ind w:left="709"/>
        <w:jc w:val="both"/>
        <w:rPr>
          <w:rFonts w:ascii="Times New Roman" w:eastAsia="Times New Roman" w:hAnsi="Times New Roman"/>
          <w:lang w:eastAsia="hu-HU"/>
        </w:rPr>
      </w:pPr>
    </w:p>
    <w:p w14:paraId="6A046FC9" w14:textId="77777777" w:rsidR="00A30038" w:rsidRDefault="00A30038" w:rsidP="00A30038">
      <w:pPr>
        <w:keepNext/>
        <w:spacing w:after="0" w:line="240" w:lineRule="auto"/>
        <w:ind w:left="432" w:hanging="432"/>
        <w:outlineLvl w:val="0"/>
        <w:rPr>
          <w:rFonts w:ascii="Times New Roman" w:eastAsia="Times New Roman" w:hAnsi="Times New Roman"/>
          <w:b/>
          <w:bCs/>
          <w:caps/>
          <w:kern w:val="32"/>
          <w:lang w:eastAsia="hu-HU"/>
        </w:rPr>
      </w:pPr>
    </w:p>
    <w:p w14:paraId="47415C7E" w14:textId="77777777" w:rsidR="00A30038" w:rsidRPr="00107F19" w:rsidRDefault="00A30038" w:rsidP="00A30038">
      <w:pPr>
        <w:keepNext/>
        <w:spacing w:after="0" w:line="240" w:lineRule="auto"/>
        <w:ind w:left="432" w:hanging="432"/>
        <w:outlineLvl w:val="0"/>
        <w:rPr>
          <w:rFonts w:ascii="Times New Roman" w:eastAsia="Times New Roman" w:hAnsi="Times New Roman"/>
          <w:b/>
          <w:bCs/>
          <w:caps/>
          <w:kern w:val="32"/>
          <w:lang w:eastAsia="hu-HU"/>
        </w:rPr>
      </w:pPr>
      <w:r w:rsidRPr="00107F19">
        <w:rPr>
          <w:rFonts w:ascii="Times New Roman" w:eastAsia="Times New Roman" w:hAnsi="Times New Roman"/>
          <w:b/>
          <w:bCs/>
          <w:caps/>
          <w:kern w:val="32"/>
          <w:lang w:eastAsia="hu-HU"/>
        </w:rPr>
        <w:t>Hulladékgazdálkodás</w:t>
      </w:r>
    </w:p>
    <w:p w14:paraId="31862BE2"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kivitelezési technológia során keletkező hulladékokat szelektíven a hulladék fizikai és kémiai tulajdonságainak ellenálló módon kell gyűjteni.</w:t>
      </w:r>
    </w:p>
    <w:p w14:paraId="034E5C57"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lastRenderedPageBreak/>
        <w:t xml:space="preserve">Az építési napló napi jelentés részében a 191/2009. Korm. rendelet szerint rögzíteni kell a keletkező hulladékok megnevezését, mennyiségét, </w:t>
      </w:r>
      <w:r>
        <w:rPr>
          <w:rFonts w:ascii="Times New Roman" w:eastAsia="Times New Roman" w:hAnsi="Times New Roman"/>
          <w:lang w:eastAsia="hu-HU"/>
        </w:rPr>
        <w:t xml:space="preserve">hulladék azonosító </w:t>
      </w:r>
      <w:r w:rsidRPr="00107F19">
        <w:rPr>
          <w:rFonts w:ascii="Times New Roman" w:eastAsia="Times New Roman" w:hAnsi="Times New Roman"/>
          <w:lang w:eastAsia="hu-HU"/>
        </w:rPr>
        <w:t>kódszám szerinti besorolását, elszállításának tényét, valamint a hulladék kezeléséhez igénybe vett létesítmény nevét, címét, KÜJ, KTJ számát. A hulladék a kivitelezési technológia során keletkezik, ezért valamennyi hulladékkal kapcsolatos feladat végrehajtása a hulladékot termelő Vállalkozó kötelezettsége.</w:t>
      </w:r>
    </w:p>
    <w:p w14:paraId="703923E9"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Szerződés teljesítésének megkezdése előtt írásban rögzíteni kell, hogy a keletkező hulladékok kezelését (szállítás, ártalmatlanítás, egyéb kezelés) a Vállalkozó saját maga teljesíti, vagy arra környezetvédelmi hatósági engedéllyel rendelkező alvállalkozónak ad megbízást. Az engedély hatályáról és érvényességéről a megrendelőnek meg kell győződnie. Amennyiben az engedélyek, a munkálatok várható befejezéséig lejárnak, a Vállalkozónak nyilatkozatot kell csatolnia azok meghosszabbításának, vagy az új engedélyek beszerzésének szándékáról.</w:t>
      </w:r>
    </w:p>
    <w:p w14:paraId="5B23853A"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hulladékokkal kapcsolatos valamennyi dokumentumot (tervlapok, nyilvántartás, átadási bizonylatok, befogadó nyilatkozatok, bevallások) a MÁV-SZK Zrt. környezetvédelmi szervezete jogosult ellenőrizni.</w:t>
      </w:r>
      <w:r>
        <w:rPr>
          <w:rFonts w:ascii="Times New Roman" w:eastAsia="Times New Roman" w:hAnsi="Times New Roman"/>
          <w:lang w:eastAsia="hu-HU"/>
        </w:rPr>
        <w:t>és a dokumentumok másolati példányait rendelkezésükre kell bocsátani.</w:t>
      </w:r>
    </w:p>
    <w:p w14:paraId="7CBADBE8" w14:textId="77777777" w:rsidR="00A30038" w:rsidRPr="008466B6" w:rsidRDefault="00A30038" w:rsidP="00A30038">
      <w:pPr>
        <w:numPr>
          <w:ilvl w:val="1"/>
          <w:numId w:val="14"/>
        </w:numPr>
        <w:contextualSpacing/>
        <w:jc w:val="both"/>
        <w:rPr>
          <w:rFonts w:ascii="Times New Roman" w:eastAsia="Times New Roman" w:hAnsi="Times New Roman"/>
          <w:lang w:eastAsia="hu-HU"/>
        </w:rPr>
      </w:pPr>
      <w:r w:rsidRPr="00107F19">
        <w:rPr>
          <w:rFonts w:ascii="Times New Roman" w:eastAsia="Times New Roman" w:hAnsi="Times New Roman"/>
          <w:lang w:eastAsia="hu-HU"/>
        </w:rPr>
        <w:t>Az építés során keletkezett hulladékokkal kapcsolatosan a mindenkor hatályos jogszabályokban foglaltakat kell betartani.</w:t>
      </w:r>
      <w:r w:rsidRPr="008466B6">
        <w:rPr>
          <w:rFonts w:ascii="Times New Roman" w:eastAsia="Times New Roman" w:hAnsi="Times New Roman"/>
          <w:lang w:eastAsia="hu-HU"/>
        </w:rPr>
        <w:t xml:space="preserve"> (jelenleg: veszélyesnek nem minősülő hulladék esetén a 2000. évi XLIII. törvény és az építési bontási hulladékokra vonatkozó 45/2004. (VII. 26.) BM-KvVM együttes rendelet, a veszélyes hulladékok esetén 225/2015. (VIII.7) Korm. rendelet)</w:t>
      </w:r>
    </w:p>
    <w:p w14:paraId="27934B51"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 xml:space="preserve">A hulladékokkal való valamennyi tevékenységnél külön kell választani a saját kivitelezési technológiából és a bontásból származó hulladékokat. </w:t>
      </w:r>
    </w:p>
    <w:p w14:paraId="58BD3BD0"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kivitelezés során munkát végzők által termelt kommunális hulladékot a technológiai eredetű hulladékoktól elkülönítetten kell gyűjteni és elhelyezésükről gondoskodni.</w:t>
      </w:r>
    </w:p>
    <w:p w14:paraId="6EAC8F26" w14:textId="77777777" w:rsidR="00A30038" w:rsidRDefault="00A30038" w:rsidP="00A30038">
      <w:pPr>
        <w:keepNext/>
        <w:spacing w:after="0" w:line="240" w:lineRule="auto"/>
        <w:ind w:left="432" w:hanging="432"/>
        <w:outlineLvl w:val="0"/>
        <w:rPr>
          <w:rFonts w:ascii="Times New Roman" w:eastAsia="Times New Roman" w:hAnsi="Times New Roman"/>
          <w:b/>
          <w:bCs/>
          <w:caps/>
          <w:kern w:val="32"/>
          <w:lang w:eastAsia="hu-HU"/>
        </w:rPr>
      </w:pPr>
    </w:p>
    <w:p w14:paraId="6CFC96EB" w14:textId="77777777" w:rsidR="00A30038" w:rsidRPr="00107F19" w:rsidRDefault="00A30038" w:rsidP="00A30038">
      <w:pPr>
        <w:keepNext/>
        <w:spacing w:after="0" w:line="240" w:lineRule="auto"/>
        <w:ind w:left="432" w:hanging="432"/>
        <w:outlineLvl w:val="0"/>
        <w:rPr>
          <w:rFonts w:ascii="Times New Roman" w:eastAsia="Times New Roman" w:hAnsi="Times New Roman"/>
          <w:b/>
          <w:bCs/>
          <w:caps/>
          <w:kern w:val="32"/>
          <w:lang w:eastAsia="hu-HU"/>
        </w:rPr>
      </w:pPr>
      <w:r w:rsidRPr="00107F19">
        <w:rPr>
          <w:rFonts w:ascii="Times New Roman" w:eastAsia="Times New Roman" w:hAnsi="Times New Roman"/>
          <w:b/>
          <w:bCs/>
          <w:caps/>
          <w:kern w:val="32"/>
          <w:lang w:eastAsia="hu-HU"/>
        </w:rPr>
        <w:t>Talajvédelem</w:t>
      </w:r>
    </w:p>
    <w:p w14:paraId="3136A7CA"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munkaterület átadás-átvétel során ki kell jelölni a munkálatok során keletkező anyagok és hulladékok ideiglenes tárolóit, magántulajdonban lévő ingatlanokon való deponálás nem engedélyezett.</w:t>
      </w:r>
    </w:p>
    <w:p w14:paraId="18CFB1F3"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talajra vonatkozó előírások betartása, feladatok elvégzése a Vállalkozó kötelessége.</w:t>
      </w:r>
    </w:p>
    <w:p w14:paraId="72EA6847" w14:textId="77777777" w:rsidR="00A30038" w:rsidRDefault="00A30038" w:rsidP="00A30038">
      <w:pPr>
        <w:keepNext/>
        <w:spacing w:after="0" w:line="240" w:lineRule="auto"/>
        <w:ind w:left="432" w:hanging="432"/>
        <w:outlineLvl w:val="0"/>
        <w:rPr>
          <w:rFonts w:ascii="Times New Roman" w:eastAsia="Times New Roman" w:hAnsi="Times New Roman"/>
          <w:b/>
          <w:bCs/>
          <w:caps/>
          <w:kern w:val="32"/>
          <w:lang w:eastAsia="hu-HU"/>
        </w:rPr>
      </w:pPr>
    </w:p>
    <w:p w14:paraId="25AF640E" w14:textId="77777777" w:rsidR="00A30038" w:rsidRPr="00107F19" w:rsidRDefault="00A30038" w:rsidP="00A30038">
      <w:pPr>
        <w:keepNext/>
        <w:spacing w:after="0" w:line="240" w:lineRule="auto"/>
        <w:ind w:left="432" w:hanging="432"/>
        <w:outlineLvl w:val="0"/>
        <w:rPr>
          <w:rFonts w:ascii="Times New Roman" w:eastAsia="Times New Roman" w:hAnsi="Times New Roman"/>
          <w:b/>
          <w:bCs/>
          <w:caps/>
          <w:kern w:val="32"/>
          <w:lang w:eastAsia="hu-HU"/>
        </w:rPr>
      </w:pPr>
      <w:r w:rsidRPr="00107F19">
        <w:rPr>
          <w:rFonts w:ascii="Times New Roman" w:eastAsia="Times New Roman" w:hAnsi="Times New Roman"/>
          <w:b/>
          <w:bCs/>
          <w:caps/>
          <w:kern w:val="32"/>
          <w:lang w:eastAsia="hu-HU"/>
        </w:rPr>
        <w:t>Vízminőség védelem</w:t>
      </w:r>
    </w:p>
    <w:p w14:paraId="549E3517"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felszíni és a felszín alatti vizekkel kapcsolatos előírások betartása, feladatok elvégzése a saját tevékenységére vonatkozóan a Vállalkozó kötelessége.</w:t>
      </w:r>
    </w:p>
    <w:p w14:paraId="5467A28C"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Amennyiben szükséges, az élővízbe történő csapadékvíz-bevezetések elé tisztító műtárgyat kell elhelyezni. A kivitelezés során az esetleges tisztító műtárgyak engedélyezéséről, karbantartásáról Vállalkozónak gondoskodnia kell.</w:t>
      </w:r>
    </w:p>
    <w:p w14:paraId="26D3C3FB"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Az építéssel érintett területen a Vállalkozónak gondoskodni kell a felszíni vizek jogszabályokban foglaltak szerinti elvezetéséről.</w:t>
      </w:r>
    </w:p>
    <w:p w14:paraId="251235F9"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vízi létesítmények, vagy műtárgyak hatósági engedélyeinek megszerzése a Vállalkozó feladata.</w:t>
      </w:r>
    </w:p>
    <w:p w14:paraId="46AD575D"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téli munkavégzésnél csak engedélyezett síkosság-mentesítő kerülhet felhasználásra.</w:t>
      </w:r>
    </w:p>
    <w:p w14:paraId="02FD76B0" w14:textId="77777777" w:rsidR="00A30038" w:rsidRDefault="00A30038" w:rsidP="00A30038">
      <w:pPr>
        <w:keepNext/>
        <w:spacing w:after="0" w:line="240" w:lineRule="auto"/>
        <w:ind w:left="432" w:hanging="432"/>
        <w:outlineLvl w:val="0"/>
        <w:rPr>
          <w:rFonts w:ascii="Times New Roman" w:eastAsia="Times New Roman" w:hAnsi="Times New Roman"/>
          <w:b/>
          <w:bCs/>
          <w:caps/>
          <w:kern w:val="32"/>
          <w:lang w:eastAsia="hu-HU"/>
        </w:rPr>
      </w:pPr>
    </w:p>
    <w:p w14:paraId="50BEE0A1" w14:textId="77777777" w:rsidR="00A30038" w:rsidRPr="00107F19" w:rsidRDefault="00A30038" w:rsidP="00A30038">
      <w:pPr>
        <w:keepNext/>
        <w:spacing w:after="0" w:line="240" w:lineRule="auto"/>
        <w:ind w:left="432" w:hanging="432"/>
        <w:outlineLvl w:val="0"/>
        <w:rPr>
          <w:rFonts w:ascii="Times New Roman" w:eastAsia="Times New Roman" w:hAnsi="Times New Roman"/>
          <w:b/>
          <w:bCs/>
          <w:caps/>
          <w:kern w:val="32"/>
          <w:lang w:eastAsia="hu-HU"/>
        </w:rPr>
      </w:pPr>
      <w:r w:rsidRPr="00107F19">
        <w:rPr>
          <w:rFonts w:ascii="Times New Roman" w:eastAsia="Times New Roman" w:hAnsi="Times New Roman"/>
          <w:b/>
          <w:bCs/>
          <w:caps/>
          <w:kern w:val="32"/>
          <w:lang w:eastAsia="hu-HU"/>
        </w:rPr>
        <w:t>Levegőtisztaság védelem</w:t>
      </w:r>
    </w:p>
    <w:p w14:paraId="45BC5E27"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 xml:space="preserve">A levegőtisztaság védelemre vonatkozó előírások betartása, feladatok elvégzése a saját tevékenységére vonatkozóan a Vállalkozó kötelessége. </w:t>
      </w:r>
    </w:p>
    <w:p w14:paraId="6674CA98"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Ömlesztve szállított anyagok esetében a kiporzásból eredő levegőszennyezést ponyvával való takarással kell megakadályozni.</w:t>
      </w:r>
    </w:p>
    <w:p w14:paraId="298D0D8D"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Deponálásnál a kiporzás megakadályozására locsolást vagy takarást kell alkalmazni.</w:t>
      </w:r>
    </w:p>
    <w:p w14:paraId="234D9604" w14:textId="77777777" w:rsidR="00A30038" w:rsidRDefault="00A30038" w:rsidP="00A30038">
      <w:pPr>
        <w:keepNext/>
        <w:spacing w:after="0" w:line="240" w:lineRule="auto"/>
        <w:ind w:left="432" w:hanging="432"/>
        <w:outlineLvl w:val="0"/>
        <w:rPr>
          <w:rFonts w:ascii="Times New Roman" w:eastAsia="Times New Roman" w:hAnsi="Times New Roman"/>
          <w:b/>
          <w:bCs/>
          <w:caps/>
          <w:kern w:val="32"/>
          <w:lang w:eastAsia="hu-HU"/>
        </w:rPr>
      </w:pPr>
    </w:p>
    <w:p w14:paraId="7280EF57" w14:textId="77777777" w:rsidR="00A30038" w:rsidRPr="00107F19" w:rsidRDefault="00A30038" w:rsidP="00A30038">
      <w:pPr>
        <w:keepNext/>
        <w:spacing w:after="0" w:line="240" w:lineRule="auto"/>
        <w:ind w:left="432" w:hanging="432"/>
        <w:outlineLvl w:val="0"/>
        <w:rPr>
          <w:rFonts w:ascii="Times New Roman" w:eastAsia="Times New Roman" w:hAnsi="Times New Roman"/>
          <w:b/>
          <w:bCs/>
          <w:caps/>
          <w:kern w:val="32"/>
          <w:lang w:eastAsia="hu-HU"/>
        </w:rPr>
      </w:pPr>
      <w:r w:rsidRPr="00107F19">
        <w:rPr>
          <w:rFonts w:ascii="Times New Roman" w:eastAsia="Times New Roman" w:hAnsi="Times New Roman"/>
          <w:b/>
          <w:bCs/>
          <w:caps/>
          <w:kern w:val="32"/>
          <w:lang w:eastAsia="hu-HU"/>
        </w:rPr>
        <w:t>Zaj- és rezgésvédelem</w:t>
      </w:r>
    </w:p>
    <w:p w14:paraId="576ADF48"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zajvédelemre vonatkozó előírások betartása, feladatok elvégzése a saját tevékenységére vonatkozóan Vállalkozó kötelessége.</w:t>
      </w:r>
    </w:p>
    <w:p w14:paraId="3A049E9B"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 xml:space="preserve">Az elérhető legjobb technika alkalmazásával az építési munkálatokat úgy kell megtervezni, végezni, hogy a kapcsolódó valamennyi zajkibocsátás (pld. közlekedés, szállítás, munkagépek, stb.) együttes üzemelése mellett a környezeti zaj- és rezgésterhelési határértékek jogszabályban előírt zajterhelési határértékek maradéktalanul teljesüljenek. </w:t>
      </w:r>
    </w:p>
    <w:p w14:paraId="5E4564CB"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 xml:space="preserve">A munkavégzés a megfelelő akusztikai számítások, méretezések figyelembevételével kezdhető meg. </w:t>
      </w:r>
    </w:p>
    <w:p w14:paraId="27389A56"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kivitelezési munkálatokat időben és térben úgy kell megtervezni, hogy a Felügyelőség által meghatározott határértékek maradéktalanul teljesüljenek.</w:t>
      </w:r>
    </w:p>
    <w:p w14:paraId="41859FDF" w14:textId="77777777" w:rsidR="00A30038" w:rsidRDefault="00A30038" w:rsidP="00A30038">
      <w:pPr>
        <w:keepNext/>
        <w:spacing w:after="0" w:line="240" w:lineRule="auto"/>
        <w:ind w:left="432" w:hanging="432"/>
        <w:outlineLvl w:val="0"/>
        <w:rPr>
          <w:rFonts w:ascii="Times New Roman" w:eastAsia="Times New Roman" w:hAnsi="Times New Roman"/>
          <w:b/>
          <w:bCs/>
          <w:caps/>
          <w:kern w:val="32"/>
          <w:lang w:eastAsia="hu-HU"/>
        </w:rPr>
      </w:pPr>
    </w:p>
    <w:p w14:paraId="3E53048E" w14:textId="77777777" w:rsidR="00A30038" w:rsidRPr="00107F19" w:rsidRDefault="00A30038" w:rsidP="00A30038">
      <w:pPr>
        <w:keepNext/>
        <w:spacing w:after="0" w:line="240" w:lineRule="auto"/>
        <w:ind w:left="432" w:hanging="432"/>
        <w:outlineLvl w:val="0"/>
        <w:rPr>
          <w:rFonts w:ascii="Times New Roman" w:eastAsia="Times New Roman" w:hAnsi="Times New Roman"/>
          <w:b/>
          <w:bCs/>
          <w:caps/>
          <w:kern w:val="32"/>
          <w:lang w:eastAsia="hu-HU"/>
        </w:rPr>
      </w:pPr>
      <w:r w:rsidRPr="00107F19">
        <w:rPr>
          <w:rFonts w:ascii="Times New Roman" w:eastAsia="Times New Roman" w:hAnsi="Times New Roman"/>
          <w:b/>
          <w:bCs/>
          <w:caps/>
          <w:kern w:val="32"/>
          <w:lang w:eastAsia="hu-HU"/>
        </w:rPr>
        <w:t>Természet- és tájvédelem</w:t>
      </w:r>
    </w:p>
    <w:p w14:paraId="11E28D90" w14:textId="77777777" w:rsidR="00A30038" w:rsidRDefault="00A30038" w:rsidP="00A30038">
      <w:pPr>
        <w:numPr>
          <w:ilvl w:val="1"/>
          <w:numId w:val="14"/>
        </w:numPr>
        <w:contextualSpacing/>
        <w:rPr>
          <w:rFonts w:ascii="Times New Roman" w:eastAsia="Times New Roman" w:hAnsi="Times New Roman"/>
          <w:lang w:eastAsia="hu-HU"/>
        </w:rPr>
      </w:pPr>
      <w:r w:rsidRPr="00107F19">
        <w:rPr>
          <w:rFonts w:ascii="Times New Roman" w:eastAsia="Times New Roman" w:hAnsi="Times New Roman"/>
          <w:lang w:eastAsia="hu-HU"/>
        </w:rPr>
        <w:t>A Vállalkozó köteles betartani az illetékes szakhatóság által előírtakat (hatásvizsgálat köteles vagy nem az érintett terület, vonalszakasz), amelyek lehetnek tervben, kötelezésben, végzésben stb. meghatározott feladatok.</w:t>
      </w:r>
      <w:r w:rsidRPr="008466B6">
        <w:rPr>
          <w:rFonts w:ascii="Times New Roman" w:eastAsia="Times New Roman" w:hAnsi="Times New Roman"/>
          <w:lang w:eastAsia="hu-HU"/>
        </w:rPr>
        <w:t xml:space="preserve"> </w:t>
      </w:r>
    </w:p>
    <w:p w14:paraId="3B5D75D9" w14:textId="77777777" w:rsidR="00A30038" w:rsidRPr="008466B6" w:rsidRDefault="00A30038" w:rsidP="00A30038">
      <w:pPr>
        <w:numPr>
          <w:ilvl w:val="1"/>
          <w:numId w:val="14"/>
        </w:numPr>
        <w:contextualSpacing/>
        <w:rPr>
          <w:rFonts w:ascii="Times New Roman" w:eastAsia="Times New Roman" w:hAnsi="Times New Roman"/>
          <w:lang w:eastAsia="hu-HU"/>
        </w:rPr>
      </w:pPr>
      <w:r w:rsidRPr="008466B6">
        <w:rPr>
          <w:rFonts w:ascii="Times New Roman" w:eastAsia="Times New Roman" w:hAnsi="Times New Roman"/>
          <w:lang w:eastAsia="hu-HU"/>
        </w:rPr>
        <w:t>Természetvédelmi területen végzett munka csak a terület felügyeletét végző igazgatóság vagy eljáró hatóság engedélyével végezhető.</w:t>
      </w:r>
    </w:p>
    <w:p w14:paraId="0B7EE9F1" w14:textId="77777777" w:rsidR="00A30038" w:rsidRPr="00107F19" w:rsidRDefault="00A30038" w:rsidP="00A30038">
      <w:pPr>
        <w:tabs>
          <w:tab w:val="left" w:pos="284"/>
        </w:tabs>
        <w:spacing w:after="0" w:line="240" w:lineRule="auto"/>
        <w:ind w:left="709"/>
        <w:jc w:val="both"/>
        <w:rPr>
          <w:rFonts w:ascii="Times New Roman" w:eastAsia="Times New Roman" w:hAnsi="Times New Roman"/>
          <w:lang w:eastAsia="hu-HU"/>
        </w:rPr>
      </w:pPr>
    </w:p>
    <w:p w14:paraId="1EE16971" w14:textId="77777777" w:rsidR="00A30038" w:rsidRPr="00107F19" w:rsidRDefault="00A30038" w:rsidP="00A30038">
      <w:pPr>
        <w:keepNext/>
        <w:spacing w:after="0" w:line="240" w:lineRule="auto"/>
        <w:ind w:left="432" w:hanging="432"/>
        <w:outlineLvl w:val="0"/>
        <w:rPr>
          <w:rFonts w:ascii="Times New Roman" w:eastAsia="Times New Roman" w:hAnsi="Times New Roman"/>
          <w:b/>
          <w:bCs/>
          <w:caps/>
          <w:kern w:val="32"/>
          <w:lang w:eastAsia="hu-HU"/>
        </w:rPr>
      </w:pPr>
      <w:r w:rsidRPr="00107F19">
        <w:rPr>
          <w:rFonts w:ascii="Times New Roman" w:eastAsia="Times New Roman" w:hAnsi="Times New Roman"/>
          <w:b/>
          <w:bCs/>
          <w:caps/>
          <w:kern w:val="32"/>
          <w:lang w:eastAsia="hu-HU"/>
        </w:rPr>
        <w:t>Kártérítési felelősség</w:t>
      </w:r>
    </w:p>
    <w:p w14:paraId="4896D1F1"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környezetvédelmi jogszabályokban, valamint a tervekben és a hatósági határozatokban foglalt követelmények nem vagy nem megfelelő hibás teljesítéséből eredő, a MÁV Zrt.-t ért károkért (támogatás megvonása, bírság, üzemeltetés felfüggesztése, környezeti károk felszámolása, harmadik személynek kifizetett kártérítés, stb.) a Vállalkozó felel.</w:t>
      </w:r>
    </w:p>
    <w:p w14:paraId="5D00E5BD" w14:textId="77777777" w:rsidR="00A30038" w:rsidRPr="00107F19"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 xml:space="preserve">A szerződésben foglalt munkálatok végzésével összefüggésben a környezet igénybevételével járó tevékenység tekintetében a Vállalkozó képviselői minősülnek környezethasználónak. A tevékenységükből keletkező környezetveszélyeztetés illetve környezetkárosítás esetén a megelőzés és helyreállítás költségei környezethasználót terhelik. Ezen felelősségük független attól, hogy bármely hatóság esetlegesen fentiek ellenére is a MÁV Zrt.-t kötelezi. </w:t>
      </w:r>
    </w:p>
    <w:p w14:paraId="067A5FAD" w14:textId="77777777" w:rsidR="00A30038" w:rsidRDefault="00A30038" w:rsidP="00A30038">
      <w:pPr>
        <w:numPr>
          <w:ilvl w:val="1"/>
          <w:numId w:val="14"/>
        </w:numPr>
        <w:tabs>
          <w:tab w:val="left" w:pos="284"/>
          <w:tab w:val="num" w:pos="709"/>
        </w:tabs>
        <w:spacing w:after="0" w:line="240" w:lineRule="auto"/>
        <w:ind w:left="709" w:hanging="709"/>
        <w:jc w:val="both"/>
        <w:rPr>
          <w:rFonts w:ascii="Times New Roman" w:eastAsia="Times New Roman" w:hAnsi="Times New Roman"/>
          <w:lang w:eastAsia="hu-HU"/>
        </w:rPr>
      </w:pPr>
      <w:r w:rsidRPr="00107F19">
        <w:rPr>
          <w:rFonts w:ascii="Times New Roman" w:eastAsia="Times New Roman" w:hAnsi="Times New Roman"/>
          <w:lang w:eastAsia="hu-HU"/>
        </w:rPr>
        <w:t>A bekövetkezett környezetveszélyeztetés illetve károsítás esetén a Vállalkozó képviselői a MÁV Zrt.-vel együttműködnek abban, hogy a környezet védelmének általános szabályairól szóló 1995. évi LIII. törvény 102. § -ban foglaltak szerint a MÁV Zrt. kimentse magát egyetemleges felellősége alól. A kimentéssel kapcsolatos valamennyi költség – amennyiben az sikeres – a Vállalkozót terheli.</w:t>
      </w:r>
    </w:p>
    <w:p w14:paraId="0DF43ECF" w14:textId="77777777" w:rsidR="00A30038" w:rsidRPr="00107F19" w:rsidRDefault="00A30038" w:rsidP="00A30038">
      <w:pPr>
        <w:tabs>
          <w:tab w:val="left" w:pos="284"/>
        </w:tabs>
        <w:spacing w:after="0" w:line="240" w:lineRule="auto"/>
        <w:ind w:left="709"/>
        <w:jc w:val="both"/>
        <w:rPr>
          <w:rFonts w:ascii="Times New Roman" w:eastAsia="Times New Roman" w:hAnsi="Times New Roman"/>
          <w:lang w:eastAsia="hu-HU"/>
        </w:rPr>
      </w:pPr>
    </w:p>
    <w:p w14:paraId="1FB5256C" w14:textId="77777777" w:rsidR="00A30038" w:rsidRPr="00E0443E" w:rsidRDefault="00A30038" w:rsidP="00A30038">
      <w:pPr>
        <w:spacing w:after="360"/>
        <w:jc w:val="both"/>
        <w:rPr>
          <w:rFonts w:ascii="Times New Roman" w:hAnsi="Times New Roman"/>
        </w:rPr>
      </w:pPr>
      <w:r w:rsidRPr="00E0443E">
        <w:rPr>
          <w:rFonts w:ascii="Times New Roman" w:hAnsi="Times New Roman"/>
        </w:rPr>
        <w:t>Budapest, 201…..</w:t>
      </w:r>
      <w:r>
        <w:rPr>
          <w:rFonts w:ascii="Times New Roman" w:hAnsi="Times New Roman"/>
        </w:rPr>
        <w:t>. …………………</w:t>
      </w:r>
    </w:p>
    <w:p w14:paraId="03697535" w14:textId="77777777" w:rsidR="00A30038" w:rsidRPr="00E0443E" w:rsidRDefault="00A30038" w:rsidP="00A30038">
      <w:pPr>
        <w:tabs>
          <w:tab w:val="left" w:pos="1560"/>
          <w:tab w:val="left" w:pos="5529"/>
        </w:tabs>
        <w:spacing w:after="0"/>
        <w:ind w:left="425"/>
        <w:jc w:val="both"/>
        <w:rPr>
          <w:rFonts w:ascii="Times New Roman" w:hAnsi="Times New Roman"/>
        </w:rPr>
      </w:pPr>
      <w:r w:rsidRPr="00E0443E">
        <w:rPr>
          <w:rFonts w:ascii="Times New Roman" w:hAnsi="Times New Roman"/>
        </w:rPr>
        <w:tab/>
        <w:t>……………………………</w:t>
      </w:r>
      <w:r w:rsidRPr="00E0443E">
        <w:rPr>
          <w:rFonts w:ascii="Times New Roman" w:hAnsi="Times New Roman"/>
        </w:rPr>
        <w:tab/>
        <w:t>……………………………</w:t>
      </w:r>
    </w:p>
    <w:p w14:paraId="7FC224FA" w14:textId="77777777" w:rsidR="00A30038" w:rsidRPr="00E0443E" w:rsidRDefault="00A30038" w:rsidP="00A30038">
      <w:pPr>
        <w:tabs>
          <w:tab w:val="left" w:pos="2268"/>
          <w:tab w:val="left" w:pos="6237"/>
        </w:tabs>
        <w:spacing w:after="0"/>
        <w:ind w:left="425"/>
        <w:jc w:val="both"/>
        <w:rPr>
          <w:rFonts w:ascii="Times New Roman" w:hAnsi="Times New Roman"/>
          <w:b/>
        </w:rPr>
      </w:pPr>
      <w:r w:rsidRPr="00E0443E">
        <w:rPr>
          <w:rFonts w:ascii="Times New Roman" w:hAnsi="Times New Roman"/>
        </w:rPr>
        <w:tab/>
        <w:t>Megrendelő</w:t>
      </w:r>
      <w:r w:rsidRPr="00E0443E">
        <w:rPr>
          <w:rFonts w:ascii="Times New Roman" w:hAnsi="Times New Roman"/>
        </w:rPr>
        <w:tab/>
      </w:r>
      <w:r w:rsidRPr="00E0443E">
        <w:rPr>
          <w:rFonts w:ascii="Times New Roman" w:hAnsi="Times New Roman"/>
        </w:rPr>
        <w:tab/>
        <w:t xml:space="preserve">Vállalkozó </w:t>
      </w:r>
      <w:r w:rsidRPr="00E0443E">
        <w:rPr>
          <w:rFonts w:ascii="Times New Roman" w:hAnsi="Times New Roman"/>
          <w:b/>
        </w:rPr>
        <w:t xml:space="preserve"> </w:t>
      </w:r>
    </w:p>
    <w:p w14:paraId="561189E6" w14:textId="77777777" w:rsidR="00A30038" w:rsidRPr="00107F19" w:rsidRDefault="00A30038" w:rsidP="00A30038">
      <w:pPr>
        <w:spacing w:after="0" w:line="240" w:lineRule="auto"/>
        <w:rPr>
          <w:rFonts w:ascii="Times New Roman" w:eastAsia="Times New Roman" w:hAnsi="Times New Roman"/>
          <w:lang w:eastAsia="hu-HU"/>
        </w:rPr>
      </w:pPr>
    </w:p>
    <w:p w14:paraId="79E418CA" w14:textId="77777777" w:rsidR="00A30038" w:rsidRPr="00107F19" w:rsidRDefault="00A30038" w:rsidP="00A30038">
      <w:pPr>
        <w:spacing w:after="0" w:line="240" w:lineRule="auto"/>
        <w:rPr>
          <w:rFonts w:ascii="Times New Roman" w:eastAsia="Times New Roman" w:hAnsi="Times New Roman"/>
          <w:lang w:eastAsia="hu-HU"/>
        </w:rPr>
      </w:pPr>
    </w:p>
    <w:p w14:paraId="3E97EE3A" w14:textId="77777777" w:rsidR="00A30038" w:rsidRPr="00107F19" w:rsidRDefault="00A30038" w:rsidP="00A30038">
      <w:pPr>
        <w:tabs>
          <w:tab w:val="left" w:pos="2200"/>
          <w:tab w:val="left" w:pos="6270"/>
        </w:tabs>
        <w:spacing w:after="0" w:line="240" w:lineRule="auto"/>
        <w:ind w:left="-142"/>
        <w:rPr>
          <w:rFonts w:ascii="Times New Roman" w:eastAsia="Times New Roman" w:hAnsi="Times New Roman"/>
          <w:lang w:eastAsia="hu-HU"/>
        </w:rPr>
      </w:pPr>
      <w:r w:rsidRPr="00107F19">
        <w:rPr>
          <w:rFonts w:ascii="Times New Roman" w:eastAsia="Times New Roman" w:hAnsi="Times New Roman"/>
          <w:b/>
          <w:lang w:eastAsia="hu-HU"/>
        </w:rPr>
        <w:tab/>
      </w:r>
      <w:r w:rsidRPr="00107F19">
        <w:rPr>
          <w:rFonts w:ascii="Times New Roman" w:eastAsia="Times New Roman" w:hAnsi="Times New Roman"/>
          <w:lang w:eastAsia="hu-HU"/>
        </w:rPr>
        <w:t xml:space="preserve"> </w:t>
      </w:r>
    </w:p>
    <w:p w14:paraId="1D100232" w14:textId="659AEFAD" w:rsidR="001106E8" w:rsidRDefault="00A30038" w:rsidP="00A30038">
      <w:pPr>
        <w:spacing w:after="0" w:line="240" w:lineRule="auto"/>
        <w:jc w:val="right"/>
        <w:rPr>
          <w:rFonts w:ascii="Times New Roman" w:eastAsia="Times New Roman" w:hAnsi="Times New Roman"/>
          <w:b/>
          <w:bCs/>
          <w:lang w:eastAsia="hu-HU"/>
        </w:rPr>
      </w:pP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001106E8" w:rsidRPr="00107F19">
        <w:rPr>
          <w:rFonts w:ascii="Times New Roman" w:eastAsia="Times New Roman" w:hAnsi="Times New Roman"/>
          <w:lang w:eastAsia="hu-HU"/>
        </w:rPr>
        <w:tab/>
      </w:r>
      <w:r w:rsidR="001106E8" w:rsidRPr="00107F19">
        <w:rPr>
          <w:rFonts w:ascii="Times New Roman" w:eastAsia="Times New Roman" w:hAnsi="Times New Roman"/>
          <w:lang w:eastAsia="hu-HU"/>
        </w:rPr>
        <w:tab/>
      </w:r>
      <w:r w:rsidR="001106E8" w:rsidRPr="00107F19">
        <w:rPr>
          <w:rFonts w:ascii="Times New Roman" w:eastAsia="Times New Roman" w:hAnsi="Times New Roman"/>
          <w:lang w:eastAsia="hu-HU"/>
        </w:rPr>
        <w:tab/>
      </w:r>
    </w:p>
    <w:p w14:paraId="0A30F576" w14:textId="77777777" w:rsidR="005066AA" w:rsidRPr="00FF762D" w:rsidRDefault="005066AA" w:rsidP="00AE762D">
      <w:pPr>
        <w:spacing w:after="0" w:line="240" w:lineRule="auto"/>
        <w:jc w:val="center"/>
        <w:rPr>
          <w:rFonts w:ascii="Times New Roman" w:eastAsia="Times New Roman" w:hAnsi="Times New Roman"/>
          <w:b/>
          <w:bCs/>
          <w:lang w:eastAsia="hu-HU"/>
        </w:rPr>
      </w:pPr>
      <w:r w:rsidRPr="00FF762D">
        <w:rPr>
          <w:rFonts w:ascii="Times New Roman" w:eastAsia="Times New Roman" w:hAnsi="Times New Roman"/>
          <w:b/>
          <w:bCs/>
          <w:lang w:eastAsia="hu-HU"/>
        </w:rPr>
        <w:br w:type="page"/>
      </w:r>
    </w:p>
    <w:p w14:paraId="13455350" w14:textId="77777777" w:rsidR="005A398F" w:rsidRPr="00107F19" w:rsidRDefault="001106E8" w:rsidP="005A398F">
      <w:pPr>
        <w:widowControl w:val="0"/>
        <w:suppressAutoHyphens/>
        <w:spacing w:after="0" w:line="240" w:lineRule="auto"/>
        <w:jc w:val="right"/>
        <w:rPr>
          <w:rFonts w:ascii="Times New Roman" w:eastAsia="Times New Roman" w:hAnsi="Times New Roman"/>
          <w:b/>
          <w:bCs/>
          <w:lang w:eastAsia="hu-HU"/>
        </w:rPr>
      </w:pPr>
      <w:r>
        <w:rPr>
          <w:rFonts w:ascii="Times New Roman" w:eastAsia="Times New Roman" w:hAnsi="Times New Roman"/>
          <w:b/>
          <w:bCs/>
          <w:lang w:eastAsia="hu-HU"/>
        </w:rPr>
        <w:lastRenderedPageBreak/>
        <w:t>9</w:t>
      </w:r>
      <w:r w:rsidR="005A398F" w:rsidRPr="00107F19">
        <w:rPr>
          <w:rFonts w:ascii="Times New Roman" w:eastAsia="Times New Roman" w:hAnsi="Times New Roman"/>
          <w:b/>
          <w:bCs/>
          <w:lang w:eastAsia="hu-HU"/>
        </w:rPr>
        <w:t>. sz. melléklet</w:t>
      </w:r>
    </w:p>
    <w:p w14:paraId="6599D450" w14:textId="77777777" w:rsidR="005A398F" w:rsidRPr="00107F19" w:rsidRDefault="005A398F" w:rsidP="005A398F">
      <w:pPr>
        <w:spacing w:after="0" w:line="240" w:lineRule="auto"/>
        <w:jc w:val="center"/>
        <w:rPr>
          <w:rFonts w:ascii="Times New Roman" w:eastAsia="Times New Roman" w:hAnsi="Times New Roman"/>
          <w:b/>
          <w:lang w:eastAsia="hu-HU"/>
        </w:rPr>
      </w:pPr>
      <w:r w:rsidRPr="00107F19">
        <w:rPr>
          <w:rFonts w:ascii="Times New Roman" w:eastAsia="Times New Roman" w:hAnsi="Times New Roman"/>
          <w:b/>
          <w:lang w:eastAsia="hu-HU"/>
        </w:rPr>
        <w:t>MUNKAVÉDELMI MEGÁLLAPODÁS</w:t>
      </w:r>
    </w:p>
    <w:p w14:paraId="5973005D" w14:textId="77777777" w:rsidR="005A398F" w:rsidRPr="00107F19" w:rsidRDefault="005A398F" w:rsidP="005A398F">
      <w:pPr>
        <w:widowControl w:val="0"/>
        <w:tabs>
          <w:tab w:val="left" w:pos="426"/>
        </w:tabs>
        <w:suppressAutoHyphens/>
        <w:overflowPunct w:val="0"/>
        <w:autoSpaceDE w:val="0"/>
        <w:spacing w:after="0" w:line="240" w:lineRule="auto"/>
        <w:jc w:val="center"/>
        <w:rPr>
          <w:rFonts w:ascii="Times New Roman" w:eastAsia="Times New Roman" w:hAnsi="Times New Roman"/>
          <w:b/>
          <w:lang w:eastAsia="ar-SA"/>
        </w:rPr>
      </w:pPr>
      <w:r w:rsidRPr="00107F19">
        <w:rPr>
          <w:rFonts w:ascii="Times New Roman" w:eastAsia="Times New Roman" w:hAnsi="Times New Roman"/>
          <w:b/>
          <w:lang w:eastAsia="ar-SA"/>
        </w:rPr>
        <w:t>Nyilatkozat Munkabiztonsági Szabályok elfogadásáról</w:t>
      </w:r>
    </w:p>
    <w:p w14:paraId="2BE1E0EE" w14:textId="77777777" w:rsidR="005A398F" w:rsidRPr="00107F19" w:rsidRDefault="005A398F" w:rsidP="005A398F">
      <w:pPr>
        <w:widowControl w:val="0"/>
        <w:tabs>
          <w:tab w:val="left" w:pos="426"/>
        </w:tabs>
        <w:suppressAutoHyphens/>
        <w:overflowPunct w:val="0"/>
        <w:autoSpaceDE w:val="0"/>
        <w:spacing w:after="0" w:line="240" w:lineRule="auto"/>
        <w:jc w:val="center"/>
        <w:rPr>
          <w:rFonts w:ascii="Times New Roman" w:eastAsia="Times New Roman" w:hAnsi="Times New Roman"/>
          <w:b/>
          <w:lang w:eastAsia="ar-SA"/>
        </w:rPr>
      </w:pPr>
    </w:p>
    <w:p w14:paraId="137EC894"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p>
    <w:p w14:paraId="01E19F80"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r w:rsidRPr="00107F19">
        <w:rPr>
          <w:rFonts w:ascii="Times New Roman" w:eastAsia="Times New Roman" w:hAnsi="Times New Roman"/>
          <w:lang w:eastAsia="ar-SA"/>
        </w:rPr>
        <w:t xml:space="preserve">Jelen nyilatkozatot a MÁV Zrt. mint Ajánlatkérő által a </w:t>
      </w:r>
      <w:r w:rsidRPr="00107F19">
        <w:rPr>
          <w:rFonts w:ascii="Times New Roman" w:eastAsia="Times New Roman" w:hAnsi="Times New Roman"/>
          <w:b/>
          <w:lang w:eastAsia="ar-SA"/>
        </w:rPr>
        <w:t>„</w:t>
      </w:r>
      <w:r w:rsidRPr="00107F19">
        <w:rPr>
          <w:rFonts w:ascii="Times New Roman" w:eastAsia="Times New Roman" w:hAnsi="Times New Roman"/>
          <w:b/>
          <w:i/>
          <w:lang w:eastAsia="ar-SA"/>
        </w:rPr>
        <w:t>…………………..”</w:t>
      </w:r>
      <w:r w:rsidRPr="00107F19">
        <w:rPr>
          <w:rFonts w:ascii="Times New Roman" w:eastAsia="Times New Roman" w:hAnsi="Times New Roman"/>
          <w:b/>
          <w:lang w:eastAsia="ar-SA"/>
        </w:rPr>
        <w:t xml:space="preserve"> </w:t>
      </w:r>
      <w:r w:rsidRPr="00107F19">
        <w:rPr>
          <w:rFonts w:ascii="Times New Roman" w:eastAsia="Times New Roman" w:hAnsi="Times New Roman"/>
          <w:lang w:eastAsia="ar-SA"/>
        </w:rPr>
        <w:t>tárgyú közbeszerzési eljárás részeként teszem a szerződés megkötéséig.</w:t>
      </w:r>
    </w:p>
    <w:p w14:paraId="47B09AC9"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p>
    <w:p w14:paraId="5D2EEE15"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r w:rsidRPr="00107F19">
        <w:rPr>
          <w:rFonts w:ascii="Times New Roman" w:eastAsia="Times New Roman" w:hAnsi="Times New Roman"/>
          <w:lang w:eastAsia="ar-SA"/>
        </w:rPr>
        <w:t>Alulírott …………………………, mint a(z) ………………………………………… (cégnév, székhely………………),(továbbiakban:Társaság) cégjegyzésre jogosult képviselője – a jelen nyilatkozat mellékletét képező munkavédelmi melléklet gondos áttekintése után – kijelentem, hogy</w:t>
      </w:r>
      <w:r w:rsidRPr="00107F19">
        <w:rPr>
          <w:rFonts w:ascii="Times New Roman" w:eastAsia="Times New Roman" w:hAnsi="Times New Roman"/>
          <w:lang w:eastAsia="hu-HU"/>
        </w:rPr>
        <w:t xml:space="preserve"> </w:t>
      </w:r>
      <w:r w:rsidRPr="00107F19">
        <w:rPr>
          <w:rFonts w:ascii="Times New Roman" w:eastAsia="Times New Roman" w:hAnsi="Times New Roman"/>
          <w:lang w:eastAsia="ar-SA"/>
        </w:rPr>
        <w:t>a munkavédelmi mellékletben foglalt szabályokat tudomásul veszem, és kötelezettséget vállalok arra, hogy a benne foglaltakat, valamint a mindenkor hatályos munkabiztonsági szabályokat a Szerződés teljesítése során betartom, illetve a munkát ennek megfelelően végeztetem munkavállalóimmal  közreműködőimmel, alvállalkozóimmal.</w:t>
      </w:r>
    </w:p>
    <w:p w14:paraId="6C707D09"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b/>
          <w:lang w:eastAsia="ar-SA"/>
        </w:rPr>
      </w:pPr>
    </w:p>
    <w:p w14:paraId="3279A134" w14:textId="77777777" w:rsidR="005A398F" w:rsidRPr="00395BAE"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r w:rsidRPr="00107F19">
        <w:rPr>
          <w:rFonts w:ascii="Times New Roman" w:eastAsia="Times New Roman" w:hAnsi="Times New Roman"/>
          <w:lang w:eastAsia="ar-SA"/>
        </w:rPr>
        <w:t xml:space="preserve">Tudomásul veszem, hogy ha a Társaság részére átadott </w:t>
      </w:r>
      <w:r w:rsidRPr="00395BAE">
        <w:rPr>
          <w:rFonts w:ascii="Times New Roman" w:eastAsia="Times New Roman" w:hAnsi="Times New Roman"/>
          <w:lang w:eastAsia="ar-SA"/>
        </w:rPr>
        <w:t xml:space="preserve">munkaterület </w:t>
      </w:r>
      <w:r w:rsidR="005D5489" w:rsidRPr="00395BAE">
        <w:rPr>
          <w:rFonts w:ascii="Times New Roman" w:eastAsia="Times New Roman" w:hAnsi="Times New Roman"/>
          <w:lang w:eastAsia="ar-SA"/>
        </w:rPr>
        <w:t>közterület</w:t>
      </w:r>
      <w:r w:rsidRPr="00395BAE">
        <w:rPr>
          <w:rFonts w:ascii="Times New Roman" w:eastAsia="Times New Roman" w:hAnsi="Times New Roman"/>
          <w:lang w:eastAsia="ar-SA"/>
        </w:rPr>
        <w:t>, a munkavégzést a részemről munkabiztonsági feladatokat összehangoló (felügyelő) személyt (név: ………………………, mobiltelefon: ………………………, levelezési cím: ………………………</w:t>
      </w:r>
      <w:r w:rsidRPr="00395BAE" w:rsidDel="00C44C6A">
        <w:rPr>
          <w:rFonts w:ascii="Times New Roman" w:eastAsia="Times New Roman" w:hAnsi="Times New Roman"/>
          <w:lang w:eastAsia="ar-SA"/>
        </w:rPr>
        <w:t xml:space="preserve"> </w:t>
      </w:r>
      <w:r w:rsidRPr="00395BAE">
        <w:rPr>
          <w:rFonts w:ascii="Times New Roman" w:eastAsia="Times New Roman" w:hAnsi="Times New Roman"/>
          <w:lang w:eastAsia="ar-SA"/>
        </w:rPr>
        <w:t>) vagyok köteles kijelölni.</w:t>
      </w:r>
    </w:p>
    <w:p w14:paraId="7F2A271F" w14:textId="77777777" w:rsidR="005A398F" w:rsidRPr="00395BAE"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p>
    <w:p w14:paraId="0F2BCB4C" w14:textId="77777777" w:rsidR="005A398F" w:rsidRPr="00395BAE"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r w:rsidRPr="00395BAE">
        <w:rPr>
          <w:rFonts w:ascii="Times New Roman" w:eastAsia="Times New Roman" w:hAnsi="Times New Roman"/>
          <w:lang w:eastAsia="ar-SA"/>
        </w:rPr>
        <w:t>Tudomásul veszem, hogy a Társaság vezetőit és/vagy megbízottjait (legfeljebb 6 főt)  a MÁV Szolgáltató Központ Zrt. képviseletében eljáró munkavállaló vagy megbízott oktatja ki a tevékenységéhez kapcsolódó közlekedésbiztonsági és helyi körülményekből adódó veszélyekről. Az oktatást végzőt a MÁV Szolgáltató Központ Zrt. Munkavédelem Területi Szolgáltató Központ Budapest területi munkabiztonsági szakmai vezetője jelöli ki (Területi munkabiztonsági vezető elérhetősége: ………………., tel.: ……………, e- mail: ………………). Az oktatás tényét oktatási naplóban, vagy más – azonos adatokat tartalmazó módon – kell rögzíteni, amelyet a mindkét Fél képviselője aláírással köteles igazolni (oktató neve, munkaköre, oktatásra kötelezettek neve, születési helye, ideje, oktatás tárgya, oktatás ideje). Tudomásul veszem, hogy a Társaság által végzett munka technológiájából adódó munkavédelmi ismeretek, valamint a végzett munkára vonatkozó országos érvényű biztonsági szabályzatok, jogszabályok, szabványok nem képezik a MÁV Szolgáltató Központ Zrt. által megtartott oktatás tárgyát.</w:t>
      </w:r>
    </w:p>
    <w:p w14:paraId="1E22DFFA" w14:textId="77777777" w:rsidR="005A398F" w:rsidRPr="00395BAE"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p>
    <w:p w14:paraId="3AF74A98" w14:textId="77777777" w:rsidR="005A398F" w:rsidRPr="00395BAE"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r w:rsidRPr="00395BAE">
        <w:rPr>
          <w:rFonts w:ascii="Times New Roman" w:eastAsia="Times New Roman" w:hAnsi="Times New Roman"/>
          <w:lang w:eastAsia="ar-SA"/>
        </w:rPr>
        <w:t>Továbbá tudomásul veszem, hogy kötelességem a személyi sérüléssel járó és/vagy dologi kár követelményű baleseteket és veszélyeztetéseket a MÁV Zrt. képviseletében eljáró MÁV  Szolgáltató Központ Zrt. részére (MÁV Szolgáltató Központ Zrt. Munkavédelem Területi Szolgáltató Központ Budapest, tel.:</w:t>
      </w:r>
      <w:r w:rsidRPr="00395BAE">
        <w:rPr>
          <w:rFonts w:ascii="Times New Roman" w:eastAsia="Times New Roman" w:hAnsi="Times New Roman"/>
          <w:lang w:eastAsia="hu-HU"/>
        </w:rPr>
        <w:t xml:space="preserve"> </w:t>
      </w:r>
      <w:r w:rsidRPr="00395BAE">
        <w:rPr>
          <w:rFonts w:ascii="Times New Roman" w:eastAsia="Times New Roman" w:hAnsi="Times New Roman"/>
          <w:lang w:eastAsia="ar-SA"/>
        </w:rPr>
        <w:t>…………, e- mail: ……………………)  azonnal bejelenteni.</w:t>
      </w:r>
    </w:p>
    <w:p w14:paraId="3BF57BB7" w14:textId="77777777" w:rsidR="005A398F" w:rsidRPr="00395BAE"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p>
    <w:p w14:paraId="5397F4CB"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r w:rsidRPr="00395BAE">
        <w:rPr>
          <w:rFonts w:ascii="Times New Roman" w:eastAsia="Times New Roman" w:hAnsi="Times New Roman"/>
          <w:lang w:eastAsia="ar-SA"/>
        </w:rPr>
        <w:t xml:space="preserve">Tudomásul veszem, hogy amennyiben a foglalkoztatás, a munkaeszközök használata, vagy a biztonsági intézkedések betartásának hiánya </w:t>
      </w:r>
      <w:r w:rsidR="005D5489" w:rsidRPr="00395BAE">
        <w:rPr>
          <w:rFonts w:ascii="Times New Roman" w:eastAsia="Times New Roman" w:hAnsi="Times New Roman"/>
          <w:lang w:eastAsia="ar-SA"/>
        </w:rPr>
        <w:t>a személy- és vagyonbiztonságot, illetve a közúti közlekedés biztonságát</w:t>
      </w:r>
      <w:r w:rsidR="005D5489" w:rsidRPr="00395BAE" w:rsidDel="005D5489">
        <w:rPr>
          <w:rFonts w:ascii="Times New Roman" w:eastAsia="Times New Roman" w:hAnsi="Times New Roman"/>
          <w:lang w:eastAsia="ar-SA"/>
        </w:rPr>
        <w:t xml:space="preserve"> </w:t>
      </w:r>
      <w:r w:rsidRPr="00395BAE">
        <w:rPr>
          <w:rFonts w:ascii="Times New Roman" w:eastAsia="Times New Roman" w:hAnsi="Times New Roman"/>
          <w:lang w:eastAsia="ar-SA"/>
        </w:rPr>
        <w:t xml:space="preserve">veszélyezteti, úgy a felügyeletet ellátó, az ellenőrzésre jogosult, illetve a Társaság erre feljogosított munkavállalója a munkavégzést azonnal leállíthatja. </w:t>
      </w:r>
      <w:r w:rsidRPr="00395BAE">
        <w:rPr>
          <w:rFonts w:ascii="Times New Roman" w:eastAsia="Times New Roman" w:hAnsi="Times New Roman"/>
          <w:lang w:eastAsia="ar-SA"/>
        </w:rPr>
        <w:tab/>
        <w:t>A munkavégzés leállítását az elrendelőnek írásban a Felek tudomására kell hozni. A Társaság</w:t>
      </w:r>
      <w:r w:rsidRPr="00107F19">
        <w:rPr>
          <w:rFonts w:ascii="Times New Roman" w:eastAsia="Times New Roman" w:hAnsi="Times New Roman"/>
          <w:lang w:eastAsia="ar-SA"/>
        </w:rPr>
        <w:t xml:space="preserve"> képviselője köteles a munkavégzés leállítására vonatkozó elrendelést tudomásul venni, valamint jelen nyilatkozat aláírásával a munkavégzés leállítására vonatkozó jogosultságot kifejezetten tudomásul veszem. </w:t>
      </w:r>
    </w:p>
    <w:p w14:paraId="0796FD5F"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p>
    <w:p w14:paraId="4682CF06"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p>
    <w:p w14:paraId="234CE4C9"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r w:rsidRPr="00107F19">
        <w:rPr>
          <w:rFonts w:ascii="Times New Roman" w:eastAsia="Times New Roman" w:hAnsi="Times New Roman"/>
          <w:lang w:eastAsia="ar-SA"/>
        </w:rPr>
        <w:t>Kelt.:………………(helység, év/hónap/nap)</w:t>
      </w:r>
    </w:p>
    <w:p w14:paraId="57F1B10F"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p>
    <w:p w14:paraId="6E227592" w14:textId="77777777" w:rsidR="005A398F" w:rsidRPr="00107F19" w:rsidRDefault="005A398F" w:rsidP="005A398F">
      <w:pPr>
        <w:widowControl w:val="0"/>
        <w:suppressAutoHyphens/>
        <w:overflowPunct w:val="0"/>
        <w:autoSpaceDE w:val="0"/>
        <w:spacing w:after="0" w:line="240" w:lineRule="auto"/>
        <w:jc w:val="both"/>
        <w:rPr>
          <w:rFonts w:ascii="Times New Roman" w:eastAsia="Times New Roman" w:hAnsi="Times New Roman"/>
          <w:lang w:eastAsia="ar-SA"/>
        </w:rPr>
      </w:pPr>
    </w:p>
    <w:p w14:paraId="3B055C2C" w14:textId="77777777" w:rsidR="005A398F" w:rsidRPr="00107F19" w:rsidRDefault="005A398F" w:rsidP="005A398F">
      <w:pPr>
        <w:widowControl w:val="0"/>
        <w:suppressAutoHyphens/>
        <w:overflowPunct w:val="0"/>
        <w:autoSpaceDE w:val="0"/>
        <w:spacing w:after="0" w:line="240" w:lineRule="auto"/>
        <w:ind w:left="4956"/>
        <w:jc w:val="both"/>
        <w:rPr>
          <w:rFonts w:ascii="Times New Roman" w:eastAsia="Times New Roman" w:hAnsi="Times New Roman"/>
          <w:lang w:eastAsia="ar-SA"/>
        </w:rPr>
      </w:pPr>
      <w:r w:rsidRPr="00107F19">
        <w:rPr>
          <w:rFonts w:ascii="Times New Roman" w:eastAsia="Times New Roman" w:hAnsi="Times New Roman"/>
          <w:lang w:eastAsia="ar-SA"/>
        </w:rPr>
        <w:t>………………………………..</w:t>
      </w:r>
    </w:p>
    <w:p w14:paraId="57ADE0D2" w14:textId="77777777" w:rsidR="005A398F" w:rsidRPr="00107F19" w:rsidRDefault="005A398F" w:rsidP="005A398F">
      <w:pPr>
        <w:widowControl w:val="0"/>
        <w:suppressAutoHyphens/>
        <w:overflowPunct w:val="0"/>
        <w:autoSpaceDE w:val="0"/>
        <w:spacing w:after="0" w:line="240" w:lineRule="auto"/>
        <w:ind w:left="4956" w:firstLine="708"/>
        <w:jc w:val="both"/>
        <w:rPr>
          <w:rFonts w:ascii="Times New Roman" w:eastAsia="Times New Roman" w:hAnsi="Times New Roman"/>
          <w:lang w:eastAsia="ar-SA"/>
        </w:rPr>
      </w:pPr>
      <w:r w:rsidRPr="00107F19">
        <w:rPr>
          <w:rFonts w:ascii="Times New Roman" w:eastAsia="Times New Roman" w:hAnsi="Times New Roman"/>
          <w:lang w:eastAsia="ar-SA"/>
        </w:rPr>
        <w:t>Cégszerű aláírás</w:t>
      </w:r>
    </w:p>
    <w:p w14:paraId="4496B427" w14:textId="77777777" w:rsidR="005A398F" w:rsidRPr="00107F19" w:rsidRDefault="005A398F" w:rsidP="005A398F">
      <w:pPr>
        <w:widowControl w:val="0"/>
        <w:suppressAutoHyphens/>
        <w:overflowPunct w:val="0"/>
        <w:autoSpaceDE w:val="0"/>
        <w:spacing w:after="0" w:line="240" w:lineRule="auto"/>
        <w:ind w:left="4956" w:firstLine="708"/>
        <w:jc w:val="both"/>
        <w:rPr>
          <w:rFonts w:ascii="Times New Roman" w:eastAsia="Times New Roman" w:hAnsi="Times New Roman"/>
          <w:lang w:eastAsia="ar-SA"/>
        </w:rPr>
      </w:pPr>
      <w:r w:rsidRPr="00107F19">
        <w:rPr>
          <w:rFonts w:ascii="Times New Roman" w:eastAsia="Times New Roman" w:hAnsi="Times New Roman"/>
          <w:lang w:eastAsia="ar-SA"/>
        </w:rPr>
        <w:tab/>
        <w:t>P.H.</w:t>
      </w:r>
    </w:p>
    <w:p w14:paraId="648A0A2B" w14:textId="77777777" w:rsidR="005A398F" w:rsidRPr="00107F19" w:rsidRDefault="005A398F" w:rsidP="005A398F">
      <w:pPr>
        <w:widowControl w:val="0"/>
        <w:suppressAutoHyphens/>
        <w:spacing w:after="0" w:line="240" w:lineRule="auto"/>
        <w:rPr>
          <w:rFonts w:ascii="Times New Roman" w:eastAsia="Times New Roman" w:hAnsi="Times New Roman"/>
          <w:lang w:eastAsia="hu-HU"/>
        </w:rPr>
      </w:pPr>
    </w:p>
    <w:p w14:paraId="1EB4F0D6" w14:textId="77777777" w:rsidR="005A398F" w:rsidRPr="00107F19" w:rsidRDefault="005A398F" w:rsidP="005A398F">
      <w:pPr>
        <w:widowControl w:val="0"/>
        <w:suppressAutoHyphens/>
        <w:spacing w:after="0" w:line="240" w:lineRule="auto"/>
        <w:jc w:val="center"/>
        <w:rPr>
          <w:rFonts w:ascii="Times New Roman" w:eastAsia="Times New Roman" w:hAnsi="Times New Roman"/>
          <w:b/>
          <w:lang w:eastAsia="hu-HU"/>
        </w:rPr>
      </w:pPr>
    </w:p>
    <w:p w14:paraId="1E87F3B9" w14:textId="77777777" w:rsidR="005A398F" w:rsidRPr="00107F19" w:rsidRDefault="005A398F" w:rsidP="005A398F">
      <w:pPr>
        <w:widowControl w:val="0"/>
        <w:suppressAutoHyphens/>
        <w:spacing w:after="0" w:line="240" w:lineRule="auto"/>
        <w:jc w:val="center"/>
        <w:rPr>
          <w:rFonts w:ascii="Times New Roman" w:eastAsia="Times New Roman" w:hAnsi="Times New Roman"/>
          <w:b/>
          <w:lang w:eastAsia="hu-HU"/>
        </w:rPr>
      </w:pPr>
    </w:p>
    <w:p w14:paraId="609DB99A" w14:textId="77777777" w:rsidR="005A398F" w:rsidRPr="00107F19" w:rsidRDefault="005A398F" w:rsidP="005A398F">
      <w:pPr>
        <w:widowControl w:val="0"/>
        <w:suppressAutoHyphens/>
        <w:spacing w:after="0" w:line="240" w:lineRule="auto"/>
        <w:jc w:val="center"/>
        <w:rPr>
          <w:rFonts w:ascii="Times New Roman" w:eastAsia="Times New Roman" w:hAnsi="Times New Roman"/>
          <w:b/>
          <w:lang w:eastAsia="hu-HU"/>
        </w:rPr>
      </w:pPr>
    </w:p>
    <w:p w14:paraId="1DE62808" w14:textId="77777777" w:rsidR="005A398F" w:rsidRPr="00107F19" w:rsidRDefault="005A398F" w:rsidP="005A398F">
      <w:pPr>
        <w:widowControl w:val="0"/>
        <w:suppressAutoHyphens/>
        <w:spacing w:after="0" w:line="240" w:lineRule="auto"/>
        <w:rPr>
          <w:rFonts w:ascii="Times New Roman" w:eastAsia="Times New Roman" w:hAnsi="Times New Roman"/>
          <w:b/>
          <w:lang w:eastAsia="hu-HU"/>
        </w:rPr>
      </w:pPr>
    </w:p>
    <w:p w14:paraId="219A81A4" w14:textId="77777777" w:rsidR="005A398F" w:rsidRPr="00107F19" w:rsidRDefault="005A398F" w:rsidP="005A398F">
      <w:pPr>
        <w:widowControl w:val="0"/>
        <w:suppressAutoHyphens/>
        <w:spacing w:after="0" w:line="240" w:lineRule="auto"/>
        <w:rPr>
          <w:rFonts w:ascii="Times New Roman" w:eastAsia="Times New Roman" w:hAnsi="Times New Roman"/>
          <w:b/>
          <w:lang w:eastAsia="hu-HU"/>
        </w:rPr>
      </w:pPr>
    </w:p>
    <w:p w14:paraId="3F6C3609" w14:textId="77777777" w:rsidR="005A398F" w:rsidRPr="00107F19" w:rsidRDefault="005A398F" w:rsidP="005A398F">
      <w:pPr>
        <w:widowControl w:val="0"/>
        <w:suppressAutoHyphens/>
        <w:spacing w:after="0" w:line="240" w:lineRule="auto"/>
        <w:rPr>
          <w:rFonts w:ascii="Times New Roman" w:eastAsia="Times New Roman" w:hAnsi="Times New Roman"/>
          <w:b/>
          <w:lang w:eastAsia="hu-HU"/>
        </w:rPr>
      </w:pPr>
    </w:p>
    <w:p w14:paraId="3561DFB8" w14:textId="77777777" w:rsidR="005A398F" w:rsidRPr="00107F19" w:rsidRDefault="005A398F" w:rsidP="005A398F">
      <w:pPr>
        <w:widowControl w:val="0"/>
        <w:suppressAutoHyphens/>
        <w:spacing w:after="0" w:line="240" w:lineRule="auto"/>
        <w:rPr>
          <w:rFonts w:ascii="Times New Roman" w:eastAsia="Times New Roman" w:hAnsi="Times New Roman"/>
          <w:b/>
          <w:lang w:eastAsia="hu-HU"/>
        </w:rPr>
      </w:pPr>
    </w:p>
    <w:p w14:paraId="06D077A1" w14:textId="77777777" w:rsidR="005A398F" w:rsidRPr="00107F19" w:rsidRDefault="005A398F" w:rsidP="005A398F">
      <w:pPr>
        <w:widowControl w:val="0"/>
        <w:suppressAutoHyphens/>
        <w:spacing w:after="0" w:line="240" w:lineRule="auto"/>
        <w:rPr>
          <w:rFonts w:ascii="Times New Roman" w:eastAsia="Times New Roman" w:hAnsi="Times New Roman"/>
          <w:b/>
          <w:lang w:eastAsia="hu-HU"/>
        </w:rPr>
      </w:pPr>
    </w:p>
    <w:p w14:paraId="068A108B" w14:textId="77777777" w:rsidR="005A398F" w:rsidRPr="00107F19" w:rsidRDefault="005A398F" w:rsidP="005A398F">
      <w:pPr>
        <w:widowControl w:val="0"/>
        <w:suppressAutoHyphens/>
        <w:spacing w:after="0" w:line="240" w:lineRule="auto"/>
        <w:rPr>
          <w:rFonts w:ascii="Times New Roman" w:eastAsia="Times New Roman" w:hAnsi="Times New Roman"/>
          <w:b/>
          <w:lang w:eastAsia="hu-HU"/>
        </w:rPr>
      </w:pPr>
    </w:p>
    <w:p w14:paraId="79A948AF" w14:textId="77777777" w:rsidR="005A398F" w:rsidRPr="00107F19" w:rsidRDefault="005A398F" w:rsidP="005A398F">
      <w:pPr>
        <w:widowControl w:val="0"/>
        <w:suppressAutoHyphens/>
        <w:spacing w:after="0" w:line="240" w:lineRule="auto"/>
        <w:rPr>
          <w:rFonts w:ascii="Times New Roman" w:eastAsia="Times New Roman" w:hAnsi="Times New Roman"/>
          <w:b/>
          <w:lang w:eastAsia="hu-HU"/>
        </w:rPr>
      </w:pPr>
    </w:p>
    <w:p w14:paraId="6E565782" w14:textId="77777777" w:rsidR="005A398F" w:rsidRPr="00107F19" w:rsidRDefault="005A398F" w:rsidP="005A398F">
      <w:pPr>
        <w:widowControl w:val="0"/>
        <w:suppressAutoHyphens/>
        <w:spacing w:after="0" w:line="240" w:lineRule="auto"/>
        <w:jc w:val="center"/>
        <w:rPr>
          <w:rFonts w:ascii="Times New Roman" w:eastAsia="Times New Roman" w:hAnsi="Times New Roman"/>
          <w:b/>
          <w:lang w:eastAsia="hu-HU"/>
        </w:rPr>
      </w:pPr>
      <w:r w:rsidRPr="00107F19">
        <w:rPr>
          <w:rFonts w:ascii="Times New Roman" w:eastAsia="Times New Roman" w:hAnsi="Times New Roman"/>
          <w:b/>
          <w:lang w:eastAsia="hu-HU"/>
        </w:rPr>
        <w:br w:type="page"/>
      </w:r>
      <w:r w:rsidRPr="00107F19">
        <w:rPr>
          <w:rFonts w:ascii="Times New Roman" w:eastAsia="Times New Roman" w:hAnsi="Times New Roman"/>
          <w:b/>
          <w:lang w:eastAsia="hu-HU"/>
        </w:rPr>
        <w:lastRenderedPageBreak/>
        <w:t>MUNKAVÉDELMI MELLÉKLET</w:t>
      </w:r>
    </w:p>
    <w:p w14:paraId="016812D6" w14:textId="77777777" w:rsidR="005A398F" w:rsidRPr="00107F19" w:rsidRDefault="005A398F" w:rsidP="005A398F">
      <w:pPr>
        <w:widowControl w:val="0"/>
        <w:suppressAutoHyphens/>
        <w:autoSpaceDE w:val="0"/>
        <w:autoSpaceDN w:val="0"/>
        <w:adjustRightInd w:val="0"/>
        <w:spacing w:after="0" w:line="240" w:lineRule="auto"/>
        <w:jc w:val="center"/>
        <w:rPr>
          <w:rFonts w:ascii="Times New Roman" w:eastAsia="Times New Roman" w:hAnsi="Times New Roman"/>
          <w:b/>
          <w:lang w:eastAsia="hu-HU"/>
        </w:rPr>
      </w:pPr>
    </w:p>
    <w:p w14:paraId="10A751EB" w14:textId="77777777" w:rsidR="005A398F" w:rsidRPr="00107F19" w:rsidRDefault="005A398F" w:rsidP="005A398F">
      <w:pPr>
        <w:widowControl w:val="0"/>
        <w:suppressAutoHyphens/>
        <w:spacing w:after="0" w:line="240" w:lineRule="auto"/>
        <w:jc w:val="both"/>
        <w:rPr>
          <w:rFonts w:ascii="Times New Roman" w:eastAsia="Times New Roman" w:hAnsi="Times New Roman"/>
          <w:b/>
          <w:lang w:eastAsia="hu-HU"/>
        </w:rPr>
      </w:pPr>
      <w:r w:rsidRPr="00107F19">
        <w:rPr>
          <w:rFonts w:ascii="Times New Roman" w:eastAsia="Times New Roman" w:hAnsi="Times New Roman"/>
          <w:b/>
          <w:lang w:eastAsia="hu-HU"/>
        </w:rPr>
        <w:t>Preambulum</w:t>
      </w:r>
    </w:p>
    <w:p w14:paraId="7DFE645C" w14:textId="77777777" w:rsidR="005A398F" w:rsidRPr="00107F19" w:rsidRDefault="005A398F" w:rsidP="005A398F">
      <w:pPr>
        <w:widowControl w:val="0"/>
        <w:suppressAutoHyphens/>
        <w:spacing w:after="0" w:line="240" w:lineRule="auto"/>
        <w:jc w:val="both"/>
        <w:rPr>
          <w:rFonts w:ascii="Times New Roman" w:eastAsia="Times New Roman" w:hAnsi="Times New Roman"/>
          <w:lang w:eastAsia="hu-HU"/>
        </w:rPr>
      </w:pPr>
    </w:p>
    <w:p w14:paraId="235D0769" w14:textId="77777777" w:rsidR="005A398F" w:rsidRPr="00107F19" w:rsidRDefault="005A398F" w:rsidP="005A398F">
      <w:pPr>
        <w:widowControl w:val="0"/>
        <w:numPr>
          <w:ilvl w:val="0"/>
          <w:numId w:val="17"/>
        </w:numPr>
        <w:suppressAutoHyphens/>
        <w:spacing w:after="0" w:line="240" w:lineRule="auto"/>
        <w:contextualSpacing/>
        <w:jc w:val="both"/>
        <w:rPr>
          <w:rFonts w:ascii="Times New Roman" w:eastAsia="Times New Roman" w:hAnsi="Times New Roman"/>
          <w:lang w:eastAsia="hu-HU"/>
        </w:rPr>
      </w:pPr>
      <w:r w:rsidRPr="00107F19">
        <w:rPr>
          <w:rFonts w:ascii="Times New Roman" w:eastAsia="Times New Roman" w:hAnsi="Times New Roman"/>
          <w:lang w:eastAsia="hu-HU"/>
        </w:rPr>
        <w:t>Jelen Munkavédelmi Melléklet a „MÁV Csoport” tagjai által kötött szerződések, megállapodások (továbbiakban: Szerződés) általános munkabiztonsági szabályait, feltételeit tartalmazza.</w:t>
      </w:r>
    </w:p>
    <w:p w14:paraId="42F20B41" w14:textId="77777777" w:rsidR="005A398F" w:rsidRPr="00107F19" w:rsidRDefault="005A398F" w:rsidP="005A398F">
      <w:pPr>
        <w:spacing w:after="0" w:line="240" w:lineRule="auto"/>
        <w:ind w:left="708"/>
        <w:jc w:val="both"/>
        <w:rPr>
          <w:rFonts w:ascii="Times New Roman" w:eastAsia="Times New Roman" w:hAnsi="Times New Roman"/>
          <w:lang w:eastAsia="hu-HU"/>
        </w:rPr>
      </w:pPr>
    </w:p>
    <w:p w14:paraId="5AA69AB9" w14:textId="77777777" w:rsidR="005A398F" w:rsidRPr="00107F19" w:rsidRDefault="005A398F" w:rsidP="005A398F">
      <w:pPr>
        <w:widowControl w:val="0"/>
        <w:suppressAutoHyphens/>
        <w:spacing w:after="0" w:line="240" w:lineRule="auto"/>
        <w:ind w:firstLine="360"/>
        <w:jc w:val="both"/>
        <w:rPr>
          <w:rFonts w:ascii="Times New Roman" w:eastAsia="Times New Roman" w:hAnsi="Times New Roman"/>
          <w:lang w:eastAsia="hu-HU"/>
        </w:rPr>
      </w:pPr>
      <w:r w:rsidRPr="00107F19">
        <w:rPr>
          <w:rFonts w:ascii="Times New Roman" w:eastAsia="Times New Roman" w:hAnsi="Times New Roman"/>
          <w:lang w:eastAsia="hu-HU"/>
        </w:rPr>
        <w:t>b) A melléklet jogszabályi és egyéb normatív alapja:</w:t>
      </w:r>
    </w:p>
    <w:p w14:paraId="448A8A71" w14:textId="77777777" w:rsidR="005A398F" w:rsidRPr="00107F19" w:rsidRDefault="005A398F" w:rsidP="005A398F">
      <w:pPr>
        <w:widowControl w:val="0"/>
        <w:numPr>
          <w:ilvl w:val="0"/>
          <w:numId w:val="15"/>
        </w:numPr>
        <w:suppressAutoHyphen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a munkavédelemről szóló 1993. évi XCIII. törvény</w:t>
      </w:r>
    </w:p>
    <w:p w14:paraId="11EDE5B9" w14:textId="77777777" w:rsidR="005A398F" w:rsidRPr="00107F19" w:rsidRDefault="005A398F" w:rsidP="005A398F">
      <w:pPr>
        <w:widowControl w:val="0"/>
        <w:numPr>
          <w:ilvl w:val="0"/>
          <w:numId w:val="15"/>
        </w:numPr>
        <w:suppressAutoHyphen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45/2012(IX.07.MÁV Ért. 21.) EVIG számú elnök-vezérigazgatói utasítás az idegen személyek MÁV Zrt. területén történő tartózkodásának, magáncélú fényképfelvétel készítésének, engedélyezésének, a külső vállalkozók MÁV Zrt. területén történő munkavégzésének munkavédelmi feltételeiről és engedélyezésének rendjéről</w:t>
      </w:r>
    </w:p>
    <w:p w14:paraId="6E92A76C" w14:textId="77777777" w:rsidR="005A398F" w:rsidRPr="00107F19" w:rsidRDefault="005A398F" w:rsidP="005A398F">
      <w:pPr>
        <w:widowControl w:val="0"/>
        <w:suppressAutoHyphens/>
        <w:spacing w:after="0" w:line="240" w:lineRule="auto"/>
        <w:ind w:firstLine="708"/>
        <w:jc w:val="both"/>
        <w:rPr>
          <w:rFonts w:ascii="Times New Roman" w:eastAsia="Times New Roman" w:hAnsi="Times New Roman"/>
          <w:lang w:eastAsia="hu-HU"/>
        </w:rPr>
      </w:pPr>
      <w:r w:rsidRPr="00107F19">
        <w:rPr>
          <w:rFonts w:ascii="Times New Roman" w:eastAsia="Times New Roman" w:hAnsi="Times New Roman"/>
          <w:lang w:eastAsia="hu-HU"/>
        </w:rPr>
        <w:t xml:space="preserve">(a továbbiakban: együtt munkabiztonsági szabályok) </w:t>
      </w:r>
    </w:p>
    <w:p w14:paraId="0B2DC370" w14:textId="77777777" w:rsidR="005A398F" w:rsidRPr="00107F19" w:rsidRDefault="005A398F" w:rsidP="005A398F">
      <w:pPr>
        <w:widowControl w:val="0"/>
        <w:suppressAutoHyphens/>
        <w:spacing w:after="0" w:line="240" w:lineRule="auto"/>
        <w:ind w:firstLine="708"/>
        <w:jc w:val="both"/>
        <w:rPr>
          <w:rFonts w:ascii="Times New Roman" w:eastAsia="Times New Roman" w:hAnsi="Times New Roman"/>
          <w:lang w:eastAsia="hu-HU"/>
        </w:rPr>
      </w:pPr>
    </w:p>
    <w:p w14:paraId="75AF540F" w14:textId="77777777" w:rsidR="005A398F" w:rsidRPr="00107F19" w:rsidRDefault="005A398F" w:rsidP="005A398F">
      <w:pPr>
        <w:widowControl w:val="0"/>
        <w:numPr>
          <w:ilvl w:val="0"/>
          <w:numId w:val="16"/>
        </w:numPr>
        <w:suppressAutoHyphens/>
        <w:spacing w:after="0" w:line="240" w:lineRule="auto"/>
        <w:rPr>
          <w:rFonts w:ascii="Times New Roman" w:eastAsia="Times New Roman" w:hAnsi="Times New Roman"/>
          <w:b/>
          <w:lang w:eastAsia="hu-HU"/>
        </w:rPr>
      </w:pPr>
      <w:r w:rsidRPr="00107F19">
        <w:rPr>
          <w:rFonts w:ascii="Times New Roman" w:eastAsia="Times New Roman" w:hAnsi="Times New Roman"/>
          <w:b/>
          <w:lang w:eastAsia="hu-HU"/>
        </w:rPr>
        <w:t>Általános rendelkezések</w:t>
      </w:r>
    </w:p>
    <w:p w14:paraId="6238C260" w14:textId="77777777" w:rsidR="005A398F" w:rsidRPr="00107F19" w:rsidRDefault="005A398F" w:rsidP="005A398F">
      <w:pPr>
        <w:widowControl w:val="0"/>
        <w:suppressAutoHyphens/>
        <w:spacing w:after="0" w:line="240" w:lineRule="auto"/>
        <w:ind w:left="1065"/>
        <w:rPr>
          <w:rFonts w:ascii="Times New Roman" w:eastAsia="Times New Roman" w:hAnsi="Times New Roman"/>
          <w:b/>
          <w:lang w:eastAsia="hu-HU"/>
        </w:rPr>
      </w:pPr>
    </w:p>
    <w:p w14:paraId="3685D1B0" w14:textId="77777777" w:rsidR="005A398F" w:rsidRPr="00107F19" w:rsidRDefault="005A398F" w:rsidP="005A398F">
      <w:pPr>
        <w:widowControl w:val="0"/>
        <w:numPr>
          <w:ilvl w:val="12"/>
          <w:numId w:val="0"/>
        </w:numPr>
        <w:suppressAutoHyphen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1.1. Vállalkozó tudomásul veszi, és kötelezettséget vállal, hogy a munkabiztonsági szabályokat a Szerződés teljesítése során betartja.</w:t>
      </w:r>
    </w:p>
    <w:p w14:paraId="46CA2D98" w14:textId="77777777" w:rsidR="005A398F" w:rsidRPr="00107F19" w:rsidRDefault="005A398F" w:rsidP="005A398F">
      <w:pPr>
        <w:widowControl w:val="0"/>
        <w:numPr>
          <w:ilvl w:val="12"/>
          <w:numId w:val="0"/>
        </w:numPr>
        <w:suppressAutoHyphens/>
        <w:spacing w:after="0" w:line="240" w:lineRule="auto"/>
        <w:jc w:val="both"/>
        <w:rPr>
          <w:rFonts w:ascii="Times New Roman" w:eastAsia="Times New Roman" w:hAnsi="Times New Roman"/>
          <w:lang w:eastAsia="hu-HU"/>
        </w:rPr>
      </w:pPr>
    </w:p>
    <w:p w14:paraId="55440632" w14:textId="77777777" w:rsidR="005A398F" w:rsidRPr="00107F19" w:rsidRDefault="005A398F" w:rsidP="005A398F">
      <w:pPr>
        <w:widowControl w:val="0"/>
        <w:numPr>
          <w:ilvl w:val="12"/>
          <w:numId w:val="0"/>
        </w:numPr>
        <w:suppressAutoHyphen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Vállalkozó köteles betartani a tervezési és kivitelezési munkák során a hatóság, szakhatóság által kiadott valamennyi munkabiztonsági, környezetvédelmi tárgyú dokumentumban (engedély, végzés, határozat, kötelezés stb.) foglalt követelményeket.</w:t>
      </w:r>
    </w:p>
    <w:p w14:paraId="2DAE8E2C" w14:textId="77777777" w:rsidR="005A398F" w:rsidRPr="00107F19" w:rsidRDefault="005A398F" w:rsidP="005A398F">
      <w:pPr>
        <w:widowControl w:val="0"/>
        <w:numPr>
          <w:ilvl w:val="12"/>
          <w:numId w:val="0"/>
        </w:numPr>
        <w:suppressAutoHyphens/>
        <w:spacing w:after="0" w:line="240" w:lineRule="auto"/>
        <w:jc w:val="both"/>
        <w:rPr>
          <w:rFonts w:ascii="Times New Roman" w:eastAsia="Times New Roman" w:hAnsi="Times New Roman"/>
          <w:lang w:eastAsia="hu-HU"/>
        </w:rPr>
      </w:pPr>
    </w:p>
    <w:p w14:paraId="1C90F7F1" w14:textId="77777777" w:rsidR="005A398F" w:rsidRPr="00107F19" w:rsidRDefault="005A398F" w:rsidP="005A398F">
      <w:pPr>
        <w:widowControl w:val="0"/>
        <w:numPr>
          <w:ilvl w:val="12"/>
          <w:numId w:val="0"/>
        </w:numPr>
        <w:suppressAutoHyphen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1.2. Az 1.1. pontban meghatározott kötelezettség kiterjed mind a Vállalkozóra, mind a Vállalkozó alvállalkozóira, és minden olyan személyre, aki a Szerződés teljesítése érdekében a MÁV Zrt. területére belép (továbbiakban együttesen: „Vállalkozó”)</w:t>
      </w:r>
    </w:p>
    <w:p w14:paraId="008496BF" w14:textId="77777777" w:rsidR="005A398F" w:rsidRPr="00107F19" w:rsidRDefault="005A398F" w:rsidP="005A398F">
      <w:pPr>
        <w:widowControl w:val="0"/>
        <w:numPr>
          <w:ilvl w:val="12"/>
          <w:numId w:val="0"/>
        </w:numPr>
        <w:suppressAutoHyphen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 xml:space="preserve"> </w:t>
      </w:r>
    </w:p>
    <w:p w14:paraId="7997C7B8"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 xml:space="preserve">Vállalkozó a kivitelezési munkáknál </w:t>
      </w:r>
      <w:r w:rsidRPr="00107F19">
        <w:rPr>
          <w:rFonts w:ascii="Times New Roman" w:eastAsia="Times New Roman" w:hAnsi="Times New Roman"/>
          <w:i/>
          <w:lang w:eastAsia="hu-HU"/>
        </w:rPr>
        <w:t xml:space="preserve">biztonsági és egészségvédelmi koordinátort köteles </w:t>
      </w:r>
      <w:r w:rsidRPr="00107F19">
        <w:rPr>
          <w:rFonts w:ascii="Times New Roman" w:eastAsia="Times New Roman" w:hAnsi="Times New Roman"/>
          <w:lang w:eastAsia="hu-HU"/>
        </w:rPr>
        <w:t xml:space="preserve">foglalkoztatni, akinek a nevét és elérhetőségét a kivitelezési munkák megkezdése előtt 5 munkanappal a MÁV Szolgáltató Központ Zrt. Munkavédelem Szervezet (1087 Budapest, Könyves Kálmán krt. 54-60.) részére köteles bejelenti. </w:t>
      </w:r>
    </w:p>
    <w:p w14:paraId="4ED5CFBC"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p>
    <w:p w14:paraId="7B8F4845"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1.3. Vállalkozó valamennyi engedélyezési-, bírálati-, kiviteli- megvalósulási tervdokumentáció készítésekor és a kivitelezés során köteles folyamatosan kapcsolatot tartani munkabiztonsági kérdésekben a MÁV Szolgáltató Központ Zrt. Munkavédelem Szervezetével.</w:t>
      </w:r>
    </w:p>
    <w:p w14:paraId="42D46B43"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p>
    <w:p w14:paraId="6A23CE44" w14:textId="281699F8" w:rsidR="005A398F" w:rsidRPr="00107F19" w:rsidRDefault="005A398F" w:rsidP="005A398F">
      <w:pPr>
        <w:widowControl w:val="0"/>
        <w:suppressAutoHyphen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1.4. Vállalkozó kötelezettséget vállal, hogy a jelen mellékletben meghatározott munkavédelmi követelményeket érvényesíti a vele szerződéses jogviszonyban álló további Vállalkozókkal, megbízottakkal, közreműködőkkel (alvállalkozó, közúti fuvarozó, szakértő stb.) szemben, amennyiben azokkal  a Szerződés teljesítésével összefüggő munkát vagy szolgáltatást</w:t>
      </w:r>
      <w:r w:rsidR="00CD1A6A">
        <w:rPr>
          <w:rFonts w:ascii="Times New Roman" w:eastAsia="Times New Roman" w:hAnsi="Times New Roman"/>
          <w:lang w:eastAsia="hu-HU"/>
        </w:rPr>
        <w:t xml:space="preserve"> </w:t>
      </w:r>
      <w:r w:rsidR="00CD1A6A" w:rsidRPr="00107F19">
        <w:rPr>
          <w:rFonts w:ascii="Times New Roman" w:eastAsia="Times New Roman" w:hAnsi="Times New Roman"/>
          <w:lang w:eastAsia="hu-HU"/>
        </w:rPr>
        <w:t>végeztet</w:t>
      </w:r>
      <w:r w:rsidRPr="00107F19">
        <w:rPr>
          <w:rFonts w:ascii="Times New Roman" w:eastAsia="Times New Roman" w:hAnsi="Times New Roman"/>
          <w:lang w:eastAsia="hu-HU"/>
        </w:rPr>
        <w:t>.</w:t>
      </w:r>
    </w:p>
    <w:p w14:paraId="7AACFA3D" w14:textId="77777777" w:rsidR="005A398F" w:rsidRPr="00107F19" w:rsidRDefault="005A398F" w:rsidP="005A398F">
      <w:pPr>
        <w:widowControl w:val="0"/>
        <w:suppressAutoHyphens/>
        <w:autoSpaceDE w:val="0"/>
        <w:autoSpaceDN w:val="0"/>
        <w:adjustRightInd w:val="0"/>
        <w:spacing w:after="0" w:line="240" w:lineRule="auto"/>
        <w:rPr>
          <w:rFonts w:ascii="Times New Roman" w:eastAsia="Times New Roman" w:hAnsi="Times New Roman"/>
          <w:b/>
          <w:lang w:eastAsia="hu-HU"/>
        </w:rPr>
      </w:pPr>
    </w:p>
    <w:p w14:paraId="5908F9CF"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1.5. Jelen melléklet nem tartalmazza azokat a – jogszabályban, kötelező szabványokban, biztonsági szabályzatokban előírt – munkavédelmi szabályokat, amelyek vonatkozó előírásait a Feleknek – jelen melléklettől függetlenül is – ismerni és alkalmazni kell (pl. munkaköri alkalmasság, emelőgép biztonsági szabályzat, kémiai anyagok biztonsága stb.). Vállalkozó nyilatkozik, hogy valamennyi, a Szerződéssel kapcsolatos jogszabályt, illetve szabályzatot, kötelező szabványt  ismeri – ideértve a munkavédelemre vonatkozó valamennyi jogszabályt, biztonsági előírást stb. is – és ezek betartására a munkavédelmi nyilatkozat aláírásával kötelezettséget vállal.</w:t>
      </w:r>
    </w:p>
    <w:p w14:paraId="48645995" w14:textId="77777777" w:rsidR="005A398F" w:rsidRPr="00107F19" w:rsidRDefault="005A398F" w:rsidP="005A398F">
      <w:pPr>
        <w:widowControl w:val="0"/>
        <w:tabs>
          <w:tab w:val="left" w:pos="567"/>
        </w:tabs>
        <w:suppressAutoHyphens/>
        <w:overflowPunct w:val="0"/>
        <w:autoSpaceDE w:val="0"/>
        <w:autoSpaceDN w:val="0"/>
        <w:adjustRightInd w:val="0"/>
        <w:spacing w:after="0" w:line="240" w:lineRule="auto"/>
        <w:ind w:left="567" w:hanging="567"/>
        <w:jc w:val="both"/>
        <w:textAlignment w:val="baseline"/>
        <w:rPr>
          <w:rFonts w:ascii="Times New Roman" w:eastAsia="Times New Roman" w:hAnsi="Times New Roman"/>
          <w:lang w:eastAsia="hu-HU"/>
        </w:rPr>
      </w:pPr>
    </w:p>
    <w:p w14:paraId="4CCD8BBC"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 xml:space="preserve">1.6. 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w:t>
      </w:r>
      <w:r w:rsidRPr="00107F19">
        <w:rPr>
          <w:rFonts w:ascii="Times New Roman" w:eastAsia="Times New Roman" w:hAnsi="Times New Roman"/>
          <w:lang w:eastAsia="hu-HU"/>
        </w:rPr>
        <w:lastRenderedPageBreak/>
        <w:t>berendezéseket, eszközöket (pl. előírás esetén érvényes vizsgálati, üzemeltetési dokumentációk megléte stb.) használhat, alkalmazhat.</w:t>
      </w:r>
    </w:p>
    <w:p w14:paraId="047686A3" w14:textId="77777777" w:rsidR="005A398F" w:rsidRPr="00107F19" w:rsidRDefault="005A398F" w:rsidP="005A398F">
      <w:pPr>
        <w:widowControl w:val="0"/>
        <w:numPr>
          <w:ilvl w:val="12"/>
          <w:numId w:val="0"/>
        </w:numPr>
        <w:suppressAutoHyphen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14:paraId="5217DECD"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p>
    <w:p w14:paraId="78CB322A"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1.7. Állomási területen Vállalkozó köteles az átadott munkaterületet a munkavégzés időtartama alatt a közforgalom elől elzárt csatlakozási pontnál jól érzékelhetően jelölni.</w:t>
      </w:r>
    </w:p>
    <w:p w14:paraId="26507157"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p>
    <w:p w14:paraId="7718E8A6"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1.8. Felek az átvett-átadott munkaterület munkabiztonsági állapotáról írásban nyilatkoznak, megállapításaikat a munkabiztonsági szabályokban foglaltaknak megfelelően rögzítik.</w:t>
      </w:r>
    </w:p>
    <w:p w14:paraId="11A2248A"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p>
    <w:p w14:paraId="14607BE8"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1.9. 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14:paraId="547E287B"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p>
    <w:p w14:paraId="06E3CF2D"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14:paraId="6C8FB8AD"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i/>
          <w:iCs/>
          <w:lang w:eastAsia="hu-HU"/>
        </w:rPr>
      </w:pPr>
    </w:p>
    <w:p w14:paraId="60ACC20D"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iCs/>
          <w:lang w:eastAsia="hu-HU"/>
        </w:rPr>
      </w:pPr>
      <w:r w:rsidRPr="00107F19">
        <w:rPr>
          <w:rFonts w:ascii="Times New Roman" w:eastAsia="Times New Roman" w:hAnsi="Times New Roman"/>
          <w:iCs/>
          <w:lang w:eastAsia="hu-HU"/>
        </w:rPr>
        <w:t>1.11. A MÁV Zrt. a munkaterületet – alvállalkozó bevonása esetén – is a Vállalkozó részére adja át, illetve a Vállalkozótól veszi vissza.</w:t>
      </w:r>
    </w:p>
    <w:p w14:paraId="5E9D5AA4"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p>
    <w:p w14:paraId="55AB3153" w14:textId="77777777" w:rsidR="005A398F" w:rsidRPr="00107F19" w:rsidRDefault="005A398F" w:rsidP="005A398F">
      <w:pPr>
        <w:widowControl w:val="0"/>
        <w:tabs>
          <w:tab w:val="left" w:pos="454"/>
        </w:tabs>
        <w:suppressAutoHyphens/>
        <w:overflowPunct w:val="0"/>
        <w:autoSpaceDE w:val="0"/>
        <w:autoSpaceDN w:val="0"/>
        <w:adjustRightInd w:val="0"/>
        <w:spacing w:after="0" w:line="240" w:lineRule="auto"/>
        <w:ind w:left="454" w:hanging="454"/>
        <w:jc w:val="both"/>
        <w:textAlignment w:val="baseline"/>
        <w:rPr>
          <w:rFonts w:ascii="Times New Roman" w:eastAsia="Times New Roman" w:hAnsi="Times New Roman"/>
          <w:b/>
          <w:lang w:eastAsia="hu-HU"/>
        </w:rPr>
      </w:pPr>
      <w:r w:rsidRPr="00107F19">
        <w:rPr>
          <w:rFonts w:ascii="Times New Roman" w:eastAsia="Times New Roman" w:hAnsi="Times New Roman"/>
          <w:b/>
          <w:lang w:eastAsia="hu-HU"/>
        </w:rPr>
        <w:t>2.</w:t>
      </w:r>
      <w:r w:rsidRPr="00107F19">
        <w:rPr>
          <w:rFonts w:ascii="Times New Roman" w:eastAsia="Times New Roman" w:hAnsi="Times New Roman"/>
          <w:b/>
          <w:lang w:eastAsia="hu-HU"/>
        </w:rPr>
        <w:tab/>
        <w:t>Közlekedés, anyagmozgatás, szállítás a vasúti vágányok között</w:t>
      </w:r>
    </w:p>
    <w:p w14:paraId="23901EA3"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 xml:space="preserve">2.1. A vasúti vágányok közötti és a vasúti vágányokat keresztező közlekedésnél a Vállalkozó </w:t>
      </w:r>
      <w:r w:rsidRPr="00107F19">
        <w:rPr>
          <w:rFonts w:ascii="Times New Roman" w:eastAsia="Times New Roman" w:hAnsi="Times New Roman"/>
          <w:bCs/>
          <w:lang w:eastAsia="hu-HU"/>
        </w:rPr>
        <w:t xml:space="preserve">az egyes veszélyes tevékenységek biztonsági követelményeiről szóló szabályzatok kiadásáról szóló </w:t>
      </w:r>
      <w:r w:rsidRPr="00107F19">
        <w:rPr>
          <w:rFonts w:ascii="Times New Roman" w:eastAsia="Times New Roman" w:hAnsi="Times New Roman"/>
          <w:lang w:eastAsia="hu-HU"/>
        </w:rPr>
        <w:t xml:space="preserve">17/1993. (VII.1.) KHVM rendelet 1. számú és 2. számú melléklet szerint köteles eljárni. </w:t>
      </w:r>
    </w:p>
    <w:p w14:paraId="6AF412C0"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14:paraId="30805127"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2.3. Vállalkozó kötelezettséget vállal, hogy a 2.1. és 2.2 pontban megjelölt utasításokat alvállalkozói, teljesítési segédei stb. részére átadja.</w:t>
      </w:r>
    </w:p>
    <w:p w14:paraId="45B61351" w14:textId="77777777" w:rsidR="005A398F" w:rsidRPr="00107F19" w:rsidRDefault="005A398F" w:rsidP="005A398F">
      <w:pPr>
        <w:widowControl w:val="0"/>
        <w:suppressAutoHyphens/>
        <w:spacing w:after="0" w:line="240" w:lineRule="auto"/>
        <w:jc w:val="both"/>
        <w:rPr>
          <w:rFonts w:ascii="Times New Roman" w:eastAsia="Times New Roman" w:hAnsi="Times New Roman"/>
          <w:lang w:eastAsia="hu-HU"/>
        </w:rPr>
      </w:pPr>
    </w:p>
    <w:p w14:paraId="750FF592" w14:textId="77777777" w:rsidR="005A398F" w:rsidRPr="00107F19" w:rsidRDefault="005A398F" w:rsidP="005A398F">
      <w:pPr>
        <w:widowControl w:val="0"/>
        <w:tabs>
          <w:tab w:val="left" w:pos="454"/>
        </w:tabs>
        <w:suppressAutoHyphens/>
        <w:overflowPunct w:val="0"/>
        <w:autoSpaceDE w:val="0"/>
        <w:autoSpaceDN w:val="0"/>
        <w:adjustRightInd w:val="0"/>
        <w:spacing w:after="0" w:line="240" w:lineRule="auto"/>
        <w:ind w:left="454" w:hanging="454"/>
        <w:jc w:val="both"/>
        <w:textAlignment w:val="baseline"/>
        <w:rPr>
          <w:rFonts w:ascii="Times New Roman" w:eastAsia="Times New Roman" w:hAnsi="Times New Roman"/>
          <w:b/>
          <w:lang w:eastAsia="hu-HU"/>
        </w:rPr>
      </w:pPr>
      <w:r w:rsidRPr="00107F19">
        <w:rPr>
          <w:rFonts w:ascii="Times New Roman" w:eastAsia="Times New Roman" w:hAnsi="Times New Roman"/>
          <w:b/>
          <w:lang w:eastAsia="hu-HU"/>
        </w:rPr>
        <w:t>3.</w:t>
      </w:r>
      <w:r w:rsidRPr="00107F19">
        <w:rPr>
          <w:rFonts w:ascii="Times New Roman" w:eastAsia="Times New Roman" w:hAnsi="Times New Roman"/>
          <w:b/>
          <w:lang w:eastAsia="hu-HU"/>
        </w:rPr>
        <w:tab/>
        <w:t>Munkavégzés</w:t>
      </w:r>
    </w:p>
    <w:p w14:paraId="004CD881"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 xml:space="preserve"> 3.1.</w:t>
      </w:r>
      <w:r w:rsidRPr="00107F19">
        <w:rPr>
          <w:rFonts w:ascii="Times New Roman" w:eastAsia="Times New Roman" w:hAnsi="Times New Roman"/>
          <w:lang w:eastAsia="hu-HU"/>
        </w:rPr>
        <w:tab/>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14:paraId="1F1A8716"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3.2. 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14:paraId="57BD0FA3"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3.3.</w:t>
      </w:r>
      <w:r w:rsidRPr="00107F19">
        <w:rPr>
          <w:rFonts w:ascii="Times New Roman" w:eastAsia="Times New Roman" w:hAnsi="Times New Roman"/>
          <w:lang w:eastAsia="hu-HU"/>
        </w:rPr>
        <w:tab/>
        <w:t>Vállalkozó tudomásul veszi, hogy a villamos vontatási berendezések közelében az idevonatkozó szakmai utasításokban (E.101., E.102.) foglaltaknak megfelelően köteles munkát végezni.</w:t>
      </w:r>
    </w:p>
    <w:p w14:paraId="0B0DD4BB"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p>
    <w:p w14:paraId="2CA6CEB8" w14:textId="77777777" w:rsidR="005A398F" w:rsidRPr="00107F19" w:rsidRDefault="005A398F" w:rsidP="005A398F">
      <w:pPr>
        <w:widowControl w:val="0"/>
        <w:tabs>
          <w:tab w:val="left" w:pos="454"/>
        </w:tabs>
        <w:suppressAutoHyphens/>
        <w:overflowPunct w:val="0"/>
        <w:autoSpaceDE w:val="0"/>
        <w:autoSpaceDN w:val="0"/>
        <w:adjustRightInd w:val="0"/>
        <w:spacing w:after="0" w:line="240" w:lineRule="auto"/>
        <w:ind w:left="454" w:hanging="454"/>
        <w:jc w:val="both"/>
        <w:textAlignment w:val="baseline"/>
        <w:rPr>
          <w:rFonts w:ascii="Times New Roman" w:eastAsia="Times New Roman" w:hAnsi="Times New Roman"/>
          <w:b/>
          <w:lang w:eastAsia="hu-HU"/>
        </w:rPr>
      </w:pPr>
      <w:r w:rsidRPr="00107F19">
        <w:rPr>
          <w:rFonts w:ascii="Times New Roman" w:eastAsia="Times New Roman" w:hAnsi="Times New Roman"/>
          <w:b/>
          <w:lang w:eastAsia="hu-HU"/>
        </w:rPr>
        <w:t>4.</w:t>
      </w:r>
      <w:r w:rsidRPr="00107F19">
        <w:rPr>
          <w:rFonts w:ascii="Times New Roman" w:eastAsia="Times New Roman" w:hAnsi="Times New Roman"/>
          <w:b/>
          <w:lang w:eastAsia="hu-HU"/>
        </w:rPr>
        <w:tab/>
        <w:t>Felügyelet alatt végezhető munkák és feltételei</w:t>
      </w:r>
    </w:p>
    <w:p w14:paraId="165538F2"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4.1. 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14:paraId="5E76560F"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4.2.</w:t>
      </w:r>
      <w:r w:rsidRPr="00107F19">
        <w:rPr>
          <w:rFonts w:ascii="Times New Roman" w:eastAsia="Times New Roman" w:hAnsi="Times New Roman"/>
          <w:lang w:eastAsia="hu-HU"/>
        </w:rPr>
        <w:tab/>
        <w:t xml:space="preserve">A munkavégzés munkabiztonsági szempontból történő összehangolását (felügyeletét) ellátó személy a munkavállaló(k) felügyeletét köteles úgy ellátni, hogy a munkavégzést, azt ellátó személyek </w:t>
      </w:r>
      <w:r w:rsidRPr="00107F19">
        <w:rPr>
          <w:rFonts w:ascii="Times New Roman" w:eastAsia="Times New Roman" w:hAnsi="Times New Roman"/>
          <w:lang w:eastAsia="hu-HU"/>
        </w:rPr>
        <w:lastRenderedPageBreak/>
        <w:t>személyi biztonságát, egészségét és a forgalom lebonyolítását ne veszélyeztesse. A felügyeletet ellátó személyt a munkáltatója más tevékenységgel is megbízhatja, ha a felügyelet ellátása nem igényel folyamatos jelenlétet vagy odafigyelést.</w:t>
      </w:r>
    </w:p>
    <w:p w14:paraId="7CD0557D"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4.3.</w:t>
      </w:r>
      <w:r w:rsidRPr="00107F19">
        <w:rPr>
          <w:rFonts w:ascii="Times New Roman" w:eastAsia="Times New Roman" w:hAnsi="Times New Roman"/>
          <w:lang w:eastAsia="hu-HU"/>
        </w:rPr>
        <w:tab/>
        <w:t xml:space="preserve">A felügyelet ellátásával, tevékenységek munkabiztonsági szempontból történő összehangolásával megbízott munkavállaló a közlekedésbiztonságára vonatkozó utasításokat köteles betartani és betartatni. </w:t>
      </w:r>
    </w:p>
    <w:p w14:paraId="5F6C86A8"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4.4.</w:t>
      </w:r>
      <w:r w:rsidRPr="00107F19">
        <w:rPr>
          <w:rFonts w:ascii="Times New Roman" w:eastAsia="Times New Roman" w:hAnsi="Times New Roman"/>
          <w:lang w:eastAsia="hu-HU"/>
        </w:rPr>
        <w:tab/>
        <w:t>Ha felügyeletet ellátó, a tevékenységeket munkabiztonsági szempontból összehangoló személy a MÁV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14:paraId="6176CABF"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4.5.</w:t>
      </w:r>
      <w:r w:rsidRPr="00107F19">
        <w:rPr>
          <w:rFonts w:ascii="Times New Roman" w:eastAsia="Times New Roman" w:hAnsi="Times New Roman"/>
          <w:lang w:eastAsia="hu-HU"/>
        </w:rPr>
        <w:tab/>
        <w:t>A felügyelet ellátásával csak a tevékenység jellegének megfelelő, a felügyelet ellátására szakmailag és orvosilag alkalmas személy bízható meg.</w:t>
      </w:r>
    </w:p>
    <w:p w14:paraId="254CFAEC"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4.6.</w:t>
      </w:r>
      <w:r w:rsidRPr="00107F19">
        <w:rPr>
          <w:rFonts w:ascii="Times New Roman" w:eastAsia="Times New Roman" w:hAnsi="Times New Roman"/>
          <w:lang w:eastAsia="hu-HU"/>
        </w:rPr>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14:paraId="1542FB0A"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4.7.</w:t>
      </w:r>
      <w:r w:rsidRPr="00107F19">
        <w:rPr>
          <w:rFonts w:ascii="Times New Roman" w:eastAsia="Times New Roman" w:hAnsi="Times New Roman"/>
          <w:lang w:eastAsia="hu-HU"/>
        </w:rPr>
        <w:tab/>
        <w:t>Ha munkaterület a vasút zárt területétől nem választható el, a kiállított munkaengedély birtokában szabad csak munkát végezni. A munkaengedély idő előtti visszavonásáról a Vállalkozót írásban kell értesíteni.</w:t>
      </w:r>
    </w:p>
    <w:p w14:paraId="45A5772A"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4.8.</w:t>
      </w:r>
      <w:r w:rsidRPr="00107F19">
        <w:rPr>
          <w:rFonts w:ascii="Times New Roman" w:eastAsia="Times New Roman" w:hAnsi="Times New Roman"/>
          <w:lang w:eastAsia="hu-HU"/>
        </w:rPr>
        <w:tab/>
        <w:t xml:space="preserve">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meglétét hitelt érdemlően igazolta. </w:t>
      </w:r>
    </w:p>
    <w:p w14:paraId="77D95980" w14:textId="77777777" w:rsidR="005A398F" w:rsidRPr="00107F19" w:rsidRDefault="005A398F" w:rsidP="005A398F">
      <w:pPr>
        <w:widowControl w:val="0"/>
        <w:tabs>
          <w:tab w:val="left" w:pos="567"/>
        </w:tabs>
        <w:suppressAutoHyphens/>
        <w:overflowPunct w:val="0"/>
        <w:autoSpaceDE w:val="0"/>
        <w:autoSpaceDN w:val="0"/>
        <w:adjustRightInd w:val="0"/>
        <w:spacing w:after="0" w:line="240" w:lineRule="auto"/>
        <w:ind w:left="567" w:hanging="567"/>
        <w:jc w:val="both"/>
        <w:textAlignment w:val="baseline"/>
        <w:rPr>
          <w:rFonts w:ascii="Times New Roman" w:eastAsia="Times New Roman" w:hAnsi="Times New Roman"/>
          <w:lang w:eastAsia="hu-HU"/>
        </w:rPr>
      </w:pPr>
    </w:p>
    <w:p w14:paraId="684B7C22"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b/>
          <w:lang w:eastAsia="hu-HU"/>
        </w:rPr>
      </w:pPr>
      <w:r w:rsidRPr="00107F19">
        <w:rPr>
          <w:rFonts w:ascii="Times New Roman" w:eastAsia="Times New Roman" w:hAnsi="Times New Roman"/>
          <w:b/>
          <w:lang w:eastAsia="hu-HU"/>
        </w:rPr>
        <w:t>5.</w:t>
      </w:r>
      <w:r w:rsidRPr="00107F19">
        <w:rPr>
          <w:rFonts w:ascii="Times New Roman" w:eastAsia="Times New Roman" w:hAnsi="Times New Roman"/>
          <w:b/>
          <w:lang w:eastAsia="hu-HU"/>
        </w:rPr>
        <w:tab/>
        <w:t>Ellenőrzés</w:t>
      </w:r>
    </w:p>
    <w:p w14:paraId="32E60F46" w14:textId="77777777" w:rsidR="005A398F" w:rsidRPr="00107F19" w:rsidRDefault="005A398F" w:rsidP="005A398F">
      <w:pPr>
        <w:widowControl w:val="0"/>
        <w:tabs>
          <w:tab w:val="left" w:pos="567"/>
        </w:tabs>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5.1.</w:t>
      </w:r>
      <w:r w:rsidRPr="00107F19">
        <w:rPr>
          <w:rFonts w:ascii="Times New Roman" w:eastAsia="Times New Roman" w:hAnsi="Times New Roman"/>
          <w:lang w:eastAsia="hu-HU"/>
        </w:rPr>
        <w:tab/>
        <w:t>Vállalkozó tudomásul veszi, hogy a MÁV Szolgáltató Központ Zrt. ellenőrzésre jogosult munkavállalója a technológiai, személy és közlekedésbiztonságot befolyásoló előírások betartását jogosult ellenőrizni az átadott, elválasztott munkaterületen.</w:t>
      </w:r>
    </w:p>
    <w:p w14:paraId="3EE4D1FD" w14:textId="77777777" w:rsidR="005A398F" w:rsidRPr="00107F19" w:rsidRDefault="005A398F" w:rsidP="005A398F">
      <w:pPr>
        <w:widowControl w:val="0"/>
        <w:tabs>
          <w:tab w:val="left" w:pos="567"/>
        </w:tabs>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5.2.</w:t>
      </w:r>
      <w:r w:rsidRPr="00107F19">
        <w:rPr>
          <w:rFonts w:ascii="Times New Roman" w:eastAsia="Times New Roman" w:hAnsi="Times New Roman"/>
          <w:lang w:eastAsia="hu-HU"/>
        </w:rPr>
        <w:tab/>
        <w:t>Az ellenőrzés megkezdése előtt a MÁV Szolgáltató Központ Zrt. munkavállalója ellenőrzési jogosultságát köteles igazolni.</w:t>
      </w:r>
    </w:p>
    <w:p w14:paraId="6B589D6A" w14:textId="77777777" w:rsidR="005A398F" w:rsidRPr="00107F19" w:rsidRDefault="005A398F" w:rsidP="005A398F">
      <w:pPr>
        <w:widowControl w:val="0"/>
        <w:tabs>
          <w:tab w:val="left" w:pos="567"/>
        </w:tabs>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5.3.</w:t>
      </w:r>
      <w:r w:rsidRPr="00107F19">
        <w:rPr>
          <w:rFonts w:ascii="Times New Roman" w:eastAsia="Times New Roman" w:hAnsi="Times New Roman"/>
          <w:lang w:eastAsia="hu-HU"/>
        </w:rPr>
        <w:tab/>
        <w:t>A Vállalkozó az 5.1. és 5.2. pontokban foglaltakat köteles saját munkavállalói, illetve alvállalkozó tudomására hozni.</w:t>
      </w:r>
    </w:p>
    <w:p w14:paraId="419BE8CA"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 xml:space="preserve">5.4. Vállalkozó – vasúti szakképzettséget igénylő – vasúti munkavégzéshez szükséges személyi feltételek teljesülését alvállalkozói vonatkozásában köteles ellenőrizni.   </w:t>
      </w:r>
    </w:p>
    <w:p w14:paraId="153E5BD6" w14:textId="77777777" w:rsidR="005A398F" w:rsidRPr="00107F19" w:rsidRDefault="005A398F" w:rsidP="005A398F">
      <w:pPr>
        <w:widowControl w:val="0"/>
        <w:tabs>
          <w:tab w:val="left" w:pos="567"/>
        </w:tabs>
        <w:suppressAutoHyphens/>
        <w:overflowPunct w:val="0"/>
        <w:autoSpaceDE w:val="0"/>
        <w:autoSpaceDN w:val="0"/>
        <w:adjustRightInd w:val="0"/>
        <w:spacing w:after="0" w:line="240" w:lineRule="auto"/>
        <w:ind w:left="567" w:hanging="567"/>
        <w:jc w:val="both"/>
        <w:textAlignment w:val="baseline"/>
        <w:rPr>
          <w:rFonts w:ascii="Times New Roman" w:eastAsia="Times New Roman" w:hAnsi="Times New Roman"/>
          <w:lang w:eastAsia="hu-HU"/>
        </w:rPr>
      </w:pPr>
    </w:p>
    <w:p w14:paraId="1455DB0A" w14:textId="77777777" w:rsidR="005A398F" w:rsidRPr="00107F19" w:rsidRDefault="005A398F" w:rsidP="005A398F">
      <w:pPr>
        <w:widowControl w:val="0"/>
        <w:tabs>
          <w:tab w:val="left" w:pos="454"/>
        </w:tabs>
        <w:suppressAutoHyphens/>
        <w:overflowPunct w:val="0"/>
        <w:autoSpaceDE w:val="0"/>
        <w:autoSpaceDN w:val="0"/>
        <w:adjustRightInd w:val="0"/>
        <w:spacing w:after="0" w:line="240" w:lineRule="auto"/>
        <w:ind w:left="454" w:hanging="454"/>
        <w:jc w:val="both"/>
        <w:textAlignment w:val="baseline"/>
        <w:rPr>
          <w:rFonts w:ascii="Times New Roman" w:eastAsia="Times New Roman" w:hAnsi="Times New Roman"/>
          <w:b/>
          <w:lang w:eastAsia="hu-HU"/>
        </w:rPr>
      </w:pPr>
      <w:r w:rsidRPr="00107F19">
        <w:rPr>
          <w:rFonts w:ascii="Times New Roman" w:eastAsia="Times New Roman" w:hAnsi="Times New Roman"/>
          <w:b/>
          <w:lang w:eastAsia="hu-HU"/>
        </w:rPr>
        <w:t xml:space="preserve"> 6.</w:t>
      </w:r>
      <w:r w:rsidRPr="00107F19">
        <w:rPr>
          <w:rFonts w:ascii="Times New Roman" w:eastAsia="Times New Roman" w:hAnsi="Times New Roman"/>
          <w:b/>
          <w:lang w:eastAsia="hu-HU"/>
        </w:rPr>
        <w:tab/>
        <w:t>A munkavégzés felfüggesztése</w:t>
      </w:r>
    </w:p>
    <w:p w14:paraId="3CC0CE3F" w14:textId="77777777" w:rsidR="005A398F" w:rsidRPr="00107F19" w:rsidRDefault="005A398F" w:rsidP="005A398F">
      <w:pPr>
        <w:widowControl w:val="0"/>
        <w:suppressAutoHyphens/>
        <w:autoSpaceDE w:val="0"/>
        <w:autoSpaceDN w:val="0"/>
        <w:adjustRightInd w:val="0"/>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6.1.</w:t>
      </w:r>
      <w:r w:rsidRPr="00107F19">
        <w:rPr>
          <w:rFonts w:ascii="Times New Roman" w:eastAsia="Times New Roman" w:hAnsi="Times New Roman"/>
          <w:lang w:eastAsia="hu-HU"/>
        </w:rPr>
        <w:tab/>
        <w:t xml:space="preserve">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 </w:t>
      </w:r>
    </w:p>
    <w:p w14:paraId="4BB528E4" w14:textId="77777777" w:rsidR="005A398F" w:rsidRPr="00107F19" w:rsidRDefault="005A398F" w:rsidP="005A398F">
      <w:pPr>
        <w:widowControl w:val="0"/>
        <w:tabs>
          <w:tab w:val="left" w:pos="567"/>
        </w:tabs>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6.2.</w:t>
      </w:r>
      <w:r w:rsidRPr="00107F19">
        <w:rPr>
          <w:rFonts w:ascii="Times New Roman" w:eastAsia="Times New Roman" w:hAnsi="Times New Roman"/>
          <w:lang w:eastAsia="hu-HU"/>
        </w:rPr>
        <w:tab/>
        <w:t>A munkavégzés leállítását az elrendelő Félnek írásban a Felek tudomására kell hozni.</w:t>
      </w:r>
    </w:p>
    <w:p w14:paraId="7FEEA324" w14:textId="77777777" w:rsidR="005A398F" w:rsidRPr="00107F19" w:rsidRDefault="005A398F" w:rsidP="005A398F">
      <w:pPr>
        <w:widowControl w:val="0"/>
        <w:tabs>
          <w:tab w:val="left" w:pos="567"/>
        </w:tabs>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6.3.</w:t>
      </w:r>
      <w:r w:rsidRPr="00107F19">
        <w:rPr>
          <w:rFonts w:ascii="Times New Roman" w:eastAsia="Times New Roman" w:hAnsi="Times New Roman"/>
          <w:lang w:eastAsia="hu-HU"/>
        </w:rPr>
        <w:tab/>
        <w:t xml:space="preserve">A Vállalkozó képviselője köteles a munkavégzés leállítására vonatkozó elrendelést tudomásul venni. </w:t>
      </w:r>
    </w:p>
    <w:p w14:paraId="00F5A700" w14:textId="77777777" w:rsidR="005A398F" w:rsidRPr="00107F19" w:rsidRDefault="005A398F" w:rsidP="005A398F">
      <w:pPr>
        <w:widowControl w:val="0"/>
        <w:tabs>
          <w:tab w:val="left" w:pos="567"/>
        </w:tabs>
        <w:suppressAutoHyphens/>
        <w:overflowPunct w:val="0"/>
        <w:autoSpaceDE w:val="0"/>
        <w:autoSpaceDN w:val="0"/>
        <w:adjustRightInd w:val="0"/>
        <w:spacing w:after="0" w:line="240" w:lineRule="auto"/>
        <w:ind w:left="567" w:hanging="567"/>
        <w:jc w:val="both"/>
        <w:textAlignment w:val="baseline"/>
        <w:rPr>
          <w:rFonts w:ascii="Times New Roman" w:eastAsia="Times New Roman" w:hAnsi="Times New Roman"/>
          <w:lang w:eastAsia="hu-HU"/>
        </w:rPr>
      </w:pPr>
    </w:p>
    <w:p w14:paraId="6B14557B" w14:textId="77777777" w:rsidR="005A398F" w:rsidRPr="00107F19" w:rsidRDefault="005A398F" w:rsidP="005A398F">
      <w:pPr>
        <w:widowControl w:val="0"/>
        <w:tabs>
          <w:tab w:val="left" w:pos="454"/>
        </w:tabs>
        <w:suppressAutoHyphens/>
        <w:overflowPunct w:val="0"/>
        <w:autoSpaceDE w:val="0"/>
        <w:autoSpaceDN w:val="0"/>
        <w:adjustRightInd w:val="0"/>
        <w:spacing w:after="0" w:line="240" w:lineRule="auto"/>
        <w:ind w:left="454" w:hanging="454"/>
        <w:jc w:val="both"/>
        <w:textAlignment w:val="baseline"/>
        <w:rPr>
          <w:rFonts w:ascii="Times New Roman" w:eastAsia="Times New Roman" w:hAnsi="Times New Roman"/>
          <w:b/>
          <w:lang w:eastAsia="hu-HU"/>
        </w:rPr>
      </w:pPr>
      <w:r w:rsidRPr="00107F19">
        <w:rPr>
          <w:rFonts w:ascii="Times New Roman" w:eastAsia="Times New Roman" w:hAnsi="Times New Roman"/>
          <w:b/>
          <w:lang w:eastAsia="hu-HU"/>
        </w:rPr>
        <w:t>7.</w:t>
      </w:r>
      <w:r w:rsidRPr="00107F19">
        <w:rPr>
          <w:rFonts w:ascii="Times New Roman" w:eastAsia="Times New Roman" w:hAnsi="Times New Roman"/>
          <w:b/>
          <w:lang w:eastAsia="hu-HU"/>
        </w:rPr>
        <w:tab/>
        <w:t>Oktatás</w:t>
      </w:r>
    </w:p>
    <w:p w14:paraId="06204F84"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7.1.</w:t>
      </w:r>
      <w:r w:rsidRPr="00107F19">
        <w:rPr>
          <w:rFonts w:ascii="Times New Roman" w:eastAsia="Times New Roman" w:hAnsi="Times New Roman"/>
          <w:lang w:eastAsia="hu-HU"/>
        </w:rPr>
        <w:tab/>
        <w:t xml:space="preserve">A Vállalkozó vezetőit és/vagy megbízottjait (legfeljebb 6 főt) a MÁV Szolgáltató Központ Zrt. képviseletében eljáró munkavállalója vagy megbízottja bizonyíthatóan köteles a tevékenységéhez </w:t>
      </w:r>
      <w:r w:rsidRPr="00107F19">
        <w:rPr>
          <w:rFonts w:ascii="Times New Roman" w:eastAsia="Times New Roman" w:hAnsi="Times New Roman"/>
          <w:lang w:eastAsia="hu-HU"/>
        </w:rPr>
        <w:lastRenderedPageBreak/>
        <w:t xml:space="preserve">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14:paraId="20973553"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7.2.</w:t>
      </w:r>
      <w:r w:rsidRPr="00107F19">
        <w:rPr>
          <w:rFonts w:ascii="Times New Roman" w:eastAsia="Times New Roman" w:hAnsi="Times New Roman"/>
          <w:lang w:eastAsia="hu-HU"/>
        </w:rPr>
        <w:tab/>
        <w:t>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14:paraId="63E577BC"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7.3.</w:t>
      </w:r>
      <w:r w:rsidRPr="00107F19">
        <w:rPr>
          <w:rFonts w:ascii="Times New Roman" w:eastAsia="Times New Roman" w:hAnsi="Times New Roman"/>
          <w:lang w:eastAsia="hu-HU"/>
        </w:rPr>
        <w:tab/>
        <w:t xml:space="preserve">Az oktatást végzőt a MÁV Szolgáltató Központ Zrt. Munkavédelem Területi Szolgáltató Központ területi munkabiztonsági szakmai vezetője jelöli ki.  </w:t>
      </w:r>
    </w:p>
    <w:p w14:paraId="752F452E"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7.4.</w:t>
      </w:r>
      <w:r w:rsidRPr="00107F19">
        <w:rPr>
          <w:rFonts w:ascii="Times New Roman" w:eastAsia="Times New Roman" w:hAnsi="Times New Roman"/>
          <w:lang w:eastAsia="hu-HU"/>
        </w:rPr>
        <w:tab/>
        <w:t>A Vállalkozó munkavállalóinak munkavédelmi oktatására a Vállalkozó kötelezettséget vállal.</w:t>
      </w:r>
    </w:p>
    <w:p w14:paraId="317DE668"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7.5.</w:t>
      </w:r>
      <w:r w:rsidRPr="00107F19">
        <w:rPr>
          <w:rFonts w:ascii="Times New Roman" w:eastAsia="Times New Roman" w:hAnsi="Times New Roman"/>
          <w:lang w:eastAsia="hu-HU"/>
        </w:rPr>
        <w:tab/>
        <w:t xml:space="preserve">A Vállalkozóval szerződéses jogviszonyban álló vállalkozók (alvállalkozók,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w:t>
      </w:r>
      <w:r w:rsidRPr="00107F19">
        <w:rPr>
          <w:rFonts w:ascii="Times New Roman" w:eastAsia="Times New Roman" w:hAnsi="Times New Roman"/>
          <w:iCs/>
          <w:lang w:eastAsia="hu-HU"/>
        </w:rPr>
        <w:t xml:space="preserve">Vállalkozó a saját munkavállalói munkavédelmi oktatására – térítés ellenében – a MÁV Szolgáltató Központ Zrt.-től oktatót kérhet. Ebben az esetben az oktatás tartalmát és formáját külön szerződésben kell meghatározni. </w:t>
      </w:r>
    </w:p>
    <w:p w14:paraId="45FCDE73" w14:textId="77777777" w:rsidR="005A398F" w:rsidRPr="00107F19" w:rsidRDefault="005A398F" w:rsidP="005A398F">
      <w:pPr>
        <w:widowControl w:val="0"/>
        <w:tabs>
          <w:tab w:val="left" w:pos="567"/>
        </w:tabs>
        <w:suppressAutoHyphens/>
        <w:overflowPunct w:val="0"/>
        <w:autoSpaceDE w:val="0"/>
        <w:autoSpaceDN w:val="0"/>
        <w:adjustRightInd w:val="0"/>
        <w:spacing w:after="0" w:line="240" w:lineRule="auto"/>
        <w:ind w:left="567" w:hanging="567"/>
        <w:jc w:val="both"/>
        <w:textAlignment w:val="baseline"/>
        <w:rPr>
          <w:rFonts w:ascii="Times New Roman" w:eastAsia="Times New Roman" w:hAnsi="Times New Roman"/>
          <w:lang w:eastAsia="hu-HU"/>
        </w:rPr>
      </w:pPr>
    </w:p>
    <w:p w14:paraId="10EEC43C" w14:textId="77777777" w:rsidR="005A398F" w:rsidRPr="00107F19" w:rsidRDefault="005A398F" w:rsidP="005A398F">
      <w:pPr>
        <w:widowControl w:val="0"/>
        <w:tabs>
          <w:tab w:val="left" w:pos="454"/>
        </w:tabs>
        <w:suppressAutoHyphens/>
        <w:overflowPunct w:val="0"/>
        <w:autoSpaceDE w:val="0"/>
        <w:autoSpaceDN w:val="0"/>
        <w:adjustRightInd w:val="0"/>
        <w:spacing w:after="0" w:line="240" w:lineRule="auto"/>
        <w:ind w:left="454" w:hanging="454"/>
        <w:jc w:val="both"/>
        <w:textAlignment w:val="baseline"/>
        <w:rPr>
          <w:rFonts w:ascii="Times New Roman" w:eastAsia="Times New Roman" w:hAnsi="Times New Roman"/>
          <w:b/>
          <w:lang w:eastAsia="hu-HU"/>
        </w:rPr>
      </w:pPr>
      <w:r w:rsidRPr="00107F19">
        <w:rPr>
          <w:rFonts w:ascii="Times New Roman" w:eastAsia="Times New Roman" w:hAnsi="Times New Roman"/>
          <w:b/>
          <w:lang w:eastAsia="hu-HU"/>
        </w:rPr>
        <w:t>8.</w:t>
      </w:r>
      <w:r w:rsidRPr="00107F19">
        <w:rPr>
          <w:rFonts w:ascii="Times New Roman" w:eastAsia="Times New Roman" w:hAnsi="Times New Roman"/>
          <w:b/>
          <w:lang w:eastAsia="hu-HU"/>
        </w:rPr>
        <w:tab/>
        <w:t>Több külső vállalkozó egyidejű munkavégzése a MÁV Zrt. területén</w:t>
      </w:r>
    </w:p>
    <w:p w14:paraId="32EAFF33"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8.1.</w:t>
      </w:r>
      <w:r w:rsidRPr="00107F19">
        <w:rPr>
          <w:rFonts w:ascii="Times New Roman" w:eastAsia="Times New Roman" w:hAnsi="Times New Roman"/>
          <w:lang w:eastAsia="hu-HU"/>
        </w:rPr>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14:paraId="7C4D135A" w14:textId="77777777" w:rsidR="005A398F" w:rsidRPr="00107F19" w:rsidRDefault="005A398F" w:rsidP="005A398F">
      <w:pPr>
        <w:widowControl w:val="0"/>
        <w:tabs>
          <w:tab w:val="left" w:pos="480"/>
        </w:tabs>
        <w:suppressAutoHyphens/>
        <w:overflowPunct w:val="0"/>
        <w:autoSpaceDE w:val="0"/>
        <w:autoSpaceDN w:val="0"/>
        <w:adjustRightInd w:val="0"/>
        <w:spacing w:after="0" w:line="240" w:lineRule="auto"/>
        <w:ind w:left="567" w:hanging="567"/>
        <w:jc w:val="both"/>
        <w:textAlignment w:val="baseline"/>
        <w:rPr>
          <w:rFonts w:ascii="Times New Roman" w:eastAsia="Times New Roman" w:hAnsi="Times New Roman"/>
          <w:lang w:eastAsia="hu-HU"/>
        </w:rPr>
      </w:pPr>
    </w:p>
    <w:p w14:paraId="33EC5D01" w14:textId="77777777" w:rsidR="005A398F" w:rsidRPr="00107F19" w:rsidRDefault="005A398F" w:rsidP="005A398F">
      <w:pPr>
        <w:widowControl w:val="0"/>
        <w:tabs>
          <w:tab w:val="left" w:pos="480"/>
        </w:tabs>
        <w:suppressAutoHyphens/>
        <w:overflowPunct w:val="0"/>
        <w:autoSpaceDE w:val="0"/>
        <w:autoSpaceDN w:val="0"/>
        <w:adjustRightInd w:val="0"/>
        <w:spacing w:after="0" w:line="240" w:lineRule="auto"/>
        <w:ind w:left="567" w:hanging="567"/>
        <w:jc w:val="both"/>
        <w:textAlignment w:val="baseline"/>
        <w:rPr>
          <w:rFonts w:ascii="Times New Roman" w:eastAsia="Times New Roman" w:hAnsi="Times New Roman"/>
          <w:lang w:eastAsia="hu-HU"/>
        </w:rPr>
      </w:pPr>
    </w:p>
    <w:p w14:paraId="0DB8CC34" w14:textId="77777777" w:rsidR="005A398F" w:rsidRPr="00107F19" w:rsidRDefault="005A398F" w:rsidP="005A398F">
      <w:pPr>
        <w:widowControl w:val="0"/>
        <w:tabs>
          <w:tab w:val="left" w:pos="454"/>
        </w:tabs>
        <w:suppressAutoHyphens/>
        <w:overflowPunct w:val="0"/>
        <w:autoSpaceDE w:val="0"/>
        <w:autoSpaceDN w:val="0"/>
        <w:adjustRightInd w:val="0"/>
        <w:spacing w:after="0" w:line="240" w:lineRule="auto"/>
        <w:ind w:left="454" w:hanging="454"/>
        <w:jc w:val="both"/>
        <w:textAlignment w:val="baseline"/>
        <w:rPr>
          <w:rFonts w:ascii="Times New Roman" w:eastAsia="Times New Roman" w:hAnsi="Times New Roman"/>
          <w:b/>
          <w:lang w:eastAsia="hu-HU"/>
        </w:rPr>
      </w:pPr>
      <w:r w:rsidRPr="00107F19">
        <w:rPr>
          <w:rFonts w:ascii="Times New Roman" w:eastAsia="Times New Roman" w:hAnsi="Times New Roman"/>
          <w:b/>
          <w:lang w:eastAsia="hu-HU"/>
        </w:rPr>
        <w:t>9.</w:t>
      </w:r>
      <w:r w:rsidRPr="00107F19">
        <w:rPr>
          <w:rFonts w:ascii="Times New Roman" w:eastAsia="Times New Roman" w:hAnsi="Times New Roman"/>
          <w:b/>
          <w:lang w:eastAsia="hu-HU"/>
        </w:rPr>
        <w:tab/>
        <w:t>Balesetek, rendkívüli események</w:t>
      </w:r>
    </w:p>
    <w:p w14:paraId="057E9C65"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9.1.</w:t>
      </w:r>
      <w:r w:rsidRPr="00107F19">
        <w:rPr>
          <w:rFonts w:ascii="Times New Roman" w:eastAsia="Times New Roman" w:hAnsi="Times New Roman"/>
          <w:lang w:eastAsia="hu-HU"/>
        </w:rPr>
        <w:tab/>
        <w:t>Vállalkozó tudomásul veszi, hogy köteles a személyi sérüléssel járó és/vagy csak dologi kár követelményű baleseteket és veszélyeztetéseket a MÁV Zrt. képviseletében eljáró Szolgáltató szerv részére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65427654"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9.2.</w:t>
      </w:r>
      <w:r w:rsidRPr="00107F19">
        <w:rPr>
          <w:rFonts w:ascii="Times New Roman" w:eastAsia="Times New Roman" w:hAnsi="Times New Roman"/>
          <w:lang w:eastAsia="hu-HU"/>
        </w:rPr>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14:paraId="41C251BA" w14:textId="77777777" w:rsidR="005A398F" w:rsidRPr="00107F19" w:rsidRDefault="005A398F" w:rsidP="005A398F">
      <w:pPr>
        <w:widowControl w:val="0"/>
        <w:tabs>
          <w:tab w:val="left" w:pos="454"/>
        </w:tabs>
        <w:suppressAutoHyphens/>
        <w:overflowPunct w:val="0"/>
        <w:autoSpaceDE w:val="0"/>
        <w:autoSpaceDN w:val="0"/>
        <w:adjustRightInd w:val="0"/>
        <w:spacing w:after="0" w:line="240" w:lineRule="auto"/>
        <w:ind w:left="454" w:hanging="454"/>
        <w:jc w:val="both"/>
        <w:textAlignment w:val="baseline"/>
        <w:rPr>
          <w:rFonts w:ascii="Times New Roman" w:eastAsia="Times New Roman" w:hAnsi="Times New Roman"/>
          <w:b/>
          <w:lang w:eastAsia="hu-HU"/>
        </w:rPr>
      </w:pPr>
      <w:r w:rsidRPr="00107F19">
        <w:rPr>
          <w:rFonts w:ascii="Times New Roman" w:eastAsia="Times New Roman" w:hAnsi="Times New Roman"/>
          <w:b/>
          <w:lang w:eastAsia="hu-HU"/>
        </w:rPr>
        <w:t>10.</w:t>
      </w:r>
      <w:r w:rsidRPr="00107F19">
        <w:rPr>
          <w:rFonts w:ascii="Times New Roman" w:eastAsia="Times New Roman" w:hAnsi="Times New Roman"/>
          <w:b/>
          <w:lang w:eastAsia="hu-HU"/>
        </w:rPr>
        <w:tab/>
        <w:t xml:space="preserve">Záró rendelkezések </w:t>
      </w:r>
    </w:p>
    <w:p w14:paraId="56C624E9"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10.1.</w:t>
      </w:r>
      <w:r w:rsidRPr="00107F19">
        <w:rPr>
          <w:rFonts w:ascii="Times New Roman" w:eastAsia="Times New Roman" w:hAnsi="Times New Roman"/>
          <w:lang w:eastAsia="hu-HU"/>
        </w:rPr>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14:paraId="0A82DE68"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10.2. A munkavédelemre vonatkozó jogszabályokban, valamint a tervekben és a hatósági határozatokban foglalt munkabiztonsági szabályok nem vagy nem megfelelő tejesítéséből eredő a MÁV Zrt-t és/vagy MÁV Szolgáltató Központ Zrt.-t ért közvetlen és közvetett károkért a Vállalkozó felel.</w:t>
      </w:r>
    </w:p>
    <w:p w14:paraId="599AF480"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10.3. Vállalkozó tudomásul veszi, hogy amennyiben a MÁV Zrt.-nek – a területén hatósági munkabiztonsági ellenőrzéskor a kivitelezéssel kapcsolatban a Vállalkozó érdekkörében és vétkes közrehatása miatt –, illetve a MÁV Szolgáltató Központ Zrt.-nek bírságot kellene fizetnie, úgy azt a MÁV Zrt. és a MÁV Szolgáltató Központ Zrt. a Vállalkozóra hárítja.</w:t>
      </w:r>
    </w:p>
    <w:p w14:paraId="28A2BF99" w14:textId="77777777" w:rsidR="005A398F" w:rsidRPr="00107F19" w:rsidRDefault="005A398F" w:rsidP="005A398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hu-HU"/>
        </w:rPr>
      </w:pPr>
      <w:r w:rsidRPr="00107F19">
        <w:rPr>
          <w:rFonts w:ascii="Times New Roman" w:eastAsia="Times New Roman" w:hAnsi="Times New Roman"/>
          <w:lang w:eastAsia="hu-HU"/>
        </w:rPr>
        <w:t>10.4. Vállalkozó az ad-hoc látogatók számára olyan egyéni védőruházatot köteles biztosítani, amely egészségügyi szempontból a részükre kiadható.</w:t>
      </w:r>
    </w:p>
    <w:p w14:paraId="069D160B" w14:textId="77777777" w:rsidR="005A398F" w:rsidRPr="00107F19" w:rsidRDefault="005A398F" w:rsidP="005A398F">
      <w:pPr>
        <w:widowControl w:val="0"/>
        <w:suppressAutoHyphens/>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10.5.Vállalkozó vállalja, hogy az építési munkahelyeken és az építési folyamatok során megvalósítandó minimális munkavédelmi követelményekről szóló 4/2002. (II.20) SZCsM-EüM. rendelet 6.§ (2) b) pontjában foglaltak szerint munkabiztonsági és egészségvédelmi tervet készít.</w:t>
      </w:r>
    </w:p>
    <w:p w14:paraId="53636615" w14:textId="77777777" w:rsidR="005A398F" w:rsidRPr="00107F19" w:rsidRDefault="005A398F" w:rsidP="005A398F">
      <w:pPr>
        <w:spacing w:after="0" w:line="240" w:lineRule="auto"/>
        <w:jc w:val="both"/>
        <w:rPr>
          <w:rFonts w:ascii="Times New Roman" w:eastAsia="Times New Roman" w:hAnsi="Times New Roman"/>
          <w:lang w:eastAsia="hu-HU"/>
        </w:rPr>
      </w:pPr>
    </w:p>
    <w:p w14:paraId="2750156A" w14:textId="77777777" w:rsidR="005A398F" w:rsidRPr="00107F19" w:rsidRDefault="005A398F" w:rsidP="005A398F">
      <w:pPr>
        <w:spacing w:after="0" w:line="240" w:lineRule="auto"/>
        <w:jc w:val="both"/>
        <w:rPr>
          <w:rFonts w:ascii="Times New Roman" w:eastAsia="Times New Roman" w:hAnsi="Times New Roman"/>
          <w:lang w:eastAsia="hu-HU"/>
        </w:rPr>
      </w:pPr>
    </w:p>
    <w:p w14:paraId="4652388F" w14:textId="77777777" w:rsidR="005A398F" w:rsidRPr="00107F19" w:rsidRDefault="005A398F" w:rsidP="005A398F">
      <w:pPr>
        <w:keepNext/>
        <w:spacing w:after="0" w:line="240" w:lineRule="auto"/>
        <w:jc w:val="both"/>
        <w:outlineLvl w:val="2"/>
        <w:rPr>
          <w:rFonts w:ascii="Times New Roman" w:eastAsia="Times New Roman" w:hAnsi="Times New Roman"/>
          <w:b/>
          <w:lang w:eastAsia="hu-HU"/>
        </w:rPr>
      </w:pPr>
      <w:r w:rsidRPr="00107F19">
        <w:rPr>
          <w:rFonts w:ascii="Times New Roman" w:eastAsia="Times New Roman" w:hAnsi="Times New Roman"/>
          <w:b/>
          <w:lang w:eastAsia="hu-HU"/>
        </w:rPr>
        <w:t>Budapest, 2016. .…… hó  …...</w:t>
      </w:r>
      <w:r w:rsidRPr="00107F19">
        <w:rPr>
          <w:rFonts w:ascii="Times New Roman" w:eastAsia="Times New Roman" w:hAnsi="Times New Roman"/>
          <w:b/>
          <w:lang w:eastAsia="hu-HU"/>
        </w:rPr>
        <w:tab/>
      </w:r>
      <w:r w:rsidRPr="00107F19">
        <w:rPr>
          <w:rFonts w:ascii="Times New Roman" w:eastAsia="Times New Roman" w:hAnsi="Times New Roman"/>
          <w:b/>
          <w:lang w:eastAsia="hu-HU"/>
        </w:rPr>
        <w:tab/>
        <w:t xml:space="preserve"> ……….., 2016. …… hó  .....</w:t>
      </w:r>
    </w:p>
    <w:p w14:paraId="5B509080" w14:textId="77777777" w:rsidR="005A398F" w:rsidRPr="00107F19" w:rsidRDefault="005A398F" w:rsidP="005A398F">
      <w:pPr>
        <w:keepNext/>
        <w:spacing w:after="0" w:line="240" w:lineRule="auto"/>
        <w:jc w:val="both"/>
        <w:outlineLvl w:val="2"/>
        <w:rPr>
          <w:rFonts w:ascii="Times New Roman" w:eastAsia="Times New Roman" w:hAnsi="Times New Roman"/>
          <w:lang w:eastAsia="hu-HU"/>
        </w:rPr>
      </w:pPr>
    </w:p>
    <w:p w14:paraId="3CC47470" w14:textId="77777777" w:rsidR="005A398F" w:rsidRPr="00107F19" w:rsidRDefault="005A398F" w:rsidP="005A398F">
      <w:pPr>
        <w:keepNext/>
        <w:spacing w:after="0" w:line="240" w:lineRule="auto"/>
        <w:jc w:val="both"/>
        <w:outlineLvl w:val="2"/>
        <w:rPr>
          <w:rFonts w:ascii="Times New Roman" w:eastAsia="Times New Roman" w:hAnsi="Times New Roman"/>
          <w:lang w:eastAsia="hu-HU"/>
        </w:rPr>
      </w:pPr>
    </w:p>
    <w:p w14:paraId="57B3C2C7" w14:textId="77777777" w:rsidR="005A398F" w:rsidRPr="00107F19" w:rsidRDefault="005A398F" w:rsidP="005A398F">
      <w:pPr>
        <w:keepNext/>
        <w:spacing w:after="0" w:line="240" w:lineRule="auto"/>
        <w:jc w:val="both"/>
        <w:outlineLvl w:val="2"/>
        <w:rPr>
          <w:rFonts w:ascii="Times New Roman" w:eastAsia="Times New Roman" w:hAnsi="Times New Roman"/>
          <w:lang w:eastAsia="hu-HU"/>
        </w:rPr>
      </w:pPr>
    </w:p>
    <w:p w14:paraId="2644412F" w14:textId="77777777" w:rsidR="005A398F" w:rsidRPr="00107F19" w:rsidRDefault="005A398F" w:rsidP="005A398F">
      <w:pPr>
        <w:keepNext/>
        <w:spacing w:after="0" w:line="240" w:lineRule="auto"/>
        <w:jc w:val="both"/>
        <w:outlineLvl w:val="2"/>
        <w:rPr>
          <w:rFonts w:ascii="Times New Roman" w:eastAsia="Times New Roman" w:hAnsi="Times New Roman"/>
          <w:lang w:eastAsia="hu-HU"/>
        </w:rPr>
      </w:pPr>
    </w:p>
    <w:tbl>
      <w:tblPr>
        <w:tblW w:w="0" w:type="auto"/>
        <w:tblLook w:val="04A0" w:firstRow="1" w:lastRow="0" w:firstColumn="1" w:lastColumn="0" w:noHBand="0" w:noVBand="1"/>
      </w:tblPr>
      <w:tblGrid>
        <w:gridCol w:w="4604"/>
        <w:gridCol w:w="4605"/>
      </w:tblGrid>
      <w:tr w:rsidR="005A398F" w:rsidRPr="00107F19" w14:paraId="7BC493B4" w14:textId="77777777" w:rsidTr="005066AA">
        <w:tc>
          <w:tcPr>
            <w:tcW w:w="4604" w:type="dxa"/>
            <w:shd w:val="clear" w:color="auto" w:fill="auto"/>
          </w:tcPr>
          <w:p w14:paraId="23856957" w14:textId="77777777" w:rsidR="005A398F" w:rsidRPr="00107F19" w:rsidRDefault="005A398F" w:rsidP="005066AA">
            <w:pPr>
              <w:tabs>
                <w:tab w:val="center" w:pos="2268"/>
                <w:tab w:val="center" w:pos="6804"/>
              </w:tabs>
              <w:spacing w:after="0" w:line="240" w:lineRule="auto"/>
              <w:jc w:val="center"/>
              <w:rPr>
                <w:rFonts w:ascii="Times New Roman" w:eastAsia="Times New Roman" w:hAnsi="Times New Roman"/>
                <w:snapToGrid w:val="0"/>
              </w:rPr>
            </w:pPr>
            <w:r w:rsidRPr="00107F19">
              <w:rPr>
                <w:rFonts w:ascii="Times New Roman" w:eastAsia="Times New Roman" w:hAnsi="Times New Roman"/>
                <w:snapToGrid w:val="0"/>
              </w:rPr>
              <w:t xml:space="preserve">____________________________ </w:t>
            </w:r>
          </w:p>
          <w:p w14:paraId="5026EA19" w14:textId="77777777" w:rsidR="005A398F" w:rsidRPr="00107F19" w:rsidRDefault="005A398F" w:rsidP="005066AA">
            <w:pPr>
              <w:tabs>
                <w:tab w:val="center" w:pos="2268"/>
                <w:tab w:val="center" w:pos="6804"/>
              </w:tabs>
              <w:spacing w:after="0" w:line="240" w:lineRule="auto"/>
              <w:jc w:val="center"/>
              <w:rPr>
                <w:rFonts w:ascii="Times New Roman" w:eastAsia="Times New Roman" w:hAnsi="Times New Roman"/>
                <w:b/>
                <w:snapToGrid w:val="0"/>
              </w:rPr>
            </w:pPr>
            <w:r w:rsidRPr="00107F19">
              <w:rPr>
                <w:rFonts w:ascii="Times New Roman" w:eastAsia="Times New Roman" w:hAnsi="Times New Roman"/>
                <w:b/>
                <w:caps/>
                <w:snapToGrid w:val="0"/>
              </w:rPr>
              <w:t>Megrendelő</w:t>
            </w:r>
          </w:p>
        </w:tc>
        <w:tc>
          <w:tcPr>
            <w:tcW w:w="4605" w:type="dxa"/>
            <w:shd w:val="clear" w:color="auto" w:fill="auto"/>
          </w:tcPr>
          <w:p w14:paraId="7FEFA376" w14:textId="77777777" w:rsidR="005A398F" w:rsidRPr="00107F19" w:rsidRDefault="005A398F" w:rsidP="005066AA">
            <w:pPr>
              <w:tabs>
                <w:tab w:val="center" w:pos="2268"/>
                <w:tab w:val="center" w:pos="6804"/>
              </w:tabs>
              <w:spacing w:after="0" w:line="240" w:lineRule="auto"/>
              <w:jc w:val="center"/>
              <w:rPr>
                <w:rFonts w:ascii="Times New Roman" w:eastAsia="Times New Roman" w:hAnsi="Times New Roman"/>
                <w:snapToGrid w:val="0"/>
              </w:rPr>
            </w:pPr>
            <w:r w:rsidRPr="00107F19">
              <w:rPr>
                <w:rFonts w:ascii="Times New Roman" w:eastAsia="Times New Roman" w:hAnsi="Times New Roman"/>
                <w:snapToGrid w:val="0"/>
              </w:rPr>
              <w:t xml:space="preserve">____________________________ </w:t>
            </w:r>
          </w:p>
          <w:p w14:paraId="275ED2AA" w14:textId="77777777" w:rsidR="005A398F" w:rsidRPr="00107F19" w:rsidRDefault="005A398F" w:rsidP="005066AA">
            <w:pPr>
              <w:tabs>
                <w:tab w:val="center" w:pos="2268"/>
                <w:tab w:val="center" w:pos="6804"/>
              </w:tabs>
              <w:spacing w:after="0" w:line="240" w:lineRule="auto"/>
              <w:jc w:val="center"/>
              <w:rPr>
                <w:rFonts w:ascii="Times New Roman" w:eastAsia="Times New Roman" w:hAnsi="Times New Roman"/>
                <w:b/>
                <w:caps/>
                <w:snapToGrid w:val="0"/>
              </w:rPr>
            </w:pPr>
            <w:r w:rsidRPr="00107F19">
              <w:rPr>
                <w:rFonts w:ascii="Times New Roman" w:eastAsia="Times New Roman" w:hAnsi="Times New Roman"/>
                <w:b/>
                <w:caps/>
                <w:snapToGrid w:val="0"/>
              </w:rPr>
              <w:t>Vállalkozó</w:t>
            </w:r>
          </w:p>
        </w:tc>
      </w:tr>
      <w:tr w:rsidR="005A398F" w:rsidRPr="00107F19" w14:paraId="57EAADFE" w14:textId="77777777" w:rsidTr="005066AA">
        <w:tc>
          <w:tcPr>
            <w:tcW w:w="4604" w:type="dxa"/>
            <w:shd w:val="clear" w:color="auto" w:fill="auto"/>
          </w:tcPr>
          <w:p w14:paraId="3F635953" w14:textId="77777777" w:rsidR="005A398F" w:rsidRPr="00107F19" w:rsidRDefault="005A398F" w:rsidP="005066AA">
            <w:pPr>
              <w:tabs>
                <w:tab w:val="center" w:pos="2268"/>
                <w:tab w:val="center" w:pos="6804"/>
              </w:tabs>
              <w:spacing w:after="0" w:line="240" w:lineRule="auto"/>
              <w:jc w:val="center"/>
              <w:rPr>
                <w:rFonts w:ascii="Times New Roman" w:eastAsia="Times New Roman" w:hAnsi="Times New Roman"/>
                <w:b/>
                <w:snapToGrid w:val="0"/>
              </w:rPr>
            </w:pPr>
            <w:r w:rsidRPr="00107F19">
              <w:rPr>
                <w:rFonts w:ascii="Times New Roman" w:eastAsia="Times New Roman" w:hAnsi="Times New Roman"/>
                <w:b/>
                <w:snapToGrid w:val="0"/>
              </w:rPr>
              <w:t xml:space="preserve">MÁV Zrt. </w:t>
            </w:r>
          </w:p>
          <w:p w14:paraId="6166A595" w14:textId="77777777" w:rsidR="005A398F" w:rsidRPr="00107F19" w:rsidRDefault="005A398F" w:rsidP="005066AA">
            <w:pPr>
              <w:tabs>
                <w:tab w:val="center" w:pos="2268"/>
                <w:tab w:val="center" w:pos="6804"/>
              </w:tabs>
              <w:spacing w:after="0" w:line="240" w:lineRule="auto"/>
              <w:jc w:val="center"/>
              <w:rPr>
                <w:rFonts w:ascii="Times New Roman" w:eastAsia="Times New Roman" w:hAnsi="Times New Roman"/>
                <w:b/>
                <w:snapToGrid w:val="0"/>
              </w:rPr>
            </w:pPr>
            <w:r w:rsidRPr="00107F19">
              <w:rPr>
                <w:rFonts w:ascii="Times New Roman" w:eastAsia="Times New Roman" w:hAnsi="Times New Roman"/>
                <w:b/>
                <w:snapToGrid w:val="0"/>
              </w:rPr>
              <w:t>képviseli:</w:t>
            </w:r>
          </w:p>
          <w:p w14:paraId="39EB3C91" w14:textId="77777777" w:rsidR="005A398F" w:rsidRPr="00107F19" w:rsidRDefault="005A398F" w:rsidP="005066AA">
            <w:pPr>
              <w:tabs>
                <w:tab w:val="center" w:pos="2268"/>
                <w:tab w:val="center" w:pos="6804"/>
              </w:tabs>
              <w:spacing w:after="0" w:line="240" w:lineRule="auto"/>
              <w:rPr>
                <w:rFonts w:ascii="Times New Roman" w:eastAsia="Times New Roman" w:hAnsi="Times New Roman"/>
                <w:snapToGrid w:val="0"/>
              </w:rPr>
            </w:pPr>
            <w:r w:rsidRPr="00107F19">
              <w:rPr>
                <w:rFonts w:ascii="Times New Roman" w:eastAsia="Times New Roman" w:hAnsi="Times New Roman"/>
                <w:b/>
                <w:snapToGrid w:val="0"/>
              </w:rPr>
              <w:t>……………………………………………</w:t>
            </w:r>
          </w:p>
        </w:tc>
        <w:tc>
          <w:tcPr>
            <w:tcW w:w="4605" w:type="dxa"/>
            <w:shd w:val="clear" w:color="auto" w:fill="auto"/>
          </w:tcPr>
          <w:p w14:paraId="107F4EAF" w14:textId="77777777" w:rsidR="005A398F" w:rsidRPr="00107F19" w:rsidRDefault="005A398F" w:rsidP="005066AA">
            <w:pPr>
              <w:tabs>
                <w:tab w:val="center" w:pos="2268"/>
                <w:tab w:val="center" w:pos="6804"/>
              </w:tabs>
              <w:spacing w:after="0" w:line="240" w:lineRule="auto"/>
              <w:jc w:val="center"/>
              <w:rPr>
                <w:rFonts w:ascii="Times New Roman" w:eastAsia="Times New Roman" w:hAnsi="Times New Roman"/>
                <w:b/>
                <w:snapToGrid w:val="0"/>
              </w:rPr>
            </w:pPr>
            <w:r w:rsidRPr="00107F19">
              <w:rPr>
                <w:rFonts w:ascii="Times New Roman" w:eastAsia="Times New Roman" w:hAnsi="Times New Roman"/>
                <w:b/>
                <w:snapToGrid w:val="0"/>
              </w:rPr>
              <w:t>…………………………</w:t>
            </w:r>
          </w:p>
          <w:p w14:paraId="7EFA5867" w14:textId="77777777" w:rsidR="005A398F" w:rsidRPr="00107F19" w:rsidRDefault="005A398F" w:rsidP="005066AA">
            <w:pPr>
              <w:tabs>
                <w:tab w:val="center" w:pos="2268"/>
                <w:tab w:val="center" w:pos="6804"/>
              </w:tabs>
              <w:spacing w:after="0" w:line="240" w:lineRule="auto"/>
              <w:jc w:val="center"/>
              <w:rPr>
                <w:rFonts w:ascii="Times New Roman" w:eastAsia="Times New Roman" w:hAnsi="Times New Roman"/>
                <w:b/>
                <w:snapToGrid w:val="0"/>
              </w:rPr>
            </w:pPr>
            <w:r w:rsidRPr="00107F19">
              <w:rPr>
                <w:rFonts w:ascii="Times New Roman" w:eastAsia="Times New Roman" w:hAnsi="Times New Roman"/>
                <w:b/>
                <w:snapToGrid w:val="0"/>
              </w:rPr>
              <w:t>képviseli:</w:t>
            </w:r>
          </w:p>
          <w:p w14:paraId="651E5689" w14:textId="77777777" w:rsidR="005A398F" w:rsidRPr="00107F19" w:rsidRDefault="005A398F" w:rsidP="005066AA">
            <w:pPr>
              <w:tabs>
                <w:tab w:val="center" w:pos="2268"/>
                <w:tab w:val="center" w:pos="6804"/>
              </w:tabs>
              <w:spacing w:after="0" w:line="240" w:lineRule="auto"/>
              <w:jc w:val="center"/>
              <w:rPr>
                <w:rFonts w:ascii="Times New Roman" w:eastAsia="Times New Roman" w:hAnsi="Times New Roman"/>
                <w:snapToGrid w:val="0"/>
              </w:rPr>
            </w:pPr>
            <w:r w:rsidRPr="00107F19">
              <w:rPr>
                <w:rFonts w:ascii="Times New Roman" w:eastAsia="Times New Roman" w:hAnsi="Times New Roman"/>
                <w:b/>
                <w:snapToGrid w:val="0"/>
              </w:rPr>
              <w:t>……………………………………..</w:t>
            </w:r>
          </w:p>
        </w:tc>
      </w:tr>
    </w:tbl>
    <w:p w14:paraId="6121DC83" w14:textId="77777777" w:rsidR="005A398F" w:rsidRPr="00107F19" w:rsidRDefault="005A398F" w:rsidP="005A398F">
      <w:pPr>
        <w:tabs>
          <w:tab w:val="center" w:pos="1134"/>
          <w:tab w:val="center" w:pos="3682"/>
        </w:tabs>
        <w:spacing w:after="0" w:line="240" w:lineRule="auto"/>
        <w:rPr>
          <w:rFonts w:ascii="Times New Roman" w:eastAsia="Times New Roman" w:hAnsi="Times New Roman"/>
          <w:lang w:eastAsia="hu-HU"/>
        </w:rPr>
      </w:pPr>
    </w:p>
    <w:p w14:paraId="6B15755D" w14:textId="77777777" w:rsidR="005A398F" w:rsidRPr="00107F19" w:rsidRDefault="005A398F" w:rsidP="005A398F">
      <w:pPr>
        <w:spacing w:after="0" w:line="240" w:lineRule="auto"/>
        <w:rPr>
          <w:rFonts w:ascii="Times New Roman" w:eastAsia="Times New Roman" w:hAnsi="Times New Roman"/>
          <w:lang w:eastAsia="hu-HU"/>
        </w:rPr>
      </w:pPr>
      <w:r w:rsidRPr="00107F19">
        <w:rPr>
          <w:rFonts w:ascii="Times New Roman" w:eastAsia="Times New Roman" w:hAnsi="Times New Roman"/>
          <w:lang w:eastAsia="hu-HU"/>
        </w:rPr>
        <w:br w:type="page"/>
      </w:r>
    </w:p>
    <w:p w14:paraId="31446094" w14:textId="77777777" w:rsidR="005A398F" w:rsidRPr="00107F19" w:rsidRDefault="001106E8" w:rsidP="005A398F">
      <w:pPr>
        <w:numPr>
          <w:ilvl w:val="0"/>
          <w:numId w:val="16"/>
        </w:numPr>
        <w:spacing w:after="0" w:line="240" w:lineRule="auto"/>
        <w:jc w:val="right"/>
        <w:rPr>
          <w:rFonts w:ascii="Times New Roman" w:eastAsia="Times New Roman" w:hAnsi="Times New Roman"/>
          <w:b/>
          <w:lang w:eastAsia="hu-HU"/>
        </w:rPr>
      </w:pPr>
      <w:r w:rsidRPr="00AE762D">
        <w:rPr>
          <w:rFonts w:ascii="Times New Roman" w:eastAsia="Times New Roman" w:hAnsi="Times New Roman"/>
          <w:b/>
          <w:lang w:eastAsia="hu-HU"/>
        </w:rPr>
        <w:lastRenderedPageBreak/>
        <w:t xml:space="preserve">10. </w:t>
      </w:r>
      <w:r w:rsidR="005A398F" w:rsidRPr="00107F19">
        <w:rPr>
          <w:rFonts w:ascii="Times New Roman" w:eastAsia="Times New Roman" w:hAnsi="Times New Roman"/>
          <w:b/>
          <w:lang w:eastAsia="hu-HU"/>
        </w:rPr>
        <w:t>sz. melléklet</w:t>
      </w:r>
    </w:p>
    <w:p w14:paraId="2739E7E8" w14:textId="77777777" w:rsidR="005A398F" w:rsidRPr="00107F19" w:rsidRDefault="005A398F" w:rsidP="005A398F">
      <w:pPr>
        <w:spacing w:after="0" w:line="240" w:lineRule="auto"/>
        <w:jc w:val="right"/>
        <w:rPr>
          <w:rFonts w:ascii="Times New Roman" w:eastAsia="Times New Roman" w:hAnsi="Times New Roman"/>
          <w:lang w:eastAsia="hu-HU"/>
        </w:rPr>
      </w:pPr>
    </w:p>
    <w:p w14:paraId="73827676" w14:textId="77777777" w:rsidR="005A398F" w:rsidRPr="00107F19" w:rsidRDefault="005A398F" w:rsidP="005A398F">
      <w:pPr>
        <w:spacing w:after="0" w:line="240" w:lineRule="auto"/>
        <w:jc w:val="center"/>
        <w:rPr>
          <w:rFonts w:ascii="Times New Roman" w:eastAsia="Times New Roman" w:hAnsi="Times New Roman"/>
          <w:b/>
          <w:lang w:eastAsia="hu-HU"/>
        </w:rPr>
      </w:pPr>
      <w:r w:rsidRPr="00107F19">
        <w:rPr>
          <w:rFonts w:ascii="Times New Roman" w:eastAsia="Times New Roman" w:hAnsi="Times New Roman"/>
          <w:b/>
          <w:lang w:eastAsia="hu-HU"/>
        </w:rPr>
        <w:t>Meghatalmazás a külföldi adóilletőségű vállalkozó részéről a 3.</w:t>
      </w:r>
      <w:r w:rsidR="00463707">
        <w:rPr>
          <w:rFonts w:ascii="Times New Roman" w:eastAsia="Times New Roman" w:hAnsi="Times New Roman"/>
          <w:b/>
          <w:lang w:eastAsia="hu-HU"/>
        </w:rPr>
        <w:t>23</w:t>
      </w:r>
      <w:r w:rsidRPr="00107F19">
        <w:rPr>
          <w:rFonts w:ascii="Times New Roman" w:eastAsia="Times New Roman" w:hAnsi="Times New Roman"/>
          <w:b/>
          <w:lang w:eastAsia="hu-HU"/>
        </w:rPr>
        <w:t>.</w:t>
      </w:r>
      <w:r w:rsidR="00463707">
        <w:rPr>
          <w:rFonts w:ascii="Times New Roman" w:eastAsia="Times New Roman" w:hAnsi="Times New Roman"/>
          <w:b/>
          <w:lang w:eastAsia="hu-HU"/>
        </w:rPr>
        <w:t>8.</w:t>
      </w:r>
      <w:r w:rsidRPr="00107F19">
        <w:rPr>
          <w:rFonts w:ascii="Times New Roman" w:eastAsia="Times New Roman" w:hAnsi="Times New Roman"/>
          <w:b/>
          <w:lang w:eastAsia="hu-HU"/>
        </w:rPr>
        <w:t xml:space="preserve"> pont szerint</w:t>
      </w:r>
    </w:p>
    <w:p w14:paraId="6F077C22" w14:textId="77777777" w:rsidR="005A398F" w:rsidRPr="00107F19" w:rsidRDefault="005A398F" w:rsidP="005A398F">
      <w:pPr>
        <w:spacing w:after="0" w:line="240" w:lineRule="auto"/>
        <w:jc w:val="both"/>
        <w:rPr>
          <w:rFonts w:ascii="Times New Roman" w:eastAsia="Times New Roman" w:hAnsi="Times New Roman"/>
          <w:lang w:eastAsia="hu-HU"/>
        </w:rPr>
      </w:pPr>
    </w:p>
    <w:p w14:paraId="0D321A84" w14:textId="77777777" w:rsidR="005A398F" w:rsidRPr="00107F19" w:rsidRDefault="005A398F" w:rsidP="005A398F">
      <w:pPr>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Alulírott, ………………………..(képviselő neve) a ……………………(Vállalkozó neve, székhely, cégjegyzékszám) képviseletében</w:t>
      </w:r>
    </w:p>
    <w:p w14:paraId="562FFEA9" w14:textId="77777777" w:rsidR="005A398F" w:rsidRPr="00107F19" w:rsidRDefault="005A398F" w:rsidP="005A398F">
      <w:pPr>
        <w:spacing w:after="0" w:line="240" w:lineRule="auto"/>
        <w:jc w:val="both"/>
        <w:rPr>
          <w:rFonts w:ascii="Times New Roman" w:eastAsia="Times New Roman" w:hAnsi="Times New Roman"/>
          <w:lang w:eastAsia="hu-HU"/>
        </w:rPr>
      </w:pPr>
    </w:p>
    <w:p w14:paraId="0A4988E4" w14:textId="77777777" w:rsidR="005A398F" w:rsidRPr="00107F19" w:rsidRDefault="005A398F" w:rsidP="005A398F">
      <w:pPr>
        <w:spacing w:after="0" w:line="240" w:lineRule="auto"/>
        <w:jc w:val="center"/>
        <w:rPr>
          <w:rFonts w:ascii="Times New Roman" w:eastAsia="Times New Roman" w:hAnsi="Times New Roman"/>
          <w:lang w:eastAsia="hu-HU"/>
        </w:rPr>
      </w:pPr>
      <w:r w:rsidRPr="00107F19">
        <w:rPr>
          <w:rFonts w:ascii="Times New Roman" w:eastAsia="Times New Roman" w:hAnsi="Times New Roman"/>
          <w:lang w:eastAsia="hu-HU"/>
        </w:rPr>
        <w:t>meghatalmazom</w:t>
      </w:r>
    </w:p>
    <w:p w14:paraId="42155118" w14:textId="77777777" w:rsidR="005A398F" w:rsidRPr="00107F19" w:rsidRDefault="005A398F" w:rsidP="005A398F">
      <w:pPr>
        <w:spacing w:after="0" w:line="240" w:lineRule="auto"/>
        <w:jc w:val="center"/>
        <w:rPr>
          <w:rFonts w:ascii="Times New Roman" w:eastAsia="Times New Roman" w:hAnsi="Times New Roman"/>
          <w:lang w:eastAsia="hu-HU"/>
        </w:rPr>
      </w:pPr>
    </w:p>
    <w:p w14:paraId="46D4DD62" w14:textId="77777777" w:rsidR="005A398F" w:rsidRPr="00107F19" w:rsidRDefault="005A398F" w:rsidP="005A398F">
      <w:pPr>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a magyar adóhatóságot, hogy a …………………(Vállalkozó neve, székhely, cégjegyzékszám) adóilletősége szerinti adóhatóságtól közvetlenül, az országok közötti jogsegély igénybevétele nélkül beszerezhet a ……………………-re (Vállalkozó neve, székhely, cégjegyzékszám) vonatkozó adatokat.</w:t>
      </w:r>
    </w:p>
    <w:p w14:paraId="6F3DE65E" w14:textId="77777777" w:rsidR="005A398F" w:rsidRPr="00107F19" w:rsidRDefault="005A398F" w:rsidP="005A398F">
      <w:pPr>
        <w:spacing w:after="0" w:line="240" w:lineRule="auto"/>
        <w:jc w:val="both"/>
        <w:rPr>
          <w:rFonts w:ascii="Times New Roman" w:eastAsia="Times New Roman" w:hAnsi="Times New Roman"/>
          <w:lang w:eastAsia="hu-HU"/>
        </w:rPr>
      </w:pPr>
    </w:p>
    <w:p w14:paraId="34BBA853" w14:textId="77777777" w:rsidR="005A398F" w:rsidRPr="00107F19" w:rsidRDefault="005A398F" w:rsidP="005A398F">
      <w:pPr>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Dátum</w:t>
      </w:r>
    </w:p>
    <w:p w14:paraId="1E353B84" w14:textId="77777777" w:rsidR="005A398F" w:rsidRPr="00107F19" w:rsidRDefault="005A398F" w:rsidP="005A398F">
      <w:pPr>
        <w:spacing w:after="0" w:line="240" w:lineRule="auto"/>
        <w:jc w:val="both"/>
        <w:rPr>
          <w:rFonts w:ascii="Times New Roman" w:eastAsia="Times New Roman" w:hAnsi="Times New Roman"/>
          <w:lang w:eastAsia="hu-HU"/>
        </w:rPr>
      </w:pPr>
    </w:p>
    <w:p w14:paraId="7B38F5BD" w14:textId="77777777" w:rsidR="005A398F" w:rsidRPr="00107F19" w:rsidRDefault="005A398F" w:rsidP="005A398F">
      <w:pPr>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t>…………………………….</w:t>
      </w:r>
    </w:p>
    <w:p w14:paraId="53385C1B" w14:textId="77777777" w:rsidR="005A398F" w:rsidRPr="00107F19" w:rsidRDefault="005A398F" w:rsidP="005A398F">
      <w:pPr>
        <w:spacing w:after="0" w:line="240" w:lineRule="auto"/>
        <w:jc w:val="both"/>
        <w:rPr>
          <w:rFonts w:ascii="Times New Roman" w:eastAsia="Times New Roman" w:hAnsi="Times New Roman"/>
          <w:lang w:eastAsia="hu-HU"/>
        </w:rPr>
      </w:pP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r>
      <w:r w:rsidRPr="00107F19">
        <w:rPr>
          <w:rFonts w:ascii="Times New Roman" w:eastAsia="Times New Roman" w:hAnsi="Times New Roman"/>
          <w:lang w:eastAsia="hu-HU"/>
        </w:rPr>
        <w:tab/>
        <w:t>cégszerű aláírás</w:t>
      </w:r>
    </w:p>
    <w:p w14:paraId="343248CF" w14:textId="77777777" w:rsidR="005A398F" w:rsidRPr="00107F19" w:rsidRDefault="005A398F" w:rsidP="005A398F">
      <w:pPr>
        <w:spacing w:after="0" w:line="240" w:lineRule="auto"/>
        <w:jc w:val="both"/>
        <w:rPr>
          <w:rFonts w:ascii="Times New Roman" w:eastAsia="Times New Roman" w:hAnsi="Times New Roman"/>
          <w:lang w:eastAsia="hu-HU"/>
        </w:rPr>
      </w:pPr>
    </w:p>
    <w:p w14:paraId="081FEE3E" w14:textId="77777777" w:rsidR="005A398F" w:rsidRPr="00107F19" w:rsidRDefault="001106E8" w:rsidP="00AE762D">
      <w:pPr>
        <w:spacing w:after="0" w:line="240" w:lineRule="auto"/>
        <w:rPr>
          <w:rFonts w:ascii="Times New Roman" w:eastAsia="Times New Roman" w:hAnsi="Times New Roman"/>
          <w:lang w:eastAsia="hu-HU"/>
        </w:rPr>
      </w:pPr>
      <w:r>
        <w:rPr>
          <w:rFonts w:ascii="Times New Roman" w:eastAsia="Times New Roman" w:hAnsi="Times New Roman"/>
          <w:b/>
          <w:lang w:eastAsia="hu-HU"/>
        </w:rPr>
        <w:br w:type="page"/>
      </w:r>
    </w:p>
    <w:p w14:paraId="4C03671C" w14:textId="77777777" w:rsidR="005A398F" w:rsidRPr="00107F19" w:rsidRDefault="005A398F" w:rsidP="005A398F">
      <w:pPr>
        <w:pStyle w:val="Listaszerbekezds"/>
        <w:spacing w:after="0" w:line="240" w:lineRule="auto"/>
        <w:ind w:left="0"/>
        <w:jc w:val="right"/>
        <w:rPr>
          <w:rFonts w:ascii="Times New Roman" w:hAnsi="Times New Roman"/>
          <w:b/>
        </w:rPr>
      </w:pPr>
      <w:r w:rsidRPr="00107F19">
        <w:rPr>
          <w:rFonts w:ascii="Times New Roman" w:hAnsi="Times New Roman"/>
          <w:b/>
        </w:rPr>
        <w:lastRenderedPageBreak/>
        <w:t>1</w:t>
      </w:r>
      <w:r w:rsidR="001106E8">
        <w:rPr>
          <w:rFonts w:ascii="Times New Roman" w:hAnsi="Times New Roman"/>
          <w:b/>
        </w:rPr>
        <w:t>1</w:t>
      </w:r>
      <w:r w:rsidRPr="00107F19">
        <w:rPr>
          <w:rFonts w:ascii="Times New Roman" w:hAnsi="Times New Roman"/>
          <w:b/>
        </w:rPr>
        <w:t>. számú mellékelt</w:t>
      </w:r>
    </w:p>
    <w:p w14:paraId="39978BEB" w14:textId="77777777" w:rsidR="005A398F" w:rsidRPr="00107F19" w:rsidRDefault="005A398F" w:rsidP="005A398F">
      <w:pPr>
        <w:jc w:val="center"/>
        <w:rPr>
          <w:rFonts w:ascii="Times New Roman" w:hAnsi="Times New Roman"/>
          <w:b/>
        </w:rPr>
      </w:pPr>
      <w:r w:rsidRPr="00107F19">
        <w:rPr>
          <w:rFonts w:ascii="Times New Roman" w:hAnsi="Times New Roman"/>
          <w:b/>
        </w:rPr>
        <w:t>Nyilatkozat alvállalkozókról</w:t>
      </w:r>
    </w:p>
    <w:p w14:paraId="05DF7BAF" w14:textId="77777777" w:rsidR="005A398F" w:rsidRPr="00107F19" w:rsidRDefault="005A398F" w:rsidP="005A398F">
      <w:pPr>
        <w:rPr>
          <w:rFonts w:ascii="Times New Roman" w:hAnsi="Times New Roman"/>
          <w:b/>
        </w:rPr>
      </w:pPr>
    </w:p>
    <w:p w14:paraId="69989CB9" w14:textId="77777777" w:rsidR="005A398F" w:rsidRPr="00107F19" w:rsidRDefault="005A398F" w:rsidP="005A398F">
      <w:pPr>
        <w:jc w:val="both"/>
        <w:rPr>
          <w:rFonts w:ascii="Times New Roman" w:hAnsi="Times New Roman"/>
        </w:rPr>
      </w:pPr>
      <w:r w:rsidRPr="00107F19">
        <w:rPr>
          <w:rFonts w:ascii="Times New Roman" w:hAnsi="Times New Roman"/>
        </w:rPr>
        <w:t>Alulírott ………………….(név, beosztás), a ……………………………. (cégnév) (székhely:……………………..; cégjegyzékszám:………………………..; adószám:………………………..; a továbbiakban: Társaság) arra jogosult képviselőjeként polgári és büntetőjogi felelősségem tudatában, a közbeszerzésekről szóló 2015. évi CXLIII. törvényben (Kbt.) foglaltakkal összhangban visszavonhatatlanul kijelentem, hogy a Társaság, mint vállalkozó és a MÁV Zrt., mint megrendelő között a……………………………… tárgyában …………………..(dátum) napján kötött Vállalkozási keretszerződés teljesítésébe a Társaság az alábbi alvállalkozók kívánja bevonni, továbbá kijelentem, hogy ezen alvállalkozók nem állnak a Kbt. és a hivatkozott Vállalkozási keretszerződés megkötését megelőző közbeszerzési eljárásban előírt kizáró okok hatálya alatt.</w:t>
      </w:r>
    </w:p>
    <w:p w14:paraId="1EC14F3C" w14:textId="77777777" w:rsidR="005A398F" w:rsidRPr="00107F19" w:rsidRDefault="005A398F" w:rsidP="005A398F">
      <w:pPr>
        <w:tabs>
          <w:tab w:val="num" w:pos="1440"/>
        </w:tabs>
        <w:jc w:val="center"/>
        <w:rPr>
          <w:rFonts w:ascii="Times New Roman" w:hAnsi="Times New Roman"/>
          <w:i/>
        </w:rPr>
      </w:pPr>
      <w:r w:rsidRPr="00107F19">
        <w:rPr>
          <w:rFonts w:ascii="Times New Roman" w:hAnsi="Times New Roman"/>
          <w:i/>
        </w:rPr>
        <w:t>Alvállalkozó 1.</w:t>
      </w:r>
      <w:r w:rsidRPr="00107F19">
        <w:rPr>
          <w:rStyle w:val="Lbjegyzet-hivatkozs"/>
          <w:rFonts w:ascii="Times New Roman" w:hAnsi="Times New Roman"/>
        </w:rPr>
        <w:footnoteReference w:id="10"/>
      </w:r>
    </w:p>
    <w:p w14:paraId="79096518"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 xml:space="preserve">Az alvállalkozó megnevezése: </w:t>
      </w:r>
    </w:p>
    <w:p w14:paraId="787841AD"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 xml:space="preserve">Képviselőjének neve: </w:t>
      </w:r>
    </w:p>
    <w:p w14:paraId="387C82B5"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 xml:space="preserve">Székhely: </w:t>
      </w:r>
    </w:p>
    <w:p w14:paraId="1BAF3325"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Cégjegyzékszám:</w:t>
      </w:r>
    </w:p>
    <w:p w14:paraId="2B49E0AB"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Adószám</w:t>
      </w:r>
    </w:p>
    <w:p w14:paraId="4C3CCBE0"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Telefon:</w:t>
      </w:r>
    </w:p>
    <w:p w14:paraId="53661C5A"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 xml:space="preserve">Telefax: </w:t>
      </w:r>
    </w:p>
    <w:p w14:paraId="0F5A8995"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A teljesítés azon része, melyhez az alvállalkozó igénybevételre kerül:</w:t>
      </w:r>
    </w:p>
    <w:p w14:paraId="1F5CC749"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Az alvállalkozó teljesítésének aránya a Vállalkozási keretszerződés teljes értékéhez viszonyítottan:</w:t>
      </w:r>
    </w:p>
    <w:p w14:paraId="4556112A"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107F19">
        <w:rPr>
          <w:rStyle w:val="Lbjegyzet-hivatkozs"/>
          <w:rFonts w:ascii="Times New Roman" w:hAnsi="Times New Roman"/>
        </w:rPr>
        <w:footnoteReference w:id="11"/>
      </w:r>
    </w:p>
    <w:p w14:paraId="11DD4357" w14:textId="77777777" w:rsidR="005A398F" w:rsidRPr="00107F19" w:rsidRDefault="005A398F" w:rsidP="005A398F">
      <w:pPr>
        <w:tabs>
          <w:tab w:val="num" w:pos="1440"/>
        </w:tabs>
        <w:jc w:val="center"/>
        <w:rPr>
          <w:rFonts w:ascii="Times New Roman" w:hAnsi="Times New Roman"/>
          <w:i/>
        </w:rPr>
      </w:pPr>
      <w:r w:rsidRPr="00107F19">
        <w:rPr>
          <w:rFonts w:ascii="Times New Roman" w:hAnsi="Times New Roman"/>
          <w:i/>
        </w:rPr>
        <w:t>Alvállalkozó 2.</w:t>
      </w:r>
    </w:p>
    <w:p w14:paraId="706D143A"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 xml:space="preserve">Az alvállalkozó megnevezése: </w:t>
      </w:r>
    </w:p>
    <w:p w14:paraId="23ADFB0B"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 xml:space="preserve">Képviselőjének neve: </w:t>
      </w:r>
    </w:p>
    <w:p w14:paraId="6484A624"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 xml:space="preserve">Székhely: </w:t>
      </w:r>
    </w:p>
    <w:p w14:paraId="4FE6A86A"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Cégjegyzékszám:</w:t>
      </w:r>
    </w:p>
    <w:p w14:paraId="5ED7D594"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lastRenderedPageBreak/>
        <w:t>Adószám</w:t>
      </w:r>
    </w:p>
    <w:p w14:paraId="19297E43"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Telefon:</w:t>
      </w:r>
      <w:r w:rsidRPr="00107F19">
        <w:rPr>
          <w:rFonts w:ascii="Times New Roman" w:hAnsi="Times New Roman"/>
        </w:rPr>
        <w:tab/>
      </w:r>
      <w:r w:rsidRPr="00107F19">
        <w:rPr>
          <w:rFonts w:ascii="Times New Roman" w:hAnsi="Times New Roman"/>
        </w:rPr>
        <w:tab/>
      </w:r>
    </w:p>
    <w:p w14:paraId="67DD8E9A"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 xml:space="preserve">Telefax: </w:t>
      </w:r>
    </w:p>
    <w:p w14:paraId="39B4A7FA"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A teljesítés azon része, melyhez az alvállalkozó igénybevételre kerül:</w:t>
      </w:r>
    </w:p>
    <w:p w14:paraId="629CE93A"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Az alvállalkozó teljesítésének aránya a Vállalkozási keretszerződés teljes értékéhez viszonyítottan:</w:t>
      </w:r>
    </w:p>
    <w:p w14:paraId="38AC33E2" w14:textId="77777777" w:rsidR="005A398F" w:rsidRPr="00107F19" w:rsidRDefault="005A398F" w:rsidP="005A398F">
      <w:pPr>
        <w:tabs>
          <w:tab w:val="num" w:pos="1440"/>
        </w:tabs>
        <w:jc w:val="both"/>
        <w:rPr>
          <w:rFonts w:ascii="Times New Roman" w:hAnsi="Times New Roman"/>
        </w:rPr>
      </w:pPr>
      <w:r w:rsidRPr="00107F19">
        <w:rPr>
          <w:rFonts w:ascii="Times New Roman" w:hAnsi="Times New Roman"/>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107F19">
        <w:rPr>
          <w:rStyle w:val="Lbjegyzet-hivatkozs"/>
          <w:rFonts w:ascii="Times New Roman" w:hAnsi="Times New Roman"/>
        </w:rPr>
        <w:footnoteReference w:id="12"/>
      </w:r>
    </w:p>
    <w:p w14:paraId="414F2876" w14:textId="77777777" w:rsidR="005A398F" w:rsidRPr="00107F19" w:rsidRDefault="005A398F" w:rsidP="005A398F">
      <w:pPr>
        <w:tabs>
          <w:tab w:val="num" w:pos="1440"/>
        </w:tabs>
        <w:rPr>
          <w:rFonts w:ascii="Times New Roman" w:hAnsi="Times New Roman"/>
        </w:rPr>
      </w:pPr>
    </w:p>
    <w:p w14:paraId="14D01C06" w14:textId="77777777" w:rsidR="005A398F" w:rsidRPr="00107F19" w:rsidRDefault="005A398F" w:rsidP="005A398F">
      <w:pPr>
        <w:tabs>
          <w:tab w:val="num" w:pos="1440"/>
        </w:tabs>
        <w:rPr>
          <w:rFonts w:ascii="Times New Roman" w:hAnsi="Times New Roman"/>
        </w:rPr>
      </w:pPr>
    </w:p>
    <w:p w14:paraId="0ECFCDE7" w14:textId="77777777" w:rsidR="005A398F" w:rsidRPr="00107F19" w:rsidRDefault="005A398F" w:rsidP="005A398F">
      <w:pPr>
        <w:rPr>
          <w:rFonts w:ascii="Times New Roman" w:hAnsi="Times New Roman"/>
        </w:rPr>
      </w:pPr>
      <w:r w:rsidRPr="00107F19">
        <w:rPr>
          <w:rFonts w:ascii="Times New Roman" w:hAnsi="Times New Roman"/>
        </w:rPr>
        <w:t>……………….., 201………………..</w:t>
      </w:r>
    </w:p>
    <w:p w14:paraId="551AC17A" w14:textId="77777777" w:rsidR="005A398F" w:rsidRPr="00107F19" w:rsidRDefault="005A398F" w:rsidP="005A398F">
      <w:pPr>
        <w:rPr>
          <w:rFonts w:ascii="Times New Roman" w:hAnsi="Times New Roman"/>
        </w:rPr>
      </w:pPr>
    </w:p>
    <w:p w14:paraId="7E7D45C0" w14:textId="77777777" w:rsidR="005A398F" w:rsidRPr="00107F19" w:rsidRDefault="005A398F" w:rsidP="005A398F">
      <w:pPr>
        <w:jc w:val="center"/>
        <w:rPr>
          <w:rFonts w:ascii="Times New Roman" w:hAnsi="Times New Roman"/>
        </w:rPr>
      </w:pPr>
      <w:r w:rsidRPr="00107F19">
        <w:rPr>
          <w:rFonts w:ascii="Times New Roman" w:hAnsi="Times New Roman"/>
        </w:rPr>
        <w:t>………………</w:t>
      </w:r>
    </w:p>
    <w:p w14:paraId="26E9CE30" w14:textId="77777777" w:rsidR="005A398F" w:rsidRPr="00107F19" w:rsidRDefault="005A398F" w:rsidP="005A398F">
      <w:pPr>
        <w:jc w:val="center"/>
        <w:rPr>
          <w:rFonts w:ascii="Times New Roman" w:hAnsi="Times New Roman"/>
        </w:rPr>
      </w:pPr>
      <w:r w:rsidRPr="00107F19">
        <w:rPr>
          <w:rFonts w:ascii="Times New Roman" w:hAnsi="Times New Roman"/>
        </w:rPr>
        <w:t>…………………</w:t>
      </w:r>
    </w:p>
    <w:p w14:paraId="7297CF97" w14:textId="77777777" w:rsidR="005A398F" w:rsidRPr="00107F19" w:rsidRDefault="005A398F" w:rsidP="005A398F">
      <w:pPr>
        <w:jc w:val="center"/>
        <w:rPr>
          <w:rFonts w:ascii="Times New Roman" w:hAnsi="Times New Roman"/>
        </w:rPr>
      </w:pPr>
      <w:r w:rsidRPr="00107F19">
        <w:rPr>
          <w:rFonts w:ascii="Times New Roman" w:hAnsi="Times New Roman"/>
        </w:rPr>
        <w:t>Vállalkozó cégszerű aláírása</w:t>
      </w:r>
    </w:p>
    <w:p w14:paraId="4503D0FC" w14:textId="77777777" w:rsidR="005A398F" w:rsidRPr="00107F19" w:rsidRDefault="005A398F" w:rsidP="005A398F">
      <w:pPr>
        <w:jc w:val="center"/>
        <w:rPr>
          <w:rFonts w:ascii="Times New Roman" w:hAnsi="Times New Roman"/>
          <w:b/>
        </w:rPr>
        <w:sectPr w:rsidR="005A398F" w:rsidRPr="00107F19" w:rsidSect="005066A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p>
    <w:p w14:paraId="3E753A93" w14:textId="77777777" w:rsidR="005A398F" w:rsidRPr="00107F19" w:rsidRDefault="005A398F" w:rsidP="005A398F">
      <w:pPr>
        <w:jc w:val="center"/>
        <w:rPr>
          <w:rFonts w:ascii="Times New Roman" w:hAnsi="Times New Roman"/>
          <w:b/>
        </w:rPr>
        <w:sectPr w:rsidR="005A398F" w:rsidRPr="00107F19" w:rsidSect="005066AA">
          <w:type w:val="continuous"/>
          <w:pgSz w:w="11906" w:h="16838"/>
          <w:pgMar w:top="1417" w:right="1417" w:bottom="1417" w:left="1417" w:header="708" w:footer="708" w:gutter="0"/>
          <w:cols w:space="708"/>
          <w:docGrid w:linePitch="360"/>
        </w:sectPr>
      </w:pPr>
    </w:p>
    <w:p w14:paraId="3254E9E0" w14:textId="77777777" w:rsidR="005A398F" w:rsidRPr="00107F19" w:rsidRDefault="005A398F" w:rsidP="005A398F">
      <w:pPr>
        <w:pStyle w:val="Listaszerbekezds"/>
        <w:spacing w:after="0" w:line="240" w:lineRule="auto"/>
        <w:ind w:left="360"/>
        <w:jc w:val="right"/>
        <w:rPr>
          <w:rFonts w:ascii="Times New Roman" w:hAnsi="Times New Roman"/>
          <w:b/>
        </w:rPr>
      </w:pPr>
      <w:r w:rsidRPr="00107F19">
        <w:rPr>
          <w:rFonts w:ascii="Times New Roman" w:hAnsi="Times New Roman"/>
          <w:b/>
        </w:rPr>
        <w:lastRenderedPageBreak/>
        <w:t>1</w:t>
      </w:r>
      <w:r w:rsidR="001106E8">
        <w:rPr>
          <w:rFonts w:ascii="Times New Roman" w:hAnsi="Times New Roman"/>
          <w:b/>
        </w:rPr>
        <w:t>2</w:t>
      </w:r>
      <w:r w:rsidRPr="00107F19">
        <w:rPr>
          <w:rFonts w:ascii="Times New Roman" w:hAnsi="Times New Roman"/>
          <w:b/>
        </w:rPr>
        <w:t>. számú mellékelt</w:t>
      </w:r>
    </w:p>
    <w:p w14:paraId="7E9D135C" w14:textId="77777777" w:rsidR="005A398F" w:rsidRPr="00107F19" w:rsidRDefault="005A398F" w:rsidP="005A398F">
      <w:pPr>
        <w:jc w:val="center"/>
        <w:rPr>
          <w:rFonts w:ascii="Times New Roman" w:hAnsi="Times New Roman"/>
          <w:b/>
        </w:rPr>
      </w:pPr>
      <w:r w:rsidRPr="00107F19">
        <w:rPr>
          <w:rFonts w:ascii="Times New Roman" w:hAnsi="Times New Roman"/>
          <w:b/>
        </w:rPr>
        <w:t>Vállalkozó nyilatkozata a Kbt. 135. § (3) bekezdése a) és b) pontjában foglaltakkal összhangban</w:t>
      </w:r>
    </w:p>
    <w:p w14:paraId="6AFC9A38" w14:textId="77777777" w:rsidR="005A398F" w:rsidRPr="00107F19" w:rsidRDefault="005A398F" w:rsidP="005A398F">
      <w:pPr>
        <w:rPr>
          <w:rFonts w:ascii="Times New Roman" w:hAnsi="Times New Roman"/>
        </w:rPr>
      </w:pPr>
      <w:r w:rsidRPr="00107F19">
        <w:rPr>
          <w:rFonts w:ascii="Times New Roman" w:hAnsi="Times New Roman"/>
        </w:rPr>
        <w:t>Alulírott ………………….. (név), a …………………………. (Vállalkozó teljes cégneve) (székhely:…………………….; adószám:…………………………..; cégjegyzékszám:…………………….; a továbbiakban: Társaság) képviseletében a közbeszerzésekről szóló 2015. évi CXLIII. törvény 135. § (3) bekezdésében foglaltakkal összhangban polgári és büntetőjogi felelősségem teljes tudatában visszavonhatatlanul kijelentem, hogy a Társaság, mint vállalkozó és a MÁV Zrt., mint megrendelő között a …………………………………. tárgyában …………………..(dátum) napján kötött Vállalkozási keretszerződés alapján a Társaság, valamint a teljesítésbe általa a Kbt. 138. § szerint bevont, alábbiak szerinti alvállalkozók egyenként a lent megjelölt összegre jogosultak a vállalkozói díjból.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815"/>
        <w:gridCol w:w="1134"/>
        <w:gridCol w:w="1275"/>
        <w:gridCol w:w="851"/>
        <w:gridCol w:w="1134"/>
        <w:gridCol w:w="1559"/>
        <w:gridCol w:w="1418"/>
        <w:gridCol w:w="1275"/>
        <w:gridCol w:w="1985"/>
        <w:gridCol w:w="1126"/>
        <w:gridCol w:w="981"/>
      </w:tblGrid>
      <w:tr w:rsidR="005A398F" w:rsidRPr="00107F19" w14:paraId="671C64AE" w14:textId="77777777" w:rsidTr="005066AA">
        <w:trPr>
          <w:jc w:val="center"/>
        </w:trPr>
        <w:tc>
          <w:tcPr>
            <w:tcW w:w="779" w:type="dxa"/>
            <w:shd w:val="clear" w:color="auto" w:fill="auto"/>
          </w:tcPr>
          <w:p w14:paraId="77B54276" w14:textId="77777777" w:rsidR="005A398F" w:rsidRPr="00107F19" w:rsidRDefault="005A398F" w:rsidP="005A398F">
            <w:pPr>
              <w:pStyle w:val="Listaszerbekezds"/>
              <w:widowControl w:val="0"/>
              <w:numPr>
                <w:ilvl w:val="0"/>
                <w:numId w:val="30"/>
              </w:numPr>
              <w:spacing w:after="0" w:line="240" w:lineRule="auto"/>
              <w:ind w:left="0" w:firstLine="0"/>
              <w:jc w:val="both"/>
              <w:rPr>
                <w:rFonts w:ascii="Times New Roman" w:hAnsi="Times New Roman"/>
              </w:rPr>
            </w:pPr>
            <w:r w:rsidRPr="00107F19">
              <w:rPr>
                <w:rFonts w:ascii="Times New Roman" w:hAnsi="Times New Roman"/>
              </w:rPr>
              <w:t xml:space="preserve"> teljes, pontos cégnév/név</w:t>
            </w:r>
          </w:p>
        </w:tc>
        <w:tc>
          <w:tcPr>
            <w:tcW w:w="815" w:type="dxa"/>
            <w:shd w:val="clear" w:color="auto" w:fill="auto"/>
          </w:tcPr>
          <w:p w14:paraId="7FC3AD43" w14:textId="77777777" w:rsidR="005A398F" w:rsidRPr="00107F19" w:rsidRDefault="005A398F" w:rsidP="005A398F">
            <w:pPr>
              <w:pStyle w:val="Listaszerbekezds"/>
              <w:widowControl w:val="0"/>
              <w:numPr>
                <w:ilvl w:val="0"/>
                <w:numId w:val="30"/>
              </w:numPr>
              <w:spacing w:after="0" w:line="240" w:lineRule="auto"/>
              <w:ind w:left="0" w:firstLine="0"/>
              <w:jc w:val="both"/>
              <w:rPr>
                <w:rFonts w:ascii="Times New Roman" w:hAnsi="Times New Roman"/>
              </w:rPr>
            </w:pPr>
          </w:p>
          <w:p w14:paraId="10DAE20C" w14:textId="77777777" w:rsidR="005A398F" w:rsidRPr="00107F19" w:rsidRDefault="005A398F" w:rsidP="005A398F">
            <w:pPr>
              <w:pStyle w:val="Listaszerbekezds"/>
              <w:widowControl w:val="0"/>
              <w:spacing w:after="0" w:line="240" w:lineRule="auto"/>
              <w:ind w:left="0"/>
              <w:jc w:val="both"/>
              <w:rPr>
                <w:rFonts w:ascii="Times New Roman" w:hAnsi="Times New Roman"/>
              </w:rPr>
            </w:pPr>
            <w:r w:rsidRPr="00107F19">
              <w:rPr>
                <w:rFonts w:ascii="Times New Roman" w:hAnsi="Times New Roman"/>
              </w:rPr>
              <w:t>székhely/lakcím</w:t>
            </w:r>
          </w:p>
        </w:tc>
        <w:tc>
          <w:tcPr>
            <w:tcW w:w="1134" w:type="dxa"/>
            <w:shd w:val="clear" w:color="auto" w:fill="auto"/>
          </w:tcPr>
          <w:p w14:paraId="381E9FD5" w14:textId="77777777" w:rsidR="005A398F" w:rsidRPr="00107F19" w:rsidRDefault="005A398F" w:rsidP="005A398F">
            <w:pPr>
              <w:pStyle w:val="Listaszerbekezds"/>
              <w:widowControl w:val="0"/>
              <w:numPr>
                <w:ilvl w:val="0"/>
                <w:numId w:val="30"/>
              </w:numPr>
              <w:spacing w:after="0" w:line="240" w:lineRule="auto"/>
              <w:ind w:left="0" w:firstLine="0"/>
              <w:jc w:val="both"/>
              <w:rPr>
                <w:rFonts w:ascii="Times New Roman" w:hAnsi="Times New Roman"/>
              </w:rPr>
            </w:pPr>
          </w:p>
          <w:p w14:paraId="09E66E12" w14:textId="77777777" w:rsidR="005A398F" w:rsidRPr="00107F19" w:rsidRDefault="005A398F" w:rsidP="005A398F">
            <w:pPr>
              <w:pStyle w:val="Listaszerbekezds"/>
              <w:widowControl w:val="0"/>
              <w:spacing w:after="0" w:line="240" w:lineRule="auto"/>
              <w:ind w:left="0"/>
              <w:jc w:val="both"/>
              <w:rPr>
                <w:rFonts w:ascii="Times New Roman" w:hAnsi="Times New Roman"/>
              </w:rPr>
            </w:pPr>
            <w:r w:rsidRPr="00107F19">
              <w:rPr>
                <w:rFonts w:ascii="Times New Roman" w:hAnsi="Times New Roman"/>
              </w:rPr>
              <w:t>elérhetőség, melyre a Kbt. 135. § (3) bek. c) pontja szerinti megrendelői értesítés megküldendő</w:t>
            </w:r>
          </w:p>
        </w:tc>
        <w:tc>
          <w:tcPr>
            <w:tcW w:w="1275" w:type="dxa"/>
            <w:shd w:val="clear" w:color="auto" w:fill="auto"/>
          </w:tcPr>
          <w:p w14:paraId="68196B26" w14:textId="77777777" w:rsidR="005A398F" w:rsidRPr="00107F19" w:rsidRDefault="005A398F" w:rsidP="005A398F">
            <w:pPr>
              <w:pStyle w:val="Listaszerbekezds"/>
              <w:widowControl w:val="0"/>
              <w:numPr>
                <w:ilvl w:val="0"/>
                <w:numId w:val="30"/>
              </w:numPr>
              <w:spacing w:after="0" w:line="240" w:lineRule="auto"/>
              <w:ind w:left="0" w:firstLine="0"/>
              <w:jc w:val="both"/>
              <w:rPr>
                <w:rFonts w:ascii="Times New Roman" w:hAnsi="Times New Roman"/>
              </w:rPr>
            </w:pPr>
          </w:p>
          <w:p w14:paraId="32307D01" w14:textId="77777777" w:rsidR="005A398F" w:rsidRPr="00107F19" w:rsidRDefault="005A398F" w:rsidP="005A398F">
            <w:pPr>
              <w:pStyle w:val="Listaszerbekezds"/>
              <w:widowControl w:val="0"/>
              <w:spacing w:after="0" w:line="240" w:lineRule="auto"/>
              <w:ind w:left="0"/>
              <w:jc w:val="both"/>
              <w:rPr>
                <w:rFonts w:ascii="Times New Roman" w:hAnsi="Times New Roman"/>
              </w:rPr>
            </w:pPr>
            <w:r w:rsidRPr="00107F19">
              <w:rPr>
                <w:rFonts w:ascii="Times New Roman" w:hAnsi="Times New Roman"/>
              </w:rPr>
              <w:t>cégjegyzékszám/egyéni vállalkozói igazolvány száma/személyi igazolvány száma</w:t>
            </w:r>
          </w:p>
        </w:tc>
        <w:tc>
          <w:tcPr>
            <w:tcW w:w="851" w:type="dxa"/>
            <w:shd w:val="clear" w:color="auto" w:fill="auto"/>
          </w:tcPr>
          <w:p w14:paraId="09384DEF" w14:textId="77777777" w:rsidR="005A398F" w:rsidRPr="00107F19" w:rsidRDefault="005A398F" w:rsidP="005A398F">
            <w:pPr>
              <w:pStyle w:val="Listaszerbekezds"/>
              <w:widowControl w:val="0"/>
              <w:numPr>
                <w:ilvl w:val="0"/>
                <w:numId w:val="30"/>
              </w:numPr>
              <w:spacing w:after="0" w:line="240" w:lineRule="auto"/>
              <w:ind w:left="0" w:firstLine="0"/>
              <w:jc w:val="both"/>
              <w:rPr>
                <w:rFonts w:ascii="Times New Roman" w:hAnsi="Times New Roman"/>
              </w:rPr>
            </w:pPr>
          </w:p>
          <w:p w14:paraId="501270A3" w14:textId="77777777" w:rsidR="005A398F" w:rsidRPr="00107F19" w:rsidRDefault="005A398F" w:rsidP="005A398F">
            <w:pPr>
              <w:pStyle w:val="Listaszerbekezds"/>
              <w:widowControl w:val="0"/>
              <w:spacing w:after="0" w:line="240" w:lineRule="auto"/>
              <w:ind w:left="0"/>
              <w:jc w:val="both"/>
              <w:rPr>
                <w:rFonts w:ascii="Times New Roman" w:hAnsi="Times New Roman"/>
              </w:rPr>
            </w:pPr>
            <w:r w:rsidRPr="00107F19">
              <w:rPr>
                <w:rFonts w:ascii="Times New Roman" w:hAnsi="Times New Roman"/>
              </w:rPr>
              <w:t>adószám</w:t>
            </w:r>
          </w:p>
        </w:tc>
        <w:tc>
          <w:tcPr>
            <w:tcW w:w="1134" w:type="dxa"/>
            <w:shd w:val="clear" w:color="auto" w:fill="auto"/>
          </w:tcPr>
          <w:p w14:paraId="6E77FA80" w14:textId="77777777" w:rsidR="005A398F" w:rsidRPr="00107F19" w:rsidRDefault="005A398F" w:rsidP="005A398F">
            <w:pPr>
              <w:pStyle w:val="Listaszerbekezds"/>
              <w:widowControl w:val="0"/>
              <w:numPr>
                <w:ilvl w:val="0"/>
                <w:numId w:val="30"/>
              </w:numPr>
              <w:spacing w:after="0" w:line="240" w:lineRule="auto"/>
              <w:ind w:left="0" w:firstLine="0"/>
              <w:jc w:val="both"/>
              <w:rPr>
                <w:rFonts w:ascii="Times New Roman" w:hAnsi="Times New Roman"/>
              </w:rPr>
            </w:pPr>
          </w:p>
          <w:p w14:paraId="0BD1DFD0" w14:textId="77777777" w:rsidR="005A398F" w:rsidRPr="00107F19" w:rsidRDefault="005A398F" w:rsidP="005A398F">
            <w:pPr>
              <w:pStyle w:val="Listaszerbekezds"/>
              <w:widowControl w:val="0"/>
              <w:spacing w:after="0" w:line="240" w:lineRule="auto"/>
              <w:ind w:left="0"/>
              <w:jc w:val="both"/>
              <w:rPr>
                <w:rFonts w:ascii="Times New Roman" w:hAnsi="Times New Roman"/>
              </w:rPr>
            </w:pPr>
            <w:r w:rsidRPr="00107F19">
              <w:rPr>
                <w:rFonts w:ascii="Times New Roman" w:hAnsi="Times New Roman"/>
              </w:rPr>
              <w:t>számlavezető bank megnevezése</w:t>
            </w:r>
          </w:p>
        </w:tc>
        <w:tc>
          <w:tcPr>
            <w:tcW w:w="1559" w:type="dxa"/>
            <w:shd w:val="clear" w:color="auto" w:fill="auto"/>
          </w:tcPr>
          <w:p w14:paraId="0D83E3D7" w14:textId="77777777" w:rsidR="005A398F" w:rsidRPr="00107F19" w:rsidRDefault="005A398F" w:rsidP="005A398F">
            <w:pPr>
              <w:pStyle w:val="Listaszerbekezds"/>
              <w:widowControl w:val="0"/>
              <w:numPr>
                <w:ilvl w:val="0"/>
                <w:numId w:val="30"/>
              </w:numPr>
              <w:spacing w:after="0" w:line="240" w:lineRule="auto"/>
              <w:ind w:left="0" w:firstLine="0"/>
              <w:jc w:val="both"/>
              <w:rPr>
                <w:rFonts w:ascii="Times New Roman" w:hAnsi="Times New Roman"/>
              </w:rPr>
            </w:pPr>
          </w:p>
          <w:p w14:paraId="17C86834" w14:textId="77777777" w:rsidR="005A398F" w:rsidRPr="00107F19" w:rsidRDefault="005A398F" w:rsidP="005A398F">
            <w:pPr>
              <w:pStyle w:val="Listaszerbekezds"/>
              <w:widowControl w:val="0"/>
              <w:spacing w:after="0" w:line="240" w:lineRule="auto"/>
              <w:ind w:left="0"/>
              <w:jc w:val="both"/>
              <w:rPr>
                <w:rFonts w:ascii="Times New Roman" w:hAnsi="Times New Roman"/>
              </w:rPr>
            </w:pPr>
            <w:r w:rsidRPr="00107F19">
              <w:rPr>
                <w:rFonts w:ascii="Times New Roman" w:hAnsi="Times New Roman"/>
              </w:rPr>
              <w:t>bankszámlaszám, melyre a megrendelő az utalást teljesíteni köteles</w:t>
            </w:r>
          </w:p>
        </w:tc>
        <w:tc>
          <w:tcPr>
            <w:tcW w:w="1418" w:type="dxa"/>
            <w:shd w:val="clear" w:color="auto" w:fill="auto"/>
          </w:tcPr>
          <w:p w14:paraId="7E525619" w14:textId="77777777" w:rsidR="005A398F" w:rsidRPr="00107F19" w:rsidRDefault="005A398F" w:rsidP="005A398F">
            <w:pPr>
              <w:pStyle w:val="Listaszerbekezds"/>
              <w:widowControl w:val="0"/>
              <w:numPr>
                <w:ilvl w:val="0"/>
                <w:numId w:val="30"/>
              </w:numPr>
              <w:spacing w:after="0" w:line="240" w:lineRule="auto"/>
              <w:ind w:left="0" w:firstLine="0"/>
              <w:jc w:val="both"/>
              <w:rPr>
                <w:rFonts w:ascii="Times New Roman" w:hAnsi="Times New Roman"/>
              </w:rPr>
            </w:pPr>
          </w:p>
          <w:p w14:paraId="37BDFAAA" w14:textId="77777777" w:rsidR="005A398F" w:rsidRPr="00107F19" w:rsidRDefault="005A398F" w:rsidP="005A398F">
            <w:pPr>
              <w:pStyle w:val="Listaszerbekezds"/>
              <w:widowControl w:val="0"/>
              <w:spacing w:after="0" w:line="240" w:lineRule="auto"/>
              <w:ind w:left="0"/>
              <w:jc w:val="both"/>
              <w:rPr>
                <w:rFonts w:ascii="Times New Roman" w:hAnsi="Times New Roman"/>
              </w:rPr>
            </w:pPr>
            <w:r w:rsidRPr="00107F19">
              <w:rPr>
                <w:rFonts w:ascii="Times New Roman" w:hAnsi="Times New Roman"/>
              </w:rPr>
              <w:t>a vállalkozói díjból az adott személyt megillető bruttó összeg a szerződés devizanemében meghatározva</w:t>
            </w:r>
          </w:p>
        </w:tc>
        <w:tc>
          <w:tcPr>
            <w:tcW w:w="1275" w:type="dxa"/>
            <w:shd w:val="clear" w:color="auto" w:fill="auto"/>
          </w:tcPr>
          <w:p w14:paraId="0E460FB9" w14:textId="77777777" w:rsidR="005A398F" w:rsidRPr="00107F19" w:rsidRDefault="005A398F" w:rsidP="005A398F">
            <w:pPr>
              <w:pStyle w:val="Listaszerbekezds"/>
              <w:widowControl w:val="0"/>
              <w:numPr>
                <w:ilvl w:val="0"/>
                <w:numId w:val="30"/>
              </w:numPr>
              <w:spacing w:after="0" w:line="240" w:lineRule="auto"/>
              <w:ind w:left="0" w:firstLine="0"/>
              <w:jc w:val="both"/>
              <w:rPr>
                <w:rFonts w:ascii="Times New Roman" w:hAnsi="Times New Roman"/>
              </w:rPr>
            </w:pPr>
          </w:p>
          <w:p w14:paraId="30D5D605" w14:textId="77777777" w:rsidR="005A398F" w:rsidRPr="00107F19" w:rsidRDefault="005A398F" w:rsidP="005A398F">
            <w:pPr>
              <w:pStyle w:val="Listaszerbekezds"/>
              <w:widowControl w:val="0"/>
              <w:spacing w:after="0" w:line="240" w:lineRule="auto"/>
              <w:ind w:left="0"/>
              <w:jc w:val="both"/>
              <w:rPr>
                <w:rFonts w:ascii="Times New Roman" w:hAnsi="Times New Roman"/>
              </w:rPr>
            </w:pPr>
            <w:r w:rsidRPr="00107F19">
              <w:rPr>
                <w:rFonts w:ascii="Times New Roman" w:hAnsi="Times New Roman"/>
              </w:rPr>
              <w:t>a vállalkozási szerződés szerinti visszatartás bruttó összege a szerződés devizanemében meghatározva</w:t>
            </w:r>
          </w:p>
        </w:tc>
        <w:tc>
          <w:tcPr>
            <w:tcW w:w="1985" w:type="dxa"/>
            <w:shd w:val="clear" w:color="auto" w:fill="auto"/>
          </w:tcPr>
          <w:p w14:paraId="16803EEF" w14:textId="77777777" w:rsidR="005A398F" w:rsidRPr="00107F19" w:rsidRDefault="005A398F" w:rsidP="005A398F">
            <w:pPr>
              <w:pStyle w:val="Listaszerbekezds"/>
              <w:widowControl w:val="0"/>
              <w:numPr>
                <w:ilvl w:val="0"/>
                <w:numId w:val="30"/>
              </w:numPr>
              <w:spacing w:after="0" w:line="240" w:lineRule="auto"/>
              <w:ind w:left="0" w:firstLine="0"/>
              <w:jc w:val="both"/>
              <w:rPr>
                <w:rFonts w:ascii="Times New Roman" w:hAnsi="Times New Roman"/>
              </w:rPr>
            </w:pPr>
          </w:p>
          <w:p w14:paraId="50FB0461" w14:textId="77777777" w:rsidR="005A398F" w:rsidRPr="00107F19" w:rsidRDefault="005A398F" w:rsidP="005A398F">
            <w:pPr>
              <w:pStyle w:val="Listaszerbekezds"/>
              <w:widowControl w:val="0"/>
              <w:spacing w:after="0" w:line="240" w:lineRule="auto"/>
              <w:ind w:left="0"/>
              <w:jc w:val="both"/>
              <w:rPr>
                <w:rFonts w:ascii="Times New Roman" w:hAnsi="Times New Roman"/>
              </w:rPr>
            </w:pPr>
            <w:r w:rsidRPr="00107F19">
              <w:rPr>
                <w:rFonts w:ascii="Times New Roman" w:hAnsi="Times New Roman"/>
              </w:rPr>
              <w:t>a Kbt. 135. § (6) bekezdés szerinti beszámítás bruttó összege a szerződés devizanemében meghatározva</w:t>
            </w:r>
          </w:p>
        </w:tc>
        <w:tc>
          <w:tcPr>
            <w:tcW w:w="1126" w:type="dxa"/>
            <w:shd w:val="clear" w:color="auto" w:fill="auto"/>
          </w:tcPr>
          <w:p w14:paraId="48E3E7DC" w14:textId="77777777" w:rsidR="005A398F" w:rsidRPr="00107F19" w:rsidRDefault="005A398F" w:rsidP="005A398F">
            <w:pPr>
              <w:pStyle w:val="Listaszerbekezds"/>
              <w:widowControl w:val="0"/>
              <w:numPr>
                <w:ilvl w:val="0"/>
                <w:numId w:val="30"/>
              </w:numPr>
              <w:spacing w:after="0" w:line="240" w:lineRule="auto"/>
              <w:ind w:left="0" w:firstLine="0"/>
              <w:jc w:val="both"/>
              <w:rPr>
                <w:rFonts w:ascii="Times New Roman" w:hAnsi="Times New Roman"/>
              </w:rPr>
            </w:pPr>
          </w:p>
          <w:p w14:paraId="6A42CEF7" w14:textId="77777777" w:rsidR="005A398F" w:rsidRPr="00107F19" w:rsidRDefault="005A398F" w:rsidP="005A398F">
            <w:pPr>
              <w:pStyle w:val="Listaszerbekezds"/>
              <w:widowControl w:val="0"/>
              <w:spacing w:after="0" w:line="240" w:lineRule="auto"/>
              <w:ind w:left="0"/>
              <w:jc w:val="both"/>
              <w:rPr>
                <w:rFonts w:ascii="Times New Roman" w:hAnsi="Times New Roman"/>
              </w:rPr>
            </w:pPr>
            <w:r w:rsidRPr="00107F19">
              <w:rPr>
                <w:rFonts w:ascii="Times New Roman" w:hAnsi="Times New Roman"/>
              </w:rPr>
              <w:t>a vállalkozási szerződés szerintelszámolandó előleg bruttó összege a szerződés devizanemében meghatározva</w:t>
            </w:r>
          </w:p>
        </w:tc>
        <w:tc>
          <w:tcPr>
            <w:tcW w:w="981" w:type="dxa"/>
            <w:shd w:val="clear" w:color="auto" w:fill="auto"/>
          </w:tcPr>
          <w:p w14:paraId="200AD716" w14:textId="77777777" w:rsidR="005A398F" w:rsidRPr="00107F19" w:rsidRDefault="005A398F" w:rsidP="005A398F">
            <w:pPr>
              <w:pStyle w:val="Listaszerbekezds"/>
              <w:widowControl w:val="0"/>
              <w:numPr>
                <w:ilvl w:val="0"/>
                <w:numId w:val="30"/>
              </w:numPr>
              <w:spacing w:after="0" w:line="240" w:lineRule="auto"/>
              <w:ind w:left="0" w:firstLine="0"/>
              <w:jc w:val="both"/>
              <w:rPr>
                <w:rFonts w:ascii="Times New Roman" w:hAnsi="Times New Roman"/>
              </w:rPr>
            </w:pPr>
          </w:p>
          <w:p w14:paraId="5AEA3C69" w14:textId="77777777" w:rsidR="005A398F" w:rsidRPr="00107F19" w:rsidRDefault="005A398F" w:rsidP="005A398F">
            <w:pPr>
              <w:pStyle w:val="Listaszerbekezds"/>
              <w:widowControl w:val="0"/>
              <w:spacing w:after="0" w:line="240" w:lineRule="auto"/>
              <w:ind w:left="0"/>
              <w:jc w:val="both"/>
              <w:rPr>
                <w:rFonts w:ascii="Times New Roman" w:hAnsi="Times New Roman"/>
              </w:rPr>
            </w:pPr>
            <w:r w:rsidRPr="00107F19">
              <w:rPr>
                <w:rFonts w:ascii="Times New Roman" w:hAnsi="Times New Roman"/>
              </w:rPr>
              <w:t>a megrendelő által kifizetendő bruttó összeg az elszámolandó visszatartásra, beszámításra tekintettel [11 = 8 – (9+10+11)]</w:t>
            </w:r>
          </w:p>
        </w:tc>
      </w:tr>
      <w:tr w:rsidR="005A398F" w:rsidRPr="00107F19" w14:paraId="4F5902AF" w14:textId="77777777" w:rsidTr="005066AA">
        <w:trPr>
          <w:jc w:val="center"/>
        </w:trPr>
        <w:tc>
          <w:tcPr>
            <w:tcW w:w="779" w:type="dxa"/>
            <w:shd w:val="clear" w:color="auto" w:fill="auto"/>
          </w:tcPr>
          <w:p w14:paraId="474F4D90" w14:textId="77777777" w:rsidR="005A398F" w:rsidRPr="00107F19" w:rsidRDefault="005A398F" w:rsidP="005066AA">
            <w:pPr>
              <w:rPr>
                <w:rFonts w:ascii="Times New Roman" w:hAnsi="Times New Roman"/>
              </w:rPr>
            </w:pPr>
          </w:p>
        </w:tc>
        <w:tc>
          <w:tcPr>
            <w:tcW w:w="815" w:type="dxa"/>
            <w:shd w:val="clear" w:color="auto" w:fill="auto"/>
          </w:tcPr>
          <w:p w14:paraId="485F6BCC" w14:textId="77777777" w:rsidR="005A398F" w:rsidRPr="00107F19" w:rsidRDefault="005A398F" w:rsidP="005066AA">
            <w:pPr>
              <w:rPr>
                <w:rFonts w:ascii="Times New Roman" w:hAnsi="Times New Roman"/>
              </w:rPr>
            </w:pPr>
          </w:p>
        </w:tc>
        <w:tc>
          <w:tcPr>
            <w:tcW w:w="1134" w:type="dxa"/>
            <w:shd w:val="clear" w:color="auto" w:fill="auto"/>
          </w:tcPr>
          <w:p w14:paraId="0FB74CD3" w14:textId="77777777" w:rsidR="005A398F" w:rsidRPr="00107F19" w:rsidRDefault="005A398F" w:rsidP="005066AA">
            <w:pPr>
              <w:rPr>
                <w:rFonts w:ascii="Times New Roman" w:hAnsi="Times New Roman"/>
              </w:rPr>
            </w:pPr>
          </w:p>
        </w:tc>
        <w:tc>
          <w:tcPr>
            <w:tcW w:w="1275" w:type="dxa"/>
            <w:shd w:val="clear" w:color="auto" w:fill="auto"/>
          </w:tcPr>
          <w:p w14:paraId="060AFAB8" w14:textId="77777777" w:rsidR="005A398F" w:rsidRPr="00107F19" w:rsidRDefault="005A398F" w:rsidP="005066AA">
            <w:pPr>
              <w:rPr>
                <w:rFonts w:ascii="Times New Roman" w:hAnsi="Times New Roman"/>
              </w:rPr>
            </w:pPr>
          </w:p>
        </w:tc>
        <w:tc>
          <w:tcPr>
            <w:tcW w:w="851" w:type="dxa"/>
            <w:shd w:val="clear" w:color="auto" w:fill="auto"/>
          </w:tcPr>
          <w:p w14:paraId="6E4123EE" w14:textId="77777777" w:rsidR="005A398F" w:rsidRPr="00107F19" w:rsidRDefault="005A398F" w:rsidP="005066AA">
            <w:pPr>
              <w:rPr>
                <w:rFonts w:ascii="Times New Roman" w:hAnsi="Times New Roman"/>
              </w:rPr>
            </w:pPr>
          </w:p>
        </w:tc>
        <w:tc>
          <w:tcPr>
            <w:tcW w:w="1134" w:type="dxa"/>
            <w:shd w:val="clear" w:color="auto" w:fill="auto"/>
          </w:tcPr>
          <w:p w14:paraId="540C5F6A" w14:textId="77777777" w:rsidR="005A398F" w:rsidRPr="00107F19" w:rsidRDefault="005A398F" w:rsidP="005066AA">
            <w:pPr>
              <w:rPr>
                <w:rFonts w:ascii="Times New Roman" w:hAnsi="Times New Roman"/>
              </w:rPr>
            </w:pPr>
          </w:p>
        </w:tc>
        <w:tc>
          <w:tcPr>
            <w:tcW w:w="1559" w:type="dxa"/>
            <w:shd w:val="clear" w:color="auto" w:fill="auto"/>
          </w:tcPr>
          <w:p w14:paraId="79B54C62" w14:textId="77777777" w:rsidR="005A398F" w:rsidRPr="00107F19" w:rsidRDefault="005A398F" w:rsidP="005066AA">
            <w:pPr>
              <w:rPr>
                <w:rFonts w:ascii="Times New Roman" w:hAnsi="Times New Roman"/>
              </w:rPr>
            </w:pPr>
          </w:p>
        </w:tc>
        <w:tc>
          <w:tcPr>
            <w:tcW w:w="1418" w:type="dxa"/>
            <w:shd w:val="clear" w:color="auto" w:fill="auto"/>
          </w:tcPr>
          <w:p w14:paraId="3B403480" w14:textId="77777777" w:rsidR="005A398F" w:rsidRPr="00107F19" w:rsidRDefault="005A398F" w:rsidP="005066AA">
            <w:pPr>
              <w:rPr>
                <w:rFonts w:ascii="Times New Roman" w:hAnsi="Times New Roman"/>
              </w:rPr>
            </w:pPr>
          </w:p>
        </w:tc>
        <w:tc>
          <w:tcPr>
            <w:tcW w:w="1275" w:type="dxa"/>
            <w:shd w:val="clear" w:color="auto" w:fill="auto"/>
          </w:tcPr>
          <w:p w14:paraId="292AF7BB" w14:textId="77777777" w:rsidR="005A398F" w:rsidRPr="00107F19" w:rsidRDefault="005A398F" w:rsidP="005066AA">
            <w:pPr>
              <w:rPr>
                <w:rFonts w:ascii="Times New Roman" w:hAnsi="Times New Roman"/>
              </w:rPr>
            </w:pPr>
          </w:p>
        </w:tc>
        <w:tc>
          <w:tcPr>
            <w:tcW w:w="1985" w:type="dxa"/>
            <w:shd w:val="clear" w:color="auto" w:fill="auto"/>
          </w:tcPr>
          <w:p w14:paraId="706E839E" w14:textId="77777777" w:rsidR="005A398F" w:rsidRPr="00107F19" w:rsidRDefault="005A398F" w:rsidP="005066AA">
            <w:pPr>
              <w:rPr>
                <w:rFonts w:ascii="Times New Roman" w:hAnsi="Times New Roman"/>
              </w:rPr>
            </w:pPr>
          </w:p>
        </w:tc>
        <w:tc>
          <w:tcPr>
            <w:tcW w:w="1126" w:type="dxa"/>
            <w:shd w:val="clear" w:color="auto" w:fill="auto"/>
          </w:tcPr>
          <w:p w14:paraId="5ABC3790" w14:textId="77777777" w:rsidR="005A398F" w:rsidRPr="00107F19" w:rsidRDefault="005A398F" w:rsidP="005066AA">
            <w:pPr>
              <w:rPr>
                <w:rFonts w:ascii="Times New Roman" w:hAnsi="Times New Roman"/>
              </w:rPr>
            </w:pPr>
          </w:p>
        </w:tc>
        <w:tc>
          <w:tcPr>
            <w:tcW w:w="981" w:type="dxa"/>
            <w:shd w:val="clear" w:color="auto" w:fill="auto"/>
          </w:tcPr>
          <w:p w14:paraId="01AC7033" w14:textId="77777777" w:rsidR="005A398F" w:rsidRPr="00107F19" w:rsidRDefault="005A398F" w:rsidP="005066AA">
            <w:pPr>
              <w:rPr>
                <w:rFonts w:ascii="Times New Roman" w:hAnsi="Times New Roman"/>
              </w:rPr>
            </w:pPr>
          </w:p>
        </w:tc>
      </w:tr>
      <w:tr w:rsidR="005A398F" w:rsidRPr="00107F19" w14:paraId="64A83D00" w14:textId="77777777" w:rsidTr="005066AA">
        <w:trPr>
          <w:jc w:val="center"/>
        </w:trPr>
        <w:tc>
          <w:tcPr>
            <w:tcW w:w="779" w:type="dxa"/>
            <w:shd w:val="clear" w:color="auto" w:fill="auto"/>
          </w:tcPr>
          <w:p w14:paraId="24C8C939" w14:textId="77777777" w:rsidR="005A398F" w:rsidRPr="00107F19" w:rsidRDefault="005A398F" w:rsidP="005066AA">
            <w:pPr>
              <w:rPr>
                <w:rFonts w:ascii="Times New Roman" w:hAnsi="Times New Roman"/>
              </w:rPr>
            </w:pPr>
          </w:p>
        </w:tc>
        <w:tc>
          <w:tcPr>
            <w:tcW w:w="815" w:type="dxa"/>
            <w:shd w:val="clear" w:color="auto" w:fill="auto"/>
          </w:tcPr>
          <w:p w14:paraId="45DC4B6D" w14:textId="77777777" w:rsidR="005A398F" w:rsidRPr="00107F19" w:rsidRDefault="005A398F" w:rsidP="005066AA">
            <w:pPr>
              <w:rPr>
                <w:rFonts w:ascii="Times New Roman" w:hAnsi="Times New Roman"/>
              </w:rPr>
            </w:pPr>
          </w:p>
        </w:tc>
        <w:tc>
          <w:tcPr>
            <w:tcW w:w="1134" w:type="dxa"/>
            <w:shd w:val="clear" w:color="auto" w:fill="auto"/>
          </w:tcPr>
          <w:p w14:paraId="2F466586" w14:textId="77777777" w:rsidR="005A398F" w:rsidRPr="00107F19" w:rsidRDefault="005A398F" w:rsidP="005066AA">
            <w:pPr>
              <w:rPr>
                <w:rFonts w:ascii="Times New Roman" w:hAnsi="Times New Roman"/>
              </w:rPr>
            </w:pPr>
          </w:p>
        </w:tc>
        <w:tc>
          <w:tcPr>
            <w:tcW w:w="1275" w:type="dxa"/>
            <w:shd w:val="clear" w:color="auto" w:fill="auto"/>
          </w:tcPr>
          <w:p w14:paraId="3AB17FC0" w14:textId="77777777" w:rsidR="005A398F" w:rsidRPr="00107F19" w:rsidRDefault="005A398F" w:rsidP="005066AA">
            <w:pPr>
              <w:rPr>
                <w:rFonts w:ascii="Times New Roman" w:hAnsi="Times New Roman"/>
              </w:rPr>
            </w:pPr>
          </w:p>
        </w:tc>
        <w:tc>
          <w:tcPr>
            <w:tcW w:w="851" w:type="dxa"/>
            <w:shd w:val="clear" w:color="auto" w:fill="auto"/>
          </w:tcPr>
          <w:p w14:paraId="467EB9D3" w14:textId="77777777" w:rsidR="005A398F" w:rsidRPr="00107F19" w:rsidRDefault="005A398F" w:rsidP="005066AA">
            <w:pPr>
              <w:rPr>
                <w:rFonts w:ascii="Times New Roman" w:hAnsi="Times New Roman"/>
              </w:rPr>
            </w:pPr>
          </w:p>
        </w:tc>
        <w:tc>
          <w:tcPr>
            <w:tcW w:w="1134" w:type="dxa"/>
            <w:shd w:val="clear" w:color="auto" w:fill="auto"/>
          </w:tcPr>
          <w:p w14:paraId="06AB9BAA" w14:textId="77777777" w:rsidR="005A398F" w:rsidRPr="00107F19" w:rsidRDefault="005A398F" w:rsidP="005066AA">
            <w:pPr>
              <w:rPr>
                <w:rFonts w:ascii="Times New Roman" w:hAnsi="Times New Roman"/>
              </w:rPr>
            </w:pPr>
          </w:p>
        </w:tc>
        <w:tc>
          <w:tcPr>
            <w:tcW w:w="1559" w:type="dxa"/>
            <w:shd w:val="clear" w:color="auto" w:fill="auto"/>
          </w:tcPr>
          <w:p w14:paraId="007F6B3B" w14:textId="77777777" w:rsidR="005A398F" w:rsidRPr="00107F19" w:rsidRDefault="005A398F" w:rsidP="005066AA">
            <w:pPr>
              <w:rPr>
                <w:rFonts w:ascii="Times New Roman" w:hAnsi="Times New Roman"/>
              </w:rPr>
            </w:pPr>
          </w:p>
        </w:tc>
        <w:tc>
          <w:tcPr>
            <w:tcW w:w="1418" w:type="dxa"/>
            <w:shd w:val="clear" w:color="auto" w:fill="auto"/>
          </w:tcPr>
          <w:p w14:paraId="334158D4" w14:textId="77777777" w:rsidR="005A398F" w:rsidRPr="00107F19" w:rsidRDefault="005A398F" w:rsidP="005066AA">
            <w:pPr>
              <w:rPr>
                <w:rFonts w:ascii="Times New Roman" w:hAnsi="Times New Roman"/>
              </w:rPr>
            </w:pPr>
          </w:p>
        </w:tc>
        <w:tc>
          <w:tcPr>
            <w:tcW w:w="1275" w:type="dxa"/>
            <w:shd w:val="clear" w:color="auto" w:fill="auto"/>
          </w:tcPr>
          <w:p w14:paraId="6CF97ECD" w14:textId="77777777" w:rsidR="005A398F" w:rsidRPr="00107F19" w:rsidRDefault="005A398F" w:rsidP="005066AA">
            <w:pPr>
              <w:rPr>
                <w:rFonts w:ascii="Times New Roman" w:hAnsi="Times New Roman"/>
              </w:rPr>
            </w:pPr>
          </w:p>
        </w:tc>
        <w:tc>
          <w:tcPr>
            <w:tcW w:w="1985" w:type="dxa"/>
            <w:shd w:val="clear" w:color="auto" w:fill="auto"/>
          </w:tcPr>
          <w:p w14:paraId="3A82763F" w14:textId="77777777" w:rsidR="005A398F" w:rsidRPr="00107F19" w:rsidRDefault="005A398F" w:rsidP="005066AA">
            <w:pPr>
              <w:rPr>
                <w:rFonts w:ascii="Times New Roman" w:hAnsi="Times New Roman"/>
              </w:rPr>
            </w:pPr>
          </w:p>
        </w:tc>
        <w:tc>
          <w:tcPr>
            <w:tcW w:w="1126" w:type="dxa"/>
            <w:shd w:val="clear" w:color="auto" w:fill="auto"/>
          </w:tcPr>
          <w:p w14:paraId="39FF232F" w14:textId="77777777" w:rsidR="005A398F" w:rsidRPr="00107F19" w:rsidRDefault="005A398F" w:rsidP="005066AA">
            <w:pPr>
              <w:rPr>
                <w:rFonts w:ascii="Times New Roman" w:hAnsi="Times New Roman"/>
              </w:rPr>
            </w:pPr>
          </w:p>
        </w:tc>
        <w:tc>
          <w:tcPr>
            <w:tcW w:w="981" w:type="dxa"/>
            <w:shd w:val="clear" w:color="auto" w:fill="auto"/>
          </w:tcPr>
          <w:p w14:paraId="0BF582D1" w14:textId="77777777" w:rsidR="005A398F" w:rsidRPr="00107F19" w:rsidRDefault="005A398F" w:rsidP="005066AA">
            <w:pPr>
              <w:rPr>
                <w:rFonts w:ascii="Times New Roman" w:hAnsi="Times New Roman"/>
              </w:rPr>
            </w:pPr>
          </w:p>
        </w:tc>
      </w:tr>
      <w:tr w:rsidR="005A398F" w:rsidRPr="00107F19" w14:paraId="662605CD" w14:textId="77777777" w:rsidTr="005066AA">
        <w:trPr>
          <w:jc w:val="center"/>
        </w:trPr>
        <w:tc>
          <w:tcPr>
            <w:tcW w:w="779" w:type="dxa"/>
            <w:shd w:val="clear" w:color="auto" w:fill="auto"/>
          </w:tcPr>
          <w:p w14:paraId="2539283B" w14:textId="77777777" w:rsidR="005A398F" w:rsidRPr="00107F19" w:rsidRDefault="005A398F" w:rsidP="005066AA">
            <w:pPr>
              <w:rPr>
                <w:rFonts w:ascii="Times New Roman" w:hAnsi="Times New Roman"/>
              </w:rPr>
            </w:pPr>
          </w:p>
        </w:tc>
        <w:tc>
          <w:tcPr>
            <w:tcW w:w="815" w:type="dxa"/>
            <w:shd w:val="clear" w:color="auto" w:fill="auto"/>
          </w:tcPr>
          <w:p w14:paraId="1CC9233F" w14:textId="77777777" w:rsidR="005A398F" w:rsidRPr="00107F19" w:rsidRDefault="005A398F" w:rsidP="005066AA">
            <w:pPr>
              <w:rPr>
                <w:rFonts w:ascii="Times New Roman" w:hAnsi="Times New Roman"/>
              </w:rPr>
            </w:pPr>
          </w:p>
        </w:tc>
        <w:tc>
          <w:tcPr>
            <w:tcW w:w="1134" w:type="dxa"/>
            <w:shd w:val="clear" w:color="auto" w:fill="auto"/>
          </w:tcPr>
          <w:p w14:paraId="6B59EA1F" w14:textId="77777777" w:rsidR="005A398F" w:rsidRPr="00107F19" w:rsidRDefault="005A398F" w:rsidP="005066AA">
            <w:pPr>
              <w:rPr>
                <w:rFonts w:ascii="Times New Roman" w:hAnsi="Times New Roman"/>
              </w:rPr>
            </w:pPr>
          </w:p>
        </w:tc>
        <w:tc>
          <w:tcPr>
            <w:tcW w:w="1275" w:type="dxa"/>
            <w:shd w:val="clear" w:color="auto" w:fill="auto"/>
          </w:tcPr>
          <w:p w14:paraId="737796FA" w14:textId="77777777" w:rsidR="005A398F" w:rsidRPr="00107F19" w:rsidRDefault="005A398F" w:rsidP="005066AA">
            <w:pPr>
              <w:rPr>
                <w:rFonts w:ascii="Times New Roman" w:hAnsi="Times New Roman"/>
              </w:rPr>
            </w:pPr>
          </w:p>
        </w:tc>
        <w:tc>
          <w:tcPr>
            <w:tcW w:w="851" w:type="dxa"/>
            <w:shd w:val="clear" w:color="auto" w:fill="auto"/>
          </w:tcPr>
          <w:p w14:paraId="4DE7EE6E" w14:textId="77777777" w:rsidR="005A398F" w:rsidRPr="00107F19" w:rsidRDefault="005A398F" w:rsidP="005066AA">
            <w:pPr>
              <w:rPr>
                <w:rFonts w:ascii="Times New Roman" w:hAnsi="Times New Roman"/>
              </w:rPr>
            </w:pPr>
          </w:p>
        </w:tc>
        <w:tc>
          <w:tcPr>
            <w:tcW w:w="1134" w:type="dxa"/>
            <w:shd w:val="clear" w:color="auto" w:fill="auto"/>
          </w:tcPr>
          <w:p w14:paraId="55B2C44E" w14:textId="77777777" w:rsidR="005A398F" w:rsidRPr="00107F19" w:rsidRDefault="005A398F" w:rsidP="005066AA">
            <w:pPr>
              <w:rPr>
                <w:rFonts w:ascii="Times New Roman" w:hAnsi="Times New Roman"/>
              </w:rPr>
            </w:pPr>
          </w:p>
        </w:tc>
        <w:tc>
          <w:tcPr>
            <w:tcW w:w="1559" w:type="dxa"/>
            <w:shd w:val="clear" w:color="auto" w:fill="auto"/>
          </w:tcPr>
          <w:p w14:paraId="4621D614" w14:textId="77777777" w:rsidR="005A398F" w:rsidRPr="00107F19" w:rsidRDefault="005A398F" w:rsidP="005066AA">
            <w:pPr>
              <w:rPr>
                <w:rFonts w:ascii="Times New Roman" w:hAnsi="Times New Roman"/>
              </w:rPr>
            </w:pPr>
          </w:p>
        </w:tc>
        <w:tc>
          <w:tcPr>
            <w:tcW w:w="1418" w:type="dxa"/>
            <w:shd w:val="clear" w:color="auto" w:fill="auto"/>
          </w:tcPr>
          <w:p w14:paraId="1B1E8CC4" w14:textId="77777777" w:rsidR="005A398F" w:rsidRPr="00107F19" w:rsidRDefault="005A398F" w:rsidP="005066AA">
            <w:pPr>
              <w:rPr>
                <w:rFonts w:ascii="Times New Roman" w:hAnsi="Times New Roman"/>
              </w:rPr>
            </w:pPr>
          </w:p>
        </w:tc>
        <w:tc>
          <w:tcPr>
            <w:tcW w:w="1275" w:type="dxa"/>
            <w:shd w:val="clear" w:color="auto" w:fill="auto"/>
          </w:tcPr>
          <w:p w14:paraId="7E0B0A53" w14:textId="77777777" w:rsidR="005A398F" w:rsidRPr="00107F19" w:rsidRDefault="005A398F" w:rsidP="005066AA">
            <w:pPr>
              <w:rPr>
                <w:rFonts w:ascii="Times New Roman" w:hAnsi="Times New Roman"/>
              </w:rPr>
            </w:pPr>
          </w:p>
        </w:tc>
        <w:tc>
          <w:tcPr>
            <w:tcW w:w="1985" w:type="dxa"/>
            <w:shd w:val="clear" w:color="auto" w:fill="auto"/>
          </w:tcPr>
          <w:p w14:paraId="08980B2A" w14:textId="77777777" w:rsidR="005A398F" w:rsidRPr="00107F19" w:rsidRDefault="005A398F" w:rsidP="005066AA">
            <w:pPr>
              <w:rPr>
                <w:rFonts w:ascii="Times New Roman" w:hAnsi="Times New Roman"/>
              </w:rPr>
            </w:pPr>
          </w:p>
        </w:tc>
        <w:tc>
          <w:tcPr>
            <w:tcW w:w="1126" w:type="dxa"/>
            <w:shd w:val="clear" w:color="auto" w:fill="auto"/>
          </w:tcPr>
          <w:p w14:paraId="4BF10B38" w14:textId="77777777" w:rsidR="005A398F" w:rsidRPr="00107F19" w:rsidRDefault="005A398F" w:rsidP="005066AA">
            <w:pPr>
              <w:rPr>
                <w:rFonts w:ascii="Times New Roman" w:hAnsi="Times New Roman"/>
              </w:rPr>
            </w:pPr>
          </w:p>
        </w:tc>
        <w:tc>
          <w:tcPr>
            <w:tcW w:w="981" w:type="dxa"/>
            <w:shd w:val="clear" w:color="auto" w:fill="auto"/>
          </w:tcPr>
          <w:p w14:paraId="79484FB0" w14:textId="77777777" w:rsidR="005A398F" w:rsidRPr="00107F19" w:rsidRDefault="005A398F" w:rsidP="005066AA">
            <w:pPr>
              <w:rPr>
                <w:rFonts w:ascii="Times New Roman" w:hAnsi="Times New Roman"/>
              </w:rPr>
            </w:pPr>
          </w:p>
        </w:tc>
      </w:tr>
      <w:tr w:rsidR="005A398F" w:rsidRPr="00107F19" w14:paraId="06B07885" w14:textId="77777777" w:rsidTr="005066AA">
        <w:trPr>
          <w:jc w:val="center"/>
        </w:trPr>
        <w:tc>
          <w:tcPr>
            <w:tcW w:w="779" w:type="dxa"/>
            <w:shd w:val="clear" w:color="auto" w:fill="auto"/>
          </w:tcPr>
          <w:p w14:paraId="5BB974D8" w14:textId="77777777" w:rsidR="005A398F" w:rsidRPr="00107F19" w:rsidRDefault="005A398F" w:rsidP="005066AA">
            <w:pPr>
              <w:rPr>
                <w:rFonts w:ascii="Times New Roman" w:hAnsi="Times New Roman"/>
              </w:rPr>
            </w:pPr>
          </w:p>
        </w:tc>
        <w:tc>
          <w:tcPr>
            <w:tcW w:w="815" w:type="dxa"/>
            <w:shd w:val="clear" w:color="auto" w:fill="auto"/>
          </w:tcPr>
          <w:p w14:paraId="74C46778" w14:textId="77777777" w:rsidR="005A398F" w:rsidRPr="00107F19" w:rsidRDefault="005A398F" w:rsidP="005066AA">
            <w:pPr>
              <w:rPr>
                <w:rFonts w:ascii="Times New Roman" w:hAnsi="Times New Roman"/>
              </w:rPr>
            </w:pPr>
          </w:p>
        </w:tc>
        <w:tc>
          <w:tcPr>
            <w:tcW w:w="1134" w:type="dxa"/>
            <w:shd w:val="clear" w:color="auto" w:fill="auto"/>
          </w:tcPr>
          <w:p w14:paraId="2DC2611A" w14:textId="77777777" w:rsidR="005A398F" w:rsidRPr="00107F19" w:rsidRDefault="005A398F" w:rsidP="005066AA">
            <w:pPr>
              <w:rPr>
                <w:rFonts w:ascii="Times New Roman" w:hAnsi="Times New Roman"/>
              </w:rPr>
            </w:pPr>
          </w:p>
        </w:tc>
        <w:tc>
          <w:tcPr>
            <w:tcW w:w="1275" w:type="dxa"/>
            <w:shd w:val="clear" w:color="auto" w:fill="auto"/>
          </w:tcPr>
          <w:p w14:paraId="1513FBB0" w14:textId="77777777" w:rsidR="005A398F" w:rsidRPr="00107F19" w:rsidRDefault="005A398F" w:rsidP="005066AA">
            <w:pPr>
              <w:rPr>
                <w:rFonts w:ascii="Times New Roman" w:hAnsi="Times New Roman"/>
              </w:rPr>
            </w:pPr>
          </w:p>
        </w:tc>
        <w:tc>
          <w:tcPr>
            <w:tcW w:w="851" w:type="dxa"/>
            <w:shd w:val="clear" w:color="auto" w:fill="auto"/>
          </w:tcPr>
          <w:p w14:paraId="3AAB4F3A" w14:textId="77777777" w:rsidR="005A398F" w:rsidRPr="00107F19" w:rsidRDefault="005A398F" w:rsidP="005066AA">
            <w:pPr>
              <w:rPr>
                <w:rFonts w:ascii="Times New Roman" w:hAnsi="Times New Roman"/>
              </w:rPr>
            </w:pPr>
          </w:p>
        </w:tc>
        <w:tc>
          <w:tcPr>
            <w:tcW w:w="1134" w:type="dxa"/>
            <w:shd w:val="clear" w:color="auto" w:fill="auto"/>
          </w:tcPr>
          <w:p w14:paraId="590B3810" w14:textId="77777777" w:rsidR="005A398F" w:rsidRPr="00107F19" w:rsidRDefault="005A398F" w:rsidP="005066AA">
            <w:pPr>
              <w:rPr>
                <w:rFonts w:ascii="Times New Roman" w:hAnsi="Times New Roman"/>
              </w:rPr>
            </w:pPr>
          </w:p>
        </w:tc>
        <w:tc>
          <w:tcPr>
            <w:tcW w:w="1559" w:type="dxa"/>
            <w:shd w:val="clear" w:color="auto" w:fill="auto"/>
          </w:tcPr>
          <w:p w14:paraId="1E72AF68" w14:textId="77777777" w:rsidR="005A398F" w:rsidRPr="00107F19" w:rsidRDefault="005A398F" w:rsidP="005066AA">
            <w:pPr>
              <w:rPr>
                <w:rFonts w:ascii="Times New Roman" w:hAnsi="Times New Roman"/>
              </w:rPr>
            </w:pPr>
          </w:p>
        </w:tc>
        <w:tc>
          <w:tcPr>
            <w:tcW w:w="1418" w:type="dxa"/>
            <w:shd w:val="clear" w:color="auto" w:fill="auto"/>
          </w:tcPr>
          <w:p w14:paraId="30BFEA58" w14:textId="77777777" w:rsidR="005A398F" w:rsidRPr="00107F19" w:rsidRDefault="005A398F" w:rsidP="005066AA">
            <w:pPr>
              <w:rPr>
                <w:rFonts w:ascii="Times New Roman" w:hAnsi="Times New Roman"/>
              </w:rPr>
            </w:pPr>
          </w:p>
        </w:tc>
        <w:tc>
          <w:tcPr>
            <w:tcW w:w="1275" w:type="dxa"/>
            <w:shd w:val="clear" w:color="auto" w:fill="auto"/>
          </w:tcPr>
          <w:p w14:paraId="4D8E0956" w14:textId="77777777" w:rsidR="005A398F" w:rsidRPr="00107F19" w:rsidRDefault="005A398F" w:rsidP="005066AA">
            <w:pPr>
              <w:rPr>
                <w:rFonts w:ascii="Times New Roman" w:hAnsi="Times New Roman"/>
              </w:rPr>
            </w:pPr>
          </w:p>
        </w:tc>
        <w:tc>
          <w:tcPr>
            <w:tcW w:w="1985" w:type="dxa"/>
            <w:shd w:val="clear" w:color="auto" w:fill="auto"/>
          </w:tcPr>
          <w:p w14:paraId="5D08FA23" w14:textId="77777777" w:rsidR="005A398F" w:rsidRPr="00107F19" w:rsidRDefault="005A398F" w:rsidP="005066AA">
            <w:pPr>
              <w:rPr>
                <w:rFonts w:ascii="Times New Roman" w:hAnsi="Times New Roman"/>
              </w:rPr>
            </w:pPr>
          </w:p>
        </w:tc>
        <w:tc>
          <w:tcPr>
            <w:tcW w:w="1126" w:type="dxa"/>
            <w:shd w:val="clear" w:color="auto" w:fill="auto"/>
          </w:tcPr>
          <w:p w14:paraId="3C70FF03" w14:textId="77777777" w:rsidR="005A398F" w:rsidRPr="00107F19" w:rsidRDefault="005A398F" w:rsidP="005066AA">
            <w:pPr>
              <w:rPr>
                <w:rFonts w:ascii="Times New Roman" w:hAnsi="Times New Roman"/>
              </w:rPr>
            </w:pPr>
          </w:p>
        </w:tc>
        <w:tc>
          <w:tcPr>
            <w:tcW w:w="981" w:type="dxa"/>
            <w:shd w:val="clear" w:color="auto" w:fill="auto"/>
          </w:tcPr>
          <w:p w14:paraId="55F3D7F3" w14:textId="77777777" w:rsidR="005A398F" w:rsidRPr="00107F19" w:rsidRDefault="005A398F" w:rsidP="005066AA">
            <w:pPr>
              <w:rPr>
                <w:rFonts w:ascii="Times New Roman" w:hAnsi="Times New Roman"/>
              </w:rPr>
            </w:pPr>
          </w:p>
        </w:tc>
      </w:tr>
      <w:tr w:rsidR="005A398F" w:rsidRPr="00107F19" w14:paraId="3789B990" w14:textId="77777777" w:rsidTr="005066AA">
        <w:trPr>
          <w:jc w:val="center"/>
        </w:trPr>
        <w:tc>
          <w:tcPr>
            <w:tcW w:w="779" w:type="dxa"/>
            <w:shd w:val="clear" w:color="auto" w:fill="auto"/>
          </w:tcPr>
          <w:p w14:paraId="3B0C47BB" w14:textId="77777777" w:rsidR="005A398F" w:rsidRPr="00107F19" w:rsidRDefault="005A398F" w:rsidP="005066AA">
            <w:pPr>
              <w:rPr>
                <w:rFonts w:ascii="Times New Roman" w:hAnsi="Times New Roman"/>
              </w:rPr>
            </w:pPr>
          </w:p>
        </w:tc>
        <w:tc>
          <w:tcPr>
            <w:tcW w:w="815" w:type="dxa"/>
            <w:shd w:val="clear" w:color="auto" w:fill="auto"/>
          </w:tcPr>
          <w:p w14:paraId="61289A5D" w14:textId="77777777" w:rsidR="005A398F" w:rsidRPr="00107F19" w:rsidRDefault="005A398F" w:rsidP="005066AA">
            <w:pPr>
              <w:rPr>
                <w:rFonts w:ascii="Times New Roman" w:hAnsi="Times New Roman"/>
              </w:rPr>
            </w:pPr>
          </w:p>
        </w:tc>
        <w:tc>
          <w:tcPr>
            <w:tcW w:w="1134" w:type="dxa"/>
            <w:shd w:val="clear" w:color="auto" w:fill="auto"/>
          </w:tcPr>
          <w:p w14:paraId="6DB6BBEC" w14:textId="77777777" w:rsidR="005A398F" w:rsidRPr="00107F19" w:rsidRDefault="005A398F" w:rsidP="005066AA">
            <w:pPr>
              <w:rPr>
                <w:rFonts w:ascii="Times New Roman" w:hAnsi="Times New Roman"/>
              </w:rPr>
            </w:pPr>
          </w:p>
        </w:tc>
        <w:tc>
          <w:tcPr>
            <w:tcW w:w="1275" w:type="dxa"/>
            <w:shd w:val="clear" w:color="auto" w:fill="auto"/>
          </w:tcPr>
          <w:p w14:paraId="16543A48" w14:textId="77777777" w:rsidR="005A398F" w:rsidRPr="00107F19" w:rsidRDefault="005A398F" w:rsidP="005066AA">
            <w:pPr>
              <w:rPr>
                <w:rFonts w:ascii="Times New Roman" w:hAnsi="Times New Roman"/>
              </w:rPr>
            </w:pPr>
          </w:p>
        </w:tc>
        <w:tc>
          <w:tcPr>
            <w:tcW w:w="851" w:type="dxa"/>
            <w:shd w:val="clear" w:color="auto" w:fill="auto"/>
          </w:tcPr>
          <w:p w14:paraId="384CA536" w14:textId="77777777" w:rsidR="005A398F" w:rsidRPr="00107F19" w:rsidRDefault="005A398F" w:rsidP="005066AA">
            <w:pPr>
              <w:rPr>
                <w:rFonts w:ascii="Times New Roman" w:hAnsi="Times New Roman"/>
              </w:rPr>
            </w:pPr>
          </w:p>
        </w:tc>
        <w:tc>
          <w:tcPr>
            <w:tcW w:w="1134" w:type="dxa"/>
            <w:shd w:val="clear" w:color="auto" w:fill="auto"/>
          </w:tcPr>
          <w:p w14:paraId="6F6AE646" w14:textId="77777777" w:rsidR="005A398F" w:rsidRPr="00107F19" w:rsidRDefault="005A398F" w:rsidP="005066AA">
            <w:pPr>
              <w:rPr>
                <w:rFonts w:ascii="Times New Roman" w:hAnsi="Times New Roman"/>
              </w:rPr>
            </w:pPr>
          </w:p>
        </w:tc>
        <w:tc>
          <w:tcPr>
            <w:tcW w:w="1559" w:type="dxa"/>
            <w:shd w:val="clear" w:color="auto" w:fill="auto"/>
          </w:tcPr>
          <w:p w14:paraId="73110D94" w14:textId="77777777" w:rsidR="005A398F" w:rsidRPr="00107F19" w:rsidRDefault="005A398F" w:rsidP="005066AA">
            <w:pPr>
              <w:rPr>
                <w:rFonts w:ascii="Times New Roman" w:hAnsi="Times New Roman"/>
              </w:rPr>
            </w:pPr>
          </w:p>
        </w:tc>
        <w:tc>
          <w:tcPr>
            <w:tcW w:w="1418" w:type="dxa"/>
            <w:shd w:val="clear" w:color="auto" w:fill="auto"/>
          </w:tcPr>
          <w:p w14:paraId="7042D43C" w14:textId="77777777" w:rsidR="005A398F" w:rsidRPr="00107F19" w:rsidRDefault="005A398F" w:rsidP="005066AA">
            <w:pPr>
              <w:rPr>
                <w:rFonts w:ascii="Times New Roman" w:hAnsi="Times New Roman"/>
              </w:rPr>
            </w:pPr>
          </w:p>
        </w:tc>
        <w:tc>
          <w:tcPr>
            <w:tcW w:w="1275" w:type="dxa"/>
            <w:shd w:val="clear" w:color="auto" w:fill="auto"/>
          </w:tcPr>
          <w:p w14:paraId="4ED4EA2C" w14:textId="77777777" w:rsidR="005A398F" w:rsidRPr="00107F19" w:rsidRDefault="005A398F" w:rsidP="005066AA">
            <w:pPr>
              <w:rPr>
                <w:rFonts w:ascii="Times New Roman" w:hAnsi="Times New Roman"/>
              </w:rPr>
            </w:pPr>
          </w:p>
        </w:tc>
        <w:tc>
          <w:tcPr>
            <w:tcW w:w="1985" w:type="dxa"/>
            <w:shd w:val="clear" w:color="auto" w:fill="auto"/>
          </w:tcPr>
          <w:p w14:paraId="592874DF" w14:textId="77777777" w:rsidR="005A398F" w:rsidRPr="00107F19" w:rsidRDefault="005A398F" w:rsidP="005066AA">
            <w:pPr>
              <w:rPr>
                <w:rFonts w:ascii="Times New Roman" w:hAnsi="Times New Roman"/>
              </w:rPr>
            </w:pPr>
          </w:p>
        </w:tc>
        <w:tc>
          <w:tcPr>
            <w:tcW w:w="1126" w:type="dxa"/>
            <w:shd w:val="clear" w:color="auto" w:fill="auto"/>
          </w:tcPr>
          <w:p w14:paraId="00187585" w14:textId="77777777" w:rsidR="005A398F" w:rsidRPr="00107F19" w:rsidRDefault="005A398F" w:rsidP="005066AA">
            <w:pPr>
              <w:rPr>
                <w:rFonts w:ascii="Times New Roman" w:hAnsi="Times New Roman"/>
              </w:rPr>
            </w:pPr>
          </w:p>
        </w:tc>
        <w:tc>
          <w:tcPr>
            <w:tcW w:w="981" w:type="dxa"/>
            <w:shd w:val="clear" w:color="auto" w:fill="auto"/>
          </w:tcPr>
          <w:p w14:paraId="45610F03" w14:textId="77777777" w:rsidR="005A398F" w:rsidRPr="00107F19" w:rsidRDefault="005A398F" w:rsidP="005066AA">
            <w:pPr>
              <w:rPr>
                <w:rFonts w:ascii="Times New Roman" w:hAnsi="Times New Roman"/>
              </w:rPr>
            </w:pPr>
          </w:p>
        </w:tc>
      </w:tr>
      <w:tr w:rsidR="005A398F" w:rsidRPr="00107F19" w14:paraId="1A86A297" w14:textId="77777777" w:rsidTr="005066AA">
        <w:trPr>
          <w:jc w:val="center"/>
        </w:trPr>
        <w:tc>
          <w:tcPr>
            <w:tcW w:w="779" w:type="dxa"/>
            <w:tcBorders>
              <w:bottom w:val="single" w:sz="4" w:space="0" w:color="auto"/>
            </w:tcBorders>
            <w:shd w:val="clear" w:color="auto" w:fill="auto"/>
          </w:tcPr>
          <w:p w14:paraId="39A097C3" w14:textId="77777777" w:rsidR="005A398F" w:rsidRPr="00107F19" w:rsidRDefault="005A398F" w:rsidP="005066AA">
            <w:pPr>
              <w:rPr>
                <w:rFonts w:ascii="Times New Roman" w:hAnsi="Times New Roman"/>
              </w:rPr>
            </w:pPr>
          </w:p>
        </w:tc>
        <w:tc>
          <w:tcPr>
            <w:tcW w:w="815" w:type="dxa"/>
            <w:tcBorders>
              <w:bottom w:val="single" w:sz="4" w:space="0" w:color="auto"/>
            </w:tcBorders>
            <w:shd w:val="clear" w:color="auto" w:fill="auto"/>
          </w:tcPr>
          <w:p w14:paraId="60EAF47F" w14:textId="77777777" w:rsidR="005A398F" w:rsidRPr="00107F19" w:rsidRDefault="005A398F" w:rsidP="005066AA">
            <w:pPr>
              <w:rPr>
                <w:rFonts w:ascii="Times New Roman" w:hAnsi="Times New Roman"/>
              </w:rPr>
            </w:pPr>
          </w:p>
        </w:tc>
        <w:tc>
          <w:tcPr>
            <w:tcW w:w="1134" w:type="dxa"/>
            <w:tcBorders>
              <w:bottom w:val="single" w:sz="4" w:space="0" w:color="auto"/>
            </w:tcBorders>
            <w:shd w:val="clear" w:color="auto" w:fill="auto"/>
          </w:tcPr>
          <w:p w14:paraId="30B2921E" w14:textId="77777777" w:rsidR="005A398F" w:rsidRPr="00107F19" w:rsidRDefault="005A398F" w:rsidP="005066AA">
            <w:pPr>
              <w:rPr>
                <w:rFonts w:ascii="Times New Roman" w:hAnsi="Times New Roman"/>
              </w:rPr>
            </w:pPr>
          </w:p>
        </w:tc>
        <w:tc>
          <w:tcPr>
            <w:tcW w:w="1275" w:type="dxa"/>
            <w:tcBorders>
              <w:bottom w:val="single" w:sz="4" w:space="0" w:color="auto"/>
            </w:tcBorders>
            <w:shd w:val="clear" w:color="auto" w:fill="auto"/>
          </w:tcPr>
          <w:p w14:paraId="4D9C448A" w14:textId="77777777" w:rsidR="005A398F" w:rsidRPr="00107F19" w:rsidRDefault="005A398F" w:rsidP="005066AA">
            <w:pPr>
              <w:rPr>
                <w:rFonts w:ascii="Times New Roman" w:hAnsi="Times New Roman"/>
              </w:rPr>
            </w:pPr>
          </w:p>
        </w:tc>
        <w:tc>
          <w:tcPr>
            <w:tcW w:w="851" w:type="dxa"/>
            <w:tcBorders>
              <w:bottom w:val="single" w:sz="4" w:space="0" w:color="auto"/>
            </w:tcBorders>
            <w:shd w:val="clear" w:color="auto" w:fill="auto"/>
          </w:tcPr>
          <w:p w14:paraId="7EFE5272" w14:textId="77777777" w:rsidR="005A398F" w:rsidRPr="00107F19" w:rsidRDefault="005A398F" w:rsidP="005066AA">
            <w:pPr>
              <w:rPr>
                <w:rFonts w:ascii="Times New Roman" w:hAnsi="Times New Roman"/>
              </w:rPr>
            </w:pPr>
          </w:p>
        </w:tc>
        <w:tc>
          <w:tcPr>
            <w:tcW w:w="1134" w:type="dxa"/>
            <w:tcBorders>
              <w:bottom w:val="single" w:sz="4" w:space="0" w:color="auto"/>
            </w:tcBorders>
            <w:shd w:val="clear" w:color="auto" w:fill="auto"/>
          </w:tcPr>
          <w:p w14:paraId="7DADEA54" w14:textId="77777777" w:rsidR="005A398F" w:rsidRPr="00107F19" w:rsidRDefault="005A398F" w:rsidP="005066AA">
            <w:pPr>
              <w:rPr>
                <w:rFonts w:ascii="Times New Roman" w:hAnsi="Times New Roman"/>
              </w:rPr>
            </w:pPr>
          </w:p>
        </w:tc>
        <w:tc>
          <w:tcPr>
            <w:tcW w:w="1559" w:type="dxa"/>
            <w:tcBorders>
              <w:bottom w:val="single" w:sz="4" w:space="0" w:color="auto"/>
            </w:tcBorders>
            <w:shd w:val="clear" w:color="auto" w:fill="auto"/>
          </w:tcPr>
          <w:p w14:paraId="14038FBB" w14:textId="77777777" w:rsidR="005A398F" w:rsidRPr="00107F19" w:rsidRDefault="005A398F" w:rsidP="005066AA">
            <w:pPr>
              <w:rPr>
                <w:rFonts w:ascii="Times New Roman" w:hAnsi="Times New Roman"/>
              </w:rPr>
            </w:pPr>
          </w:p>
        </w:tc>
        <w:tc>
          <w:tcPr>
            <w:tcW w:w="1418" w:type="dxa"/>
            <w:shd w:val="clear" w:color="auto" w:fill="auto"/>
          </w:tcPr>
          <w:p w14:paraId="67ADAC1C" w14:textId="77777777" w:rsidR="005A398F" w:rsidRPr="00107F19" w:rsidRDefault="005A398F" w:rsidP="005066AA">
            <w:pPr>
              <w:rPr>
                <w:rFonts w:ascii="Times New Roman" w:hAnsi="Times New Roman"/>
              </w:rPr>
            </w:pPr>
          </w:p>
        </w:tc>
        <w:tc>
          <w:tcPr>
            <w:tcW w:w="1275" w:type="dxa"/>
            <w:shd w:val="clear" w:color="auto" w:fill="auto"/>
          </w:tcPr>
          <w:p w14:paraId="0CB08A56" w14:textId="77777777" w:rsidR="005A398F" w:rsidRPr="00107F19" w:rsidRDefault="005A398F" w:rsidP="005066AA">
            <w:pPr>
              <w:rPr>
                <w:rFonts w:ascii="Times New Roman" w:hAnsi="Times New Roman"/>
              </w:rPr>
            </w:pPr>
          </w:p>
        </w:tc>
        <w:tc>
          <w:tcPr>
            <w:tcW w:w="1985" w:type="dxa"/>
            <w:shd w:val="clear" w:color="auto" w:fill="auto"/>
          </w:tcPr>
          <w:p w14:paraId="6BB7C8C0" w14:textId="77777777" w:rsidR="005A398F" w:rsidRPr="00107F19" w:rsidRDefault="005A398F" w:rsidP="005066AA">
            <w:pPr>
              <w:rPr>
                <w:rFonts w:ascii="Times New Roman" w:hAnsi="Times New Roman"/>
              </w:rPr>
            </w:pPr>
          </w:p>
        </w:tc>
        <w:tc>
          <w:tcPr>
            <w:tcW w:w="1126" w:type="dxa"/>
            <w:shd w:val="clear" w:color="auto" w:fill="auto"/>
          </w:tcPr>
          <w:p w14:paraId="049D60D8" w14:textId="77777777" w:rsidR="005A398F" w:rsidRPr="00107F19" w:rsidRDefault="005A398F" w:rsidP="005066AA">
            <w:pPr>
              <w:rPr>
                <w:rFonts w:ascii="Times New Roman" w:hAnsi="Times New Roman"/>
              </w:rPr>
            </w:pPr>
          </w:p>
        </w:tc>
        <w:tc>
          <w:tcPr>
            <w:tcW w:w="981" w:type="dxa"/>
            <w:shd w:val="clear" w:color="auto" w:fill="auto"/>
          </w:tcPr>
          <w:p w14:paraId="2498F1F2" w14:textId="77777777" w:rsidR="005A398F" w:rsidRPr="00107F19" w:rsidRDefault="005A398F" w:rsidP="005066AA">
            <w:pPr>
              <w:rPr>
                <w:rFonts w:ascii="Times New Roman" w:hAnsi="Times New Roman"/>
              </w:rPr>
            </w:pPr>
          </w:p>
        </w:tc>
      </w:tr>
      <w:tr w:rsidR="005A398F" w:rsidRPr="00107F19" w14:paraId="0E393224" w14:textId="77777777" w:rsidTr="005066AA">
        <w:trPr>
          <w:jc w:val="center"/>
        </w:trPr>
        <w:tc>
          <w:tcPr>
            <w:tcW w:w="7547" w:type="dxa"/>
            <w:gridSpan w:val="7"/>
            <w:tcBorders>
              <w:left w:val="nil"/>
              <w:bottom w:val="nil"/>
            </w:tcBorders>
            <w:shd w:val="clear" w:color="auto" w:fill="auto"/>
          </w:tcPr>
          <w:p w14:paraId="3A182DE2" w14:textId="77777777" w:rsidR="005A398F" w:rsidRPr="00107F19" w:rsidRDefault="005A398F" w:rsidP="005066AA">
            <w:pPr>
              <w:jc w:val="right"/>
              <w:rPr>
                <w:rFonts w:ascii="Times New Roman" w:hAnsi="Times New Roman"/>
                <w:i/>
              </w:rPr>
            </w:pPr>
            <w:r w:rsidRPr="00107F19">
              <w:rPr>
                <w:rFonts w:ascii="Times New Roman" w:hAnsi="Times New Roman"/>
                <w:i/>
              </w:rPr>
              <w:t>Ellenőrző, összesítő sor:</w:t>
            </w:r>
          </w:p>
        </w:tc>
        <w:tc>
          <w:tcPr>
            <w:tcW w:w="1418" w:type="dxa"/>
            <w:shd w:val="clear" w:color="auto" w:fill="auto"/>
          </w:tcPr>
          <w:p w14:paraId="4CA50554" w14:textId="77777777" w:rsidR="005A398F" w:rsidRPr="00107F19" w:rsidRDefault="005A398F" w:rsidP="005066AA">
            <w:pPr>
              <w:rPr>
                <w:rFonts w:ascii="Times New Roman" w:hAnsi="Times New Roman"/>
              </w:rPr>
            </w:pPr>
            <w:r w:rsidRPr="00107F19">
              <w:rPr>
                <w:rFonts w:ascii="Times New Roman" w:hAnsi="Times New Roman"/>
              </w:rPr>
              <w:sym w:font="Symbol" w:char="F053"/>
            </w:r>
            <w:r w:rsidRPr="00107F19">
              <w:rPr>
                <w:rFonts w:ascii="Times New Roman" w:hAnsi="Times New Roman"/>
              </w:rPr>
              <w:t>: a beírt összeg meg kell, hogy egyezzen a teljes ellenértékkel</w:t>
            </w:r>
          </w:p>
        </w:tc>
        <w:tc>
          <w:tcPr>
            <w:tcW w:w="1275" w:type="dxa"/>
            <w:shd w:val="clear" w:color="auto" w:fill="auto"/>
          </w:tcPr>
          <w:p w14:paraId="71CA3344" w14:textId="77777777" w:rsidR="005A398F" w:rsidRPr="00107F19" w:rsidRDefault="005A398F" w:rsidP="005066AA">
            <w:pPr>
              <w:rPr>
                <w:rFonts w:ascii="Times New Roman" w:hAnsi="Times New Roman"/>
              </w:rPr>
            </w:pPr>
            <w:r w:rsidRPr="00107F19">
              <w:rPr>
                <w:rFonts w:ascii="Times New Roman" w:hAnsi="Times New Roman"/>
              </w:rPr>
              <w:sym w:font="Symbol" w:char="F053"/>
            </w:r>
            <w:r w:rsidRPr="00107F19">
              <w:rPr>
                <w:rFonts w:ascii="Times New Roman" w:hAnsi="Times New Roman"/>
              </w:rPr>
              <w:t>: a beírt összeg meg kell, hogy egyezzen a visszatartás teljes értékével</w:t>
            </w:r>
          </w:p>
        </w:tc>
        <w:tc>
          <w:tcPr>
            <w:tcW w:w="1985" w:type="dxa"/>
            <w:shd w:val="clear" w:color="auto" w:fill="auto"/>
          </w:tcPr>
          <w:p w14:paraId="751DAA0A" w14:textId="77777777" w:rsidR="005A398F" w:rsidRPr="00107F19" w:rsidRDefault="005A398F" w:rsidP="005066AA">
            <w:pPr>
              <w:rPr>
                <w:rFonts w:ascii="Times New Roman" w:hAnsi="Times New Roman"/>
              </w:rPr>
            </w:pPr>
            <w:r w:rsidRPr="00107F19">
              <w:rPr>
                <w:rFonts w:ascii="Times New Roman" w:hAnsi="Times New Roman"/>
              </w:rPr>
              <w:sym w:font="Symbol" w:char="F053"/>
            </w:r>
            <w:r w:rsidRPr="00107F19">
              <w:rPr>
                <w:rFonts w:ascii="Times New Roman" w:hAnsi="Times New Roman"/>
              </w:rPr>
              <w:t>: a beírt összeg meg kell, hogy egyezzen a beszámításra kerülő követelés teljes értékével</w:t>
            </w:r>
          </w:p>
        </w:tc>
        <w:tc>
          <w:tcPr>
            <w:tcW w:w="1126" w:type="dxa"/>
            <w:shd w:val="clear" w:color="auto" w:fill="auto"/>
          </w:tcPr>
          <w:p w14:paraId="0E114908" w14:textId="77777777" w:rsidR="005A398F" w:rsidRPr="00107F19" w:rsidRDefault="005A398F" w:rsidP="005066AA">
            <w:pPr>
              <w:rPr>
                <w:rFonts w:ascii="Times New Roman" w:hAnsi="Times New Roman"/>
              </w:rPr>
            </w:pPr>
          </w:p>
        </w:tc>
        <w:tc>
          <w:tcPr>
            <w:tcW w:w="981" w:type="dxa"/>
            <w:shd w:val="clear" w:color="auto" w:fill="auto"/>
          </w:tcPr>
          <w:p w14:paraId="482B7413" w14:textId="77777777" w:rsidR="005A398F" w:rsidRPr="00107F19" w:rsidRDefault="005A398F" w:rsidP="005066AA">
            <w:pPr>
              <w:rPr>
                <w:rFonts w:ascii="Times New Roman" w:hAnsi="Times New Roman"/>
              </w:rPr>
            </w:pPr>
            <w:r w:rsidRPr="00107F19">
              <w:rPr>
                <w:rFonts w:ascii="Times New Roman" w:hAnsi="Times New Roman"/>
              </w:rPr>
              <w:sym w:font="Symbol" w:char="F053"/>
            </w:r>
            <w:r w:rsidRPr="00107F19">
              <w:rPr>
                <w:rFonts w:ascii="Times New Roman" w:hAnsi="Times New Roman"/>
              </w:rPr>
              <w:t>:</w:t>
            </w:r>
          </w:p>
          <w:p w14:paraId="4610D146" w14:textId="77777777" w:rsidR="005A398F" w:rsidRPr="00107F19" w:rsidRDefault="005A398F" w:rsidP="005066AA">
            <w:pPr>
              <w:rPr>
                <w:rFonts w:ascii="Times New Roman" w:hAnsi="Times New Roman"/>
              </w:rPr>
            </w:pPr>
            <w:r w:rsidRPr="00107F19">
              <w:rPr>
                <w:rFonts w:ascii="Times New Roman" w:hAnsi="Times New Roman"/>
              </w:rPr>
              <w:t>[11= 8 – (9+10+11)]</w:t>
            </w:r>
          </w:p>
        </w:tc>
      </w:tr>
    </w:tbl>
    <w:p w14:paraId="43453C09" w14:textId="77777777" w:rsidR="005A398F" w:rsidRPr="00107F19" w:rsidRDefault="005A398F" w:rsidP="005A398F">
      <w:pPr>
        <w:rPr>
          <w:rFonts w:ascii="Times New Roman" w:hAnsi="Times New Roman"/>
        </w:rPr>
      </w:pPr>
    </w:p>
    <w:p w14:paraId="521CFE82" w14:textId="77777777" w:rsidR="005A398F" w:rsidRPr="00107F19" w:rsidRDefault="005A398F" w:rsidP="005A398F">
      <w:pPr>
        <w:rPr>
          <w:rFonts w:ascii="Times New Roman" w:hAnsi="Times New Roman"/>
        </w:rPr>
      </w:pPr>
      <w:r w:rsidRPr="00107F19">
        <w:rPr>
          <w:rFonts w:ascii="Times New Roman" w:hAnsi="Times New Roman"/>
        </w:rPr>
        <w:t>A Társaság képviseletében visszavonhatatlanul kijelentem továbbá, hogy a jelen nyilatkozatban foglaltak teljes körűsége, helytállódása, pontossága vonatkozásában minden felelősség a Társaságot terheli és amennyiben a jelen nyilatkozat hiányos, téves, hamis, pontatlan volta miatt a MÁV Zrt. nem vagy nem megfelelő időben tudja a fentiek szerinti szerződésből és/vagy bármely vonatkozó jogszabályból eredő valamely kötelezettségét teljesíteni, az ilyen megrendelői késedelemből eredően sem  a Társaság, sem az általa a szerződés teljesítésébe bevont alvállalkozók nem jogosultak igényt érvényesíteni a MÁV Zrt.-vel szemben. Kifejezetten kijelentem továbbá, hogy a fentiekben hivatkozott Vállalkozási keretszerződést a Társaság ezen megrendelői jogosultságok ismeretében kötötte meg és ezekről az alvállalkozóit is értesítette, illetőleg velük olyan szerződéseket kötött, melyek a MÁV Zrt.-vel szembeni igényérvényesítés lehetőségét ezen esetekre kizárják.</w:t>
      </w:r>
    </w:p>
    <w:p w14:paraId="3D5CA7E1" w14:textId="77777777" w:rsidR="005A398F" w:rsidRPr="00107F19" w:rsidRDefault="005A398F" w:rsidP="005A398F">
      <w:pPr>
        <w:rPr>
          <w:rFonts w:ascii="Times New Roman" w:hAnsi="Times New Roman"/>
        </w:rPr>
      </w:pPr>
    </w:p>
    <w:p w14:paraId="26A136BC" w14:textId="77777777" w:rsidR="005A398F" w:rsidRPr="00107F19" w:rsidRDefault="005A398F" w:rsidP="005A398F">
      <w:pPr>
        <w:rPr>
          <w:rFonts w:ascii="Times New Roman" w:hAnsi="Times New Roman"/>
        </w:rPr>
      </w:pPr>
      <w:r w:rsidRPr="00107F19">
        <w:rPr>
          <w:rFonts w:ascii="Times New Roman" w:hAnsi="Times New Roman"/>
        </w:rPr>
        <w:t>………………., 201…. …………………. ………….</w:t>
      </w:r>
    </w:p>
    <w:p w14:paraId="11BD9587" w14:textId="77777777" w:rsidR="005A398F" w:rsidRPr="00107F19" w:rsidRDefault="005A398F" w:rsidP="005A398F">
      <w:pPr>
        <w:rPr>
          <w:rFonts w:ascii="Times New Roman" w:hAnsi="Times New Roman"/>
        </w:rPr>
      </w:pPr>
    </w:p>
    <w:p w14:paraId="311E1D9B" w14:textId="77777777" w:rsidR="005A398F" w:rsidRPr="00107F19" w:rsidRDefault="005A398F" w:rsidP="005A398F">
      <w:pPr>
        <w:rPr>
          <w:rFonts w:ascii="Times New Roman" w:hAnsi="Times New Roman"/>
        </w:rPr>
      </w:pPr>
    </w:p>
    <w:p w14:paraId="6B629AAC" w14:textId="77777777" w:rsidR="005A398F" w:rsidRPr="00107F19" w:rsidRDefault="005A398F" w:rsidP="005A398F">
      <w:pPr>
        <w:jc w:val="center"/>
        <w:rPr>
          <w:rFonts w:ascii="Times New Roman" w:hAnsi="Times New Roman"/>
        </w:rPr>
      </w:pPr>
      <w:r w:rsidRPr="00107F19">
        <w:rPr>
          <w:rFonts w:ascii="Times New Roman" w:hAnsi="Times New Roman"/>
        </w:rPr>
        <w:t>……………………………………………</w:t>
      </w:r>
    </w:p>
    <w:p w14:paraId="40D4B0BF" w14:textId="77777777" w:rsidR="005A398F" w:rsidRPr="00107F19" w:rsidRDefault="005A398F" w:rsidP="005A398F">
      <w:pPr>
        <w:jc w:val="center"/>
        <w:rPr>
          <w:rFonts w:ascii="Times New Roman" w:hAnsi="Times New Roman"/>
        </w:rPr>
      </w:pPr>
      <w:r w:rsidRPr="00107F19">
        <w:rPr>
          <w:rFonts w:ascii="Times New Roman" w:hAnsi="Times New Roman"/>
        </w:rPr>
        <w:t>(cégszerű aláírás)</w:t>
      </w:r>
    </w:p>
    <w:p w14:paraId="3A8D5765" w14:textId="77777777" w:rsidR="00985691" w:rsidRPr="00FF762D" w:rsidRDefault="00985691" w:rsidP="00AE762D">
      <w:pPr>
        <w:spacing w:after="0" w:line="240" w:lineRule="auto"/>
        <w:rPr>
          <w:rFonts w:ascii="Times New Roman" w:hAnsi="Times New Roman"/>
          <w:b/>
        </w:rPr>
        <w:sectPr w:rsidR="00985691" w:rsidRPr="00FF762D" w:rsidSect="005A398F">
          <w:headerReference w:type="default" r:id="rId17"/>
          <w:footerReference w:type="default" r:id="rId18"/>
          <w:headerReference w:type="first" r:id="rId19"/>
          <w:pgSz w:w="16838" w:h="11906" w:orient="landscape"/>
          <w:pgMar w:top="720" w:right="720" w:bottom="720" w:left="720" w:header="709" w:footer="709" w:gutter="0"/>
          <w:pgNumType w:chapStyle="1"/>
          <w:cols w:space="708"/>
          <w:titlePg/>
          <w:docGrid w:linePitch="360"/>
        </w:sectPr>
      </w:pPr>
    </w:p>
    <w:p w14:paraId="5B5E8685" w14:textId="77777777" w:rsidR="000B6BFF" w:rsidRPr="00107F19" w:rsidRDefault="000B6BFF" w:rsidP="00192B73">
      <w:pPr>
        <w:pStyle w:val="Listaszerbekezds"/>
        <w:spacing w:after="240" w:line="240" w:lineRule="auto"/>
        <w:ind w:left="0"/>
        <w:jc w:val="both"/>
        <w:rPr>
          <w:rFonts w:ascii="Times New Roman" w:hAnsi="Times New Roman"/>
        </w:rPr>
      </w:pPr>
    </w:p>
    <w:sectPr w:rsidR="000B6BFF" w:rsidRPr="00107F19" w:rsidSect="00876D16">
      <w:headerReference w:type="default" r:id="rId2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010979" w15:done="0"/>
  <w15:commentEx w15:paraId="5DD5533A" w15:done="0"/>
  <w15:commentEx w15:paraId="5BE6C3F7" w15:done="0"/>
  <w15:commentEx w15:paraId="3EF8CA26" w15:done="0"/>
  <w15:commentEx w15:paraId="696FF176" w15:done="0"/>
  <w15:commentEx w15:paraId="068F3E05" w15:done="0"/>
  <w15:commentEx w15:paraId="404B0CD9" w15:done="0"/>
  <w15:commentEx w15:paraId="1A38C22B" w15:done="0"/>
  <w15:commentEx w15:paraId="60B2953C" w15:done="0"/>
  <w15:commentEx w15:paraId="3E140A05" w15:done="0"/>
  <w15:commentEx w15:paraId="21D138E3" w15:done="0"/>
  <w15:commentEx w15:paraId="36521DD4" w15:done="0"/>
  <w15:commentEx w15:paraId="074F0E62" w15:done="0"/>
  <w15:commentEx w15:paraId="7EE77A33" w15:done="0"/>
  <w15:commentEx w15:paraId="1147E400" w15:done="0"/>
  <w15:commentEx w15:paraId="0E029604" w15:done="0"/>
  <w15:commentEx w15:paraId="1441CBE8" w15:done="0"/>
  <w15:commentEx w15:paraId="3B383C74" w15:done="0"/>
  <w15:commentEx w15:paraId="7773F851" w15:done="0"/>
  <w15:commentEx w15:paraId="370A34E3" w15:done="0"/>
  <w15:commentEx w15:paraId="1D9BACE0" w15:done="0"/>
  <w15:commentEx w15:paraId="7843E0FE" w15:done="0"/>
  <w15:commentEx w15:paraId="5F1B6563" w15:done="0"/>
  <w15:commentEx w15:paraId="390D5D35" w15:done="0"/>
  <w15:commentEx w15:paraId="50BD96B7" w15:done="0"/>
  <w15:commentEx w15:paraId="144BC9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C86F7" w14:textId="77777777" w:rsidR="00A81ED4" w:rsidRDefault="00A81ED4" w:rsidP="001502EA">
      <w:pPr>
        <w:spacing w:after="0" w:line="240" w:lineRule="auto"/>
      </w:pPr>
      <w:r>
        <w:separator/>
      </w:r>
    </w:p>
  </w:endnote>
  <w:endnote w:type="continuationSeparator" w:id="0">
    <w:p w14:paraId="6E062434" w14:textId="77777777" w:rsidR="00A81ED4" w:rsidRDefault="00A81ED4" w:rsidP="0015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C1A1A" w14:textId="77777777" w:rsidR="00A81ED4" w:rsidRDefault="00A81ED4" w:rsidP="005066AA">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69121F99" w14:textId="77777777" w:rsidR="00A81ED4" w:rsidRDefault="00A81ED4" w:rsidP="005066AA">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85FE" w14:textId="77777777" w:rsidR="00A81ED4" w:rsidRPr="005A398F" w:rsidRDefault="00A81ED4">
    <w:pPr>
      <w:pStyle w:val="llb"/>
      <w:jc w:val="right"/>
      <w:rPr>
        <w:rFonts w:ascii="Times New Roman" w:hAnsi="Times New Roman"/>
      </w:rPr>
    </w:pPr>
    <w:r w:rsidRPr="005A398F">
      <w:rPr>
        <w:rFonts w:ascii="Times New Roman" w:hAnsi="Times New Roman"/>
      </w:rPr>
      <w:t xml:space="preserve">Oldal </w:t>
    </w:r>
    <w:r w:rsidRPr="005A398F">
      <w:rPr>
        <w:rFonts w:ascii="Times New Roman" w:hAnsi="Times New Roman"/>
        <w:b/>
        <w:bCs/>
        <w:szCs w:val="24"/>
      </w:rPr>
      <w:fldChar w:fldCharType="begin"/>
    </w:r>
    <w:r w:rsidRPr="005A398F">
      <w:rPr>
        <w:rFonts w:ascii="Times New Roman" w:hAnsi="Times New Roman"/>
        <w:b/>
        <w:bCs/>
      </w:rPr>
      <w:instrText>PAGE</w:instrText>
    </w:r>
    <w:r w:rsidRPr="005A398F">
      <w:rPr>
        <w:rFonts w:ascii="Times New Roman" w:hAnsi="Times New Roman"/>
        <w:b/>
        <w:bCs/>
        <w:szCs w:val="24"/>
      </w:rPr>
      <w:fldChar w:fldCharType="separate"/>
    </w:r>
    <w:r w:rsidR="00E8002F">
      <w:rPr>
        <w:rFonts w:ascii="Times New Roman" w:hAnsi="Times New Roman"/>
        <w:b/>
        <w:bCs/>
        <w:noProof/>
      </w:rPr>
      <w:t>3</w:t>
    </w:r>
    <w:r w:rsidRPr="005A398F">
      <w:rPr>
        <w:rFonts w:ascii="Times New Roman" w:hAnsi="Times New Roman"/>
        <w:b/>
        <w:bCs/>
        <w:szCs w:val="24"/>
      </w:rPr>
      <w:fldChar w:fldCharType="end"/>
    </w:r>
    <w:r w:rsidRPr="005A398F">
      <w:rPr>
        <w:rFonts w:ascii="Times New Roman" w:hAnsi="Times New Roman"/>
      </w:rPr>
      <w:t xml:space="preserve"> / </w:t>
    </w:r>
    <w:r w:rsidRPr="005A398F">
      <w:rPr>
        <w:rFonts w:ascii="Times New Roman" w:hAnsi="Times New Roman"/>
        <w:b/>
        <w:bCs/>
        <w:szCs w:val="24"/>
      </w:rPr>
      <w:fldChar w:fldCharType="begin"/>
    </w:r>
    <w:r w:rsidRPr="005A398F">
      <w:rPr>
        <w:rFonts w:ascii="Times New Roman" w:hAnsi="Times New Roman"/>
        <w:b/>
        <w:bCs/>
      </w:rPr>
      <w:instrText>NUMPAGES</w:instrText>
    </w:r>
    <w:r w:rsidRPr="005A398F">
      <w:rPr>
        <w:rFonts w:ascii="Times New Roman" w:hAnsi="Times New Roman"/>
        <w:b/>
        <w:bCs/>
        <w:szCs w:val="24"/>
      </w:rPr>
      <w:fldChar w:fldCharType="separate"/>
    </w:r>
    <w:r w:rsidR="00E8002F">
      <w:rPr>
        <w:rFonts w:ascii="Times New Roman" w:hAnsi="Times New Roman"/>
        <w:b/>
        <w:bCs/>
        <w:noProof/>
      </w:rPr>
      <w:t>53</w:t>
    </w:r>
    <w:r w:rsidRPr="005A398F">
      <w:rPr>
        <w:rFonts w:ascii="Times New Roman" w:hAnsi="Times New Roman"/>
        <w:b/>
        <w:bCs/>
        <w:szCs w:val="24"/>
      </w:rPr>
      <w:fldChar w:fldCharType="end"/>
    </w:r>
  </w:p>
  <w:p w14:paraId="1ADA4A40" w14:textId="77777777" w:rsidR="00A81ED4" w:rsidRDefault="00A81ED4" w:rsidP="005066AA">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AD99C" w14:textId="77777777" w:rsidR="00A81ED4" w:rsidRDefault="00A81ED4">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4C5F5" w14:textId="77777777" w:rsidR="00A81ED4" w:rsidRDefault="00A81ED4">
    <w:pPr>
      <w:pStyle w:val="llb"/>
      <w:jc w:val="center"/>
    </w:pPr>
    <w:r>
      <w:fldChar w:fldCharType="begin"/>
    </w:r>
    <w:r>
      <w:instrText>PAGE   \* MERGEFORMAT</w:instrText>
    </w:r>
    <w:r>
      <w:fldChar w:fldCharType="separate"/>
    </w:r>
    <w:r w:rsidR="00E8002F">
      <w:rPr>
        <w:noProof/>
      </w:rPr>
      <w:t>53</w:t>
    </w:r>
    <w:r>
      <w:fldChar w:fldCharType="end"/>
    </w:r>
  </w:p>
  <w:p w14:paraId="0B9AFD48" w14:textId="77777777" w:rsidR="00A81ED4" w:rsidRPr="003A63C4" w:rsidRDefault="00A81ED4" w:rsidP="005066AA">
    <w:pPr>
      <w:pStyle w:val="llb"/>
      <w:rPr>
        <w:szCs w:val="20"/>
      </w:rPr>
    </w:pPr>
  </w:p>
  <w:p w14:paraId="53F36C40" w14:textId="77777777" w:rsidR="00A81ED4" w:rsidRDefault="00A81E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18EAC" w14:textId="77777777" w:rsidR="00A81ED4" w:rsidRDefault="00A81ED4" w:rsidP="001502EA">
      <w:pPr>
        <w:spacing w:after="0" w:line="240" w:lineRule="auto"/>
      </w:pPr>
      <w:r>
        <w:separator/>
      </w:r>
    </w:p>
  </w:footnote>
  <w:footnote w:type="continuationSeparator" w:id="0">
    <w:p w14:paraId="6BD30A69" w14:textId="77777777" w:rsidR="00A81ED4" w:rsidRDefault="00A81ED4" w:rsidP="001502EA">
      <w:pPr>
        <w:spacing w:after="0" w:line="240" w:lineRule="auto"/>
      </w:pPr>
      <w:r>
        <w:continuationSeparator/>
      </w:r>
    </w:p>
  </w:footnote>
  <w:footnote w:id="1">
    <w:p w14:paraId="5D6F363B" w14:textId="77777777" w:rsidR="00A81ED4" w:rsidRDefault="00A81ED4" w:rsidP="006066E3">
      <w:pPr>
        <w:pStyle w:val="Lbjegyzetszveg"/>
      </w:pPr>
      <w:r>
        <w:rPr>
          <w:rStyle w:val="Lbjegyzet-hivatkozs"/>
        </w:rPr>
        <w:footnoteRef/>
      </w:r>
      <w:r>
        <w:t xml:space="preserve"> </w:t>
      </w:r>
      <w:r w:rsidRPr="00171D3A">
        <w:rPr>
          <w:rFonts w:ascii="Times New Roman" w:hAnsi="Times New Roman"/>
          <w:sz w:val="16"/>
          <w:szCs w:val="16"/>
        </w:rPr>
        <w:t>Vállalkozó ajánlata alapján töltendő ki</w:t>
      </w:r>
    </w:p>
  </w:footnote>
  <w:footnote w:id="2">
    <w:p w14:paraId="0E804D1A" w14:textId="77777777" w:rsidR="00A81ED4" w:rsidRPr="00FF762D" w:rsidRDefault="00A81ED4">
      <w:pPr>
        <w:pStyle w:val="Lbjegyzetszveg"/>
        <w:rPr>
          <w:lang w:val="hu-HU"/>
        </w:rPr>
      </w:pPr>
      <w:r>
        <w:rPr>
          <w:rStyle w:val="Lbjegyzet-hivatkozs"/>
        </w:rPr>
        <w:footnoteRef/>
      </w:r>
      <w:r>
        <w:t xml:space="preserve"> </w:t>
      </w:r>
      <w:r w:rsidRPr="009338FC">
        <w:rPr>
          <w:sz w:val="18"/>
          <w:szCs w:val="18"/>
          <w:lang w:val="hu-HU"/>
        </w:rPr>
        <w:t>megfelelő szöveg alá</w:t>
      </w:r>
      <w:r w:rsidRPr="00CC09D5">
        <w:rPr>
          <w:sz w:val="18"/>
          <w:szCs w:val="18"/>
          <w:lang w:val="hu-HU"/>
        </w:rPr>
        <w:t>húzandó</w:t>
      </w:r>
    </w:p>
  </w:footnote>
  <w:footnote w:id="3">
    <w:p w14:paraId="6A9FAD95" w14:textId="51AED68E" w:rsidR="00A81ED4" w:rsidRPr="00896027" w:rsidRDefault="00A81ED4">
      <w:pPr>
        <w:pStyle w:val="Lbjegyzetszveg"/>
        <w:rPr>
          <w:lang w:val="hu-HU"/>
        </w:rPr>
      </w:pPr>
      <w:r>
        <w:rPr>
          <w:rStyle w:val="Lbjegyzet-hivatkozs"/>
        </w:rPr>
        <w:footnoteRef/>
      </w:r>
      <w:r>
        <w:t xml:space="preserve"> </w:t>
      </w:r>
      <w:r>
        <w:rPr>
          <w:lang w:val="hu-HU"/>
        </w:rPr>
        <w:t>A nyertes ajánlattevő megajánlása alapján töltendő ki.</w:t>
      </w:r>
    </w:p>
  </w:footnote>
  <w:footnote w:id="4">
    <w:p w14:paraId="7DA0F829" w14:textId="00E7F650" w:rsidR="00A81ED4" w:rsidRPr="00F7198A" w:rsidRDefault="00A81ED4" w:rsidP="0082599A">
      <w:pPr>
        <w:pStyle w:val="Lbjegyzetszveg"/>
        <w:spacing w:after="0" w:line="240" w:lineRule="auto"/>
        <w:rPr>
          <w:lang w:val="hu-HU"/>
        </w:rPr>
      </w:pPr>
      <w:r>
        <w:rPr>
          <w:rStyle w:val="Lbjegyzet-hivatkozs"/>
        </w:rPr>
        <w:footnoteRef/>
      </w:r>
      <w:r>
        <w:t xml:space="preserve"> </w:t>
      </w:r>
      <w:r>
        <w:rPr>
          <w:lang w:val="hu-HU"/>
        </w:rPr>
        <w:t>Nyertes ajánlattevő ajánlata alapján töltendő ki.</w:t>
      </w:r>
    </w:p>
  </w:footnote>
  <w:footnote w:id="5">
    <w:p w14:paraId="1F564608" w14:textId="6A795A07" w:rsidR="00A81ED4" w:rsidRPr="0082599A" w:rsidRDefault="00A81ED4" w:rsidP="0082599A">
      <w:pPr>
        <w:pStyle w:val="Lbjegyzetszveg"/>
        <w:spacing w:after="0" w:line="240" w:lineRule="auto"/>
        <w:rPr>
          <w:lang w:val="hu-HU"/>
        </w:rPr>
      </w:pPr>
      <w:r>
        <w:rPr>
          <w:rStyle w:val="Lbjegyzet-hivatkozs"/>
        </w:rPr>
        <w:footnoteRef/>
      </w:r>
      <w:r>
        <w:t xml:space="preserve"> </w:t>
      </w:r>
      <w:r>
        <w:rPr>
          <w:lang w:val="hu-HU"/>
        </w:rPr>
        <w:t>Nyertes ajánlattevő ajánlata alapján töltendő ki.</w:t>
      </w:r>
    </w:p>
  </w:footnote>
  <w:footnote w:id="6">
    <w:p w14:paraId="5A30294B" w14:textId="72150331" w:rsidR="00A81ED4" w:rsidRPr="0082599A" w:rsidRDefault="00A81ED4" w:rsidP="0082599A">
      <w:pPr>
        <w:pStyle w:val="Lbjegyzetszveg"/>
        <w:spacing w:after="0" w:line="240" w:lineRule="auto"/>
        <w:rPr>
          <w:lang w:val="hu-HU"/>
        </w:rPr>
      </w:pPr>
      <w:r>
        <w:rPr>
          <w:rStyle w:val="Lbjegyzet-hivatkozs"/>
        </w:rPr>
        <w:footnoteRef/>
      </w:r>
      <w:r>
        <w:t xml:space="preserve"> </w:t>
      </w:r>
      <w:r>
        <w:rPr>
          <w:lang w:val="hu-HU"/>
        </w:rPr>
        <w:t>Nyertes ajánlattevő ajánlata alapján töltendő ki.</w:t>
      </w:r>
    </w:p>
  </w:footnote>
  <w:footnote w:id="7">
    <w:p w14:paraId="03E99A11" w14:textId="77777777" w:rsidR="00A81ED4" w:rsidRDefault="00A81ED4" w:rsidP="00A30038">
      <w:pPr>
        <w:pStyle w:val="Lbjegyzetszveg"/>
      </w:pPr>
      <w:r>
        <w:rPr>
          <w:rStyle w:val="Lbjegyzet-hivatkozs"/>
        </w:rPr>
        <w:footnoteRef/>
      </w:r>
      <w:r>
        <w:t xml:space="preserve"> </w:t>
      </w:r>
      <w:r w:rsidRPr="00634989">
        <w:rPr>
          <w:sz w:val="16"/>
          <w:szCs w:val="16"/>
        </w:rPr>
        <w:t>Elegendő a szerződés fejlécében szereplő rövid nevet megadni</w:t>
      </w:r>
    </w:p>
  </w:footnote>
  <w:footnote w:id="8">
    <w:p w14:paraId="33C825F7" w14:textId="77777777" w:rsidR="00A81ED4" w:rsidRDefault="00A81ED4" w:rsidP="00A30038">
      <w:pPr>
        <w:pStyle w:val="Lbjegyzetszveg"/>
      </w:pPr>
      <w:r>
        <w:rPr>
          <w:rStyle w:val="Lbjegyzet-hivatkozs"/>
        </w:rPr>
        <w:footnoteRef/>
      </w:r>
      <w:r>
        <w:t xml:space="preserve"> </w:t>
      </w:r>
      <w:r w:rsidRPr="005B55EE">
        <w:rPr>
          <w:sz w:val="16"/>
          <w:szCs w:val="16"/>
        </w:rPr>
        <w:t>RID: Veszélyes Áruk Vasúti Szállítására Vonatkozó Európai Szabályozás</w:t>
      </w:r>
    </w:p>
  </w:footnote>
  <w:footnote w:id="9">
    <w:p w14:paraId="20653984" w14:textId="77777777" w:rsidR="00A81ED4" w:rsidRDefault="00A81ED4" w:rsidP="00A30038">
      <w:pPr>
        <w:pStyle w:val="Lbjegyzetszveg"/>
      </w:pPr>
      <w:r>
        <w:rPr>
          <w:rStyle w:val="Lbjegyzet-hivatkozs"/>
        </w:rPr>
        <w:footnoteRef/>
      </w:r>
      <w:r>
        <w:t xml:space="preserve"> </w:t>
      </w:r>
      <w:r w:rsidRPr="005B55EE">
        <w:rPr>
          <w:sz w:val="16"/>
          <w:szCs w:val="16"/>
        </w:rPr>
        <w:t>ADR: Veszélyes Áruk Közúti Szállítására Vonatkozó Európai Szabályozás</w:t>
      </w:r>
    </w:p>
  </w:footnote>
  <w:footnote w:id="10">
    <w:p w14:paraId="7281CB38" w14:textId="77777777" w:rsidR="00A81ED4" w:rsidRPr="00575345" w:rsidRDefault="00A81ED4" w:rsidP="005A398F">
      <w:pPr>
        <w:tabs>
          <w:tab w:val="num" w:pos="1440"/>
        </w:tabs>
        <w:rPr>
          <w:sz w:val="16"/>
          <w:szCs w:val="16"/>
        </w:rPr>
      </w:pPr>
      <w:r w:rsidRPr="00575345">
        <w:rPr>
          <w:sz w:val="16"/>
          <w:szCs w:val="16"/>
          <w:vertAlign w:val="superscript"/>
        </w:rPr>
        <w:footnoteRef/>
      </w:r>
      <w:r w:rsidRPr="00575345">
        <w:rPr>
          <w:sz w:val="16"/>
          <w:szCs w:val="16"/>
        </w:rPr>
        <w:t xml:space="preserve"> Értelemszerűen annyi alvállalkozó vonatkozásában töltendő ki, ahány alvállalkozó a teljesítésben részt vesz.</w:t>
      </w:r>
    </w:p>
  </w:footnote>
  <w:footnote w:id="11">
    <w:p w14:paraId="785E0C64" w14:textId="77777777" w:rsidR="00A81ED4" w:rsidRPr="00575345" w:rsidRDefault="00A81ED4" w:rsidP="005A398F">
      <w:pPr>
        <w:tabs>
          <w:tab w:val="num" w:pos="1440"/>
        </w:tabs>
        <w:rPr>
          <w:sz w:val="16"/>
          <w:szCs w:val="16"/>
        </w:rPr>
      </w:pPr>
      <w:r w:rsidRPr="00575345">
        <w:rPr>
          <w:rStyle w:val="Lbjegyzet-hivatkozs"/>
          <w:sz w:val="16"/>
          <w:szCs w:val="16"/>
        </w:rPr>
        <w:footnoteRef/>
      </w:r>
      <w:r w:rsidRPr="00575345">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12">
    <w:p w14:paraId="4B0E4BA4" w14:textId="77777777" w:rsidR="00A81ED4" w:rsidRPr="002D3A98" w:rsidRDefault="00A81ED4" w:rsidP="005A398F">
      <w:pPr>
        <w:tabs>
          <w:tab w:val="num" w:pos="1440"/>
        </w:tabs>
        <w:rPr>
          <w:szCs w:val="24"/>
        </w:rPr>
      </w:pPr>
      <w:r w:rsidRPr="00575345">
        <w:rPr>
          <w:rStyle w:val="Lbjegyzet-hivatkozs"/>
          <w:sz w:val="16"/>
          <w:szCs w:val="16"/>
        </w:rPr>
        <w:footnoteRef/>
      </w:r>
      <w:r w:rsidRPr="00575345">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w:t>
      </w:r>
      <w:r>
        <w:rPr>
          <w:szCs w:val="24"/>
        </w:rPr>
        <w:t xml:space="preserve"> bejelentésének napja! </w:t>
      </w:r>
    </w:p>
    <w:p w14:paraId="7E78C165" w14:textId="77777777" w:rsidR="00A81ED4" w:rsidRDefault="00A81ED4" w:rsidP="005A398F">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0FD8A" w14:textId="77777777" w:rsidR="00A81ED4" w:rsidRDefault="00A81ED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4B121" w14:textId="4F47B0AE" w:rsidR="00A81ED4" w:rsidRDefault="00A81ED4" w:rsidP="00E067B0">
    <w:pPr>
      <w:pStyle w:val="lfej"/>
      <w:spacing w:after="0" w:line="240" w:lineRule="auto"/>
      <w:jc w:val="right"/>
      <w:rPr>
        <w:rFonts w:ascii="Times New Roman" w:hAnsi="Times New Roman"/>
        <w:sz w:val="20"/>
        <w:szCs w:val="20"/>
        <w:lang w:val="hu-HU"/>
      </w:rPr>
    </w:pPr>
    <w:r>
      <w:rPr>
        <w:rFonts w:ascii="Times New Roman" w:hAnsi="Times New Roman"/>
        <w:sz w:val="20"/>
        <w:szCs w:val="20"/>
        <w:lang w:val="hu-HU"/>
      </w:rPr>
      <w:t>Szerződés száma: 24902-3/MAV/2016</w:t>
    </w:r>
  </w:p>
  <w:p w14:paraId="5D6C020C" w14:textId="116FCC9D" w:rsidR="00A81ED4" w:rsidRDefault="00A81ED4" w:rsidP="00E067B0">
    <w:pPr>
      <w:pStyle w:val="lfej"/>
      <w:spacing w:after="0" w:line="240" w:lineRule="auto"/>
      <w:jc w:val="right"/>
      <w:rPr>
        <w:rFonts w:ascii="Times New Roman" w:hAnsi="Times New Roman"/>
        <w:sz w:val="20"/>
        <w:szCs w:val="20"/>
        <w:lang w:val="hu-HU"/>
      </w:rPr>
    </w:pPr>
    <w:r>
      <w:rPr>
        <w:rFonts w:ascii="Times New Roman" w:hAnsi="Times New Roman"/>
        <w:sz w:val="20"/>
        <w:szCs w:val="20"/>
        <w:lang w:val="hu-HU"/>
      </w:rPr>
      <w:t xml:space="preserve">CPV kód: </w:t>
    </w:r>
    <w:r w:rsidR="001679A8" w:rsidRPr="001679A8">
      <w:rPr>
        <w:rFonts w:ascii="Times New Roman" w:hAnsi="Times New Roman"/>
        <w:sz w:val="20"/>
        <w:szCs w:val="20"/>
        <w:lang w:val="hu-HU"/>
      </w:rPr>
      <w:t>45232151-5</w:t>
    </w:r>
  </w:p>
  <w:p w14:paraId="13977601" w14:textId="6C0AD696" w:rsidR="00A81ED4" w:rsidRPr="00E067B0" w:rsidRDefault="00A81ED4" w:rsidP="00E067B0">
    <w:pPr>
      <w:pStyle w:val="lfej"/>
      <w:spacing w:after="0" w:line="240" w:lineRule="auto"/>
      <w:jc w:val="right"/>
      <w:rPr>
        <w:rFonts w:ascii="Times New Roman" w:hAnsi="Times New Roman"/>
        <w:sz w:val="20"/>
        <w:szCs w:val="20"/>
        <w:lang w:val="hu-HU"/>
      </w:rPr>
    </w:pPr>
    <w:r>
      <w:rPr>
        <w:rFonts w:ascii="Times New Roman" w:hAnsi="Times New Roman"/>
        <w:sz w:val="20"/>
        <w:szCs w:val="20"/>
        <w:lang w:val="hu-HU"/>
      </w:rPr>
      <w:t xml:space="preserve">EBR szám: </w:t>
    </w:r>
    <w:r w:rsidR="001679A8">
      <w:rPr>
        <w:rFonts w:ascii="Times New Roman" w:hAnsi="Times New Roman"/>
        <w:sz w:val="20"/>
        <w:szCs w:val="20"/>
        <w:lang w:val="hu-HU"/>
      </w:rPr>
      <w:t>EBR.2016-2882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EBA38" w14:textId="77777777" w:rsidR="00A81ED4" w:rsidRDefault="00A81ED4">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3ED8F" w14:textId="77777777" w:rsidR="00A81ED4" w:rsidRPr="000B3969" w:rsidRDefault="00A81ED4" w:rsidP="005066AA">
    <w:pPr>
      <w:pStyle w:val="lfej"/>
      <w:jc w:val="right"/>
      <w:rPr>
        <w:rFonts w:ascii="Times New Roman" w:hAnsi="Times New Roman"/>
        <w:sz w:val="20"/>
        <w:szCs w:val="20"/>
      </w:rPr>
    </w:pPr>
  </w:p>
  <w:p w14:paraId="09BD5421" w14:textId="77777777" w:rsidR="00A81ED4" w:rsidRDefault="00A81ED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4C1DE" w14:textId="77777777" w:rsidR="00A81ED4" w:rsidRPr="000B3969" w:rsidRDefault="00A81ED4" w:rsidP="00FF762D">
    <w:pPr>
      <w:pStyle w:val="lfej"/>
      <w:spacing w:after="0" w:line="480" w:lineRule="auto"/>
      <w:jc w:val="right"/>
      <w:rPr>
        <w:rFonts w:ascii="Times New Roman" w:hAnsi="Times New Roman"/>
      </w:rPr>
    </w:pPr>
    <w:r w:rsidRPr="000B3969">
      <w:rPr>
        <w:rFonts w:ascii="Times New Roman" w:hAnsi="Times New Roman"/>
      </w:rPr>
      <w:t xml:space="preserve">Szerződésszám: </w:t>
    </w:r>
  </w:p>
  <w:p w14:paraId="48FE4BF9" w14:textId="77777777" w:rsidR="00A81ED4" w:rsidRPr="000B3969" w:rsidRDefault="00A81ED4" w:rsidP="00FF762D">
    <w:pPr>
      <w:pStyle w:val="lfej"/>
      <w:spacing w:after="0" w:line="480" w:lineRule="auto"/>
      <w:jc w:val="right"/>
      <w:rPr>
        <w:rFonts w:ascii="Times New Roman" w:hAnsi="Times New Roman"/>
      </w:rPr>
    </w:pPr>
    <w:r w:rsidRPr="000B3969">
      <w:rPr>
        <w:rFonts w:ascii="Times New Roman" w:hAnsi="Times New Roman"/>
      </w:rPr>
      <w:t xml:space="preserve">CPV kód: </w:t>
    </w:r>
  </w:p>
  <w:p w14:paraId="5EB55FB4" w14:textId="77777777" w:rsidR="00A81ED4" w:rsidRPr="000B3969" w:rsidRDefault="00A81ED4" w:rsidP="00AE762D">
    <w:pPr>
      <w:pStyle w:val="lfej"/>
      <w:spacing w:after="0" w:line="480" w:lineRule="auto"/>
      <w:jc w:val="right"/>
      <w:rPr>
        <w:rFonts w:ascii="Times New Roman" w:hAnsi="Times New Roman"/>
      </w:rPr>
    </w:pPr>
    <w:r>
      <w:rPr>
        <w:rFonts w:ascii="Times New Roman" w:hAnsi="Times New Roman"/>
        <w:lang w:val="hu-HU"/>
      </w:rPr>
      <w:t>EBR szám: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0638B" w14:textId="77777777" w:rsidR="00A81ED4" w:rsidRPr="0000719E" w:rsidRDefault="00A81ED4" w:rsidP="0000719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4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Letter"/>
      <w:lvlText w:val="%3)"/>
      <w:lvlJc w:val="left"/>
      <w:pPr>
        <w:tabs>
          <w:tab w:val="num" w:pos="851"/>
        </w:tabs>
        <w:ind w:left="851" w:hanging="284"/>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multilevel"/>
    <w:tmpl w:val="1A7683B8"/>
    <w:name w:val="WWNum6"/>
    <w:lvl w:ilvl="0">
      <w:start w:val="1"/>
      <w:numFmt w:val="bullet"/>
      <w:lvlText w:val=""/>
      <w:lvlJc w:val="left"/>
      <w:pPr>
        <w:tabs>
          <w:tab w:val="num" w:pos="96"/>
        </w:tabs>
        <w:ind w:left="96" w:hanging="360"/>
      </w:pPr>
      <w:rPr>
        <w:rFonts w:ascii="Wingdings" w:hAnsi="Wingdings" w:hint="default"/>
      </w:rPr>
    </w:lvl>
    <w:lvl w:ilvl="1">
      <w:start w:val="1"/>
      <w:numFmt w:val="decimal"/>
      <w:lvlText w:val="%2."/>
      <w:lvlJc w:val="left"/>
      <w:pPr>
        <w:tabs>
          <w:tab w:val="num" w:pos="1176"/>
        </w:tabs>
        <w:ind w:left="1176" w:hanging="360"/>
      </w:pPr>
    </w:lvl>
    <w:lvl w:ilvl="2">
      <w:start w:val="1"/>
      <w:numFmt w:val="decimal"/>
      <w:lvlText w:val="%3."/>
      <w:lvlJc w:val="left"/>
      <w:pPr>
        <w:tabs>
          <w:tab w:val="num" w:pos="1896"/>
        </w:tabs>
        <w:ind w:left="1896" w:hanging="360"/>
      </w:pPr>
    </w:lvl>
    <w:lvl w:ilvl="3">
      <w:start w:val="1"/>
      <w:numFmt w:val="decimal"/>
      <w:lvlText w:val="%4."/>
      <w:lvlJc w:val="left"/>
      <w:pPr>
        <w:tabs>
          <w:tab w:val="num" w:pos="2616"/>
        </w:tabs>
        <w:ind w:left="2616" w:hanging="360"/>
      </w:pPr>
    </w:lvl>
    <w:lvl w:ilvl="4">
      <w:start w:val="1"/>
      <w:numFmt w:val="decimal"/>
      <w:lvlText w:val="%5."/>
      <w:lvlJc w:val="left"/>
      <w:pPr>
        <w:tabs>
          <w:tab w:val="num" w:pos="3336"/>
        </w:tabs>
        <w:ind w:left="3336" w:hanging="360"/>
      </w:pPr>
    </w:lvl>
    <w:lvl w:ilvl="5">
      <w:start w:val="1"/>
      <w:numFmt w:val="decimal"/>
      <w:lvlText w:val="%6."/>
      <w:lvlJc w:val="left"/>
      <w:pPr>
        <w:tabs>
          <w:tab w:val="num" w:pos="4056"/>
        </w:tabs>
        <w:ind w:left="4056" w:hanging="360"/>
      </w:pPr>
    </w:lvl>
    <w:lvl w:ilvl="6">
      <w:start w:val="1"/>
      <w:numFmt w:val="decimal"/>
      <w:lvlText w:val="%7."/>
      <w:lvlJc w:val="left"/>
      <w:pPr>
        <w:tabs>
          <w:tab w:val="num" w:pos="4776"/>
        </w:tabs>
        <w:ind w:left="4776" w:hanging="360"/>
      </w:pPr>
    </w:lvl>
    <w:lvl w:ilvl="7">
      <w:start w:val="1"/>
      <w:numFmt w:val="decimal"/>
      <w:lvlText w:val="%8."/>
      <w:lvlJc w:val="left"/>
      <w:pPr>
        <w:tabs>
          <w:tab w:val="num" w:pos="5496"/>
        </w:tabs>
        <w:ind w:left="5496" w:hanging="360"/>
      </w:pPr>
    </w:lvl>
    <w:lvl w:ilvl="8">
      <w:start w:val="1"/>
      <w:numFmt w:val="decimal"/>
      <w:lvlText w:val="%9."/>
      <w:lvlJc w:val="left"/>
      <w:pPr>
        <w:tabs>
          <w:tab w:val="num" w:pos="6216"/>
        </w:tabs>
        <w:ind w:left="6216" w:hanging="360"/>
      </w:pPr>
    </w:lvl>
  </w:abstractNum>
  <w:abstractNum w:abstractNumId="2">
    <w:nsid w:val="042A5CEE"/>
    <w:multiLevelType w:val="hybridMultilevel"/>
    <w:tmpl w:val="D682BBD0"/>
    <w:lvl w:ilvl="0" w:tplc="193EA37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054A272A"/>
    <w:multiLevelType w:val="hybridMultilevel"/>
    <w:tmpl w:val="809A1812"/>
    <w:lvl w:ilvl="0" w:tplc="FFFFFFFF">
      <w:numFmt w:val="bullet"/>
      <w:lvlText w:val="-"/>
      <w:lvlJc w:val="left"/>
      <w:pPr>
        <w:ind w:left="1080" w:hanging="360"/>
      </w:pPr>
      <w:rPr>
        <w:rFont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nsid w:val="05D14CC5"/>
    <w:multiLevelType w:val="hybridMultilevel"/>
    <w:tmpl w:val="CEEE2262"/>
    <w:lvl w:ilvl="0" w:tplc="13EEE7FC">
      <w:start w:val="1"/>
      <w:numFmt w:val="decimal"/>
      <w:lvlText w:val="%1."/>
      <w:lvlJc w:val="left"/>
      <w:pPr>
        <w:ind w:left="1724" w:hanging="360"/>
      </w:pPr>
      <w:rPr>
        <w:rFonts w:hint="default"/>
      </w:rPr>
    </w:lvl>
    <w:lvl w:ilvl="1" w:tplc="040E0013">
      <w:start w:val="1"/>
      <w:numFmt w:val="upperRoman"/>
      <w:lvlText w:val="%2."/>
      <w:lvlJc w:val="right"/>
      <w:pPr>
        <w:ind w:left="2444" w:hanging="360"/>
      </w:pPr>
    </w:lvl>
    <w:lvl w:ilvl="2" w:tplc="7C740ACE">
      <w:start w:val="1"/>
      <w:numFmt w:val="lowerLetter"/>
      <w:lvlText w:val="%3.)"/>
      <w:lvlJc w:val="left"/>
      <w:pPr>
        <w:ind w:left="3344" w:hanging="360"/>
      </w:pPr>
      <w:rPr>
        <w:rFonts w:hint="default"/>
      </w:rPr>
    </w:lvl>
    <w:lvl w:ilvl="3" w:tplc="040E000F" w:tentative="1">
      <w:start w:val="1"/>
      <w:numFmt w:val="decimal"/>
      <w:lvlText w:val="%4."/>
      <w:lvlJc w:val="left"/>
      <w:pPr>
        <w:ind w:left="3884" w:hanging="360"/>
      </w:pPr>
    </w:lvl>
    <w:lvl w:ilvl="4" w:tplc="040E0019" w:tentative="1">
      <w:start w:val="1"/>
      <w:numFmt w:val="lowerLetter"/>
      <w:lvlText w:val="%5."/>
      <w:lvlJc w:val="left"/>
      <w:pPr>
        <w:ind w:left="4604" w:hanging="360"/>
      </w:pPr>
    </w:lvl>
    <w:lvl w:ilvl="5" w:tplc="040E001B" w:tentative="1">
      <w:start w:val="1"/>
      <w:numFmt w:val="lowerRoman"/>
      <w:lvlText w:val="%6."/>
      <w:lvlJc w:val="right"/>
      <w:pPr>
        <w:ind w:left="5324" w:hanging="180"/>
      </w:pPr>
    </w:lvl>
    <w:lvl w:ilvl="6" w:tplc="040E000F" w:tentative="1">
      <w:start w:val="1"/>
      <w:numFmt w:val="decimal"/>
      <w:lvlText w:val="%7."/>
      <w:lvlJc w:val="left"/>
      <w:pPr>
        <w:ind w:left="6044" w:hanging="360"/>
      </w:pPr>
    </w:lvl>
    <w:lvl w:ilvl="7" w:tplc="040E0019" w:tentative="1">
      <w:start w:val="1"/>
      <w:numFmt w:val="lowerLetter"/>
      <w:lvlText w:val="%8."/>
      <w:lvlJc w:val="left"/>
      <w:pPr>
        <w:ind w:left="6764" w:hanging="360"/>
      </w:pPr>
    </w:lvl>
    <w:lvl w:ilvl="8" w:tplc="040E001B" w:tentative="1">
      <w:start w:val="1"/>
      <w:numFmt w:val="lowerRoman"/>
      <w:lvlText w:val="%9."/>
      <w:lvlJc w:val="right"/>
      <w:pPr>
        <w:ind w:left="7484" w:hanging="180"/>
      </w:pPr>
    </w:lvl>
  </w:abstractNum>
  <w:abstractNum w:abstractNumId="5">
    <w:nsid w:val="09A54099"/>
    <w:multiLevelType w:val="multilevel"/>
    <w:tmpl w:val="0F64DADE"/>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2002"/>
      <w:numFmt w:val="bullet"/>
      <w:lvlText w:val="–"/>
      <w:lvlJc w:val="left"/>
      <w:pPr>
        <w:tabs>
          <w:tab w:val="num" w:pos="1800"/>
        </w:tabs>
        <w:ind w:left="1800" w:hanging="360"/>
      </w:pPr>
      <w:rPr>
        <w:rFonts w:ascii="Times New Roman" w:hAnsi="Times New Roman" w:cs="Times New Roman" w:hint="default"/>
        <w:b w:val="0"/>
        <w:i w:val="0"/>
        <w:sz w:val="24"/>
      </w:rPr>
    </w:lvl>
    <w:lvl w:ilvl="2">
      <w:start w:val="7"/>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0CC52032"/>
    <w:multiLevelType w:val="multilevel"/>
    <w:tmpl w:val="BF6C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6838C4"/>
    <w:multiLevelType w:val="singleLevel"/>
    <w:tmpl w:val="FFFFFFFF"/>
    <w:lvl w:ilvl="0">
      <w:start w:val="1"/>
      <w:numFmt w:val="lowerLetter"/>
      <w:lvlText w:val="%1)"/>
      <w:lvlJc w:val="left"/>
      <w:pPr>
        <w:ind w:left="1440" w:hanging="360"/>
      </w:pPr>
      <w:rPr>
        <w:rFonts w:hint="default"/>
      </w:rPr>
    </w:lvl>
  </w:abstractNum>
  <w:abstractNum w:abstractNumId="8">
    <w:nsid w:val="16877C75"/>
    <w:multiLevelType w:val="hybridMultilevel"/>
    <w:tmpl w:val="D72080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7A4305C"/>
    <w:multiLevelType w:val="multilevel"/>
    <w:tmpl w:val="C0F406A4"/>
    <w:lvl w:ilvl="0">
      <w:start w:val="1"/>
      <w:numFmt w:val="decimal"/>
      <w:lvlText w:val="%1."/>
      <w:lvlJc w:val="left"/>
      <w:pPr>
        <w:tabs>
          <w:tab w:val="num" w:pos="705"/>
        </w:tabs>
        <w:ind w:left="705" w:hanging="705"/>
      </w:pPr>
      <w:rPr>
        <w:rFonts w:hint="default"/>
      </w:rPr>
    </w:lvl>
    <w:lvl w:ilvl="1">
      <w:start w:val="2"/>
      <w:numFmt w:val="bullet"/>
      <w:lvlText w:val=""/>
      <w:lvlJc w:val="left"/>
      <w:pPr>
        <w:tabs>
          <w:tab w:val="num" w:pos="360"/>
        </w:tabs>
        <w:ind w:left="340" w:hanging="340"/>
      </w:pPr>
      <w:rPr>
        <w:rFonts w:ascii="Symbol" w:hAnsi="Symbol" w:hint="default"/>
        <w:b w:val="0"/>
        <w:i w:val="0"/>
        <w:color w:val="auto"/>
        <w:sz w:val="24"/>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B2055F4"/>
    <w:multiLevelType w:val="multilevel"/>
    <w:tmpl w:val="040E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1D057578"/>
    <w:multiLevelType w:val="multilevel"/>
    <w:tmpl w:val="43BCEBCA"/>
    <w:lvl w:ilvl="0">
      <w:start w:val="7"/>
      <w:numFmt w:val="decimal"/>
      <w:lvlText w:val="%1."/>
      <w:lvlJc w:val="left"/>
      <w:pPr>
        <w:tabs>
          <w:tab w:val="num" w:pos="540"/>
        </w:tabs>
        <w:ind w:left="540" w:hanging="540"/>
      </w:pPr>
      <w:rPr>
        <w:rFonts w:hint="default"/>
      </w:rPr>
    </w:lvl>
    <w:lvl w:ilvl="1">
      <w:start w:val="1"/>
      <w:numFmt w:val="decimal"/>
      <w:pStyle w:val="albekezdes"/>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D107482"/>
    <w:multiLevelType w:val="multilevel"/>
    <w:tmpl w:val="F91A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E0C4966"/>
    <w:multiLevelType w:val="hybridMultilevel"/>
    <w:tmpl w:val="45AC67B2"/>
    <w:lvl w:ilvl="0" w:tplc="040E000B">
      <w:start w:val="1"/>
      <w:numFmt w:val="bullet"/>
      <w:lvlText w:val=""/>
      <w:lvlJc w:val="left"/>
      <w:pPr>
        <w:tabs>
          <w:tab w:val="num" w:pos="1065"/>
        </w:tabs>
        <w:ind w:left="1065" w:hanging="360"/>
      </w:pPr>
      <w:rPr>
        <w:rFonts w:ascii="Wingdings" w:hAnsi="Wingdings" w:hint="default"/>
      </w:rPr>
    </w:lvl>
    <w:lvl w:ilvl="1" w:tplc="040E0003">
      <w:start w:val="1"/>
      <w:numFmt w:val="bullet"/>
      <w:lvlText w:val="o"/>
      <w:lvlJc w:val="left"/>
      <w:pPr>
        <w:tabs>
          <w:tab w:val="num" w:pos="1785"/>
        </w:tabs>
        <w:ind w:left="1785" w:hanging="360"/>
      </w:pPr>
      <w:rPr>
        <w:rFonts w:ascii="Courier New" w:hAnsi="Courier New" w:cs="Courier New" w:hint="default"/>
      </w:rPr>
    </w:lvl>
    <w:lvl w:ilvl="2" w:tplc="040E0005">
      <w:start w:val="1"/>
      <w:numFmt w:val="bullet"/>
      <w:lvlText w:val=""/>
      <w:lvlJc w:val="left"/>
      <w:pPr>
        <w:tabs>
          <w:tab w:val="num" w:pos="2505"/>
        </w:tabs>
        <w:ind w:left="2505" w:hanging="360"/>
      </w:pPr>
      <w:rPr>
        <w:rFonts w:ascii="Wingdings" w:hAnsi="Wingdings" w:cs="Wingdings" w:hint="default"/>
      </w:rPr>
    </w:lvl>
    <w:lvl w:ilvl="3" w:tplc="040E0001">
      <w:start w:val="1"/>
      <w:numFmt w:val="bullet"/>
      <w:lvlText w:val=""/>
      <w:lvlJc w:val="left"/>
      <w:pPr>
        <w:tabs>
          <w:tab w:val="num" w:pos="3225"/>
        </w:tabs>
        <w:ind w:left="3225" w:hanging="360"/>
      </w:pPr>
      <w:rPr>
        <w:rFonts w:ascii="Symbol" w:hAnsi="Symbol" w:cs="Symbol" w:hint="default"/>
      </w:rPr>
    </w:lvl>
    <w:lvl w:ilvl="4" w:tplc="040E0003">
      <w:start w:val="1"/>
      <w:numFmt w:val="bullet"/>
      <w:lvlText w:val="o"/>
      <w:lvlJc w:val="left"/>
      <w:pPr>
        <w:tabs>
          <w:tab w:val="num" w:pos="3945"/>
        </w:tabs>
        <w:ind w:left="3945" w:hanging="360"/>
      </w:pPr>
      <w:rPr>
        <w:rFonts w:ascii="Courier New" w:hAnsi="Courier New" w:cs="Courier New" w:hint="default"/>
      </w:rPr>
    </w:lvl>
    <w:lvl w:ilvl="5" w:tplc="040E0005">
      <w:start w:val="1"/>
      <w:numFmt w:val="bullet"/>
      <w:lvlText w:val=""/>
      <w:lvlJc w:val="left"/>
      <w:pPr>
        <w:tabs>
          <w:tab w:val="num" w:pos="4665"/>
        </w:tabs>
        <w:ind w:left="4665" w:hanging="360"/>
      </w:pPr>
      <w:rPr>
        <w:rFonts w:ascii="Wingdings" w:hAnsi="Wingdings" w:cs="Wingdings" w:hint="default"/>
      </w:rPr>
    </w:lvl>
    <w:lvl w:ilvl="6" w:tplc="040E0001">
      <w:start w:val="1"/>
      <w:numFmt w:val="bullet"/>
      <w:lvlText w:val=""/>
      <w:lvlJc w:val="left"/>
      <w:pPr>
        <w:tabs>
          <w:tab w:val="num" w:pos="5385"/>
        </w:tabs>
        <w:ind w:left="5385" w:hanging="360"/>
      </w:pPr>
      <w:rPr>
        <w:rFonts w:ascii="Symbol" w:hAnsi="Symbol" w:cs="Symbol" w:hint="default"/>
      </w:rPr>
    </w:lvl>
    <w:lvl w:ilvl="7" w:tplc="040E0003">
      <w:start w:val="1"/>
      <w:numFmt w:val="bullet"/>
      <w:lvlText w:val="o"/>
      <w:lvlJc w:val="left"/>
      <w:pPr>
        <w:tabs>
          <w:tab w:val="num" w:pos="6105"/>
        </w:tabs>
        <w:ind w:left="6105" w:hanging="360"/>
      </w:pPr>
      <w:rPr>
        <w:rFonts w:ascii="Courier New" w:hAnsi="Courier New" w:cs="Courier New" w:hint="default"/>
      </w:rPr>
    </w:lvl>
    <w:lvl w:ilvl="8" w:tplc="040E0005">
      <w:start w:val="1"/>
      <w:numFmt w:val="bullet"/>
      <w:lvlText w:val=""/>
      <w:lvlJc w:val="left"/>
      <w:pPr>
        <w:tabs>
          <w:tab w:val="num" w:pos="6825"/>
        </w:tabs>
        <w:ind w:left="6825" w:hanging="360"/>
      </w:pPr>
      <w:rPr>
        <w:rFonts w:ascii="Wingdings" w:hAnsi="Wingdings" w:cs="Wingdings" w:hint="default"/>
      </w:rPr>
    </w:lvl>
  </w:abstractNum>
  <w:abstractNum w:abstractNumId="14">
    <w:nsid w:val="2E5F2EFA"/>
    <w:multiLevelType w:val="hybridMultilevel"/>
    <w:tmpl w:val="E73683FE"/>
    <w:lvl w:ilvl="0" w:tplc="040E0013">
      <w:start w:val="1"/>
      <w:numFmt w:val="upperRoman"/>
      <w:lvlText w:val="%1."/>
      <w:lvlJc w:val="right"/>
      <w:pPr>
        <w:ind w:left="2264" w:hanging="180"/>
      </w:pPr>
    </w:lvl>
    <w:lvl w:ilvl="1" w:tplc="040E0019" w:tentative="1">
      <w:start w:val="1"/>
      <w:numFmt w:val="lowerLetter"/>
      <w:lvlText w:val="%2."/>
      <w:lvlJc w:val="left"/>
      <w:pPr>
        <w:ind w:left="2984" w:hanging="360"/>
      </w:pPr>
    </w:lvl>
    <w:lvl w:ilvl="2" w:tplc="040E001B" w:tentative="1">
      <w:start w:val="1"/>
      <w:numFmt w:val="lowerRoman"/>
      <w:lvlText w:val="%3."/>
      <w:lvlJc w:val="right"/>
      <w:pPr>
        <w:ind w:left="3704" w:hanging="180"/>
      </w:pPr>
    </w:lvl>
    <w:lvl w:ilvl="3" w:tplc="040E000F" w:tentative="1">
      <w:start w:val="1"/>
      <w:numFmt w:val="decimal"/>
      <w:lvlText w:val="%4."/>
      <w:lvlJc w:val="left"/>
      <w:pPr>
        <w:ind w:left="4424" w:hanging="360"/>
      </w:pPr>
    </w:lvl>
    <w:lvl w:ilvl="4" w:tplc="040E0019" w:tentative="1">
      <w:start w:val="1"/>
      <w:numFmt w:val="lowerLetter"/>
      <w:lvlText w:val="%5."/>
      <w:lvlJc w:val="left"/>
      <w:pPr>
        <w:ind w:left="5144" w:hanging="360"/>
      </w:pPr>
    </w:lvl>
    <w:lvl w:ilvl="5" w:tplc="040E001B" w:tentative="1">
      <w:start w:val="1"/>
      <w:numFmt w:val="lowerRoman"/>
      <w:lvlText w:val="%6."/>
      <w:lvlJc w:val="right"/>
      <w:pPr>
        <w:ind w:left="5864" w:hanging="180"/>
      </w:pPr>
    </w:lvl>
    <w:lvl w:ilvl="6" w:tplc="040E000F" w:tentative="1">
      <w:start w:val="1"/>
      <w:numFmt w:val="decimal"/>
      <w:lvlText w:val="%7."/>
      <w:lvlJc w:val="left"/>
      <w:pPr>
        <w:ind w:left="6584" w:hanging="360"/>
      </w:pPr>
    </w:lvl>
    <w:lvl w:ilvl="7" w:tplc="040E0019" w:tentative="1">
      <w:start w:val="1"/>
      <w:numFmt w:val="lowerLetter"/>
      <w:lvlText w:val="%8."/>
      <w:lvlJc w:val="left"/>
      <w:pPr>
        <w:ind w:left="7304" w:hanging="360"/>
      </w:pPr>
    </w:lvl>
    <w:lvl w:ilvl="8" w:tplc="040E001B" w:tentative="1">
      <w:start w:val="1"/>
      <w:numFmt w:val="lowerRoman"/>
      <w:lvlText w:val="%9."/>
      <w:lvlJc w:val="right"/>
      <w:pPr>
        <w:ind w:left="8024" w:hanging="180"/>
      </w:pPr>
    </w:lvl>
  </w:abstractNum>
  <w:abstractNum w:abstractNumId="15">
    <w:nsid w:val="2EF116C6"/>
    <w:multiLevelType w:val="multilevel"/>
    <w:tmpl w:val="C9EC0E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02367EC"/>
    <w:multiLevelType w:val="hybridMultilevel"/>
    <w:tmpl w:val="19402924"/>
    <w:lvl w:ilvl="0" w:tplc="10CA561E">
      <w:start w:val="3"/>
      <w:numFmt w:val="bullet"/>
      <w:lvlText w:val="-"/>
      <w:lvlJc w:val="left"/>
      <w:pPr>
        <w:ind w:left="1062" w:hanging="360"/>
      </w:pPr>
      <w:rPr>
        <w:rFonts w:ascii="Times New Roman" w:eastAsia="Calibri" w:hAnsi="Times New Roman" w:cs="Times New Roman" w:hint="default"/>
      </w:rPr>
    </w:lvl>
    <w:lvl w:ilvl="1" w:tplc="040E0003" w:tentative="1">
      <w:start w:val="1"/>
      <w:numFmt w:val="bullet"/>
      <w:lvlText w:val="o"/>
      <w:lvlJc w:val="left"/>
      <w:pPr>
        <w:ind w:left="1782" w:hanging="360"/>
      </w:pPr>
      <w:rPr>
        <w:rFonts w:ascii="Courier New" w:hAnsi="Courier New" w:cs="Courier New" w:hint="default"/>
      </w:rPr>
    </w:lvl>
    <w:lvl w:ilvl="2" w:tplc="040E0005" w:tentative="1">
      <w:start w:val="1"/>
      <w:numFmt w:val="bullet"/>
      <w:lvlText w:val=""/>
      <w:lvlJc w:val="left"/>
      <w:pPr>
        <w:ind w:left="2502" w:hanging="360"/>
      </w:pPr>
      <w:rPr>
        <w:rFonts w:ascii="Wingdings" w:hAnsi="Wingdings" w:hint="default"/>
      </w:rPr>
    </w:lvl>
    <w:lvl w:ilvl="3" w:tplc="040E0001" w:tentative="1">
      <w:start w:val="1"/>
      <w:numFmt w:val="bullet"/>
      <w:lvlText w:val=""/>
      <w:lvlJc w:val="left"/>
      <w:pPr>
        <w:ind w:left="3222" w:hanging="360"/>
      </w:pPr>
      <w:rPr>
        <w:rFonts w:ascii="Symbol" w:hAnsi="Symbol" w:hint="default"/>
      </w:rPr>
    </w:lvl>
    <w:lvl w:ilvl="4" w:tplc="040E0003" w:tentative="1">
      <w:start w:val="1"/>
      <w:numFmt w:val="bullet"/>
      <w:lvlText w:val="o"/>
      <w:lvlJc w:val="left"/>
      <w:pPr>
        <w:ind w:left="3942" w:hanging="360"/>
      </w:pPr>
      <w:rPr>
        <w:rFonts w:ascii="Courier New" w:hAnsi="Courier New" w:cs="Courier New" w:hint="default"/>
      </w:rPr>
    </w:lvl>
    <w:lvl w:ilvl="5" w:tplc="040E0005" w:tentative="1">
      <w:start w:val="1"/>
      <w:numFmt w:val="bullet"/>
      <w:lvlText w:val=""/>
      <w:lvlJc w:val="left"/>
      <w:pPr>
        <w:ind w:left="4662" w:hanging="360"/>
      </w:pPr>
      <w:rPr>
        <w:rFonts w:ascii="Wingdings" w:hAnsi="Wingdings" w:hint="default"/>
      </w:rPr>
    </w:lvl>
    <w:lvl w:ilvl="6" w:tplc="040E0001" w:tentative="1">
      <w:start w:val="1"/>
      <w:numFmt w:val="bullet"/>
      <w:lvlText w:val=""/>
      <w:lvlJc w:val="left"/>
      <w:pPr>
        <w:ind w:left="5382" w:hanging="360"/>
      </w:pPr>
      <w:rPr>
        <w:rFonts w:ascii="Symbol" w:hAnsi="Symbol" w:hint="default"/>
      </w:rPr>
    </w:lvl>
    <w:lvl w:ilvl="7" w:tplc="040E0003" w:tentative="1">
      <w:start w:val="1"/>
      <w:numFmt w:val="bullet"/>
      <w:lvlText w:val="o"/>
      <w:lvlJc w:val="left"/>
      <w:pPr>
        <w:ind w:left="6102" w:hanging="360"/>
      </w:pPr>
      <w:rPr>
        <w:rFonts w:ascii="Courier New" w:hAnsi="Courier New" w:cs="Courier New" w:hint="default"/>
      </w:rPr>
    </w:lvl>
    <w:lvl w:ilvl="8" w:tplc="040E0005" w:tentative="1">
      <w:start w:val="1"/>
      <w:numFmt w:val="bullet"/>
      <w:lvlText w:val=""/>
      <w:lvlJc w:val="left"/>
      <w:pPr>
        <w:ind w:left="6822" w:hanging="360"/>
      </w:pPr>
      <w:rPr>
        <w:rFonts w:ascii="Wingdings" w:hAnsi="Wingdings" w:hint="default"/>
      </w:rPr>
    </w:lvl>
  </w:abstractNum>
  <w:abstractNum w:abstractNumId="17">
    <w:nsid w:val="30DE63AB"/>
    <w:multiLevelType w:val="hybridMultilevel"/>
    <w:tmpl w:val="C8E45A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B2A7DA0"/>
    <w:multiLevelType w:val="hybridMultilevel"/>
    <w:tmpl w:val="7EB2F056"/>
    <w:lvl w:ilvl="0" w:tplc="C1567F04">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9">
    <w:nsid w:val="3BBE222C"/>
    <w:multiLevelType w:val="hybridMultilevel"/>
    <w:tmpl w:val="3F32B45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
    <w:nsid w:val="414542AA"/>
    <w:multiLevelType w:val="multilevel"/>
    <w:tmpl w:val="7A44EF7A"/>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sz w:val="24"/>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73339EF"/>
    <w:multiLevelType w:val="hybridMultilevel"/>
    <w:tmpl w:val="7842138A"/>
    <w:lvl w:ilvl="0" w:tplc="040E0001">
      <w:start w:val="2"/>
      <w:numFmt w:val="bullet"/>
      <w:lvlText w:val=""/>
      <w:lvlJc w:val="left"/>
      <w:pPr>
        <w:tabs>
          <w:tab w:val="num" w:pos="1080"/>
        </w:tabs>
        <w:ind w:left="1080" w:hanging="360"/>
      </w:pPr>
      <w:rPr>
        <w:rFonts w:ascii="Symbol" w:hAnsi="Symbol" w:hint="default"/>
        <w:b w:val="0"/>
        <w:i w:val="0"/>
        <w:sz w:val="24"/>
        <w:u w:val="none"/>
      </w:rPr>
    </w:lvl>
    <w:lvl w:ilvl="1" w:tplc="040E0003">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2">
    <w:nsid w:val="48854F81"/>
    <w:multiLevelType w:val="multilevel"/>
    <w:tmpl w:val="0C2C6808"/>
    <w:lvl w:ilvl="0">
      <w:numFmt w:val="bullet"/>
      <w:pStyle w:val="Szvegblokk"/>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F2455F6"/>
    <w:multiLevelType w:val="multilevel"/>
    <w:tmpl w:val="B26444CC"/>
    <w:lvl w:ilvl="0">
      <w:start w:val="1"/>
      <w:numFmt w:val="decimal"/>
      <w:lvlText w:val="%1."/>
      <w:lvlJc w:val="left"/>
      <w:pPr>
        <w:ind w:left="1065" w:hanging="705"/>
      </w:pPr>
      <w:rPr>
        <w:rFonts w:hint="default"/>
      </w:rPr>
    </w:lvl>
    <w:lvl w:ilvl="1">
      <w:start w:val="4"/>
      <w:numFmt w:val="decimal"/>
      <w:isLgl/>
      <w:lvlText w:val="%1.%2."/>
      <w:lvlJc w:val="left"/>
      <w:pPr>
        <w:ind w:left="360" w:firstLine="0"/>
      </w:pPr>
      <w:rPr>
        <w:rFonts w:hint="default"/>
      </w:rPr>
    </w:lvl>
    <w:lvl w:ilvl="2">
      <w:start w:val="1"/>
      <w:numFmt w:val="decimal"/>
      <w:isLgl/>
      <w:lvlText w:val="%1.%2.%3."/>
      <w:lvlJc w:val="left"/>
      <w:pPr>
        <w:ind w:left="360" w:firstLine="0"/>
      </w:pPr>
      <w:rPr>
        <w:rFonts w:hint="default"/>
      </w:rPr>
    </w:lvl>
    <w:lvl w:ilvl="3">
      <w:start w:val="1"/>
      <w:numFmt w:val="decimal"/>
      <w:isLgl/>
      <w:lvlText w:val="%1.%2.%3.%4."/>
      <w:lvlJc w:val="left"/>
      <w:pPr>
        <w:ind w:left="360" w:firstLine="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720" w:hanging="36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440" w:hanging="1080"/>
      </w:pPr>
      <w:rPr>
        <w:rFonts w:hint="default"/>
      </w:rPr>
    </w:lvl>
  </w:abstractNum>
  <w:abstractNum w:abstractNumId="24">
    <w:nsid w:val="521406EE"/>
    <w:multiLevelType w:val="hybridMultilevel"/>
    <w:tmpl w:val="0C406B02"/>
    <w:lvl w:ilvl="0" w:tplc="040E000B">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5">
    <w:nsid w:val="538B4B85"/>
    <w:multiLevelType w:val="hybridMultilevel"/>
    <w:tmpl w:val="D37496A6"/>
    <w:lvl w:ilvl="0" w:tplc="DEC0FAE8">
      <w:start w:val="1"/>
      <w:numFmt w:val="lowerLetter"/>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nsid w:val="59166B2B"/>
    <w:multiLevelType w:val="hybridMultilevel"/>
    <w:tmpl w:val="88A83116"/>
    <w:lvl w:ilvl="0" w:tplc="040E000B">
      <w:start w:val="1"/>
      <w:numFmt w:val="bullet"/>
      <w:lvlText w:val=""/>
      <w:lvlJc w:val="left"/>
      <w:pPr>
        <w:ind w:left="1146" w:hanging="360"/>
      </w:pPr>
      <w:rPr>
        <w:rFonts w:ascii="Wingdings" w:hAnsi="Wingdings"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7">
    <w:nsid w:val="5E104DD8"/>
    <w:multiLevelType w:val="hybridMultilevel"/>
    <w:tmpl w:val="752CB6E2"/>
    <w:lvl w:ilvl="0" w:tplc="CEB81FE8">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68D73E41"/>
    <w:multiLevelType w:val="hybridMultilevel"/>
    <w:tmpl w:val="EDB4A50E"/>
    <w:lvl w:ilvl="0" w:tplc="040E000B">
      <w:start w:val="1"/>
      <w:numFmt w:val="bullet"/>
      <w:lvlText w:val=""/>
      <w:lvlJc w:val="left"/>
      <w:pPr>
        <w:ind w:left="1287" w:hanging="360"/>
      </w:pPr>
      <w:rPr>
        <w:rFonts w:ascii="Wingdings" w:hAnsi="Wingding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9">
    <w:nsid w:val="69570CB8"/>
    <w:multiLevelType w:val="multilevel"/>
    <w:tmpl w:val="58CC182E"/>
    <w:styleLink w:val="Stlus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60"/>
        </w:tabs>
        <w:ind w:left="66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nsid w:val="6AF3368C"/>
    <w:multiLevelType w:val="hybridMultilevel"/>
    <w:tmpl w:val="C7A0EE64"/>
    <w:lvl w:ilvl="0" w:tplc="D06436BE">
      <w:start w:val="2"/>
      <w:numFmt w:val="bullet"/>
      <w:lvlText w:val="-"/>
      <w:lvlJc w:val="left"/>
      <w:pPr>
        <w:ind w:left="1848" w:hanging="360"/>
      </w:pPr>
      <w:rPr>
        <w:rFonts w:ascii="Times New Roman" w:eastAsia="Times New Roman" w:hAnsi="Times New Roman" w:hint="default"/>
      </w:rPr>
    </w:lvl>
    <w:lvl w:ilvl="1" w:tplc="040E0003" w:tentative="1">
      <w:start w:val="1"/>
      <w:numFmt w:val="bullet"/>
      <w:lvlText w:val="o"/>
      <w:lvlJc w:val="left"/>
      <w:pPr>
        <w:ind w:left="2568" w:hanging="360"/>
      </w:pPr>
      <w:rPr>
        <w:rFonts w:ascii="Courier New" w:hAnsi="Courier New" w:cs="Courier New" w:hint="default"/>
      </w:rPr>
    </w:lvl>
    <w:lvl w:ilvl="2" w:tplc="040E0005" w:tentative="1">
      <w:start w:val="1"/>
      <w:numFmt w:val="bullet"/>
      <w:lvlText w:val=""/>
      <w:lvlJc w:val="left"/>
      <w:pPr>
        <w:ind w:left="3288" w:hanging="360"/>
      </w:pPr>
      <w:rPr>
        <w:rFonts w:ascii="Wingdings" w:hAnsi="Wingdings" w:hint="default"/>
      </w:rPr>
    </w:lvl>
    <w:lvl w:ilvl="3" w:tplc="040E0001" w:tentative="1">
      <w:start w:val="1"/>
      <w:numFmt w:val="bullet"/>
      <w:lvlText w:val=""/>
      <w:lvlJc w:val="left"/>
      <w:pPr>
        <w:ind w:left="4008" w:hanging="360"/>
      </w:pPr>
      <w:rPr>
        <w:rFonts w:ascii="Symbol" w:hAnsi="Symbol" w:hint="default"/>
      </w:rPr>
    </w:lvl>
    <w:lvl w:ilvl="4" w:tplc="040E0003" w:tentative="1">
      <w:start w:val="1"/>
      <w:numFmt w:val="bullet"/>
      <w:lvlText w:val="o"/>
      <w:lvlJc w:val="left"/>
      <w:pPr>
        <w:ind w:left="4728" w:hanging="360"/>
      </w:pPr>
      <w:rPr>
        <w:rFonts w:ascii="Courier New" w:hAnsi="Courier New" w:cs="Courier New" w:hint="default"/>
      </w:rPr>
    </w:lvl>
    <w:lvl w:ilvl="5" w:tplc="040E0005" w:tentative="1">
      <w:start w:val="1"/>
      <w:numFmt w:val="bullet"/>
      <w:lvlText w:val=""/>
      <w:lvlJc w:val="left"/>
      <w:pPr>
        <w:ind w:left="5448" w:hanging="360"/>
      </w:pPr>
      <w:rPr>
        <w:rFonts w:ascii="Wingdings" w:hAnsi="Wingdings" w:hint="default"/>
      </w:rPr>
    </w:lvl>
    <w:lvl w:ilvl="6" w:tplc="040E0001" w:tentative="1">
      <w:start w:val="1"/>
      <w:numFmt w:val="bullet"/>
      <w:lvlText w:val=""/>
      <w:lvlJc w:val="left"/>
      <w:pPr>
        <w:ind w:left="6168" w:hanging="360"/>
      </w:pPr>
      <w:rPr>
        <w:rFonts w:ascii="Symbol" w:hAnsi="Symbol" w:hint="default"/>
      </w:rPr>
    </w:lvl>
    <w:lvl w:ilvl="7" w:tplc="040E0003" w:tentative="1">
      <w:start w:val="1"/>
      <w:numFmt w:val="bullet"/>
      <w:lvlText w:val="o"/>
      <w:lvlJc w:val="left"/>
      <w:pPr>
        <w:ind w:left="6888" w:hanging="360"/>
      </w:pPr>
      <w:rPr>
        <w:rFonts w:ascii="Courier New" w:hAnsi="Courier New" w:cs="Courier New" w:hint="default"/>
      </w:rPr>
    </w:lvl>
    <w:lvl w:ilvl="8" w:tplc="040E0005" w:tentative="1">
      <w:start w:val="1"/>
      <w:numFmt w:val="bullet"/>
      <w:lvlText w:val=""/>
      <w:lvlJc w:val="left"/>
      <w:pPr>
        <w:ind w:left="7608" w:hanging="360"/>
      </w:pPr>
      <w:rPr>
        <w:rFonts w:ascii="Wingdings" w:hAnsi="Wingdings" w:hint="default"/>
      </w:rPr>
    </w:lvl>
  </w:abstractNum>
  <w:abstractNum w:abstractNumId="31">
    <w:nsid w:val="72BC7020"/>
    <w:multiLevelType w:val="hybridMultilevel"/>
    <w:tmpl w:val="6750C79A"/>
    <w:lvl w:ilvl="0" w:tplc="2736CD6C">
      <w:start w:val="1"/>
      <w:numFmt w:val="lowerLetter"/>
      <w:lvlText w:val="%1)"/>
      <w:lvlJc w:val="left"/>
      <w:pPr>
        <w:ind w:left="720" w:hanging="360"/>
      </w:pPr>
      <w:rPr>
        <w:rFonts w:ascii="Times New Roman" w:eastAsia="Calibri"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775A0937"/>
    <w:multiLevelType w:val="multilevel"/>
    <w:tmpl w:val="578ACEBE"/>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906"/>
        </w:tabs>
        <w:ind w:left="906" w:hanging="480"/>
      </w:pPr>
      <w:rPr>
        <w:rFonts w:ascii="Times New Roman" w:hAnsi="Times New Roman" w:cs="Times New Roman"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7CDA0A02"/>
    <w:multiLevelType w:val="hybridMultilevel"/>
    <w:tmpl w:val="4C84D37A"/>
    <w:lvl w:ilvl="0" w:tplc="FFFFFFFF">
      <w:numFmt w:val="bullet"/>
      <w:lvlText w:val="-"/>
      <w:lvlJc w:val="left"/>
      <w:pPr>
        <w:ind w:left="1287" w:hanging="360"/>
      </w:pPr>
      <w:rPr>
        <w:rFont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4">
    <w:nsid w:val="7EAA011C"/>
    <w:multiLevelType w:val="hybridMultilevel"/>
    <w:tmpl w:val="4366ECAC"/>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7"/>
  </w:num>
  <w:num w:numId="4">
    <w:abstractNumId w:val="11"/>
  </w:num>
  <w:num w:numId="5">
    <w:abstractNumId w:val="21"/>
  </w:num>
  <w:num w:numId="6">
    <w:abstractNumId w:val="25"/>
  </w:num>
  <w:num w:numId="7">
    <w:abstractNumId w:val="15"/>
  </w:num>
  <w:num w:numId="8">
    <w:abstractNumId w:val="5"/>
  </w:num>
  <w:num w:numId="9">
    <w:abstractNumId w:val="32"/>
  </w:num>
  <w:num w:numId="10">
    <w:abstractNumId w:val="9"/>
  </w:num>
  <w:num w:numId="11">
    <w:abstractNumId w:val="12"/>
  </w:num>
  <w:num w:numId="12">
    <w:abstractNumId w:val="6"/>
  </w:num>
  <w:num w:numId="13">
    <w:abstractNumId w:val="29"/>
  </w:num>
  <w:num w:numId="14">
    <w:abstractNumId w:val="10"/>
  </w:num>
  <w:num w:numId="15">
    <w:abstractNumId w:val="2"/>
  </w:num>
  <w:num w:numId="16">
    <w:abstractNumId w:val="23"/>
  </w:num>
  <w:num w:numId="17">
    <w:abstractNumId w:val="31"/>
  </w:num>
  <w:num w:numId="18">
    <w:abstractNumId w:val="33"/>
  </w:num>
  <w:num w:numId="19">
    <w:abstractNumId w:val="3"/>
  </w:num>
  <w:num w:numId="20">
    <w:abstractNumId w:val="16"/>
  </w:num>
  <w:num w:numId="21">
    <w:abstractNumId w:val="34"/>
  </w:num>
  <w:num w:numId="22">
    <w:abstractNumId w:val="26"/>
  </w:num>
  <w:num w:numId="23">
    <w:abstractNumId w:val="28"/>
  </w:num>
  <w:num w:numId="24">
    <w:abstractNumId w:val="13"/>
  </w:num>
  <w:num w:numId="25">
    <w:abstractNumId w:val="20"/>
  </w:num>
  <w:num w:numId="26">
    <w:abstractNumId w:val="24"/>
  </w:num>
  <w:num w:numId="27">
    <w:abstractNumId w:val="19"/>
  </w:num>
  <w:num w:numId="28">
    <w:abstractNumId w:val="18"/>
  </w:num>
  <w:num w:numId="29">
    <w:abstractNumId w:val="14"/>
  </w:num>
  <w:num w:numId="30">
    <w:abstractNumId w:val="17"/>
  </w:num>
  <w:num w:numId="31">
    <w:abstractNumId w:val="8"/>
  </w:num>
  <w:num w:numId="32">
    <w:abstractNumId w:val="30"/>
  </w:num>
  <w:num w:numId="33">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AA9"/>
    <w:rsid w:val="0000368A"/>
    <w:rsid w:val="00003BD2"/>
    <w:rsid w:val="0000719E"/>
    <w:rsid w:val="00007C46"/>
    <w:rsid w:val="00010151"/>
    <w:rsid w:val="0001141D"/>
    <w:rsid w:val="000130BC"/>
    <w:rsid w:val="00020FFA"/>
    <w:rsid w:val="00022D3C"/>
    <w:rsid w:val="00024807"/>
    <w:rsid w:val="00024F4F"/>
    <w:rsid w:val="00025758"/>
    <w:rsid w:val="00025F35"/>
    <w:rsid w:val="00026537"/>
    <w:rsid w:val="00027B59"/>
    <w:rsid w:val="00030703"/>
    <w:rsid w:val="00030DD9"/>
    <w:rsid w:val="00031509"/>
    <w:rsid w:val="000315A6"/>
    <w:rsid w:val="00032823"/>
    <w:rsid w:val="000343EE"/>
    <w:rsid w:val="00034624"/>
    <w:rsid w:val="00035419"/>
    <w:rsid w:val="000357BB"/>
    <w:rsid w:val="00036467"/>
    <w:rsid w:val="000407B5"/>
    <w:rsid w:val="0004318C"/>
    <w:rsid w:val="000454FA"/>
    <w:rsid w:val="000460AC"/>
    <w:rsid w:val="00046FCF"/>
    <w:rsid w:val="000474E9"/>
    <w:rsid w:val="00050F29"/>
    <w:rsid w:val="00054ABF"/>
    <w:rsid w:val="00055EF5"/>
    <w:rsid w:val="000570C2"/>
    <w:rsid w:val="00060264"/>
    <w:rsid w:val="000620F8"/>
    <w:rsid w:val="000626F0"/>
    <w:rsid w:val="00062DFD"/>
    <w:rsid w:val="00065415"/>
    <w:rsid w:val="00065843"/>
    <w:rsid w:val="00065BDA"/>
    <w:rsid w:val="0006700D"/>
    <w:rsid w:val="0007020B"/>
    <w:rsid w:val="000703D0"/>
    <w:rsid w:val="000704CB"/>
    <w:rsid w:val="00070914"/>
    <w:rsid w:val="0007373D"/>
    <w:rsid w:val="000740E7"/>
    <w:rsid w:val="0007635C"/>
    <w:rsid w:val="000779C0"/>
    <w:rsid w:val="00077AE3"/>
    <w:rsid w:val="0008064E"/>
    <w:rsid w:val="00080E9F"/>
    <w:rsid w:val="00081D9D"/>
    <w:rsid w:val="000832EB"/>
    <w:rsid w:val="0008334F"/>
    <w:rsid w:val="0008602C"/>
    <w:rsid w:val="000862B5"/>
    <w:rsid w:val="00086E4D"/>
    <w:rsid w:val="00092129"/>
    <w:rsid w:val="00092749"/>
    <w:rsid w:val="00093851"/>
    <w:rsid w:val="0009531B"/>
    <w:rsid w:val="000A01AC"/>
    <w:rsid w:val="000A12EA"/>
    <w:rsid w:val="000A26AD"/>
    <w:rsid w:val="000A34F4"/>
    <w:rsid w:val="000B0090"/>
    <w:rsid w:val="000B1268"/>
    <w:rsid w:val="000B17FF"/>
    <w:rsid w:val="000B18A2"/>
    <w:rsid w:val="000B1A38"/>
    <w:rsid w:val="000B1B61"/>
    <w:rsid w:val="000B5B28"/>
    <w:rsid w:val="000B5B9B"/>
    <w:rsid w:val="000B5BB3"/>
    <w:rsid w:val="000B5FE7"/>
    <w:rsid w:val="000B6806"/>
    <w:rsid w:val="000B6BFF"/>
    <w:rsid w:val="000B7CA5"/>
    <w:rsid w:val="000C0170"/>
    <w:rsid w:val="000C1895"/>
    <w:rsid w:val="000C2374"/>
    <w:rsid w:val="000C3E41"/>
    <w:rsid w:val="000C5443"/>
    <w:rsid w:val="000C6DB3"/>
    <w:rsid w:val="000C6FAA"/>
    <w:rsid w:val="000C720C"/>
    <w:rsid w:val="000D07DA"/>
    <w:rsid w:val="000D1D8A"/>
    <w:rsid w:val="000D2629"/>
    <w:rsid w:val="000D3867"/>
    <w:rsid w:val="000D39CF"/>
    <w:rsid w:val="000D3A35"/>
    <w:rsid w:val="000D4677"/>
    <w:rsid w:val="000D5447"/>
    <w:rsid w:val="000D660F"/>
    <w:rsid w:val="000E103D"/>
    <w:rsid w:val="000E470B"/>
    <w:rsid w:val="000F156C"/>
    <w:rsid w:val="000F2C27"/>
    <w:rsid w:val="000F5B15"/>
    <w:rsid w:val="000F6D4B"/>
    <w:rsid w:val="00100FA1"/>
    <w:rsid w:val="0010546C"/>
    <w:rsid w:val="00107533"/>
    <w:rsid w:val="00107F19"/>
    <w:rsid w:val="001106E8"/>
    <w:rsid w:val="00111F18"/>
    <w:rsid w:val="0011242D"/>
    <w:rsid w:val="00114FF7"/>
    <w:rsid w:val="001201E9"/>
    <w:rsid w:val="00120BFD"/>
    <w:rsid w:val="0012354B"/>
    <w:rsid w:val="0012791C"/>
    <w:rsid w:val="0013383B"/>
    <w:rsid w:val="00133C64"/>
    <w:rsid w:val="00133F6F"/>
    <w:rsid w:val="0013452E"/>
    <w:rsid w:val="00134755"/>
    <w:rsid w:val="00134829"/>
    <w:rsid w:val="00135ADF"/>
    <w:rsid w:val="00140521"/>
    <w:rsid w:val="001418F0"/>
    <w:rsid w:val="00144D8F"/>
    <w:rsid w:val="001473ED"/>
    <w:rsid w:val="0014756B"/>
    <w:rsid w:val="001502EA"/>
    <w:rsid w:val="001523D7"/>
    <w:rsid w:val="00152CB8"/>
    <w:rsid w:val="001530E9"/>
    <w:rsid w:val="001540AA"/>
    <w:rsid w:val="00157028"/>
    <w:rsid w:val="00157567"/>
    <w:rsid w:val="0016167E"/>
    <w:rsid w:val="00163786"/>
    <w:rsid w:val="00164231"/>
    <w:rsid w:val="001679A8"/>
    <w:rsid w:val="00171D3A"/>
    <w:rsid w:val="00172B58"/>
    <w:rsid w:val="00174B71"/>
    <w:rsid w:val="00175B69"/>
    <w:rsid w:val="00180415"/>
    <w:rsid w:val="00182769"/>
    <w:rsid w:val="001830F9"/>
    <w:rsid w:val="001843B2"/>
    <w:rsid w:val="001853E5"/>
    <w:rsid w:val="00186503"/>
    <w:rsid w:val="00187A9B"/>
    <w:rsid w:val="00187F41"/>
    <w:rsid w:val="001921BF"/>
    <w:rsid w:val="00192B73"/>
    <w:rsid w:val="00193983"/>
    <w:rsid w:val="001A00E5"/>
    <w:rsid w:val="001A0DB3"/>
    <w:rsid w:val="001A2BAB"/>
    <w:rsid w:val="001A3065"/>
    <w:rsid w:val="001A3095"/>
    <w:rsid w:val="001A38BC"/>
    <w:rsid w:val="001A5467"/>
    <w:rsid w:val="001A5C50"/>
    <w:rsid w:val="001A7399"/>
    <w:rsid w:val="001A7C5A"/>
    <w:rsid w:val="001B1393"/>
    <w:rsid w:val="001B1C35"/>
    <w:rsid w:val="001B2585"/>
    <w:rsid w:val="001B2CE0"/>
    <w:rsid w:val="001B30CD"/>
    <w:rsid w:val="001B3B87"/>
    <w:rsid w:val="001B4A45"/>
    <w:rsid w:val="001B598A"/>
    <w:rsid w:val="001B5ABF"/>
    <w:rsid w:val="001B6155"/>
    <w:rsid w:val="001B6337"/>
    <w:rsid w:val="001B7423"/>
    <w:rsid w:val="001B7A73"/>
    <w:rsid w:val="001C01A3"/>
    <w:rsid w:val="001C208E"/>
    <w:rsid w:val="001C2CC5"/>
    <w:rsid w:val="001C309D"/>
    <w:rsid w:val="001C38F5"/>
    <w:rsid w:val="001C3AE5"/>
    <w:rsid w:val="001C4816"/>
    <w:rsid w:val="001C500A"/>
    <w:rsid w:val="001C5C6A"/>
    <w:rsid w:val="001C7A07"/>
    <w:rsid w:val="001D0476"/>
    <w:rsid w:val="001D08CE"/>
    <w:rsid w:val="001D0F95"/>
    <w:rsid w:val="001D2793"/>
    <w:rsid w:val="001D2BE3"/>
    <w:rsid w:val="001E0CFC"/>
    <w:rsid w:val="001E2DEF"/>
    <w:rsid w:val="001E4A2D"/>
    <w:rsid w:val="001E5E75"/>
    <w:rsid w:val="001E6D74"/>
    <w:rsid w:val="001E7C37"/>
    <w:rsid w:val="001F12C2"/>
    <w:rsid w:val="001F193B"/>
    <w:rsid w:val="001F1989"/>
    <w:rsid w:val="001F27E3"/>
    <w:rsid w:val="001F4542"/>
    <w:rsid w:val="001F5392"/>
    <w:rsid w:val="001F6A02"/>
    <w:rsid w:val="001F70AA"/>
    <w:rsid w:val="001F72B2"/>
    <w:rsid w:val="001F7DAD"/>
    <w:rsid w:val="0020038B"/>
    <w:rsid w:val="00202A35"/>
    <w:rsid w:val="00202EE6"/>
    <w:rsid w:val="002052B1"/>
    <w:rsid w:val="00207643"/>
    <w:rsid w:val="002106B7"/>
    <w:rsid w:val="00211F5D"/>
    <w:rsid w:val="0021210B"/>
    <w:rsid w:val="00213935"/>
    <w:rsid w:val="00214078"/>
    <w:rsid w:val="00215384"/>
    <w:rsid w:val="002156F5"/>
    <w:rsid w:val="00216C82"/>
    <w:rsid w:val="002171DF"/>
    <w:rsid w:val="00223905"/>
    <w:rsid w:val="002275E9"/>
    <w:rsid w:val="00232807"/>
    <w:rsid w:val="00232D3A"/>
    <w:rsid w:val="0023401E"/>
    <w:rsid w:val="0023403E"/>
    <w:rsid w:val="00234901"/>
    <w:rsid w:val="00237EE8"/>
    <w:rsid w:val="002468AB"/>
    <w:rsid w:val="00250E5E"/>
    <w:rsid w:val="002528D0"/>
    <w:rsid w:val="002548E3"/>
    <w:rsid w:val="002566CE"/>
    <w:rsid w:val="00260291"/>
    <w:rsid w:val="002609B1"/>
    <w:rsid w:val="00261BA9"/>
    <w:rsid w:val="0026313D"/>
    <w:rsid w:val="00264DC8"/>
    <w:rsid w:val="00266BAB"/>
    <w:rsid w:val="002706B7"/>
    <w:rsid w:val="00271052"/>
    <w:rsid w:val="00271935"/>
    <w:rsid w:val="00271A69"/>
    <w:rsid w:val="0027347F"/>
    <w:rsid w:val="002742D4"/>
    <w:rsid w:val="00274C9C"/>
    <w:rsid w:val="00275E54"/>
    <w:rsid w:val="00284E3F"/>
    <w:rsid w:val="00285B42"/>
    <w:rsid w:val="00286BE7"/>
    <w:rsid w:val="00287943"/>
    <w:rsid w:val="002903C4"/>
    <w:rsid w:val="00295766"/>
    <w:rsid w:val="00295B89"/>
    <w:rsid w:val="00296C45"/>
    <w:rsid w:val="0029774A"/>
    <w:rsid w:val="002A1754"/>
    <w:rsid w:val="002A7109"/>
    <w:rsid w:val="002A755E"/>
    <w:rsid w:val="002A77F5"/>
    <w:rsid w:val="002B107E"/>
    <w:rsid w:val="002B1131"/>
    <w:rsid w:val="002B16BE"/>
    <w:rsid w:val="002B2327"/>
    <w:rsid w:val="002B23F9"/>
    <w:rsid w:val="002B2D59"/>
    <w:rsid w:val="002B3044"/>
    <w:rsid w:val="002B3F2D"/>
    <w:rsid w:val="002B4430"/>
    <w:rsid w:val="002B5A38"/>
    <w:rsid w:val="002B5DA0"/>
    <w:rsid w:val="002B78F7"/>
    <w:rsid w:val="002B7D4E"/>
    <w:rsid w:val="002C36A9"/>
    <w:rsid w:val="002C3B01"/>
    <w:rsid w:val="002C4BB5"/>
    <w:rsid w:val="002C66EF"/>
    <w:rsid w:val="002C71DD"/>
    <w:rsid w:val="002D2353"/>
    <w:rsid w:val="002D27B4"/>
    <w:rsid w:val="002D30AC"/>
    <w:rsid w:val="002D6F1F"/>
    <w:rsid w:val="002D6FD1"/>
    <w:rsid w:val="002D7AC6"/>
    <w:rsid w:val="002E2091"/>
    <w:rsid w:val="002E2AA9"/>
    <w:rsid w:val="002E2F8A"/>
    <w:rsid w:val="002E478B"/>
    <w:rsid w:val="002E6156"/>
    <w:rsid w:val="002E672E"/>
    <w:rsid w:val="002E7CF7"/>
    <w:rsid w:val="002F0C30"/>
    <w:rsid w:val="002F1E1A"/>
    <w:rsid w:val="002F41F7"/>
    <w:rsid w:val="002F5195"/>
    <w:rsid w:val="002F557C"/>
    <w:rsid w:val="002F5694"/>
    <w:rsid w:val="002F658F"/>
    <w:rsid w:val="002F65FA"/>
    <w:rsid w:val="002F69E8"/>
    <w:rsid w:val="003028C8"/>
    <w:rsid w:val="003042F2"/>
    <w:rsid w:val="003050AA"/>
    <w:rsid w:val="00306570"/>
    <w:rsid w:val="00306FB5"/>
    <w:rsid w:val="003103C0"/>
    <w:rsid w:val="00311202"/>
    <w:rsid w:val="0031320B"/>
    <w:rsid w:val="003155A0"/>
    <w:rsid w:val="0031638E"/>
    <w:rsid w:val="00321450"/>
    <w:rsid w:val="003239E5"/>
    <w:rsid w:val="00324224"/>
    <w:rsid w:val="00324C34"/>
    <w:rsid w:val="00330939"/>
    <w:rsid w:val="00331928"/>
    <w:rsid w:val="0033370A"/>
    <w:rsid w:val="00334DCA"/>
    <w:rsid w:val="00335EE9"/>
    <w:rsid w:val="003368E8"/>
    <w:rsid w:val="00336F74"/>
    <w:rsid w:val="003414C9"/>
    <w:rsid w:val="00343523"/>
    <w:rsid w:val="00343FD3"/>
    <w:rsid w:val="0034424D"/>
    <w:rsid w:val="00346BE1"/>
    <w:rsid w:val="003510B1"/>
    <w:rsid w:val="003512A1"/>
    <w:rsid w:val="0035172B"/>
    <w:rsid w:val="00351908"/>
    <w:rsid w:val="00352ACF"/>
    <w:rsid w:val="00353B9F"/>
    <w:rsid w:val="00353FF7"/>
    <w:rsid w:val="0035533A"/>
    <w:rsid w:val="003572F3"/>
    <w:rsid w:val="0036027D"/>
    <w:rsid w:val="00363CC9"/>
    <w:rsid w:val="00364256"/>
    <w:rsid w:val="00364875"/>
    <w:rsid w:val="00364F8E"/>
    <w:rsid w:val="003670D0"/>
    <w:rsid w:val="0037263C"/>
    <w:rsid w:val="00374C2B"/>
    <w:rsid w:val="003808E0"/>
    <w:rsid w:val="003812B4"/>
    <w:rsid w:val="0038144E"/>
    <w:rsid w:val="003831EB"/>
    <w:rsid w:val="00383F11"/>
    <w:rsid w:val="003843C2"/>
    <w:rsid w:val="00384E54"/>
    <w:rsid w:val="003908B9"/>
    <w:rsid w:val="003910F2"/>
    <w:rsid w:val="0039116E"/>
    <w:rsid w:val="00393761"/>
    <w:rsid w:val="00394C20"/>
    <w:rsid w:val="00394FC0"/>
    <w:rsid w:val="00395030"/>
    <w:rsid w:val="00395BAE"/>
    <w:rsid w:val="00397A83"/>
    <w:rsid w:val="003A1857"/>
    <w:rsid w:val="003A227E"/>
    <w:rsid w:val="003A30F6"/>
    <w:rsid w:val="003A4EC1"/>
    <w:rsid w:val="003A68F7"/>
    <w:rsid w:val="003A7305"/>
    <w:rsid w:val="003A7AFB"/>
    <w:rsid w:val="003B085B"/>
    <w:rsid w:val="003B0C11"/>
    <w:rsid w:val="003B369B"/>
    <w:rsid w:val="003B3A18"/>
    <w:rsid w:val="003B4948"/>
    <w:rsid w:val="003B7A89"/>
    <w:rsid w:val="003B7E7E"/>
    <w:rsid w:val="003C0F06"/>
    <w:rsid w:val="003C16C5"/>
    <w:rsid w:val="003C371A"/>
    <w:rsid w:val="003C4049"/>
    <w:rsid w:val="003C5436"/>
    <w:rsid w:val="003C7023"/>
    <w:rsid w:val="003D0B87"/>
    <w:rsid w:val="003D1644"/>
    <w:rsid w:val="003D228D"/>
    <w:rsid w:val="003D29F2"/>
    <w:rsid w:val="003D2FA3"/>
    <w:rsid w:val="003D363D"/>
    <w:rsid w:val="003D61AC"/>
    <w:rsid w:val="003E133D"/>
    <w:rsid w:val="003E25D7"/>
    <w:rsid w:val="003E3029"/>
    <w:rsid w:val="003E38B8"/>
    <w:rsid w:val="003E5CCF"/>
    <w:rsid w:val="003E6BC5"/>
    <w:rsid w:val="003F19C3"/>
    <w:rsid w:val="003F3BFB"/>
    <w:rsid w:val="003F469E"/>
    <w:rsid w:val="003F6345"/>
    <w:rsid w:val="003F72EA"/>
    <w:rsid w:val="0040081B"/>
    <w:rsid w:val="00400856"/>
    <w:rsid w:val="00400B1D"/>
    <w:rsid w:val="00401324"/>
    <w:rsid w:val="00402B9B"/>
    <w:rsid w:val="00402C86"/>
    <w:rsid w:val="00405736"/>
    <w:rsid w:val="00406C2F"/>
    <w:rsid w:val="00407874"/>
    <w:rsid w:val="0040798A"/>
    <w:rsid w:val="004111E6"/>
    <w:rsid w:val="004122CA"/>
    <w:rsid w:val="0041279F"/>
    <w:rsid w:val="00413C5E"/>
    <w:rsid w:val="00415D91"/>
    <w:rsid w:val="004200FE"/>
    <w:rsid w:val="00423226"/>
    <w:rsid w:val="00424266"/>
    <w:rsid w:val="004249A1"/>
    <w:rsid w:val="0042594E"/>
    <w:rsid w:val="004275B1"/>
    <w:rsid w:val="00430275"/>
    <w:rsid w:val="004313D3"/>
    <w:rsid w:val="004369FF"/>
    <w:rsid w:val="00436F5C"/>
    <w:rsid w:val="00437C1D"/>
    <w:rsid w:val="004461A8"/>
    <w:rsid w:val="004461E2"/>
    <w:rsid w:val="00447C81"/>
    <w:rsid w:val="00453A17"/>
    <w:rsid w:val="0045427C"/>
    <w:rsid w:val="00455E44"/>
    <w:rsid w:val="00456161"/>
    <w:rsid w:val="004566A0"/>
    <w:rsid w:val="00457FED"/>
    <w:rsid w:val="00460D29"/>
    <w:rsid w:val="00462584"/>
    <w:rsid w:val="0046359D"/>
    <w:rsid w:val="00463707"/>
    <w:rsid w:val="00463A54"/>
    <w:rsid w:val="004659B2"/>
    <w:rsid w:val="00465D67"/>
    <w:rsid w:val="00466E1C"/>
    <w:rsid w:val="004703B3"/>
    <w:rsid w:val="004749E3"/>
    <w:rsid w:val="00474EFA"/>
    <w:rsid w:val="00475D06"/>
    <w:rsid w:val="00480DC5"/>
    <w:rsid w:val="00480EB3"/>
    <w:rsid w:val="0048787D"/>
    <w:rsid w:val="00490BFA"/>
    <w:rsid w:val="0049177E"/>
    <w:rsid w:val="004936C6"/>
    <w:rsid w:val="004945B7"/>
    <w:rsid w:val="0049640C"/>
    <w:rsid w:val="0049669E"/>
    <w:rsid w:val="00497308"/>
    <w:rsid w:val="004A02F5"/>
    <w:rsid w:val="004A2C6A"/>
    <w:rsid w:val="004A35E9"/>
    <w:rsid w:val="004A3A96"/>
    <w:rsid w:val="004A4492"/>
    <w:rsid w:val="004A6E95"/>
    <w:rsid w:val="004B0D94"/>
    <w:rsid w:val="004B0DE5"/>
    <w:rsid w:val="004B4582"/>
    <w:rsid w:val="004B4842"/>
    <w:rsid w:val="004B631B"/>
    <w:rsid w:val="004B63F5"/>
    <w:rsid w:val="004B7746"/>
    <w:rsid w:val="004C02A8"/>
    <w:rsid w:val="004C09F0"/>
    <w:rsid w:val="004C0CDD"/>
    <w:rsid w:val="004C0E0C"/>
    <w:rsid w:val="004C52E3"/>
    <w:rsid w:val="004D39A7"/>
    <w:rsid w:val="004D4061"/>
    <w:rsid w:val="004D5162"/>
    <w:rsid w:val="004D55DF"/>
    <w:rsid w:val="004D6D42"/>
    <w:rsid w:val="004D7323"/>
    <w:rsid w:val="004D74AC"/>
    <w:rsid w:val="004D7865"/>
    <w:rsid w:val="004E12EE"/>
    <w:rsid w:val="004E1798"/>
    <w:rsid w:val="004E28D0"/>
    <w:rsid w:val="004E3D82"/>
    <w:rsid w:val="004E563D"/>
    <w:rsid w:val="004E66C0"/>
    <w:rsid w:val="004F0728"/>
    <w:rsid w:val="004F2872"/>
    <w:rsid w:val="004F3236"/>
    <w:rsid w:val="004F3E25"/>
    <w:rsid w:val="004F4363"/>
    <w:rsid w:val="004F44D4"/>
    <w:rsid w:val="004F531F"/>
    <w:rsid w:val="004F6EED"/>
    <w:rsid w:val="00501F6B"/>
    <w:rsid w:val="0050345D"/>
    <w:rsid w:val="005037C9"/>
    <w:rsid w:val="00504D3B"/>
    <w:rsid w:val="005066AA"/>
    <w:rsid w:val="00506AD9"/>
    <w:rsid w:val="0051146A"/>
    <w:rsid w:val="00511A1E"/>
    <w:rsid w:val="00511E35"/>
    <w:rsid w:val="0051320D"/>
    <w:rsid w:val="0051513B"/>
    <w:rsid w:val="00516BCC"/>
    <w:rsid w:val="00516FDF"/>
    <w:rsid w:val="0051704F"/>
    <w:rsid w:val="00517C2F"/>
    <w:rsid w:val="0052477E"/>
    <w:rsid w:val="00531046"/>
    <w:rsid w:val="0053116D"/>
    <w:rsid w:val="00536E87"/>
    <w:rsid w:val="005376A0"/>
    <w:rsid w:val="005378FF"/>
    <w:rsid w:val="00537FB6"/>
    <w:rsid w:val="00542256"/>
    <w:rsid w:val="00544344"/>
    <w:rsid w:val="0054434C"/>
    <w:rsid w:val="00545FCB"/>
    <w:rsid w:val="005460F6"/>
    <w:rsid w:val="005536E7"/>
    <w:rsid w:val="00553707"/>
    <w:rsid w:val="0055505A"/>
    <w:rsid w:val="00556E54"/>
    <w:rsid w:val="00561D2D"/>
    <w:rsid w:val="00562C6C"/>
    <w:rsid w:val="0056378A"/>
    <w:rsid w:val="005729FC"/>
    <w:rsid w:val="00574802"/>
    <w:rsid w:val="00574A31"/>
    <w:rsid w:val="00574D87"/>
    <w:rsid w:val="00575EE4"/>
    <w:rsid w:val="00580256"/>
    <w:rsid w:val="00581F0F"/>
    <w:rsid w:val="00582E61"/>
    <w:rsid w:val="0058422B"/>
    <w:rsid w:val="0058504F"/>
    <w:rsid w:val="00585E94"/>
    <w:rsid w:val="005865E7"/>
    <w:rsid w:val="005866C3"/>
    <w:rsid w:val="00590C29"/>
    <w:rsid w:val="0059108C"/>
    <w:rsid w:val="00592AE8"/>
    <w:rsid w:val="00595399"/>
    <w:rsid w:val="005961B8"/>
    <w:rsid w:val="005967BC"/>
    <w:rsid w:val="005974C5"/>
    <w:rsid w:val="005A1F76"/>
    <w:rsid w:val="005A2151"/>
    <w:rsid w:val="005A2229"/>
    <w:rsid w:val="005A2B7F"/>
    <w:rsid w:val="005A3207"/>
    <w:rsid w:val="005A383F"/>
    <w:rsid w:val="005A398F"/>
    <w:rsid w:val="005A5C00"/>
    <w:rsid w:val="005A6936"/>
    <w:rsid w:val="005A6A5C"/>
    <w:rsid w:val="005B0A5B"/>
    <w:rsid w:val="005B1CBB"/>
    <w:rsid w:val="005B1F0B"/>
    <w:rsid w:val="005B309D"/>
    <w:rsid w:val="005B4219"/>
    <w:rsid w:val="005B60DE"/>
    <w:rsid w:val="005C164E"/>
    <w:rsid w:val="005C1917"/>
    <w:rsid w:val="005C272E"/>
    <w:rsid w:val="005C3C95"/>
    <w:rsid w:val="005D0C41"/>
    <w:rsid w:val="005D1428"/>
    <w:rsid w:val="005D18D3"/>
    <w:rsid w:val="005D53C9"/>
    <w:rsid w:val="005D5489"/>
    <w:rsid w:val="005D70CE"/>
    <w:rsid w:val="005D7A90"/>
    <w:rsid w:val="005E1F55"/>
    <w:rsid w:val="005E2C44"/>
    <w:rsid w:val="005E3996"/>
    <w:rsid w:val="005E3E54"/>
    <w:rsid w:val="005E458F"/>
    <w:rsid w:val="005E5E59"/>
    <w:rsid w:val="005E68CF"/>
    <w:rsid w:val="005F079A"/>
    <w:rsid w:val="005F1787"/>
    <w:rsid w:val="005F248A"/>
    <w:rsid w:val="005F41BB"/>
    <w:rsid w:val="005F64CE"/>
    <w:rsid w:val="005F64FE"/>
    <w:rsid w:val="00602F06"/>
    <w:rsid w:val="006043C5"/>
    <w:rsid w:val="0060466A"/>
    <w:rsid w:val="00604FA6"/>
    <w:rsid w:val="006066E3"/>
    <w:rsid w:val="0061106A"/>
    <w:rsid w:val="00611073"/>
    <w:rsid w:val="0061113E"/>
    <w:rsid w:val="00611BD4"/>
    <w:rsid w:val="00612244"/>
    <w:rsid w:val="00613868"/>
    <w:rsid w:val="00613918"/>
    <w:rsid w:val="006159E6"/>
    <w:rsid w:val="00615AE7"/>
    <w:rsid w:val="0061629B"/>
    <w:rsid w:val="00616967"/>
    <w:rsid w:val="00616DB8"/>
    <w:rsid w:val="00617E62"/>
    <w:rsid w:val="0062089C"/>
    <w:rsid w:val="00623F8E"/>
    <w:rsid w:val="00624796"/>
    <w:rsid w:val="00627433"/>
    <w:rsid w:val="006302C4"/>
    <w:rsid w:val="006304F9"/>
    <w:rsid w:val="0063051B"/>
    <w:rsid w:val="00631C1C"/>
    <w:rsid w:val="00632BAD"/>
    <w:rsid w:val="00633B29"/>
    <w:rsid w:val="0063592E"/>
    <w:rsid w:val="00636B96"/>
    <w:rsid w:val="006373EC"/>
    <w:rsid w:val="0063786A"/>
    <w:rsid w:val="00640ACB"/>
    <w:rsid w:val="00640EE9"/>
    <w:rsid w:val="00641206"/>
    <w:rsid w:val="0064168A"/>
    <w:rsid w:val="0064231F"/>
    <w:rsid w:val="00645BBA"/>
    <w:rsid w:val="00645F87"/>
    <w:rsid w:val="00651987"/>
    <w:rsid w:val="00652FD6"/>
    <w:rsid w:val="00654430"/>
    <w:rsid w:val="00654754"/>
    <w:rsid w:val="00657B71"/>
    <w:rsid w:val="00660C59"/>
    <w:rsid w:val="0066140B"/>
    <w:rsid w:val="0066326C"/>
    <w:rsid w:val="00665E34"/>
    <w:rsid w:val="0066617E"/>
    <w:rsid w:val="00666F5D"/>
    <w:rsid w:val="006674FB"/>
    <w:rsid w:val="00667C6A"/>
    <w:rsid w:val="00670A8E"/>
    <w:rsid w:val="006748CA"/>
    <w:rsid w:val="0067506A"/>
    <w:rsid w:val="00675AAB"/>
    <w:rsid w:val="00677B4B"/>
    <w:rsid w:val="006810A5"/>
    <w:rsid w:val="0068144D"/>
    <w:rsid w:val="00681BFA"/>
    <w:rsid w:val="00681D3B"/>
    <w:rsid w:val="00682163"/>
    <w:rsid w:val="00684872"/>
    <w:rsid w:val="00686A03"/>
    <w:rsid w:val="0068772A"/>
    <w:rsid w:val="0069102B"/>
    <w:rsid w:val="00693E37"/>
    <w:rsid w:val="006A127B"/>
    <w:rsid w:val="006A2FD6"/>
    <w:rsid w:val="006A4DF9"/>
    <w:rsid w:val="006A5F15"/>
    <w:rsid w:val="006B0B23"/>
    <w:rsid w:val="006B1D19"/>
    <w:rsid w:val="006B2A9B"/>
    <w:rsid w:val="006B4068"/>
    <w:rsid w:val="006B4DF0"/>
    <w:rsid w:val="006B5858"/>
    <w:rsid w:val="006B5B15"/>
    <w:rsid w:val="006B6CB3"/>
    <w:rsid w:val="006C0B3C"/>
    <w:rsid w:val="006C1099"/>
    <w:rsid w:val="006C1C7B"/>
    <w:rsid w:val="006C23F5"/>
    <w:rsid w:val="006C3432"/>
    <w:rsid w:val="006C5702"/>
    <w:rsid w:val="006C57FF"/>
    <w:rsid w:val="006C7F23"/>
    <w:rsid w:val="006D0183"/>
    <w:rsid w:val="006D571E"/>
    <w:rsid w:val="006D5F86"/>
    <w:rsid w:val="006E040B"/>
    <w:rsid w:val="006E04D7"/>
    <w:rsid w:val="006E32B9"/>
    <w:rsid w:val="006E37A4"/>
    <w:rsid w:val="006E3D42"/>
    <w:rsid w:val="006E4E11"/>
    <w:rsid w:val="006F12DA"/>
    <w:rsid w:val="006F1C7A"/>
    <w:rsid w:val="006F42C6"/>
    <w:rsid w:val="006F4E3D"/>
    <w:rsid w:val="006F5392"/>
    <w:rsid w:val="006F5E1E"/>
    <w:rsid w:val="006F5F78"/>
    <w:rsid w:val="006F61D7"/>
    <w:rsid w:val="006F6656"/>
    <w:rsid w:val="007004F5"/>
    <w:rsid w:val="00700FC4"/>
    <w:rsid w:val="00701D66"/>
    <w:rsid w:val="007038E2"/>
    <w:rsid w:val="00706687"/>
    <w:rsid w:val="00706B36"/>
    <w:rsid w:val="00710B90"/>
    <w:rsid w:val="00710D97"/>
    <w:rsid w:val="00711ED2"/>
    <w:rsid w:val="00712C9C"/>
    <w:rsid w:val="007138A7"/>
    <w:rsid w:val="007138DC"/>
    <w:rsid w:val="007145DE"/>
    <w:rsid w:val="00720D00"/>
    <w:rsid w:val="00721741"/>
    <w:rsid w:val="00722913"/>
    <w:rsid w:val="00722A1F"/>
    <w:rsid w:val="0072321B"/>
    <w:rsid w:val="007232D8"/>
    <w:rsid w:val="00724B79"/>
    <w:rsid w:val="007251F9"/>
    <w:rsid w:val="00725A04"/>
    <w:rsid w:val="00726584"/>
    <w:rsid w:val="00727891"/>
    <w:rsid w:val="007300CA"/>
    <w:rsid w:val="0073076B"/>
    <w:rsid w:val="00730A8E"/>
    <w:rsid w:val="0073387C"/>
    <w:rsid w:val="007340F1"/>
    <w:rsid w:val="00734C3B"/>
    <w:rsid w:val="00734C90"/>
    <w:rsid w:val="00735260"/>
    <w:rsid w:val="00736333"/>
    <w:rsid w:val="0073634B"/>
    <w:rsid w:val="007377D3"/>
    <w:rsid w:val="0074478D"/>
    <w:rsid w:val="007467D9"/>
    <w:rsid w:val="007478F2"/>
    <w:rsid w:val="00750387"/>
    <w:rsid w:val="007504A7"/>
    <w:rsid w:val="00750EC3"/>
    <w:rsid w:val="007512E1"/>
    <w:rsid w:val="00751F68"/>
    <w:rsid w:val="007524C7"/>
    <w:rsid w:val="007535C6"/>
    <w:rsid w:val="00754671"/>
    <w:rsid w:val="00755247"/>
    <w:rsid w:val="00756EA6"/>
    <w:rsid w:val="00757305"/>
    <w:rsid w:val="007626D6"/>
    <w:rsid w:val="00762856"/>
    <w:rsid w:val="00764A8D"/>
    <w:rsid w:val="00771FA3"/>
    <w:rsid w:val="00772955"/>
    <w:rsid w:val="00773A04"/>
    <w:rsid w:val="00773A9A"/>
    <w:rsid w:val="00775C7A"/>
    <w:rsid w:val="007811B3"/>
    <w:rsid w:val="00783509"/>
    <w:rsid w:val="00783BF0"/>
    <w:rsid w:val="00784C98"/>
    <w:rsid w:val="00786594"/>
    <w:rsid w:val="0078722D"/>
    <w:rsid w:val="007914D0"/>
    <w:rsid w:val="00792CB3"/>
    <w:rsid w:val="00793BF1"/>
    <w:rsid w:val="00795381"/>
    <w:rsid w:val="00796596"/>
    <w:rsid w:val="00797DBF"/>
    <w:rsid w:val="007A062B"/>
    <w:rsid w:val="007A218A"/>
    <w:rsid w:val="007A22AB"/>
    <w:rsid w:val="007A377B"/>
    <w:rsid w:val="007A43DC"/>
    <w:rsid w:val="007A5163"/>
    <w:rsid w:val="007A52B5"/>
    <w:rsid w:val="007A54C9"/>
    <w:rsid w:val="007A5E3D"/>
    <w:rsid w:val="007A7E15"/>
    <w:rsid w:val="007B066E"/>
    <w:rsid w:val="007B06E3"/>
    <w:rsid w:val="007B0869"/>
    <w:rsid w:val="007B0D9E"/>
    <w:rsid w:val="007B0DED"/>
    <w:rsid w:val="007B0F14"/>
    <w:rsid w:val="007B1247"/>
    <w:rsid w:val="007B193D"/>
    <w:rsid w:val="007B1D57"/>
    <w:rsid w:val="007B3F38"/>
    <w:rsid w:val="007B4B35"/>
    <w:rsid w:val="007B5B96"/>
    <w:rsid w:val="007B78F9"/>
    <w:rsid w:val="007C0937"/>
    <w:rsid w:val="007C0A89"/>
    <w:rsid w:val="007C1429"/>
    <w:rsid w:val="007C2E3A"/>
    <w:rsid w:val="007C2FBA"/>
    <w:rsid w:val="007C3A10"/>
    <w:rsid w:val="007C3B09"/>
    <w:rsid w:val="007C444B"/>
    <w:rsid w:val="007C488B"/>
    <w:rsid w:val="007D0C23"/>
    <w:rsid w:val="007D240E"/>
    <w:rsid w:val="007D4616"/>
    <w:rsid w:val="007D48B7"/>
    <w:rsid w:val="007D5701"/>
    <w:rsid w:val="007D7E68"/>
    <w:rsid w:val="007E18F3"/>
    <w:rsid w:val="007E784E"/>
    <w:rsid w:val="007E7CDC"/>
    <w:rsid w:val="007F0F19"/>
    <w:rsid w:val="007F7BD2"/>
    <w:rsid w:val="00800E5F"/>
    <w:rsid w:val="008014AD"/>
    <w:rsid w:val="00802050"/>
    <w:rsid w:val="0080253C"/>
    <w:rsid w:val="00802937"/>
    <w:rsid w:val="0080358E"/>
    <w:rsid w:val="0080399B"/>
    <w:rsid w:val="00804325"/>
    <w:rsid w:val="00804EA6"/>
    <w:rsid w:val="00805301"/>
    <w:rsid w:val="00806B5B"/>
    <w:rsid w:val="00807BCD"/>
    <w:rsid w:val="00807D3E"/>
    <w:rsid w:val="00807EB8"/>
    <w:rsid w:val="00807FD6"/>
    <w:rsid w:val="0081150C"/>
    <w:rsid w:val="00812862"/>
    <w:rsid w:val="00812B75"/>
    <w:rsid w:val="008131FF"/>
    <w:rsid w:val="008158CA"/>
    <w:rsid w:val="00816AF5"/>
    <w:rsid w:val="0082210F"/>
    <w:rsid w:val="00822BC2"/>
    <w:rsid w:val="00822E69"/>
    <w:rsid w:val="00822E85"/>
    <w:rsid w:val="008257D1"/>
    <w:rsid w:val="0082599A"/>
    <w:rsid w:val="008274B8"/>
    <w:rsid w:val="00830D61"/>
    <w:rsid w:val="00832C31"/>
    <w:rsid w:val="0083351F"/>
    <w:rsid w:val="00833C5A"/>
    <w:rsid w:val="00834452"/>
    <w:rsid w:val="00840ED0"/>
    <w:rsid w:val="008421C4"/>
    <w:rsid w:val="008425C4"/>
    <w:rsid w:val="00842B33"/>
    <w:rsid w:val="008430EC"/>
    <w:rsid w:val="00843105"/>
    <w:rsid w:val="00845C12"/>
    <w:rsid w:val="00846A66"/>
    <w:rsid w:val="00847672"/>
    <w:rsid w:val="00847A23"/>
    <w:rsid w:val="00847C5F"/>
    <w:rsid w:val="00851408"/>
    <w:rsid w:val="0085244D"/>
    <w:rsid w:val="00852633"/>
    <w:rsid w:val="00852711"/>
    <w:rsid w:val="00852E70"/>
    <w:rsid w:val="00856AD3"/>
    <w:rsid w:val="00863F94"/>
    <w:rsid w:val="00865480"/>
    <w:rsid w:val="00865952"/>
    <w:rsid w:val="008668EE"/>
    <w:rsid w:val="00867A05"/>
    <w:rsid w:val="00867A89"/>
    <w:rsid w:val="00870201"/>
    <w:rsid w:val="00870C61"/>
    <w:rsid w:val="00871FC2"/>
    <w:rsid w:val="008723CB"/>
    <w:rsid w:val="008737B8"/>
    <w:rsid w:val="00876025"/>
    <w:rsid w:val="00876D16"/>
    <w:rsid w:val="00877652"/>
    <w:rsid w:val="00880457"/>
    <w:rsid w:val="00881382"/>
    <w:rsid w:val="00881FC3"/>
    <w:rsid w:val="0088232F"/>
    <w:rsid w:val="0088394E"/>
    <w:rsid w:val="008850C4"/>
    <w:rsid w:val="0088536B"/>
    <w:rsid w:val="00885618"/>
    <w:rsid w:val="00885938"/>
    <w:rsid w:val="008861CC"/>
    <w:rsid w:val="008907BB"/>
    <w:rsid w:val="00891B61"/>
    <w:rsid w:val="00891D66"/>
    <w:rsid w:val="00894847"/>
    <w:rsid w:val="00896027"/>
    <w:rsid w:val="008962CA"/>
    <w:rsid w:val="00896982"/>
    <w:rsid w:val="008977C5"/>
    <w:rsid w:val="008A0330"/>
    <w:rsid w:val="008A1653"/>
    <w:rsid w:val="008A250C"/>
    <w:rsid w:val="008A570F"/>
    <w:rsid w:val="008A5E2B"/>
    <w:rsid w:val="008A63F3"/>
    <w:rsid w:val="008B10B4"/>
    <w:rsid w:val="008B2FC2"/>
    <w:rsid w:val="008B3C9A"/>
    <w:rsid w:val="008B55D2"/>
    <w:rsid w:val="008B71D1"/>
    <w:rsid w:val="008C0630"/>
    <w:rsid w:val="008C11DD"/>
    <w:rsid w:val="008C1C0B"/>
    <w:rsid w:val="008C32A7"/>
    <w:rsid w:val="008C3870"/>
    <w:rsid w:val="008C3914"/>
    <w:rsid w:val="008C52AF"/>
    <w:rsid w:val="008C536D"/>
    <w:rsid w:val="008C6966"/>
    <w:rsid w:val="008C7E90"/>
    <w:rsid w:val="008D0256"/>
    <w:rsid w:val="008D0586"/>
    <w:rsid w:val="008D1598"/>
    <w:rsid w:val="008D5580"/>
    <w:rsid w:val="008D640C"/>
    <w:rsid w:val="008E06E8"/>
    <w:rsid w:val="008E4875"/>
    <w:rsid w:val="008E6EFC"/>
    <w:rsid w:val="008E7471"/>
    <w:rsid w:val="008F0CCA"/>
    <w:rsid w:val="008F31F3"/>
    <w:rsid w:val="008F3449"/>
    <w:rsid w:val="008F36CB"/>
    <w:rsid w:val="008F3DCB"/>
    <w:rsid w:val="008F6D7D"/>
    <w:rsid w:val="00901317"/>
    <w:rsid w:val="00901A98"/>
    <w:rsid w:val="00904BCA"/>
    <w:rsid w:val="00905CEC"/>
    <w:rsid w:val="00905F57"/>
    <w:rsid w:val="00906F10"/>
    <w:rsid w:val="0091011A"/>
    <w:rsid w:val="00910DBA"/>
    <w:rsid w:val="009117C2"/>
    <w:rsid w:val="009119F0"/>
    <w:rsid w:val="00912042"/>
    <w:rsid w:val="009131A5"/>
    <w:rsid w:val="00916E36"/>
    <w:rsid w:val="0091746C"/>
    <w:rsid w:val="009201BE"/>
    <w:rsid w:val="00920777"/>
    <w:rsid w:val="009212A1"/>
    <w:rsid w:val="00921CB0"/>
    <w:rsid w:val="009230B6"/>
    <w:rsid w:val="00923567"/>
    <w:rsid w:val="00924605"/>
    <w:rsid w:val="0092506E"/>
    <w:rsid w:val="009279CB"/>
    <w:rsid w:val="00927DA9"/>
    <w:rsid w:val="009343E2"/>
    <w:rsid w:val="009413EA"/>
    <w:rsid w:val="009459C2"/>
    <w:rsid w:val="00945A20"/>
    <w:rsid w:val="0094738C"/>
    <w:rsid w:val="00947E36"/>
    <w:rsid w:val="0095049A"/>
    <w:rsid w:val="00950500"/>
    <w:rsid w:val="00951E86"/>
    <w:rsid w:val="009520BD"/>
    <w:rsid w:val="00952620"/>
    <w:rsid w:val="0095378A"/>
    <w:rsid w:val="00953DFD"/>
    <w:rsid w:val="0095438E"/>
    <w:rsid w:val="00955E85"/>
    <w:rsid w:val="00960685"/>
    <w:rsid w:val="00962B2C"/>
    <w:rsid w:val="0096340E"/>
    <w:rsid w:val="0096367A"/>
    <w:rsid w:val="00970043"/>
    <w:rsid w:val="0097161C"/>
    <w:rsid w:val="009716B9"/>
    <w:rsid w:val="0097539F"/>
    <w:rsid w:val="00976076"/>
    <w:rsid w:val="00976BA9"/>
    <w:rsid w:val="0097743C"/>
    <w:rsid w:val="00977703"/>
    <w:rsid w:val="00980691"/>
    <w:rsid w:val="0098296F"/>
    <w:rsid w:val="00983F0E"/>
    <w:rsid w:val="00985691"/>
    <w:rsid w:val="00985B34"/>
    <w:rsid w:val="00986108"/>
    <w:rsid w:val="00991121"/>
    <w:rsid w:val="00991614"/>
    <w:rsid w:val="00994509"/>
    <w:rsid w:val="009959C1"/>
    <w:rsid w:val="00995E8F"/>
    <w:rsid w:val="009975C9"/>
    <w:rsid w:val="00997970"/>
    <w:rsid w:val="009A3B3D"/>
    <w:rsid w:val="009A7A86"/>
    <w:rsid w:val="009B0DE5"/>
    <w:rsid w:val="009B308B"/>
    <w:rsid w:val="009B39A1"/>
    <w:rsid w:val="009B68FB"/>
    <w:rsid w:val="009B7D0B"/>
    <w:rsid w:val="009C1547"/>
    <w:rsid w:val="009C15C2"/>
    <w:rsid w:val="009C1920"/>
    <w:rsid w:val="009C4AE1"/>
    <w:rsid w:val="009C7106"/>
    <w:rsid w:val="009C7202"/>
    <w:rsid w:val="009C74F5"/>
    <w:rsid w:val="009C7591"/>
    <w:rsid w:val="009D152B"/>
    <w:rsid w:val="009D1A02"/>
    <w:rsid w:val="009D6873"/>
    <w:rsid w:val="009E0673"/>
    <w:rsid w:val="009E10FD"/>
    <w:rsid w:val="009E1D4C"/>
    <w:rsid w:val="009E21CA"/>
    <w:rsid w:val="009E2339"/>
    <w:rsid w:val="009E28DE"/>
    <w:rsid w:val="009E4A61"/>
    <w:rsid w:val="009E6236"/>
    <w:rsid w:val="009F0F16"/>
    <w:rsid w:val="009F1502"/>
    <w:rsid w:val="009F1FB4"/>
    <w:rsid w:val="009F22AD"/>
    <w:rsid w:val="009F39C5"/>
    <w:rsid w:val="009F47A8"/>
    <w:rsid w:val="009F58ED"/>
    <w:rsid w:val="009F79F9"/>
    <w:rsid w:val="00A0112A"/>
    <w:rsid w:val="00A0178C"/>
    <w:rsid w:val="00A03769"/>
    <w:rsid w:val="00A03887"/>
    <w:rsid w:val="00A03A45"/>
    <w:rsid w:val="00A042D8"/>
    <w:rsid w:val="00A06FE9"/>
    <w:rsid w:val="00A11143"/>
    <w:rsid w:val="00A127AB"/>
    <w:rsid w:val="00A13177"/>
    <w:rsid w:val="00A13F0F"/>
    <w:rsid w:val="00A15767"/>
    <w:rsid w:val="00A16731"/>
    <w:rsid w:val="00A16D68"/>
    <w:rsid w:val="00A20C9E"/>
    <w:rsid w:val="00A21645"/>
    <w:rsid w:val="00A2169C"/>
    <w:rsid w:val="00A22C05"/>
    <w:rsid w:val="00A246FF"/>
    <w:rsid w:val="00A25615"/>
    <w:rsid w:val="00A26885"/>
    <w:rsid w:val="00A26915"/>
    <w:rsid w:val="00A30038"/>
    <w:rsid w:val="00A303E4"/>
    <w:rsid w:val="00A308FE"/>
    <w:rsid w:val="00A320E6"/>
    <w:rsid w:val="00A32FDD"/>
    <w:rsid w:val="00A33114"/>
    <w:rsid w:val="00A3353B"/>
    <w:rsid w:val="00A33717"/>
    <w:rsid w:val="00A3537A"/>
    <w:rsid w:val="00A35BA3"/>
    <w:rsid w:val="00A379E7"/>
    <w:rsid w:val="00A40C9A"/>
    <w:rsid w:val="00A41459"/>
    <w:rsid w:val="00A44018"/>
    <w:rsid w:val="00A46ACD"/>
    <w:rsid w:val="00A46F87"/>
    <w:rsid w:val="00A50D70"/>
    <w:rsid w:val="00A51269"/>
    <w:rsid w:val="00A55AB9"/>
    <w:rsid w:val="00A55D6D"/>
    <w:rsid w:val="00A5742A"/>
    <w:rsid w:val="00A57DF2"/>
    <w:rsid w:val="00A61A2A"/>
    <w:rsid w:val="00A626E7"/>
    <w:rsid w:val="00A627C4"/>
    <w:rsid w:val="00A632E0"/>
    <w:rsid w:val="00A64047"/>
    <w:rsid w:val="00A652B2"/>
    <w:rsid w:val="00A66348"/>
    <w:rsid w:val="00A672D2"/>
    <w:rsid w:val="00A7076F"/>
    <w:rsid w:val="00A70D61"/>
    <w:rsid w:val="00A71940"/>
    <w:rsid w:val="00A7409B"/>
    <w:rsid w:val="00A7512E"/>
    <w:rsid w:val="00A776D4"/>
    <w:rsid w:val="00A81ED4"/>
    <w:rsid w:val="00A8338F"/>
    <w:rsid w:val="00A834DB"/>
    <w:rsid w:val="00A83648"/>
    <w:rsid w:val="00A845BF"/>
    <w:rsid w:val="00A86D2A"/>
    <w:rsid w:val="00A87172"/>
    <w:rsid w:val="00A90254"/>
    <w:rsid w:val="00A97078"/>
    <w:rsid w:val="00A97D56"/>
    <w:rsid w:val="00AA046A"/>
    <w:rsid w:val="00AA1506"/>
    <w:rsid w:val="00AA2209"/>
    <w:rsid w:val="00AA2DDD"/>
    <w:rsid w:val="00AA2F30"/>
    <w:rsid w:val="00AA4BF7"/>
    <w:rsid w:val="00AA5E1D"/>
    <w:rsid w:val="00AA5F2C"/>
    <w:rsid w:val="00AB4388"/>
    <w:rsid w:val="00AB4523"/>
    <w:rsid w:val="00AB4F9F"/>
    <w:rsid w:val="00AB69DF"/>
    <w:rsid w:val="00AB76BB"/>
    <w:rsid w:val="00AB772C"/>
    <w:rsid w:val="00AB7C51"/>
    <w:rsid w:val="00AC0379"/>
    <w:rsid w:val="00AC0A6F"/>
    <w:rsid w:val="00AC1A65"/>
    <w:rsid w:val="00AC3426"/>
    <w:rsid w:val="00AC4614"/>
    <w:rsid w:val="00AC5FCB"/>
    <w:rsid w:val="00AD1E75"/>
    <w:rsid w:val="00AD2104"/>
    <w:rsid w:val="00AD2B49"/>
    <w:rsid w:val="00AD38C6"/>
    <w:rsid w:val="00AD6C39"/>
    <w:rsid w:val="00AD7984"/>
    <w:rsid w:val="00AD7E5B"/>
    <w:rsid w:val="00AE0690"/>
    <w:rsid w:val="00AE0CC1"/>
    <w:rsid w:val="00AE0EF1"/>
    <w:rsid w:val="00AE205A"/>
    <w:rsid w:val="00AE3FD8"/>
    <w:rsid w:val="00AE68C7"/>
    <w:rsid w:val="00AE762D"/>
    <w:rsid w:val="00AE78F4"/>
    <w:rsid w:val="00AF0061"/>
    <w:rsid w:val="00AF067D"/>
    <w:rsid w:val="00AF15F2"/>
    <w:rsid w:val="00AF42BF"/>
    <w:rsid w:val="00AF44C0"/>
    <w:rsid w:val="00AF5B8F"/>
    <w:rsid w:val="00AF626B"/>
    <w:rsid w:val="00AF6CE9"/>
    <w:rsid w:val="00B01BF7"/>
    <w:rsid w:val="00B020C6"/>
    <w:rsid w:val="00B029C6"/>
    <w:rsid w:val="00B02DA6"/>
    <w:rsid w:val="00B04496"/>
    <w:rsid w:val="00B045B8"/>
    <w:rsid w:val="00B062D8"/>
    <w:rsid w:val="00B0664F"/>
    <w:rsid w:val="00B06FBB"/>
    <w:rsid w:val="00B13453"/>
    <w:rsid w:val="00B14851"/>
    <w:rsid w:val="00B14B75"/>
    <w:rsid w:val="00B15599"/>
    <w:rsid w:val="00B20379"/>
    <w:rsid w:val="00B21054"/>
    <w:rsid w:val="00B21281"/>
    <w:rsid w:val="00B27A63"/>
    <w:rsid w:val="00B30505"/>
    <w:rsid w:val="00B30B57"/>
    <w:rsid w:val="00B30CBA"/>
    <w:rsid w:val="00B329AD"/>
    <w:rsid w:val="00B32A86"/>
    <w:rsid w:val="00B330F7"/>
    <w:rsid w:val="00B3532C"/>
    <w:rsid w:val="00B35760"/>
    <w:rsid w:val="00B35D28"/>
    <w:rsid w:val="00B418B3"/>
    <w:rsid w:val="00B4292A"/>
    <w:rsid w:val="00B4334C"/>
    <w:rsid w:val="00B433EC"/>
    <w:rsid w:val="00B45016"/>
    <w:rsid w:val="00B4683F"/>
    <w:rsid w:val="00B46C11"/>
    <w:rsid w:val="00B51C5E"/>
    <w:rsid w:val="00B532EC"/>
    <w:rsid w:val="00B535CC"/>
    <w:rsid w:val="00B550EE"/>
    <w:rsid w:val="00B55CDF"/>
    <w:rsid w:val="00B56415"/>
    <w:rsid w:val="00B60F9F"/>
    <w:rsid w:val="00B60FBE"/>
    <w:rsid w:val="00B65827"/>
    <w:rsid w:val="00B66C91"/>
    <w:rsid w:val="00B67210"/>
    <w:rsid w:val="00B67EF5"/>
    <w:rsid w:val="00B70063"/>
    <w:rsid w:val="00B708D9"/>
    <w:rsid w:val="00B70C74"/>
    <w:rsid w:val="00B70F69"/>
    <w:rsid w:val="00B71639"/>
    <w:rsid w:val="00B73060"/>
    <w:rsid w:val="00B74566"/>
    <w:rsid w:val="00B75F23"/>
    <w:rsid w:val="00B7624F"/>
    <w:rsid w:val="00B7694A"/>
    <w:rsid w:val="00B76EAD"/>
    <w:rsid w:val="00B7746A"/>
    <w:rsid w:val="00B779C1"/>
    <w:rsid w:val="00B77BEB"/>
    <w:rsid w:val="00B80905"/>
    <w:rsid w:val="00B81786"/>
    <w:rsid w:val="00B8198F"/>
    <w:rsid w:val="00B826D4"/>
    <w:rsid w:val="00B83C72"/>
    <w:rsid w:val="00B840B4"/>
    <w:rsid w:val="00B8509F"/>
    <w:rsid w:val="00B8542D"/>
    <w:rsid w:val="00B86CCC"/>
    <w:rsid w:val="00B9194A"/>
    <w:rsid w:val="00B91EE9"/>
    <w:rsid w:val="00B9334F"/>
    <w:rsid w:val="00B96CEF"/>
    <w:rsid w:val="00B97937"/>
    <w:rsid w:val="00BA47A3"/>
    <w:rsid w:val="00BA53D3"/>
    <w:rsid w:val="00BA5645"/>
    <w:rsid w:val="00BA6246"/>
    <w:rsid w:val="00BA717C"/>
    <w:rsid w:val="00BA7772"/>
    <w:rsid w:val="00BA7A10"/>
    <w:rsid w:val="00BB120B"/>
    <w:rsid w:val="00BB13DE"/>
    <w:rsid w:val="00BB16B8"/>
    <w:rsid w:val="00BB1860"/>
    <w:rsid w:val="00BB3B2D"/>
    <w:rsid w:val="00BB3EBC"/>
    <w:rsid w:val="00BB40C5"/>
    <w:rsid w:val="00BB4AB9"/>
    <w:rsid w:val="00BB5974"/>
    <w:rsid w:val="00BB7D89"/>
    <w:rsid w:val="00BC0A81"/>
    <w:rsid w:val="00BC0CDD"/>
    <w:rsid w:val="00BC1BF3"/>
    <w:rsid w:val="00BC2C2D"/>
    <w:rsid w:val="00BC35BD"/>
    <w:rsid w:val="00BC58BF"/>
    <w:rsid w:val="00BD007E"/>
    <w:rsid w:val="00BD352A"/>
    <w:rsid w:val="00BD45F3"/>
    <w:rsid w:val="00BD4747"/>
    <w:rsid w:val="00BD641F"/>
    <w:rsid w:val="00BD71F2"/>
    <w:rsid w:val="00BE4816"/>
    <w:rsid w:val="00BE49FB"/>
    <w:rsid w:val="00BF0BC4"/>
    <w:rsid w:val="00BF0F5E"/>
    <w:rsid w:val="00BF1241"/>
    <w:rsid w:val="00BF15AB"/>
    <w:rsid w:val="00BF1D16"/>
    <w:rsid w:val="00BF3044"/>
    <w:rsid w:val="00BF38B1"/>
    <w:rsid w:val="00BF3C92"/>
    <w:rsid w:val="00BF54A8"/>
    <w:rsid w:val="00BF6575"/>
    <w:rsid w:val="00BF6B8F"/>
    <w:rsid w:val="00BF7217"/>
    <w:rsid w:val="00BF7E00"/>
    <w:rsid w:val="00C01FA1"/>
    <w:rsid w:val="00C01FA4"/>
    <w:rsid w:val="00C0217B"/>
    <w:rsid w:val="00C02384"/>
    <w:rsid w:val="00C02531"/>
    <w:rsid w:val="00C04E80"/>
    <w:rsid w:val="00C10382"/>
    <w:rsid w:val="00C103B7"/>
    <w:rsid w:val="00C1099C"/>
    <w:rsid w:val="00C10AB8"/>
    <w:rsid w:val="00C13109"/>
    <w:rsid w:val="00C13B19"/>
    <w:rsid w:val="00C1660C"/>
    <w:rsid w:val="00C16893"/>
    <w:rsid w:val="00C16E71"/>
    <w:rsid w:val="00C17855"/>
    <w:rsid w:val="00C22A79"/>
    <w:rsid w:val="00C23823"/>
    <w:rsid w:val="00C24732"/>
    <w:rsid w:val="00C25A60"/>
    <w:rsid w:val="00C267BD"/>
    <w:rsid w:val="00C31F8E"/>
    <w:rsid w:val="00C32556"/>
    <w:rsid w:val="00C357CF"/>
    <w:rsid w:val="00C35E27"/>
    <w:rsid w:val="00C36947"/>
    <w:rsid w:val="00C36F43"/>
    <w:rsid w:val="00C409D8"/>
    <w:rsid w:val="00C40F45"/>
    <w:rsid w:val="00C41090"/>
    <w:rsid w:val="00C41A4E"/>
    <w:rsid w:val="00C41EA4"/>
    <w:rsid w:val="00C42C55"/>
    <w:rsid w:val="00C43AD9"/>
    <w:rsid w:val="00C46A4C"/>
    <w:rsid w:val="00C4753C"/>
    <w:rsid w:val="00C502ED"/>
    <w:rsid w:val="00C520D0"/>
    <w:rsid w:val="00C5337A"/>
    <w:rsid w:val="00C5388D"/>
    <w:rsid w:val="00C5469A"/>
    <w:rsid w:val="00C560E2"/>
    <w:rsid w:val="00C5707C"/>
    <w:rsid w:val="00C57873"/>
    <w:rsid w:val="00C60DBD"/>
    <w:rsid w:val="00C611A4"/>
    <w:rsid w:val="00C61E60"/>
    <w:rsid w:val="00C65F17"/>
    <w:rsid w:val="00C67713"/>
    <w:rsid w:val="00C70A3D"/>
    <w:rsid w:val="00C71F27"/>
    <w:rsid w:val="00C7244E"/>
    <w:rsid w:val="00C725D3"/>
    <w:rsid w:val="00C74101"/>
    <w:rsid w:val="00C755CB"/>
    <w:rsid w:val="00C7622C"/>
    <w:rsid w:val="00C77DEF"/>
    <w:rsid w:val="00C81459"/>
    <w:rsid w:val="00C81B4A"/>
    <w:rsid w:val="00C81BD3"/>
    <w:rsid w:val="00C827A6"/>
    <w:rsid w:val="00C84FA5"/>
    <w:rsid w:val="00C861DF"/>
    <w:rsid w:val="00C871A3"/>
    <w:rsid w:val="00C87F31"/>
    <w:rsid w:val="00C908DF"/>
    <w:rsid w:val="00C917C6"/>
    <w:rsid w:val="00C91AE1"/>
    <w:rsid w:val="00C937B3"/>
    <w:rsid w:val="00C94955"/>
    <w:rsid w:val="00CA0FD1"/>
    <w:rsid w:val="00CA441B"/>
    <w:rsid w:val="00CA7AE1"/>
    <w:rsid w:val="00CB1029"/>
    <w:rsid w:val="00CB2A0E"/>
    <w:rsid w:val="00CB3172"/>
    <w:rsid w:val="00CC2A58"/>
    <w:rsid w:val="00CC61B4"/>
    <w:rsid w:val="00CC722D"/>
    <w:rsid w:val="00CD1A6A"/>
    <w:rsid w:val="00CD2CD5"/>
    <w:rsid w:val="00CD7851"/>
    <w:rsid w:val="00CD7BFB"/>
    <w:rsid w:val="00CE0A13"/>
    <w:rsid w:val="00CE2093"/>
    <w:rsid w:val="00CE33A4"/>
    <w:rsid w:val="00CE6700"/>
    <w:rsid w:val="00CE6731"/>
    <w:rsid w:val="00CF0327"/>
    <w:rsid w:val="00CF034A"/>
    <w:rsid w:val="00CF08A4"/>
    <w:rsid w:val="00CF1542"/>
    <w:rsid w:val="00CF18A1"/>
    <w:rsid w:val="00CF19B1"/>
    <w:rsid w:val="00CF3137"/>
    <w:rsid w:val="00CF37A4"/>
    <w:rsid w:val="00CF3C89"/>
    <w:rsid w:val="00CF5922"/>
    <w:rsid w:val="00CF62CB"/>
    <w:rsid w:val="00CF6928"/>
    <w:rsid w:val="00CF7D8A"/>
    <w:rsid w:val="00CF7DC0"/>
    <w:rsid w:val="00D029F8"/>
    <w:rsid w:val="00D04543"/>
    <w:rsid w:val="00D04C19"/>
    <w:rsid w:val="00D057A1"/>
    <w:rsid w:val="00D05930"/>
    <w:rsid w:val="00D0616A"/>
    <w:rsid w:val="00D076AF"/>
    <w:rsid w:val="00D12A73"/>
    <w:rsid w:val="00D1492A"/>
    <w:rsid w:val="00D14A91"/>
    <w:rsid w:val="00D24695"/>
    <w:rsid w:val="00D26370"/>
    <w:rsid w:val="00D2704A"/>
    <w:rsid w:val="00D276D3"/>
    <w:rsid w:val="00D314E5"/>
    <w:rsid w:val="00D338AC"/>
    <w:rsid w:val="00D33E97"/>
    <w:rsid w:val="00D34337"/>
    <w:rsid w:val="00D36821"/>
    <w:rsid w:val="00D36FF6"/>
    <w:rsid w:val="00D41C2A"/>
    <w:rsid w:val="00D427A9"/>
    <w:rsid w:val="00D42C84"/>
    <w:rsid w:val="00D45B58"/>
    <w:rsid w:val="00D47EAE"/>
    <w:rsid w:val="00D53475"/>
    <w:rsid w:val="00D55978"/>
    <w:rsid w:val="00D563AD"/>
    <w:rsid w:val="00D57901"/>
    <w:rsid w:val="00D61C90"/>
    <w:rsid w:val="00D622A3"/>
    <w:rsid w:val="00D6570B"/>
    <w:rsid w:val="00D666F8"/>
    <w:rsid w:val="00D66E2F"/>
    <w:rsid w:val="00D67768"/>
    <w:rsid w:val="00D74156"/>
    <w:rsid w:val="00D741E6"/>
    <w:rsid w:val="00D74DA9"/>
    <w:rsid w:val="00D750B8"/>
    <w:rsid w:val="00D758CF"/>
    <w:rsid w:val="00D76365"/>
    <w:rsid w:val="00D84020"/>
    <w:rsid w:val="00D85854"/>
    <w:rsid w:val="00D86EAE"/>
    <w:rsid w:val="00D86EBE"/>
    <w:rsid w:val="00D878B6"/>
    <w:rsid w:val="00D91A80"/>
    <w:rsid w:val="00D92C8B"/>
    <w:rsid w:val="00D9429A"/>
    <w:rsid w:val="00D95877"/>
    <w:rsid w:val="00D96746"/>
    <w:rsid w:val="00D97888"/>
    <w:rsid w:val="00D97B65"/>
    <w:rsid w:val="00DA24D0"/>
    <w:rsid w:val="00DA43C5"/>
    <w:rsid w:val="00DA585A"/>
    <w:rsid w:val="00DA68E6"/>
    <w:rsid w:val="00DB0536"/>
    <w:rsid w:val="00DB0E82"/>
    <w:rsid w:val="00DB4336"/>
    <w:rsid w:val="00DB4487"/>
    <w:rsid w:val="00DB4675"/>
    <w:rsid w:val="00DB58AD"/>
    <w:rsid w:val="00DB5FE2"/>
    <w:rsid w:val="00DB5FE8"/>
    <w:rsid w:val="00DB6DDB"/>
    <w:rsid w:val="00DC1584"/>
    <w:rsid w:val="00DC28E4"/>
    <w:rsid w:val="00DC39D9"/>
    <w:rsid w:val="00DC4010"/>
    <w:rsid w:val="00DC51A3"/>
    <w:rsid w:val="00DC562C"/>
    <w:rsid w:val="00DC5B22"/>
    <w:rsid w:val="00DC5E77"/>
    <w:rsid w:val="00DC768A"/>
    <w:rsid w:val="00DD1237"/>
    <w:rsid w:val="00DD266D"/>
    <w:rsid w:val="00DD2A3C"/>
    <w:rsid w:val="00DD3F21"/>
    <w:rsid w:val="00DD4C48"/>
    <w:rsid w:val="00DD4CDC"/>
    <w:rsid w:val="00DD5017"/>
    <w:rsid w:val="00DD5D1B"/>
    <w:rsid w:val="00DD6A6A"/>
    <w:rsid w:val="00DD7421"/>
    <w:rsid w:val="00DE00EC"/>
    <w:rsid w:val="00DE06CD"/>
    <w:rsid w:val="00DE0F47"/>
    <w:rsid w:val="00DE45FD"/>
    <w:rsid w:val="00DE5CFC"/>
    <w:rsid w:val="00DE64F3"/>
    <w:rsid w:val="00DF0915"/>
    <w:rsid w:val="00DF1DE1"/>
    <w:rsid w:val="00DF3913"/>
    <w:rsid w:val="00DF39B3"/>
    <w:rsid w:val="00DF42B9"/>
    <w:rsid w:val="00DF6876"/>
    <w:rsid w:val="00DF7EDF"/>
    <w:rsid w:val="00E00702"/>
    <w:rsid w:val="00E00880"/>
    <w:rsid w:val="00E00DC8"/>
    <w:rsid w:val="00E01DC7"/>
    <w:rsid w:val="00E02463"/>
    <w:rsid w:val="00E02C3F"/>
    <w:rsid w:val="00E044C7"/>
    <w:rsid w:val="00E06325"/>
    <w:rsid w:val="00E067B0"/>
    <w:rsid w:val="00E078BE"/>
    <w:rsid w:val="00E10BA6"/>
    <w:rsid w:val="00E11330"/>
    <w:rsid w:val="00E149C4"/>
    <w:rsid w:val="00E158DD"/>
    <w:rsid w:val="00E22024"/>
    <w:rsid w:val="00E24885"/>
    <w:rsid w:val="00E24926"/>
    <w:rsid w:val="00E25EC6"/>
    <w:rsid w:val="00E25F5E"/>
    <w:rsid w:val="00E277D7"/>
    <w:rsid w:val="00E31BB6"/>
    <w:rsid w:val="00E32BC3"/>
    <w:rsid w:val="00E3389A"/>
    <w:rsid w:val="00E353DA"/>
    <w:rsid w:val="00E35439"/>
    <w:rsid w:val="00E3777B"/>
    <w:rsid w:val="00E476C7"/>
    <w:rsid w:val="00E47EFF"/>
    <w:rsid w:val="00E52A48"/>
    <w:rsid w:val="00E52B22"/>
    <w:rsid w:val="00E5345D"/>
    <w:rsid w:val="00E53E3C"/>
    <w:rsid w:val="00E54158"/>
    <w:rsid w:val="00E5569B"/>
    <w:rsid w:val="00E5744B"/>
    <w:rsid w:val="00E60931"/>
    <w:rsid w:val="00E6100B"/>
    <w:rsid w:val="00E6235B"/>
    <w:rsid w:val="00E63DA1"/>
    <w:rsid w:val="00E64C1C"/>
    <w:rsid w:val="00E73252"/>
    <w:rsid w:val="00E7333D"/>
    <w:rsid w:val="00E74223"/>
    <w:rsid w:val="00E7463F"/>
    <w:rsid w:val="00E768D5"/>
    <w:rsid w:val="00E8002F"/>
    <w:rsid w:val="00E80D3F"/>
    <w:rsid w:val="00E83D38"/>
    <w:rsid w:val="00E84B6B"/>
    <w:rsid w:val="00E92BBC"/>
    <w:rsid w:val="00E93C0D"/>
    <w:rsid w:val="00E950CA"/>
    <w:rsid w:val="00E9563F"/>
    <w:rsid w:val="00EA0977"/>
    <w:rsid w:val="00EA0A9D"/>
    <w:rsid w:val="00EA1229"/>
    <w:rsid w:val="00EA185C"/>
    <w:rsid w:val="00EA1A48"/>
    <w:rsid w:val="00EA276F"/>
    <w:rsid w:val="00EA2996"/>
    <w:rsid w:val="00EA3536"/>
    <w:rsid w:val="00EA41AE"/>
    <w:rsid w:val="00EA76B4"/>
    <w:rsid w:val="00EA7C9A"/>
    <w:rsid w:val="00EB0A50"/>
    <w:rsid w:val="00EB158B"/>
    <w:rsid w:val="00EB3600"/>
    <w:rsid w:val="00EB694C"/>
    <w:rsid w:val="00EB749E"/>
    <w:rsid w:val="00EC053A"/>
    <w:rsid w:val="00EC0834"/>
    <w:rsid w:val="00EC11CA"/>
    <w:rsid w:val="00EC2A98"/>
    <w:rsid w:val="00EC36F2"/>
    <w:rsid w:val="00EC3B36"/>
    <w:rsid w:val="00EC40B8"/>
    <w:rsid w:val="00EC49F8"/>
    <w:rsid w:val="00EC5409"/>
    <w:rsid w:val="00EC5557"/>
    <w:rsid w:val="00EC714B"/>
    <w:rsid w:val="00EC75E2"/>
    <w:rsid w:val="00ED22D1"/>
    <w:rsid w:val="00ED2BA5"/>
    <w:rsid w:val="00ED40C9"/>
    <w:rsid w:val="00ED615F"/>
    <w:rsid w:val="00ED67CD"/>
    <w:rsid w:val="00ED69B3"/>
    <w:rsid w:val="00ED7BC4"/>
    <w:rsid w:val="00EE1DE3"/>
    <w:rsid w:val="00EE4944"/>
    <w:rsid w:val="00EE577B"/>
    <w:rsid w:val="00EF22EA"/>
    <w:rsid w:val="00EF3BB1"/>
    <w:rsid w:val="00EF4268"/>
    <w:rsid w:val="00EF42EC"/>
    <w:rsid w:val="00EF4533"/>
    <w:rsid w:val="00EF4599"/>
    <w:rsid w:val="00F01593"/>
    <w:rsid w:val="00F04152"/>
    <w:rsid w:val="00F06787"/>
    <w:rsid w:val="00F077F6"/>
    <w:rsid w:val="00F10FB1"/>
    <w:rsid w:val="00F15B63"/>
    <w:rsid w:val="00F214B9"/>
    <w:rsid w:val="00F215DD"/>
    <w:rsid w:val="00F25A9C"/>
    <w:rsid w:val="00F261E4"/>
    <w:rsid w:val="00F267FE"/>
    <w:rsid w:val="00F307FF"/>
    <w:rsid w:val="00F340CC"/>
    <w:rsid w:val="00F340F7"/>
    <w:rsid w:val="00F3570F"/>
    <w:rsid w:val="00F35F46"/>
    <w:rsid w:val="00F40BC4"/>
    <w:rsid w:val="00F42CD5"/>
    <w:rsid w:val="00F43631"/>
    <w:rsid w:val="00F43B77"/>
    <w:rsid w:val="00F445AD"/>
    <w:rsid w:val="00F44AFE"/>
    <w:rsid w:val="00F4610C"/>
    <w:rsid w:val="00F469B9"/>
    <w:rsid w:val="00F46F38"/>
    <w:rsid w:val="00F4711A"/>
    <w:rsid w:val="00F47251"/>
    <w:rsid w:val="00F52F1B"/>
    <w:rsid w:val="00F5485C"/>
    <w:rsid w:val="00F548F1"/>
    <w:rsid w:val="00F56727"/>
    <w:rsid w:val="00F61312"/>
    <w:rsid w:val="00F63C7E"/>
    <w:rsid w:val="00F6425F"/>
    <w:rsid w:val="00F65374"/>
    <w:rsid w:val="00F7198A"/>
    <w:rsid w:val="00F731ED"/>
    <w:rsid w:val="00F73F0D"/>
    <w:rsid w:val="00F80E3B"/>
    <w:rsid w:val="00F87A9C"/>
    <w:rsid w:val="00F913AF"/>
    <w:rsid w:val="00F91DAD"/>
    <w:rsid w:val="00F93C90"/>
    <w:rsid w:val="00F9481B"/>
    <w:rsid w:val="00F95713"/>
    <w:rsid w:val="00F95E74"/>
    <w:rsid w:val="00FA1FF9"/>
    <w:rsid w:val="00FA2F5C"/>
    <w:rsid w:val="00FA4270"/>
    <w:rsid w:val="00FA58CA"/>
    <w:rsid w:val="00FA706A"/>
    <w:rsid w:val="00FB3926"/>
    <w:rsid w:val="00FB3958"/>
    <w:rsid w:val="00FB3C0A"/>
    <w:rsid w:val="00FB758B"/>
    <w:rsid w:val="00FC11AD"/>
    <w:rsid w:val="00FC29B5"/>
    <w:rsid w:val="00FC484F"/>
    <w:rsid w:val="00FC5B14"/>
    <w:rsid w:val="00FC5EEE"/>
    <w:rsid w:val="00FC7AD0"/>
    <w:rsid w:val="00FD0059"/>
    <w:rsid w:val="00FD1C00"/>
    <w:rsid w:val="00FD2444"/>
    <w:rsid w:val="00FD2CA9"/>
    <w:rsid w:val="00FD368E"/>
    <w:rsid w:val="00FD3ECD"/>
    <w:rsid w:val="00FD6BBD"/>
    <w:rsid w:val="00FE0B7C"/>
    <w:rsid w:val="00FE11A5"/>
    <w:rsid w:val="00FE4262"/>
    <w:rsid w:val="00FE4558"/>
    <w:rsid w:val="00FE4A85"/>
    <w:rsid w:val="00FE4C59"/>
    <w:rsid w:val="00FE568B"/>
    <w:rsid w:val="00FE621D"/>
    <w:rsid w:val="00FF032C"/>
    <w:rsid w:val="00FF0EE1"/>
    <w:rsid w:val="00FF0F2B"/>
    <w:rsid w:val="00FF155B"/>
    <w:rsid w:val="00FF2668"/>
    <w:rsid w:val="00FF283F"/>
    <w:rsid w:val="00FF3CF0"/>
    <w:rsid w:val="00FF4175"/>
    <w:rsid w:val="00FF5FA0"/>
    <w:rsid w:val="00FF68D1"/>
    <w:rsid w:val="00FF762D"/>
    <w:rsid w:val="00FF78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EA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1660C"/>
    <w:pPr>
      <w:spacing w:after="200" w:line="276" w:lineRule="auto"/>
    </w:pPr>
    <w:rPr>
      <w:sz w:val="22"/>
      <w:szCs w:val="22"/>
      <w:lang w:eastAsia="en-US"/>
    </w:rPr>
  </w:style>
  <w:style w:type="paragraph" w:styleId="Cmsor1">
    <w:name w:val="heading 1"/>
    <w:aliases w:val="H1,(Chapter),Fejezet,left I2,h1,L1,l1,fejezetcim,buta nev,(Alt+1),Heading 1 Char"/>
    <w:basedOn w:val="Norml"/>
    <w:next w:val="Norml"/>
    <w:link w:val="Cmsor1Char"/>
    <w:uiPriority w:val="9"/>
    <w:qFormat/>
    <w:rsid w:val="000D39CF"/>
    <w:pPr>
      <w:keepNext/>
      <w:spacing w:before="240" w:after="60"/>
      <w:outlineLvl w:val="0"/>
    </w:pPr>
    <w:rPr>
      <w:rFonts w:ascii="Cambria" w:eastAsia="Times New Roman" w:hAnsi="Cambria"/>
      <w:b/>
      <w:bCs/>
      <w:kern w:val="32"/>
      <w:sz w:val="32"/>
      <w:szCs w:val="32"/>
      <w:lang w:val="x-none"/>
    </w:rPr>
  </w:style>
  <w:style w:type="paragraph" w:styleId="Cmsor2">
    <w:name w:val="heading 2"/>
    <w:basedOn w:val="Cmsor1"/>
    <w:next w:val="Norml"/>
    <w:link w:val="Cmsor2Char"/>
    <w:uiPriority w:val="9"/>
    <w:qFormat/>
    <w:rsid w:val="000D39CF"/>
    <w:pPr>
      <w:spacing w:line="240" w:lineRule="auto"/>
      <w:outlineLvl w:val="1"/>
    </w:pPr>
    <w:rPr>
      <w:rFonts w:ascii="Arial" w:hAnsi="Arial"/>
      <w:bCs w:val="0"/>
      <w:kern w:val="0"/>
      <w:sz w:val="24"/>
      <w:szCs w:val="20"/>
      <w:lang w:eastAsia="x-none"/>
    </w:rPr>
  </w:style>
  <w:style w:type="paragraph" w:styleId="Cmsor3">
    <w:name w:val="heading 3"/>
    <w:basedOn w:val="Norml"/>
    <w:next w:val="Norml"/>
    <w:link w:val="Cmsor3Char"/>
    <w:qFormat/>
    <w:rsid w:val="00725A04"/>
    <w:pPr>
      <w:keepNext/>
      <w:spacing w:before="240" w:after="60" w:line="240" w:lineRule="auto"/>
      <w:ind w:left="720" w:hanging="720"/>
      <w:outlineLvl w:val="2"/>
    </w:pPr>
    <w:rPr>
      <w:rFonts w:ascii="Arial" w:eastAsia="Times New Roman" w:hAnsi="Arial"/>
      <w:b/>
      <w:bCs/>
      <w:sz w:val="26"/>
      <w:szCs w:val="26"/>
    </w:rPr>
  </w:style>
  <w:style w:type="paragraph" w:styleId="Cmsor4">
    <w:name w:val="heading 4"/>
    <w:basedOn w:val="Norml"/>
    <w:next w:val="Norml"/>
    <w:link w:val="Cmsor4Char"/>
    <w:uiPriority w:val="9"/>
    <w:qFormat/>
    <w:rsid w:val="00725A04"/>
    <w:pPr>
      <w:keepNext/>
      <w:spacing w:before="240" w:after="60" w:line="240" w:lineRule="auto"/>
      <w:ind w:left="864" w:hanging="864"/>
      <w:outlineLvl w:val="3"/>
    </w:pPr>
    <w:rPr>
      <w:rFonts w:eastAsia="Times New Roman"/>
      <w:b/>
      <w:bCs/>
      <w:sz w:val="28"/>
      <w:szCs w:val="28"/>
    </w:rPr>
  </w:style>
  <w:style w:type="paragraph" w:styleId="Cmsor5">
    <w:name w:val="heading 5"/>
    <w:basedOn w:val="Norml"/>
    <w:next w:val="Norml"/>
    <w:link w:val="Cmsor5Char"/>
    <w:uiPriority w:val="9"/>
    <w:qFormat/>
    <w:rsid w:val="00725A04"/>
    <w:pPr>
      <w:spacing w:before="240" w:after="60" w:line="240" w:lineRule="auto"/>
      <w:ind w:left="1008" w:hanging="1008"/>
      <w:outlineLvl w:val="4"/>
    </w:pPr>
    <w:rPr>
      <w:rFonts w:eastAsia="Times New Roman"/>
      <w:b/>
      <w:bCs/>
      <w:i/>
      <w:iCs/>
      <w:sz w:val="26"/>
      <w:szCs w:val="26"/>
    </w:rPr>
  </w:style>
  <w:style w:type="paragraph" w:styleId="Cmsor6">
    <w:name w:val="heading 6"/>
    <w:basedOn w:val="Norml"/>
    <w:next w:val="Norml"/>
    <w:link w:val="Cmsor6Char"/>
    <w:uiPriority w:val="9"/>
    <w:qFormat/>
    <w:rsid w:val="00725A04"/>
    <w:pPr>
      <w:spacing w:before="240" w:after="60" w:line="240" w:lineRule="auto"/>
      <w:ind w:left="1152" w:hanging="1152"/>
      <w:outlineLvl w:val="5"/>
    </w:pPr>
    <w:rPr>
      <w:rFonts w:eastAsia="Times New Roman"/>
      <w:b/>
      <w:bCs/>
    </w:rPr>
  </w:style>
  <w:style w:type="paragraph" w:styleId="Cmsor7">
    <w:name w:val="heading 7"/>
    <w:basedOn w:val="Norml"/>
    <w:next w:val="Norml"/>
    <w:link w:val="Cmsor7Char"/>
    <w:uiPriority w:val="9"/>
    <w:qFormat/>
    <w:rsid w:val="00725A04"/>
    <w:pPr>
      <w:spacing w:before="240" w:after="60" w:line="240" w:lineRule="auto"/>
      <w:ind w:left="1296" w:hanging="1296"/>
      <w:outlineLvl w:val="6"/>
    </w:pPr>
    <w:rPr>
      <w:rFonts w:eastAsia="Times New Roman"/>
      <w:sz w:val="24"/>
      <w:szCs w:val="24"/>
    </w:rPr>
  </w:style>
  <w:style w:type="paragraph" w:styleId="Cmsor8">
    <w:name w:val="heading 8"/>
    <w:basedOn w:val="Norml"/>
    <w:next w:val="Norml"/>
    <w:link w:val="Cmsor8Char"/>
    <w:uiPriority w:val="9"/>
    <w:qFormat/>
    <w:rsid w:val="00725A04"/>
    <w:pPr>
      <w:spacing w:before="240" w:after="60" w:line="240" w:lineRule="auto"/>
      <w:ind w:left="1440" w:hanging="1440"/>
      <w:outlineLvl w:val="7"/>
    </w:pPr>
    <w:rPr>
      <w:rFonts w:eastAsia="Times New Roman"/>
      <w:i/>
      <w:iCs/>
      <w:sz w:val="24"/>
      <w:szCs w:val="24"/>
    </w:rPr>
  </w:style>
  <w:style w:type="paragraph" w:styleId="Cmsor9">
    <w:name w:val="heading 9"/>
    <w:basedOn w:val="Norml"/>
    <w:next w:val="Norml"/>
    <w:link w:val="Cmsor9Char"/>
    <w:uiPriority w:val="9"/>
    <w:qFormat/>
    <w:rsid w:val="00725A04"/>
    <w:pPr>
      <w:spacing w:before="240" w:after="60" w:line="240" w:lineRule="auto"/>
      <w:ind w:left="1584" w:hanging="1584"/>
      <w:outlineLvl w:val="8"/>
    </w:pPr>
    <w:rPr>
      <w:rFonts w:ascii="Cambria" w:eastAsia="Times New Roman"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w:basedOn w:val="Norml"/>
    <w:link w:val="ListaszerbekezdsChar"/>
    <w:uiPriority w:val="34"/>
    <w:qFormat/>
    <w:rsid w:val="002E2AA9"/>
    <w:pPr>
      <w:ind w:left="720"/>
      <w:contextualSpacing/>
    </w:pPr>
  </w:style>
  <w:style w:type="paragraph" w:customStyle="1" w:styleId="CharCharChar">
    <w:name w:val="Char Char Char"/>
    <w:basedOn w:val="Norml"/>
    <w:rsid w:val="000D39CF"/>
    <w:pPr>
      <w:spacing w:after="160" w:line="240" w:lineRule="exact"/>
    </w:pPr>
    <w:rPr>
      <w:rFonts w:ascii="Normal" w:eastAsia="Times New Roman" w:hAnsi="Normal"/>
      <w:b/>
      <w:sz w:val="20"/>
      <w:szCs w:val="20"/>
      <w:lang w:val="en-US"/>
    </w:rPr>
  </w:style>
  <w:style w:type="paragraph" w:styleId="Buborkszveg">
    <w:name w:val="Balloon Text"/>
    <w:basedOn w:val="Norml"/>
    <w:link w:val="BuborkszvegChar"/>
    <w:uiPriority w:val="99"/>
    <w:semiHidden/>
    <w:unhideWhenUsed/>
    <w:rsid w:val="000D39CF"/>
    <w:pPr>
      <w:spacing w:after="0" w:line="240" w:lineRule="auto"/>
    </w:pPr>
    <w:rPr>
      <w:rFonts w:ascii="Tahoma" w:hAnsi="Tahoma"/>
      <w:sz w:val="16"/>
      <w:szCs w:val="16"/>
      <w:lang w:val="x-none"/>
    </w:rPr>
  </w:style>
  <w:style w:type="character" w:customStyle="1" w:styleId="BuborkszvegChar">
    <w:name w:val="Buborékszöveg Char"/>
    <w:link w:val="Buborkszveg"/>
    <w:uiPriority w:val="99"/>
    <w:semiHidden/>
    <w:rsid w:val="000D39CF"/>
    <w:rPr>
      <w:rFonts w:ascii="Tahoma" w:hAnsi="Tahoma" w:cs="Tahoma"/>
      <w:sz w:val="16"/>
      <w:szCs w:val="16"/>
      <w:lang w:eastAsia="en-US"/>
    </w:rPr>
  </w:style>
  <w:style w:type="paragraph" w:customStyle="1" w:styleId="Norml1">
    <w:name w:val="Normál1"/>
    <w:rsid w:val="000D39CF"/>
    <w:pPr>
      <w:widowControl w:val="0"/>
      <w:overflowPunct w:val="0"/>
      <w:autoSpaceDE w:val="0"/>
      <w:autoSpaceDN w:val="0"/>
      <w:adjustRightInd w:val="0"/>
      <w:spacing w:before="40" w:after="40"/>
      <w:jc w:val="both"/>
      <w:textAlignment w:val="baseline"/>
    </w:pPr>
    <w:rPr>
      <w:rFonts w:ascii="Times New Roman" w:eastAsia="Times New Roman" w:hAnsi="Times New Roman"/>
      <w:sz w:val="24"/>
    </w:rPr>
  </w:style>
  <w:style w:type="paragraph" w:customStyle="1" w:styleId="Text2">
    <w:name w:val="Text 2"/>
    <w:basedOn w:val="Norml"/>
    <w:rsid w:val="000D39CF"/>
    <w:pPr>
      <w:spacing w:before="120" w:after="120" w:line="240" w:lineRule="auto"/>
      <w:ind w:left="850"/>
      <w:jc w:val="both"/>
    </w:pPr>
    <w:rPr>
      <w:rFonts w:ascii="Times New Roman" w:eastAsia="Times New Roman" w:hAnsi="Times New Roman"/>
      <w:sz w:val="24"/>
      <w:szCs w:val="24"/>
      <w:lang w:val="en-GB" w:eastAsia="de-DE"/>
    </w:rPr>
  </w:style>
  <w:style w:type="character" w:customStyle="1" w:styleId="Cmsor2Char">
    <w:name w:val="Címsor 2 Char"/>
    <w:link w:val="Cmsor2"/>
    <w:rsid w:val="000D39CF"/>
    <w:rPr>
      <w:rFonts w:ascii="Arial" w:eastAsia="Times New Roman" w:hAnsi="Arial"/>
      <w:b/>
      <w:sz w:val="24"/>
    </w:rPr>
  </w:style>
  <w:style w:type="character" w:customStyle="1" w:styleId="Cmsor1Char">
    <w:name w:val="Címsor 1 Char"/>
    <w:aliases w:val="H1 Char,(Chapter) Char,Fejezet Char,left I2 Char,h1 Char,L1 Char,l1 Char,fejezetcim Char,buta nev Char,(Alt+1) Char,Heading 1 Char Char"/>
    <w:link w:val="Cmsor1"/>
    <w:uiPriority w:val="9"/>
    <w:rsid w:val="000D39CF"/>
    <w:rPr>
      <w:rFonts w:ascii="Cambria" w:eastAsia="Times New Roman" w:hAnsi="Cambria" w:cs="Times New Roman"/>
      <w:b/>
      <w:bCs/>
      <w:kern w:val="32"/>
      <w:sz w:val="32"/>
      <w:szCs w:val="32"/>
      <w:lang w:eastAsia="en-US"/>
    </w:rPr>
  </w:style>
  <w:style w:type="character" w:styleId="Jegyzethivatkozs">
    <w:name w:val="annotation reference"/>
    <w:uiPriority w:val="99"/>
    <w:unhideWhenUsed/>
    <w:rsid w:val="00F548F1"/>
    <w:rPr>
      <w:sz w:val="16"/>
      <w:szCs w:val="16"/>
    </w:rPr>
  </w:style>
  <w:style w:type="paragraph" w:styleId="Jegyzetszveg">
    <w:name w:val="annotation text"/>
    <w:basedOn w:val="Norml"/>
    <w:link w:val="JegyzetszvegChar"/>
    <w:uiPriority w:val="99"/>
    <w:unhideWhenUsed/>
    <w:rsid w:val="00F548F1"/>
    <w:rPr>
      <w:sz w:val="20"/>
      <w:szCs w:val="20"/>
      <w:lang w:val="x-none"/>
    </w:rPr>
  </w:style>
  <w:style w:type="character" w:customStyle="1" w:styleId="JegyzetszvegChar">
    <w:name w:val="Jegyzetszöveg Char"/>
    <w:link w:val="Jegyzetszveg"/>
    <w:rsid w:val="00F548F1"/>
    <w:rPr>
      <w:lang w:eastAsia="en-US"/>
    </w:rPr>
  </w:style>
  <w:style w:type="paragraph" w:styleId="Megjegyzstrgya">
    <w:name w:val="annotation subject"/>
    <w:basedOn w:val="Jegyzetszveg"/>
    <w:next w:val="Jegyzetszveg"/>
    <w:link w:val="MegjegyzstrgyaChar"/>
    <w:uiPriority w:val="99"/>
    <w:semiHidden/>
    <w:unhideWhenUsed/>
    <w:rsid w:val="00F548F1"/>
    <w:rPr>
      <w:b/>
      <w:bCs/>
    </w:rPr>
  </w:style>
  <w:style w:type="character" w:customStyle="1" w:styleId="MegjegyzstrgyaChar">
    <w:name w:val="Megjegyzés tárgya Char"/>
    <w:link w:val="Megjegyzstrgya"/>
    <w:uiPriority w:val="99"/>
    <w:semiHidden/>
    <w:rsid w:val="00F548F1"/>
    <w:rPr>
      <w:b/>
      <w:bCs/>
      <w:lang w:eastAsia="en-US"/>
    </w:rPr>
  </w:style>
  <w:style w:type="paragraph" w:styleId="Szvegblokk">
    <w:name w:val="Block Text"/>
    <w:basedOn w:val="Norml"/>
    <w:rsid w:val="00B04496"/>
    <w:pPr>
      <w:numPr>
        <w:numId w:val="2"/>
      </w:numPr>
      <w:tabs>
        <w:tab w:val="left" w:pos="720"/>
      </w:tabs>
      <w:suppressAutoHyphens/>
      <w:spacing w:after="0" w:line="240" w:lineRule="auto"/>
      <w:ind w:right="424"/>
      <w:jc w:val="both"/>
    </w:pPr>
    <w:rPr>
      <w:rFonts w:ascii="Times New Roman" w:eastAsia="Times New Roman" w:hAnsi="Times New Roman"/>
      <w:sz w:val="24"/>
      <w:szCs w:val="20"/>
      <w:lang w:eastAsia="hu-HU"/>
    </w:rPr>
  </w:style>
  <w:style w:type="paragraph" w:customStyle="1" w:styleId="albekezdes">
    <w:name w:val="albekezdes"/>
    <w:basedOn w:val="Norml"/>
    <w:autoRedefine/>
    <w:rsid w:val="009343E2"/>
    <w:pPr>
      <w:numPr>
        <w:ilvl w:val="1"/>
        <w:numId w:val="4"/>
      </w:numPr>
      <w:spacing w:before="240" w:after="120" w:line="240" w:lineRule="auto"/>
      <w:jc w:val="both"/>
    </w:pPr>
    <w:rPr>
      <w:rFonts w:ascii="Times New Roman" w:eastAsia="Times New Roman" w:hAnsi="Times New Roman"/>
      <w:sz w:val="24"/>
      <w:szCs w:val="20"/>
      <w:lang w:eastAsia="hu-HU"/>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Footnote Text Char"/>
    <w:basedOn w:val="Norml"/>
    <w:link w:val="LbjegyzetszvegChar"/>
    <w:uiPriority w:val="99"/>
    <w:unhideWhenUsed/>
    <w:rsid w:val="001502EA"/>
    <w:rPr>
      <w:sz w:val="20"/>
      <w:szCs w:val="20"/>
      <w:lang w:val="x-none"/>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
    <w:link w:val="Lbjegyzetszveg"/>
    <w:uiPriority w:val="99"/>
    <w:rsid w:val="001502EA"/>
    <w:rPr>
      <w:lang w:eastAsia="en-US"/>
    </w:rPr>
  </w:style>
  <w:style w:type="character" w:styleId="Lbjegyzet-hivatkozs">
    <w:name w:val="footnote reference"/>
    <w:aliases w:val="BVI fnr,Footnote symbol,Times 10 Point,Exposant 3 Point,Footnote Reference Number, Exposant 3 Point"/>
    <w:uiPriority w:val="99"/>
    <w:unhideWhenUsed/>
    <w:rsid w:val="001502EA"/>
    <w:rPr>
      <w:vertAlign w:val="superscript"/>
    </w:rPr>
  </w:style>
  <w:style w:type="paragraph" w:customStyle="1" w:styleId="Szvegblokk1">
    <w:name w:val="Szövegblokk1"/>
    <w:basedOn w:val="Norml"/>
    <w:rsid w:val="007D0C23"/>
    <w:pPr>
      <w:tabs>
        <w:tab w:val="left" w:pos="0"/>
      </w:tabs>
      <w:suppressAutoHyphens/>
      <w:spacing w:after="0" w:line="240" w:lineRule="auto"/>
      <w:ind w:left="180" w:right="68"/>
      <w:jc w:val="both"/>
    </w:pPr>
    <w:rPr>
      <w:rFonts w:ascii="Times New Roman" w:eastAsia="Times New Roman" w:hAnsi="Times New Roman"/>
      <w:sz w:val="24"/>
      <w:szCs w:val="24"/>
      <w:lang w:eastAsia="ar-SA"/>
    </w:rPr>
  </w:style>
  <w:style w:type="paragraph" w:customStyle="1" w:styleId="Normal1">
    <w:name w:val="Normal 1"/>
    <w:basedOn w:val="Norml"/>
    <w:rsid w:val="00DE45FD"/>
    <w:pPr>
      <w:autoSpaceDE w:val="0"/>
      <w:autoSpaceDN w:val="0"/>
      <w:spacing w:after="60" w:line="240" w:lineRule="auto"/>
      <w:ind w:left="425"/>
      <w:jc w:val="both"/>
    </w:pPr>
    <w:rPr>
      <w:rFonts w:ascii="Times New Roman" w:eastAsia="Times New Roman" w:hAnsi="Times New Roman"/>
      <w:sz w:val="24"/>
      <w:szCs w:val="20"/>
      <w:lang w:eastAsia="hu-HU"/>
    </w:rPr>
  </w:style>
  <w:style w:type="character" w:customStyle="1" w:styleId="DeltaViewDeletion">
    <w:name w:val="DeltaView Deletion"/>
    <w:rsid w:val="001F27E3"/>
    <w:rPr>
      <w:strike/>
      <w:color w:val="FF0000"/>
      <w:spacing w:val="0"/>
    </w:rPr>
  </w:style>
  <w:style w:type="paragraph" w:styleId="NormlWeb">
    <w:name w:val="Normal (Web)"/>
    <w:basedOn w:val="Norml"/>
    <w:unhideWhenUsed/>
    <w:rsid w:val="002F41F7"/>
    <w:pPr>
      <w:spacing w:before="100" w:beforeAutospacing="1" w:after="100" w:afterAutospacing="1" w:line="240" w:lineRule="auto"/>
    </w:pPr>
    <w:rPr>
      <w:rFonts w:ascii="Times New Roman" w:eastAsia="Times New Roman" w:hAnsi="Times New Roman"/>
      <w:sz w:val="24"/>
      <w:szCs w:val="24"/>
      <w:lang w:eastAsia="hu-HU"/>
    </w:rPr>
  </w:style>
  <w:style w:type="character" w:styleId="Hiperhivatkozs">
    <w:name w:val="Hyperlink"/>
    <w:uiPriority w:val="99"/>
    <w:rsid w:val="00BF0BC4"/>
    <w:rPr>
      <w:color w:val="0000FF"/>
      <w:u w:val="single"/>
    </w:rPr>
  </w:style>
  <w:style w:type="paragraph" w:styleId="Szvegtrzs">
    <w:name w:val="Body Text"/>
    <w:basedOn w:val="Norml"/>
    <w:link w:val="SzvegtrzsChar"/>
    <w:rsid w:val="00FF155B"/>
    <w:pPr>
      <w:spacing w:after="0" w:line="240" w:lineRule="auto"/>
      <w:ind w:left="902" w:hanging="902"/>
      <w:jc w:val="both"/>
    </w:pPr>
    <w:rPr>
      <w:rFonts w:ascii="Times New Roman" w:eastAsia="Times New Roman" w:hAnsi="Times New Roman"/>
      <w:sz w:val="24"/>
      <w:szCs w:val="20"/>
      <w:lang w:val="x-none" w:eastAsia="x-none"/>
    </w:rPr>
  </w:style>
  <w:style w:type="character" w:customStyle="1" w:styleId="SzvegtrzsChar">
    <w:name w:val="Szövegtörzs Char"/>
    <w:link w:val="Szvegtrzs"/>
    <w:rsid w:val="00FF155B"/>
    <w:rPr>
      <w:rFonts w:ascii="Times New Roman" w:eastAsia="Times New Roman" w:hAnsi="Times New Roman"/>
      <w:sz w:val="24"/>
    </w:rPr>
  </w:style>
  <w:style w:type="paragraph" w:customStyle="1" w:styleId="standard">
    <w:name w:val="standard"/>
    <w:basedOn w:val="Norml"/>
    <w:rsid w:val="00FF155B"/>
    <w:pPr>
      <w:spacing w:after="0" w:line="240" w:lineRule="auto"/>
    </w:pPr>
    <w:rPr>
      <w:rFonts w:ascii="&amp;#39" w:eastAsia="Times New Roman" w:hAnsi="&amp;#39"/>
      <w:sz w:val="24"/>
      <w:szCs w:val="20"/>
      <w:lang w:eastAsia="hu-HU"/>
    </w:rPr>
  </w:style>
  <w:style w:type="paragraph" w:styleId="Szvegtrzsbehzssal">
    <w:name w:val="Body Text Indent"/>
    <w:basedOn w:val="Norml"/>
    <w:link w:val="SzvegtrzsbehzssalChar"/>
    <w:rsid w:val="00FF155B"/>
    <w:pPr>
      <w:tabs>
        <w:tab w:val="left" w:pos="709"/>
      </w:tabs>
      <w:spacing w:after="0" w:line="360" w:lineRule="auto"/>
      <w:ind w:left="709" w:hanging="709"/>
      <w:jc w:val="both"/>
    </w:pPr>
    <w:rPr>
      <w:rFonts w:ascii="Times New Roman" w:eastAsia="Times New Roman" w:hAnsi="Times New Roman"/>
      <w:b/>
      <w:kern w:val="16"/>
      <w:sz w:val="32"/>
      <w:szCs w:val="20"/>
      <w:lang w:val="x-none" w:eastAsia="x-none"/>
    </w:rPr>
  </w:style>
  <w:style w:type="character" w:customStyle="1" w:styleId="SzvegtrzsbehzssalChar">
    <w:name w:val="Szövegtörzs behúzással Char"/>
    <w:link w:val="Szvegtrzsbehzssal"/>
    <w:rsid w:val="00FF155B"/>
    <w:rPr>
      <w:rFonts w:ascii="Times New Roman" w:eastAsia="Times New Roman" w:hAnsi="Times New Roman"/>
      <w:b/>
      <w:kern w:val="16"/>
      <w:sz w:val="32"/>
    </w:rPr>
  </w:style>
  <w:style w:type="paragraph" w:styleId="Felsorols2">
    <w:name w:val="List Bullet 2"/>
    <w:basedOn w:val="Norml"/>
    <w:autoRedefine/>
    <w:rsid w:val="00FF155B"/>
    <w:pPr>
      <w:tabs>
        <w:tab w:val="num" w:pos="1069"/>
      </w:tabs>
      <w:spacing w:after="0" w:line="240" w:lineRule="auto"/>
      <w:ind w:left="1069" w:hanging="360"/>
      <w:jc w:val="both"/>
    </w:pPr>
    <w:rPr>
      <w:rFonts w:ascii="Times New Roman" w:eastAsia="Times New Roman" w:hAnsi="Times New Roman"/>
      <w:sz w:val="24"/>
      <w:szCs w:val="20"/>
      <w:lang w:eastAsia="hu-HU"/>
    </w:rPr>
  </w:style>
  <w:style w:type="paragraph" w:customStyle="1" w:styleId="yiv149901784msonormal">
    <w:name w:val="yiv149901784msonormal"/>
    <w:basedOn w:val="Norml"/>
    <w:rsid w:val="00CF0327"/>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Norml2">
    <w:name w:val="Normál2"/>
    <w:basedOn w:val="Norml"/>
    <w:rsid w:val="00CF0327"/>
    <w:pPr>
      <w:widowControl w:val="0"/>
      <w:spacing w:after="0" w:line="360" w:lineRule="auto"/>
      <w:jc w:val="both"/>
    </w:pPr>
    <w:rPr>
      <w:rFonts w:ascii="Times New Roman" w:eastAsia="Times New Roman" w:hAnsi="Times New Roman"/>
      <w:sz w:val="24"/>
      <w:szCs w:val="20"/>
      <w:lang w:eastAsia="hu-HU"/>
    </w:rPr>
  </w:style>
  <w:style w:type="paragraph" w:styleId="lfej">
    <w:name w:val="header"/>
    <w:basedOn w:val="Norml"/>
    <w:link w:val="lfejChar"/>
    <w:unhideWhenUsed/>
    <w:rsid w:val="007004F5"/>
    <w:pPr>
      <w:tabs>
        <w:tab w:val="center" w:pos="4536"/>
        <w:tab w:val="right" w:pos="9072"/>
      </w:tabs>
    </w:pPr>
    <w:rPr>
      <w:lang w:val="x-none"/>
    </w:rPr>
  </w:style>
  <w:style w:type="character" w:customStyle="1" w:styleId="lfejChar">
    <w:name w:val="Élőfej Char"/>
    <w:link w:val="lfej"/>
    <w:rsid w:val="007004F5"/>
    <w:rPr>
      <w:sz w:val="22"/>
      <w:szCs w:val="22"/>
      <w:lang w:eastAsia="en-US"/>
    </w:rPr>
  </w:style>
  <w:style w:type="paragraph" w:styleId="llb">
    <w:name w:val="footer"/>
    <w:aliases w:val="Footer1"/>
    <w:basedOn w:val="Norml"/>
    <w:link w:val="llbChar"/>
    <w:uiPriority w:val="99"/>
    <w:unhideWhenUsed/>
    <w:rsid w:val="007004F5"/>
    <w:pPr>
      <w:tabs>
        <w:tab w:val="center" w:pos="4536"/>
        <w:tab w:val="right" w:pos="9072"/>
      </w:tabs>
    </w:pPr>
    <w:rPr>
      <w:lang w:val="x-none"/>
    </w:rPr>
  </w:style>
  <w:style w:type="character" w:customStyle="1" w:styleId="llbChar">
    <w:name w:val="Élőláb Char"/>
    <w:aliases w:val="Footer1 Char"/>
    <w:link w:val="llb"/>
    <w:uiPriority w:val="99"/>
    <w:rsid w:val="007004F5"/>
    <w:rPr>
      <w:sz w:val="22"/>
      <w:szCs w:val="22"/>
      <w:lang w:eastAsia="en-US"/>
    </w:rPr>
  </w:style>
  <w:style w:type="paragraph" w:styleId="Vltozat">
    <w:name w:val="Revision"/>
    <w:hidden/>
    <w:uiPriority w:val="99"/>
    <w:semiHidden/>
    <w:rsid w:val="00D42C84"/>
    <w:rPr>
      <w:sz w:val="22"/>
      <w:szCs w:val="22"/>
      <w:lang w:eastAsia="en-US"/>
    </w:rPr>
  </w:style>
  <w:style w:type="paragraph" w:styleId="Csakszveg">
    <w:name w:val="Plain Text"/>
    <w:basedOn w:val="Norml"/>
    <w:link w:val="CsakszvegChar"/>
    <w:uiPriority w:val="99"/>
    <w:semiHidden/>
    <w:unhideWhenUsed/>
    <w:rsid w:val="00DC5E77"/>
    <w:pPr>
      <w:spacing w:after="0" w:line="240" w:lineRule="auto"/>
    </w:pPr>
    <w:rPr>
      <w:rFonts w:ascii="Consolas" w:hAnsi="Consolas"/>
      <w:sz w:val="21"/>
      <w:szCs w:val="21"/>
      <w:lang w:val="x-none"/>
    </w:rPr>
  </w:style>
  <w:style w:type="character" w:customStyle="1" w:styleId="CsakszvegChar">
    <w:name w:val="Csak szöveg Char"/>
    <w:link w:val="Csakszveg"/>
    <w:uiPriority w:val="99"/>
    <w:semiHidden/>
    <w:rsid w:val="00DC5E77"/>
    <w:rPr>
      <w:rFonts w:ascii="Consolas" w:eastAsia="Calibri" w:hAnsi="Consolas" w:cs="Times New Roman"/>
      <w:sz w:val="21"/>
      <w:szCs w:val="21"/>
      <w:lang w:eastAsia="en-US"/>
    </w:rPr>
  </w:style>
  <w:style w:type="table" w:styleId="Rcsostblzat">
    <w:name w:val="Table Grid"/>
    <w:basedOn w:val="Normltblzat"/>
    <w:rsid w:val="00920777"/>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zvegtrzs21">
    <w:name w:val="Szövegtörzs 21"/>
    <w:basedOn w:val="Norml"/>
    <w:rsid w:val="00920777"/>
    <w:pPr>
      <w:spacing w:after="0" w:line="240" w:lineRule="auto"/>
      <w:jc w:val="both"/>
    </w:pPr>
    <w:rPr>
      <w:rFonts w:ascii="Times New Roman" w:eastAsia="Times New Roman" w:hAnsi="Times New Roman"/>
      <w:sz w:val="24"/>
      <w:szCs w:val="20"/>
      <w:lang w:eastAsia="hu-HU"/>
    </w:rPr>
  </w:style>
  <w:style w:type="numbering" w:customStyle="1" w:styleId="Stlus1">
    <w:name w:val="Stílus1"/>
    <w:uiPriority w:val="99"/>
    <w:rsid w:val="006B5B15"/>
    <w:pPr>
      <w:numPr>
        <w:numId w:val="13"/>
      </w:numPr>
    </w:pPr>
  </w:style>
  <w:style w:type="character" w:styleId="Knyvcme">
    <w:name w:val="Book Title"/>
    <w:uiPriority w:val="33"/>
    <w:qFormat/>
    <w:rsid w:val="00413C5E"/>
    <w:rPr>
      <w:b/>
      <w:bCs/>
      <w:smallCaps/>
      <w:spacing w:val="5"/>
    </w:rPr>
  </w:style>
  <w:style w:type="character" w:customStyle="1" w:styleId="Cmsor3Char">
    <w:name w:val="Címsor 3 Char"/>
    <w:basedOn w:val="Bekezdsalapbettpusa"/>
    <w:link w:val="Cmsor3"/>
    <w:uiPriority w:val="99"/>
    <w:rsid w:val="00725A04"/>
    <w:rPr>
      <w:rFonts w:ascii="Arial" w:eastAsia="Times New Roman" w:hAnsi="Arial"/>
      <w:b/>
      <w:bCs/>
      <w:sz w:val="26"/>
      <w:szCs w:val="26"/>
      <w:lang w:eastAsia="en-US"/>
    </w:rPr>
  </w:style>
  <w:style w:type="character" w:customStyle="1" w:styleId="Cmsor4Char">
    <w:name w:val="Címsor 4 Char"/>
    <w:basedOn w:val="Bekezdsalapbettpusa"/>
    <w:link w:val="Cmsor4"/>
    <w:uiPriority w:val="99"/>
    <w:rsid w:val="00725A04"/>
    <w:rPr>
      <w:rFonts w:eastAsia="Times New Roman"/>
      <w:b/>
      <w:bCs/>
      <w:sz w:val="28"/>
      <w:szCs w:val="28"/>
      <w:lang w:eastAsia="en-US"/>
    </w:rPr>
  </w:style>
  <w:style w:type="character" w:customStyle="1" w:styleId="Cmsor5Char">
    <w:name w:val="Címsor 5 Char"/>
    <w:basedOn w:val="Bekezdsalapbettpusa"/>
    <w:link w:val="Cmsor5"/>
    <w:uiPriority w:val="99"/>
    <w:rsid w:val="00725A04"/>
    <w:rPr>
      <w:rFonts w:eastAsia="Times New Roman"/>
      <w:b/>
      <w:bCs/>
      <w:i/>
      <w:iCs/>
      <w:sz w:val="26"/>
      <w:szCs w:val="26"/>
      <w:lang w:eastAsia="en-US"/>
    </w:rPr>
  </w:style>
  <w:style w:type="character" w:customStyle="1" w:styleId="Cmsor6Char">
    <w:name w:val="Címsor 6 Char"/>
    <w:basedOn w:val="Bekezdsalapbettpusa"/>
    <w:link w:val="Cmsor6"/>
    <w:uiPriority w:val="99"/>
    <w:rsid w:val="00725A04"/>
    <w:rPr>
      <w:rFonts w:eastAsia="Times New Roman"/>
      <w:b/>
      <w:bCs/>
      <w:sz w:val="22"/>
      <w:szCs w:val="22"/>
      <w:lang w:eastAsia="en-US"/>
    </w:rPr>
  </w:style>
  <w:style w:type="character" w:customStyle="1" w:styleId="Cmsor7Char">
    <w:name w:val="Címsor 7 Char"/>
    <w:basedOn w:val="Bekezdsalapbettpusa"/>
    <w:link w:val="Cmsor7"/>
    <w:uiPriority w:val="99"/>
    <w:rsid w:val="00725A04"/>
    <w:rPr>
      <w:rFonts w:eastAsia="Times New Roman"/>
      <w:sz w:val="24"/>
      <w:szCs w:val="24"/>
      <w:lang w:eastAsia="en-US"/>
    </w:rPr>
  </w:style>
  <w:style w:type="character" w:customStyle="1" w:styleId="Cmsor8Char">
    <w:name w:val="Címsor 8 Char"/>
    <w:basedOn w:val="Bekezdsalapbettpusa"/>
    <w:link w:val="Cmsor8"/>
    <w:uiPriority w:val="99"/>
    <w:rsid w:val="00725A04"/>
    <w:rPr>
      <w:rFonts w:eastAsia="Times New Roman"/>
      <w:i/>
      <w:iCs/>
      <w:sz w:val="24"/>
      <w:szCs w:val="24"/>
      <w:lang w:eastAsia="en-US"/>
    </w:rPr>
  </w:style>
  <w:style w:type="character" w:customStyle="1" w:styleId="Cmsor9Char">
    <w:name w:val="Címsor 9 Char"/>
    <w:basedOn w:val="Bekezdsalapbettpusa"/>
    <w:link w:val="Cmsor9"/>
    <w:uiPriority w:val="99"/>
    <w:rsid w:val="00725A04"/>
    <w:rPr>
      <w:rFonts w:ascii="Cambria" w:eastAsia="Times New Roman" w:hAnsi="Cambria"/>
      <w:sz w:val="22"/>
      <w:szCs w:val="22"/>
      <w:lang w:eastAsia="en-US"/>
    </w:rPr>
  </w:style>
  <w:style w:type="table" w:customStyle="1" w:styleId="Rcsostblzat1">
    <w:name w:val="Rácsos táblázat1"/>
    <w:basedOn w:val="Normltblzat"/>
    <w:next w:val="Rcsostblzat"/>
    <w:uiPriority w:val="59"/>
    <w:rsid w:val="003808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
    <w:name w:val="Emphasis"/>
    <w:qFormat/>
    <w:rsid w:val="00C65F17"/>
    <w:rPr>
      <w:i/>
    </w:rPr>
  </w:style>
  <w:style w:type="paragraph" w:styleId="Szvegtrzs2">
    <w:name w:val="Body Text 2"/>
    <w:basedOn w:val="Norml"/>
    <w:link w:val="Szvegtrzs2Char"/>
    <w:uiPriority w:val="99"/>
    <w:unhideWhenUsed/>
    <w:rsid w:val="00BA7772"/>
    <w:pPr>
      <w:spacing w:after="120" w:line="480" w:lineRule="auto"/>
    </w:pPr>
  </w:style>
  <w:style w:type="character" w:customStyle="1" w:styleId="Szvegtrzs2Char">
    <w:name w:val="Szövegtörzs 2 Char"/>
    <w:basedOn w:val="Bekezdsalapbettpusa"/>
    <w:link w:val="Szvegtrzs2"/>
    <w:uiPriority w:val="99"/>
    <w:rsid w:val="00BA7772"/>
    <w:rPr>
      <w:sz w:val="22"/>
      <w:szCs w:val="22"/>
      <w:lang w:eastAsia="en-US"/>
    </w:rPr>
  </w:style>
  <w:style w:type="table" w:customStyle="1" w:styleId="Rcsostblzat2">
    <w:name w:val="Rácsos táblázat2"/>
    <w:basedOn w:val="Normltblzat"/>
    <w:next w:val="Rcsostblzat"/>
    <w:uiPriority w:val="59"/>
    <w:rsid w:val="009131A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szmozott">
    <w:name w:val="1 számozott"/>
    <w:basedOn w:val="Norml"/>
    <w:rsid w:val="005B309D"/>
    <w:pPr>
      <w:tabs>
        <w:tab w:val="num" w:pos="432"/>
      </w:tabs>
      <w:ind w:left="432" w:hanging="432"/>
    </w:pPr>
  </w:style>
  <w:style w:type="character" w:customStyle="1" w:styleId="ListaszerbekezdsChar">
    <w:name w:val="Listaszerű bekezdés Char"/>
    <w:aliases w:val="Welt L Char"/>
    <w:link w:val="Listaszerbekezds"/>
    <w:uiPriority w:val="99"/>
    <w:locked/>
    <w:rsid w:val="00A8338F"/>
    <w:rPr>
      <w:sz w:val="22"/>
      <w:szCs w:val="22"/>
      <w:lang w:eastAsia="en-US"/>
    </w:rPr>
  </w:style>
  <w:style w:type="character" w:styleId="Oldalszm">
    <w:name w:val="page number"/>
    <w:uiPriority w:val="99"/>
    <w:rsid w:val="005A398F"/>
  </w:style>
  <w:style w:type="paragraph" w:styleId="Szvegtrzsbehzssal3">
    <w:name w:val="Body Text Indent 3"/>
    <w:basedOn w:val="Norml"/>
    <w:link w:val="Szvegtrzsbehzssal3Char"/>
    <w:uiPriority w:val="99"/>
    <w:semiHidden/>
    <w:unhideWhenUsed/>
    <w:rsid w:val="00BD352A"/>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BD352A"/>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1660C"/>
    <w:pPr>
      <w:spacing w:after="200" w:line="276" w:lineRule="auto"/>
    </w:pPr>
    <w:rPr>
      <w:sz w:val="22"/>
      <w:szCs w:val="22"/>
      <w:lang w:eastAsia="en-US"/>
    </w:rPr>
  </w:style>
  <w:style w:type="paragraph" w:styleId="Cmsor1">
    <w:name w:val="heading 1"/>
    <w:aliases w:val="H1,(Chapter),Fejezet,left I2,h1,L1,l1,fejezetcim,buta nev,(Alt+1),Heading 1 Char"/>
    <w:basedOn w:val="Norml"/>
    <w:next w:val="Norml"/>
    <w:link w:val="Cmsor1Char"/>
    <w:uiPriority w:val="9"/>
    <w:qFormat/>
    <w:rsid w:val="000D39CF"/>
    <w:pPr>
      <w:keepNext/>
      <w:spacing w:before="240" w:after="60"/>
      <w:outlineLvl w:val="0"/>
    </w:pPr>
    <w:rPr>
      <w:rFonts w:ascii="Cambria" w:eastAsia="Times New Roman" w:hAnsi="Cambria"/>
      <w:b/>
      <w:bCs/>
      <w:kern w:val="32"/>
      <w:sz w:val="32"/>
      <w:szCs w:val="32"/>
      <w:lang w:val="x-none"/>
    </w:rPr>
  </w:style>
  <w:style w:type="paragraph" w:styleId="Cmsor2">
    <w:name w:val="heading 2"/>
    <w:basedOn w:val="Cmsor1"/>
    <w:next w:val="Norml"/>
    <w:link w:val="Cmsor2Char"/>
    <w:uiPriority w:val="9"/>
    <w:qFormat/>
    <w:rsid w:val="000D39CF"/>
    <w:pPr>
      <w:spacing w:line="240" w:lineRule="auto"/>
      <w:outlineLvl w:val="1"/>
    </w:pPr>
    <w:rPr>
      <w:rFonts w:ascii="Arial" w:hAnsi="Arial"/>
      <w:bCs w:val="0"/>
      <w:kern w:val="0"/>
      <w:sz w:val="24"/>
      <w:szCs w:val="20"/>
      <w:lang w:eastAsia="x-none"/>
    </w:rPr>
  </w:style>
  <w:style w:type="paragraph" w:styleId="Cmsor3">
    <w:name w:val="heading 3"/>
    <w:basedOn w:val="Norml"/>
    <w:next w:val="Norml"/>
    <w:link w:val="Cmsor3Char"/>
    <w:qFormat/>
    <w:rsid w:val="00725A04"/>
    <w:pPr>
      <w:keepNext/>
      <w:spacing w:before="240" w:after="60" w:line="240" w:lineRule="auto"/>
      <w:ind w:left="720" w:hanging="720"/>
      <w:outlineLvl w:val="2"/>
    </w:pPr>
    <w:rPr>
      <w:rFonts w:ascii="Arial" w:eastAsia="Times New Roman" w:hAnsi="Arial"/>
      <w:b/>
      <w:bCs/>
      <w:sz w:val="26"/>
      <w:szCs w:val="26"/>
    </w:rPr>
  </w:style>
  <w:style w:type="paragraph" w:styleId="Cmsor4">
    <w:name w:val="heading 4"/>
    <w:basedOn w:val="Norml"/>
    <w:next w:val="Norml"/>
    <w:link w:val="Cmsor4Char"/>
    <w:uiPriority w:val="9"/>
    <w:qFormat/>
    <w:rsid w:val="00725A04"/>
    <w:pPr>
      <w:keepNext/>
      <w:spacing w:before="240" w:after="60" w:line="240" w:lineRule="auto"/>
      <w:ind w:left="864" w:hanging="864"/>
      <w:outlineLvl w:val="3"/>
    </w:pPr>
    <w:rPr>
      <w:rFonts w:eastAsia="Times New Roman"/>
      <w:b/>
      <w:bCs/>
      <w:sz w:val="28"/>
      <w:szCs w:val="28"/>
    </w:rPr>
  </w:style>
  <w:style w:type="paragraph" w:styleId="Cmsor5">
    <w:name w:val="heading 5"/>
    <w:basedOn w:val="Norml"/>
    <w:next w:val="Norml"/>
    <w:link w:val="Cmsor5Char"/>
    <w:uiPriority w:val="9"/>
    <w:qFormat/>
    <w:rsid w:val="00725A04"/>
    <w:pPr>
      <w:spacing w:before="240" w:after="60" w:line="240" w:lineRule="auto"/>
      <w:ind w:left="1008" w:hanging="1008"/>
      <w:outlineLvl w:val="4"/>
    </w:pPr>
    <w:rPr>
      <w:rFonts w:eastAsia="Times New Roman"/>
      <w:b/>
      <w:bCs/>
      <w:i/>
      <w:iCs/>
      <w:sz w:val="26"/>
      <w:szCs w:val="26"/>
    </w:rPr>
  </w:style>
  <w:style w:type="paragraph" w:styleId="Cmsor6">
    <w:name w:val="heading 6"/>
    <w:basedOn w:val="Norml"/>
    <w:next w:val="Norml"/>
    <w:link w:val="Cmsor6Char"/>
    <w:uiPriority w:val="9"/>
    <w:qFormat/>
    <w:rsid w:val="00725A04"/>
    <w:pPr>
      <w:spacing w:before="240" w:after="60" w:line="240" w:lineRule="auto"/>
      <w:ind w:left="1152" w:hanging="1152"/>
      <w:outlineLvl w:val="5"/>
    </w:pPr>
    <w:rPr>
      <w:rFonts w:eastAsia="Times New Roman"/>
      <w:b/>
      <w:bCs/>
    </w:rPr>
  </w:style>
  <w:style w:type="paragraph" w:styleId="Cmsor7">
    <w:name w:val="heading 7"/>
    <w:basedOn w:val="Norml"/>
    <w:next w:val="Norml"/>
    <w:link w:val="Cmsor7Char"/>
    <w:uiPriority w:val="9"/>
    <w:qFormat/>
    <w:rsid w:val="00725A04"/>
    <w:pPr>
      <w:spacing w:before="240" w:after="60" w:line="240" w:lineRule="auto"/>
      <w:ind w:left="1296" w:hanging="1296"/>
      <w:outlineLvl w:val="6"/>
    </w:pPr>
    <w:rPr>
      <w:rFonts w:eastAsia="Times New Roman"/>
      <w:sz w:val="24"/>
      <w:szCs w:val="24"/>
    </w:rPr>
  </w:style>
  <w:style w:type="paragraph" w:styleId="Cmsor8">
    <w:name w:val="heading 8"/>
    <w:basedOn w:val="Norml"/>
    <w:next w:val="Norml"/>
    <w:link w:val="Cmsor8Char"/>
    <w:uiPriority w:val="9"/>
    <w:qFormat/>
    <w:rsid w:val="00725A04"/>
    <w:pPr>
      <w:spacing w:before="240" w:after="60" w:line="240" w:lineRule="auto"/>
      <w:ind w:left="1440" w:hanging="1440"/>
      <w:outlineLvl w:val="7"/>
    </w:pPr>
    <w:rPr>
      <w:rFonts w:eastAsia="Times New Roman"/>
      <w:i/>
      <w:iCs/>
      <w:sz w:val="24"/>
      <w:szCs w:val="24"/>
    </w:rPr>
  </w:style>
  <w:style w:type="paragraph" w:styleId="Cmsor9">
    <w:name w:val="heading 9"/>
    <w:basedOn w:val="Norml"/>
    <w:next w:val="Norml"/>
    <w:link w:val="Cmsor9Char"/>
    <w:uiPriority w:val="9"/>
    <w:qFormat/>
    <w:rsid w:val="00725A04"/>
    <w:pPr>
      <w:spacing w:before="240" w:after="60" w:line="240" w:lineRule="auto"/>
      <w:ind w:left="1584" w:hanging="1584"/>
      <w:outlineLvl w:val="8"/>
    </w:pPr>
    <w:rPr>
      <w:rFonts w:ascii="Cambria" w:eastAsia="Times New Roman"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w:basedOn w:val="Norml"/>
    <w:link w:val="ListaszerbekezdsChar"/>
    <w:uiPriority w:val="34"/>
    <w:qFormat/>
    <w:rsid w:val="002E2AA9"/>
    <w:pPr>
      <w:ind w:left="720"/>
      <w:contextualSpacing/>
    </w:pPr>
  </w:style>
  <w:style w:type="paragraph" w:customStyle="1" w:styleId="CharCharChar">
    <w:name w:val="Char Char Char"/>
    <w:basedOn w:val="Norml"/>
    <w:rsid w:val="000D39CF"/>
    <w:pPr>
      <w:spacing w:after="160" w:line="240" w:lineRule="exact"/>
    </w:pPr>
    <w:rPr>
      <w:rFonts w:ascii="Normal" w:eastAsia="Times New Roman" w:hAnsi="Normal"/>
      <w:b/>
      <w:sz w:val="20"/>
      <w:szCs w:val="20"/>
      <w:lang w:val="en-US"/>
    </w:rPr>
  </w:style>
  <w:style w:type="paragraph" w:styleId="Buborkszveg">
    <w:name w:val="Balloon Text"/>
    <w:basedOn w:val="Norml"/>
    <w:link w:val="BuborkszvegChar"/>
    <w:uiPriority w:val="99"/>
    <w:semiHidden/>
    <w:unhideWhenUsed/>
    <w:rsid w:val="000D39CF"/>
    <w:pPr>
      <w:spacing w:after="0" w:line="240" w:lineRule="auto"/>
    </w:pPr>
    <w:rPr>
      <w:rFonts w:ascii="Tahoma" w:hAnsi="Tahoma"/>
      <w:sz w:val="16"/>
      <w:szCs w:val="16"/>
      <w:lang w:val="x-none"/>
    </w:rPr>
  </w:style>
  <w:style w:type="character" w:customStyle="1" w:styleId="BuborkszvegChar">
    <w:name w:val="Buborékszöveg Char"/>
    <w:link w:val="Buborkszveg"/>
    <w:uiPriority w:val="99"/>
    <w:semiHidden/>
    <w:rsid w:val="000D39CF"/>
    <w:rPr>
      <w:rFonts w:ascii="Tahoma" w:hAnsi="Tahoma" w:cs="Tahoma"/>
      <w:sz w:val="16"/>
      <w:szCs w:val="16"/>
      <w:lang w:eastAsia="en-US"/>
    </w:rPr>
  </w:style>
  <w:style w:type="paragraph" w:customStyle="1" w:styleId="Norml1">
    <w:name w:val="Normál1"/>
    <w:rsid w:val="000D39CF"/>
    <w:pPr>
      <w:widowControl w:val="0"/>
      <w:overflowPunct w:val="0"/>
      <w:autoSpaceDE w:val="0"/>
      <w:autoSpaceDN w:val="0"/>
      <w:adjustRightInd w:val="0"/>
      <w:spacing w:before="40" w:after="40"/>
      <w:jc w:val="both"/>
      <w:textAlignment w:val="baseline"/>
    </w:pPr>
    <w:rPr>
      <w:rFonts w:ascii="Times New Roman" w:eastAsia="Times New Roman" w:hAnsi="Times New Roman"/>
      <w:sz w:val="24"/>
    </w:rPr>
  </w:style>
  <w:style w:type="paragraph" w:customStyle="1" w:styleId="Text2">
    <w:name w:val="Text 2"/>
    <w:basedOn w:val="Norml"/>
    <w:rsid w:val="000D39CF"/>
    <w:pPr>
      <w:spacing w:before="120" w:after="120" w:line="240" w:lineRule="auto"/>
      <w:ind w:left="850"/>
      <w:jc w:val="both"/>
    </w:pPr>
    <w:rPr>
      <w:rFonts w:ascii="Times New Roman" w:eastAsia="Times New Roman" w:hAnsi="Times New Roman"/>
      <w:sz w:val="24"/>
      <w:szCs w:val="24"/>
      <w:lang w:val="en-GB" w:eastAsia="de-DE"/>
    </w:rPr>
  </w:style>
  <w:style w:type="character" w:customStyle="1" w:styleId="Cmsor2Char">
    <w:name w:val="Címsor 2 Char"/>
    <w:link w:val="Cmsor2"/>
    <w:rsid w:val="000D39CF"/>
    <w:rPr>
      <w:rFonts w:ascii="Arial" w:eastAsia="Times New Roman" w:hAnsi="Arial"/>
      <w:b/>
      <w:sz w:val="24"/>
    </w:rPr>
  </w:style>
  <w:style w:type="character" w:customStyle="1" w:styleId="Cmsor1Char">
    <w:name w:val="Címsor 1 Char"/>
    <w:aliases w:val="H1 Char,(Chapter) Char,Fejezet Char,left I2 Char,h1 Char,L1 Char,l1 Char,fejezetcim Char,buta nev Char,(Alt+1) Char,Heading 1 Char Char"/>
    <w:link w:val="Cmsor1"/>
    <w:uiPriority w:val="9"/>
    <w:rsid w:val="000D39CF"/>
    <w:rPr>
      <w:rFonts w:ascii="Cambria" w:eastAsia="Times New Roman" w:hAnsi="Cambria" w:cs="Times New Roman"/>
      <w:b/>
      <w:bCs/>
      <w:kern w:val="32"/>
      <w:sz w:val="32"/>
      <w:szCs w:val="32"/>
      <w:lang w:eastAsia="en-US"/>
    </w:rPr>
  </w:style>
  <w:style w:type="character" w:styleId="Jegyzethivatkozs">
    <w:name w:val="annotation reference"/>
    <w:uiPriority w:val="99"/>
    <w:unhideWhenUsed/>
    <w:rsid w:val="00F548F1"/>
    <w:rPr>
      <w:sz w:val="16"/>
      <w:szCs w:val="16"/>
    </w:rPr>
  </w:style>
  <w:style w:type="paragraph" w:styleId="Jegyzetszveg">
    <w:name w:val="annotation text"/>
    <w:basedOn w:val="Norml"/>
    <w:link w:val="JegyzetszvegChar"/>
    <w:uiPriority w:val="99"/>
    <w:unhideWhenUsed/>
    <w:rsid w:val="00F548F1"/>
    <w:rPr>
      <w:sz w:val="20"/>
      <w:szCs w:val="20"/>
      <w:lang w:val="x-none"/>
    </w:rPr>
  </w:style>
  <w:style w:type="character" w:customStyle="1" w:styleId="JegyzetszvegChar">
    <w:name w:val="Jegyzetszöveg Char"/>
    <w:link w:val="Jegyzetszveg"/>
    <w:rsid w:val="00F548F1"/>
    <w:rPr>
      <w:lang w:eastAsia="en-US"/>
    </w:rPr>
  </w:style>
  <w:style w:type="paragraph" w:styleId="Megjegyzstrgya">
    <w:name w:val="annotation subject"/>
    <w:basedOn w:val="Jegyzetszveg"/>
    <w:next w:val="Jegyzetszveg"/>
    <w:link w:val="MegjegyzstrgyaChar"/>
    <w:uiPriority w:val="99"/>
    <w:semiHidden/>
    <w:unhideWhenUsed/>
    <w:rsid w:val="00F548F1"/>
    <w:rPr>
      <w:b/>
      <w:bCs/>
    </w:rPr>
  </w:style>
  <w:style w:type="character" w:customStyle="1" w:styleId="MegjegyzstrgyaChar">
    <w:name w:val="Megjegyzés tárgya Char"/>
    <w:link w:val="Megjegyzstrgya"/>
    <w:uiPriority w:val="99"/>
    <w:semiHidden/>
    <w:rsid w:val="00F548F1"/>
    <w:rPr>
      <w:b/>
      <w:bCs/>
      <w:lang w:eastAsia="en-US"/>
    </w:rPr>
  </w:style>
  <w:style w:type="paragraph" w:styleId="Szvegblokk">
    <w:name w:val="Block Text"/>
    <w:basedOn w:val="Norml"/>
    <w:rsid w:val="00B04496"/>
    <w:pPr>
      <w:numPr>
        <w:numId w:val="2"/>
      </w:numPr>
      <w:tabs>
        <w:tab w:val="left" w:pos="720"/>
      </w:tabs>
      <w:suppressAutoHyphens/>
      <w:spacing w:after="0" w:line="240" w:lineRule="auto"/>
      <w:ind w:right="424"/>
      <w:jc w:val="both"/>
    </w:pPr>
    <w:rPr>
      <w:rFonts w:ascii="Times New Roman" w:eastAsia="Times New Roman" w:hAnsi="Times New Roman"/>
      <w:sz w:val="24"/>
      <w:szCs w:val="20"/>
      <w:lang w:eastAsia="hu-HU"/>
    </w:rPr>
  </w:style>
  <w:style w:type="paragraph" w:customStyle="1" w:styleId="albekezdes">
    <w:name w:val="albekezdes"/>
    <w:basedOn w:val="Norml"/>
    <w:autoRedefine/>
    <w:rsid w:val="009343E2"/>
    <w:pPr>
      <w:numPr>
        <w:ilvl w:val="1"/>
        <w:numId w:val="4"/>
      </w:numPr>
      <w:spacing w:before="240" w:after="120" w:line="240" w:lineRule="auto"/>
      <w:jc w:val="both"/>
    </w:pPr>
    <w:rPr>
      <w:rFonts w:ascii="Times New Roman" w:eastAsia="Times New Roman" w:hAnsi="Times New Roman"/>
      <w:sz w:val="24"/>
      <w:szCs w:val="20"/>
      <w:lang w:eastAsia="hu-HU"/>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Footnote Text Char"/>
    <w:basedOn w:val="Norml"/>
    <w:link w:val="LbjegyzetszvegChar"/>
    <w:uiPriority w:val="99"/>
    <w:unhideWhenUsed/>
    <w:rsid w:val="001502EA"/>
    <w:rPr>
      <w:sz w:val="20"/>
      <w:szCs w:val="20"/>
      <w:lang w:val="x-none"/>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
    <w:link w:val="Lbjegyzetszveg"/>
    <w:uiPriority w:val="99"/>
    <w:rsid w:val="001502EA"/>
    <w:rPr>
      <w:lang w:eastAsia="en-US"/>
    </w:rPr>
  </w:style>
  <w:style w:type="character" w:styleId="Lbjegyzet-hivatkozs">
    <w:name w:val="footnote reference"/>
    <w:aliases w:val="BVI fnr,Footnote symbol,Times 10 Point,Exposant 3 Point,Footnote Reference Number, Exposant 3 Point"/>
    <w:uiPriority w:val="99"/>
    <w:unhideWhenUsed/>
    <w:rsid w:val="001502EA"/>
    <w:rPr>
      <w:vertAlign w:val="superscript"/>
    </w:rPr>
  </w:style>
  <w:style w:type="paragraph" w:customStyle="1" w:styleId="Szvegblokk1">
    <w:name w:val="Szövegblokk1"/>
    <w:basedOn w:val="Norml"/>
    <w:rsid w:val="007D0C23"/>
    <w:pPr>
      <w:tabs>
        <w:tab w:val="left" w:pos="0"/>
      </w:tabs>
      <w:suppressAutoHyphens/>
      <w:spacing w:after="0" w:line="240" w:lineRule="auto"/>
      <w:ind w:left="180" w:right="68"/>
      <w:jc w:val="both"/>
    </w:pPr>
    <w:rPr>
      <w:rFonts w:ascii="Times New Roman" w:eastAsia="Times New Roman" w:hAnsi="Times New Roman"/>
      <w:sz w:val="24"/>
      <w:szCs w:val="24"/>
      <w:lang w:eastAsia="ar-SA"/>
    </w:rPr>
  </w:style>
  <w:style w:type="paragraph" w:customStyle="1" w:styleId="Normal1">
    <w:name w:val="Normal 1"/>
    <w:basedOn w:val="Norml"/>
    <w:rsid w:val="00DE45FD"/>
    <w:pPr>
      <w:autoSpaceDE w:val="0"/>
      <w:autoSpaceDN w:val="0"/>
      <w:spacing w:after="60" w:line="240" w:lineRule="auto"/>
      <w:ind w:left="425"/>
      <w:jc w:val="both"/>
    </w:pPr>
    <w:rPr>
      <w:rFonts w:ascii="Times New Roman" w:eastAsia="Times New Roman" w:hAnsi="Times New Roman"/>
      <w:sz w:val="24"/>
      <w:szCs w:val="20"/>
      <w:lang w:eastAsia="hu-HU"/>
    </w:rPr>
  </w:style>
  <w:style w:type="character" w:customStyle="1" w:styleId="DeltaViewDeletion">
    <w:name w:val="DeltaView Deletion"/>
    <w:rsid w:val="001F27E3"/>
    <w:rPr>
      <w:strike/>
      <w:color w:val="FF0000"/>
      <w:spacing w:val="0"/>
    </w:rPr>
  </w:style>
  <w:style w:type="paragraph" w:styleId="NormlWeb">
    <w:name w:val="Normal (Web)"/>
    <w:basedOn w:val="Norml"/>
    <w:unhideWhenUsed/>
    <w:rsid w:val="002F41F7"/>
    <w:pPr>
      <w:spacing w:before="100" w:beforeAutospacing="1" w:after="100" w:afterAutospacing="1" w:line="240" w:lineRule="auto"/>
    </w:pPr>
    <w:rPr>
      <w:rFonts w:ascii="Times New Roman" w:eastAsia="Times New Roman" w:hAnsi="Times New Roman"/>
      <w:sz w:val="24"/>
      <w:szCs w:val="24"/>
      <w:lang w:eastAsia="hu-HU"/>
    </w:rPr>
  </w:style>
  <w:style w:type="character" w:styleId="Hiperhivatkozs">
    <w:name w:val="Hyperlink"/>
    <w:uiPriority w:val="99"/>
    <w:rsid w:val="00BF0BC4"/>
    <w:rPr>
      <w:color w:val="0000FF"/>
      <w:u w:val="single"/>
    </w:rPr>
  </w:style>
  <w:style w:type="paragraph" w:styleId="Szvegtrzs">
    <w:name w:val="Body Text"/>
    <w:basedOn w:val="Norml"/>
    <w:link w:val="SzvegtrzsChar"/>
    <w:rsid w:val="00FF155B"/>
    <w:pPr>
      <w:spacing w:after="0" w:line="240" w:lineRule="auto"/>
      <w:ind w:left="902" w:hanging="902"/>
      <w:jc w:val="both"/>
    </w:pPr>
    <w:rPr>
      <w:rFonts w:ascii="Times New Roman" w:eastAsia="Times New Roman" w:hAnsi="Times New Roman"/>
      <w:sz w:val="24"/>
      <w:szCs w:val="20"/>
      <w:lang w:val="x-none" w:eastAsia="x-none"/>
    </w:rPr>
  </w:style>
  <w:style w:type="character" w:customStyle="1" w:styleId="SzvegtrzsChar">
    <w:name w:val="Szövegtörzs Char"/>
    <w:link w:val="Szvegtrzs"/>
    <w:rsid w:val="00FF155B"/>
    <w:rPr>
      <w:rFonts w:ascii="Times New Roman" w:eastAsia="Times New Roman" w:hAnsi="Times New Roman"/>
      <w:sz w:val="24"/>
    </w:rPr>
  </w:style>
  <w:style w:type="paragraph" w:customStyle="1" w:styleId="standard">
    <w:name w:val="standard"/>
    <w:basedOn w:val="Norml"/>
    <w:rsid w:val="00FF155B"/>
    <w:pPr>
      <w:spacing w:after="0" w:line="240" w:lineRule="auto"/>
    </w:pPr>
    <w:rPr>
      <w:rFonts w:ascii="&amp;#39" w:eastAsia="Times New Roman" w:hAnsi="&amp;#39"/>
      <w:sz w:val="24"/>
      <w:szCs w:val="20"/>
      <w:lang w:eastAsia="hu-HU"/>
    </w:rPr>
  </w:style>
  <w:style w:type="paragraph" w:styleId="Szvegtrzsbehzssal">
    <w:name w:val="Body Text Indent"/>
    <w:basedOn w:val="Norml"/>
    <w:link w:val="SzvegtrzsbehzssalChar"/>
    <w:rsid w:val="00FF155B"/>
    <w:pPr>
      <w:tabs>
        <w:tab w:val="left" w:pos="709"/>
      </w:tabs>
      <w:spacing w:after="0" w:line="360" w:lineRule="auto"/>
      <w:ind w:left="709" w:hanging="709"/>
      <w:jc w:val="both"/>
    </w:pPr>
    <w:rPr>
      <w:rFonts w:ascii="Times New Roman" w:eastAsia="Times New Roman" w:hAnsi="Times New Roman"/>
      <w:b/>
      <w:kern w:val="16"/>
      <w:sz w:val="32"/>
      <w:szCs w:val="20"/>
      <w:lang w:val="x-none" w:eastAsia="x-none"/>
    </w:rPr>
  </w:style>
  <w:style w:type="character" w:customStyle="1" w:styleId="SzvegtrzsbehzssalChar">
    <w:name w:val="Szövegtörzs behúzással Char"/>
    <w:link w:val="Szvegtrzsbehzssal"/>
    <w:rsid w:val="00FF155B"/>
    <w:rPr>
      <w:rFonts w:ascii="Times New Roman" w:eastAsia="Times New Roman" w:hAnsi="Times New Roman"/>
      <w:b/>
      <w:kern w:val="16"/>
      <w:sz w:val="32"/>
    </w:rPr>
  </w:style>
  <w:style w:type="paragraph" w:styleId="Felsorols2">
    <w:name w:val="List Bullet 2"/>
    <w:basedOn w:val="Norml"/>
    <w:autoRedefine/>
    <w:rsid w:val="00FF155B"/>
    <w:pPr>
      <w:tabs>
        <w:tab w:val="num" w:pos="1069"/>
      </w:tabs>
      <w:spacing w:after="0" w:line="240" w:lineRule="auto"/>
      <w:ind w:left="1069" w:hanging="360"/>
      <w:jc w:val="both"/>
    </w:pPr>
    <w:rPr>
      <w:rFonts w:ascii="Times New Roman" w:eastAsia="Times New Roman" w:hAnsi="Times New Roman"/>
      <w:sz w:val="24"/>
      <w:szCs w:val="20"/>
      <w:lang w:eastAsia="hu-HU"/>
    </w:rPr>
  </w:style>
  <w:style w:type="paragraph" w:customStyle="1" w:styleId="yiv149901784msonormal">
    <w:name w:val="yiv149901784msonormal"/>
    <w:basedOn w:val="Norml"/>
    <w:rsid w:val="00CF0327"/>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Norml2">
    <w:name w:val="Normál2"/>
    <w:basedOn w:val="Norml"/>
    <w:rsid w:val="00CF0327"/>
    <w:pPr>
      <w:widowControl w:val="0"/>
      <w:spacing w:after="0" w:line="360" w:lineRule="auto"/>
      <w:jc w:val="both"/>
    </w:pPr>
    <w:rPr>
      <w:rFonts w:ascii="Times New Roman" w:eastAsia="Times New Roman" w:hAnsi="Times New Roman"/>
      <w:sz w:val="24"/>
      <w:szCs w:val="20"/>
      <w:lang w:eastAsia="hu-HU"/>
    </w:rPr>
  </w:style>
  <w:style w:type="paragraph" w:styleId="lfej">
    <w:name w:val="header"/>
    <w:basedOn w:val="Norml"/>
    <w:link w:val="lfejChar"/>
    <w:unhideWhenUsed/>
    <w:rsid w:val="007004F5"/>
    <w:pPr>
      <w:tabs>
        <w:tab w:val="center" w:pos="4536"/>
        <w:tab w:val="right" w:pos="9072"/>
      </w:tabs>
    </w:pPr>
    <w:rPr>
      <w:lang w:val="x-none"/>
    </w:rPr>
  </w:style>
  <w:style w:type="character" w:customStyle="1" w:styleId="lfejChar">
    <w:name w:val="Élőfej Char"/>
    <w:link w:val="lfej"/>
    <w:rsid w:val="007004F5"/>
    <w:rPr>
      <w:sz w:val="22"/>
      <w:szCs w:val="22"/>
      <w:lang w:eastAsia="en-US"/>
    </w:rPr>
  </w:style>
  <w:style w:type="paragraph" w:styleId="llb">
    <w:name w:val="footer"/>
    <w:aliases w:val="Footer1"/>
    <w:basedOn w:val="Norml"/>
    <w:link w:val="llbChar"/>
    <w:uiPriority w:val="99"/>
    <w:unhideWhenUsed/>
    <w:rsid w:val="007004F5"/>
    <w:pPr>
      <w:tabs>
        <w:tab w:val="center" w:pos="4536"/>
        <w:tab w:val="right" w:pos="9072"/>
      </w:tabs>
    </w:pPr>
    <w:rPr>
      <w:lang w:val="x-none"/>
    </w:rPr>
  </w:style>
  <w:style w:type="character" w:customStyle="1" w:styleId="llbChar">
    <w:name w:val="Élőláb Char"/>
    <w:aliases w:val="Footer1 Char"/>
    <w:link w:val="llb"/>
    <w:uiPriority w:val="99"/>
    <w:rsid w:val="007004F5"/>
    <w:rPr>
      <w:sz w:val="22"/>
      <w:szCs w:val="22"/>
      <w:lang w:eastAsia="en-US"/>
    </w:rPr>
  </w:style>
  <w:style w:type="paragraph" w:styleId="Vltozat">
    <w:name w:val="Revision"/>
    <w:hidden/>
    <w:uiPriority w:val="99"/>
    <w:semiHidden/>
    <w:rsid w:val="00D42C84"/>
    <w:rPr>
      <w:sz w:val="22"/>
      <w:szCs w:val="22"/>
      <w:lang w:eastAsia="en-US"/>
    </w:rPr>
  </w:style>
  <w:style w:type="paragraph" w:styleId="Csakszveg">
    <w:name w:val="Plain Text"/>
    <w:basedOn w:val="Norml"/>
    <w:link w:val="CsakszvegChar"/>
    <w:uiPriority w:val="99"/>
    <w:semiHidden/>
    <w:unhideWhenUsed/>
    <w:rsid w:val="00DC5E77"/>
    <w:pPr>
      <w:spacing w:after="0" w:line="240" w:lineRule="auto"/>
    </w:pPr>
    <w:rPr>
      <w:rFonts w:ascii="Consolas" w:hAnsi="Consolas"/>
      <w:sz w:val="21"/>
      <w:szCs w:val="21"/>
      <w:lang w:val="x-none"/>
    </w:rPr>
  </w:style>
  <w:style w:type="character" w:customStyle="1" w:styleId="CsakszvegChar">
    <w:name w:val="Csak szöveg Char"/>
    <w:link w:val="Csakszveg"/>
    <w:uiPriority w:val="99"/>
    <w:semiHidden/>
    <w:rsid w:val="00DC5E77"/>
    <w:rPr>
      <w:rFonts w:ascii="Consolas" w:eastAsia="Calibri" w:hAnsi="Consolas" w:cs="Times New Roman"/>
      <w:sz w:val="21"/>
      <w:szCs w:val="21"/>
      <w:lang w:eastAsia="en-US"/>
    </w:rPr>
  </w:style>
  <w:style w:type="table" w:styleId="Rcsostblzat">
    <w:name w:val="Table Grid"/>
    <w:basedOn w:val="Normltblzat"/>
    <w:rsid w:val="00920777"/>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zvegtrzs21">
    <w:name w:val="Szövegtörzs 21"/>
    <w:basedOn w:val="Norml"/>
    <w:rsid w:val="00920777"/>
    <w:pPr>
      <w:spacing w:after="0" w:line="240" w:lineRule="auto"/>
      <w:jc w:val="both"/>
    </w:pPr>
    <w:rPr>
      <w:rFonts w:ascii="Times New Roman" w:eastAsia="Times New Roman" w:hAnsi="Times New Roman"/>
      <w:sz w:val="24"/>
      <w:szCs w:val="20"/>
      <w:lang w:eastAsia="hu-HU"/>
    </w:rPr>
  </w:style>
  <w:style w:type="numbering" w:customStyle="1" w:styleId="Stlus1">
    <w:name w:val="Stílus1"/>
    <w:uiPriority w:val="99"/>
    <w:rsid w:val="006B5B15"/>
    <w:pPr>
      <w:numPr>
        <w:numId w:val="13"/>
      </w:numPr>
    </w:pPr>
  </w:style>
  <w:style w:type="character" w:styleId="Knyvcme">
    <w:name w:val="Book Title"/>
    <w:uiPriority w:val="33"/>
    <w:qFormat/>
    <w:rsid w:val="00413C5E"/>
    <w:rPr>
      <w:b/>
      <w:bCs/>
      <w:smallCaps/>
      <w:spacing w:val="5"/>
    </w:rPr>
  </w:style>
  <w:style w:type="character" w:customStyle="1" w:styleId="Cmsor3Char">
    <w:name w:val="Címsor 3 Char"/>
    <w:basedOn w:val="Bekezdsalapbettpusa"/>
    <w:link w:val="Cmsor3"/>
    <w:uiPriority w:val="99"/>
    <w:rsid w:val="00725A04"/>
    <w:rPr>
      <w:rFonts w:ascii="Arial" w:eastAsia="Times New Roman" w:hAnsi="Arial"/>
      <w:b/>
      <w:bCs/>
      <w:sz w:val="26"/>
      <w:szCs w:val="26"/>
      <w:lang w:eastAsia="en-US"/>
    </w:rPr>
  </w:style>
  <w:style w:type="character" w:customStyle="1" w:styleId="Cmsor4Char">
    <w:name w:val="Címsor 4 Char"/>
    <w:basedOn w:val="Bekezdsalapbettpusa"/>
    <w:link w:val="Cmsor4"/>
    <w:uiPriority w:val="99"/>
    <w:rsid w:val="00725A04"/>
    <w:rPr>
      <w:rFonts w:eastAsia="Times New Roman"/>
      <w:b/>
      <w:bCs/>
      <w:sz w:val="28"/>
      <w:szCs w:val="28"/>
      <w:lang w:eastAsia="en-US"/>
    </w:rPr>
  </w:style>
  <w:style w:type="character" w:customStyle="1" w:styleId="Cmsor5Char">
    <w:name w:val="Címsor 5 Char"/>
    <w:basedOn w:val="Bekezdsalapbettpusa"/>
    <w:link w:val="Cmsor5"/>
    <w:uiPriority w:val="99"/>
    <w:rsid w:val="00725A04"/>
    <w:rPr>
      <w:rFonts w:eastAsia="Times New Roman"/>
      <w:b/>
      <w:bCs/>
      <w:i/>
      <w:iCs/>
      <w:sz w:val="26"/>
      <w:szCs w:val="26"/>
      <w:lang w:eastAsia="en-US"/>
    </w:rPr>
  </w:style>
  <w:style w:type="character" w:customStyle="1" w:styleId="Cmsor6Char">
    <w:name w:val="Címsor 6 Char"/>
    <w:basedOn w:val="Bekezdsalapbettpusa"/>
    <w:link w:val="Cmsor6"/>
    <w:uiPriority w:val="99"/>
    <w:rsid w:val="00725A04"/>
    <w:rPr>
      <w:rFonts w:eastAsia="Times New Roman"/>
      <w:b/>
      <w:bCs/>
      <w:sz w:val="22"/>
      <w:szCs w:val="22"/>
      <w:lang w:eastAsia="en-US"/>
    </w:rPr>
  </w:style>
  <w:style w:type="character" w:customStyle="1" w:styleId="Cmsor7Char">
    <w:name w:val="Címsor 7 Char"/>
    <w:basedOn w:val="Bekezdsalapbettpusa"/>
    <w:link w:val="Cmsor7"/>
    <w:uiPriority w:val="99"/>
    <w:rsid w:val="00725A04"/>
    <w:rPr>
      <w:rFonts w:eastAsia="Times New Roman"/>
      <w:sz w:val="24"/>
      <w:szCs w:val="24"/>
      <w:lang w:eastAsia="en-US"/>
    </w:rPr>
  </w:style>
  <w:style w:type="character" w:customStyle="1" w:styleId="Cmsor8Char">
    <w:name w:val="Címsor 8 Char"/>
    <w:basedOn w:val="Bekezdsalapbettpusa"/>
    <w:link w:val="Cmsor8"/>
    <w:uiPriority w:val="99"/>
    <w:rsid w:val="00725A04"/>
    <w:rPr>
      <w:rFonts w:eastAsia="Times New Roman"/>
      <w:i/>
      <w:iCs/>
      <w:sz w:val="24"/>
      <w:szCs w:val="24"/>
      <w:lang w:eastAsia="en-US"/>
    </w:rPr>
  </w:style>
  <w:style w:type="character" w:customStyle="1" w:styleId="Cmsor9Char">
    <w:name w:val="Címsor 9 Char"/>
    <w:basedOn w:val="Bekezdsalapbettpusa"/>
    <w:link w:val="Cmsor9"/>
    <w:uiPriority w:val="99"/>
    <w:rsid w:val="00725A04"/>
    <w:rPr>
      <w:rFonts w:ascii="Cambria" w:eastAsia="Times New Roman" w:hAnsi="Cambria"/>
      <w:sz w:val="22"/>
      <w:szCs w:val="22"/>
      <w:lang w:eastAsia="en-US"/>
    </w:rPr>
  </w:style>
  <w:style w:type="table" w:customStyle="1" w:styleId="Rcsostblzat1">
    <w:name w:val="Rácsos táblázat1"/>
    <w:basedOn w:val="Normltblzat"/>
    <w:next w:val="Rcsostblzat"/>
    <w:uiPriority w:val="59"/>
    <w:rsid w:val="003808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
    <w:name w:val="Emphasis"/>
    <w:qFormat/>
    <w:rsid w:val="00C65F17"/>
    <w:rPr>
      <w:i/>
    </w:rPr>
  </w:style>
  <w:style w:type="paragraph" w:styleId="Szvegtrzs2">
    <w:name w:val="Body Text 2"/>
    <w:basedOn w:val="Norml"/>
    <w:link w:val="Szvegtrzs2Char"/>
    <w:uiPriority w:val="99"/>
    <w:unhideWhenUsed/>
    <w:rsid w:val="00BA7772"/>
    <w:pPr>
      <w:spacing w:after="120" w:line="480" w:lineRule="auto"/>
    </w:pPr>
  </w:style>
  <w:style w:type="character" w:customStyle="1" w:styleId="Szvegtrzs2Char">
    <w:name w:val="Szövegtörzs 2 Char"/>
    <w:basedOn w:val="Bekezdsalapbettpusa"/>
    <w:link w:val="Szvegtrzs2"/>
    <w:uiPriority w:val="99"/>
    <w:rsid w:val="00BA7772"/>
    <w:rPr>
      <w:sz w:val="22"/>
      <w:szCs w:val="22"/>
      <w:lang w:eastAsia="en-US"/>
    </w:rPr>
  </w:style>
  <w:style w:type="table" w:customStyle="1" w:styleId="Rcsostblzat2">
    <w:name w:val="Rácsos táblázat2"/>
    <w:basedOn w:val="Normltblzat"/>
    <w:next w:val="Rcsostblzat"/>
    <w:uiPriority w:val="59"/>
    <w:rsid w:val="009131A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szmozott">
    <w:name w:val="1 számozott"/>
    <w:basedOn w:val="Norml"/>
    <w:rsid w:val="005B309D"/>
    <w:pPr>
      <w:tabs>
        <w:tab w:val="num" w:pos="432"/>
      </w:tabs>
      <w:ind w:left="432" w:hanging="432"/>
    </w:pPr>
  </w:style>
  <w:style w:type="character" w:customStyle="1" w:styleId="ListaszerbekezdsChar">
    <w:name w:val="Listaszerű bekezdés Char"/>
    <w:aliases w:val="Welt L Char"/>
    <w:link w:val="Listaszerbekezds"/>
    <w:uiPriority w:val="99"/>
    <w:locked/>
    <w:rsid w:val="00A8338F"/>
    <w:rPr>
      <w:sz w:val="22"/>
      <w:szCs w:val="22"/>
      <w:lang w:eastAsia="en-US"/>
    </w:rPr>
  </w:style>
  <w:style w:type="character" w:styleId="Oldalszm">
    <w:name w:val="page number"/>
    <w:uiPriority w:val="99"/>
    <w:rsid w:val="005A398F"/>
  </w:style>
  <w:style w:type="paragraph" w:styleId="Szvegtrzsbehzssal3">
    <w:name w:val="Body Text Indent 3"/>
    <w:basedOn w:val="Norml"/>
    <w:link w:val="Szvegtrzsbehzssal3Char"/>
    <w:uiPriority w:val="99"/>
    <w:semiHidden/>
    <w:unhideWhenUsed/>
    <w:rsid w:val="00BD352A"/>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BD352A"/>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01134">
      <w:bodyDiv w:val="1"/>
      <w:marLeft w:val="0"/>
      <w:marRight w:val="0"/>
      <w:marTop w:val="0"/>
      <w:marBottom w:val="0"/>
      <w:divBdr>
        <w:top w:val="none" w:sz="0" w:space="0" w:color="auto"/>
        <w:left w:val="none" w:sz="0" w:space="0" w:color="auto"/>
        <w:bottom w:val="none" w:sz="0" w:space="0" w:color="auto"/>
        <w:right w:val="none" w:sz="0" w:space="0" w:color="auto"/>
      </w:divBdr>
    </w:div>
    <w:div w:id="902957048">
      <w:bodyDiv w:val="1"/>
      <w:marLeft w:val="0"/>
      <w:marRight w:val="0"/>
      <w:marTop w:val="0"/>
      <w:marBottom w:val="0"/>
      <w:divBdr>
        <w:top w:val="none" w:sz="0" w:space="0" w:color="auto"/>
        <w:left w:val="none" w:sz="0" w:space="0" w:color="auto"/>
        <w:bottom w:val="none" w:sz="0" w:space="0" w:color="auto"/>
        <w:right w:val="none" w:sz="0" w:space="0" w:color="auto"/>
      </w:divBdr>
    </w:div>
    <w:div w:id="1509635504">
      <w:bodyDiv w:val="1"/>
      <w:marLeft w:val="0"/>
      <w:marRight w:val="0"/>
      <w:marTop w:val="0"/>
      <w:marBottom w:val="0"/>
      <w:divBdr>
        <w:top w:val="none" w:sz="0" w:space="0" w:color="auto"/>
        <w:left w:val="none" w:sz="0" w:space="0" w:color="auto"/>
        <w:bottom w:val="none" w:sz="0" w:space="0" w:color="auto"/>
        <w:right w:val="none" w:sz="0" w:space="0" w:color="auto"/>
      </w:divBdr>
    </w:div>
    <w:div w:id="1856261731">
      <w:bodyDiv w:val="1"/>
      <w:marLeft w:val="0"/>
      <w:marRight w:val="0"/>
      <w:marTop w:val="0"/>
      <w:marBottom w:val="0"/>
      <w:divBdr>
        <w:top w:val="none" w:sz="0" w:space="0" w:color="auto"/>
        <w:left w:val="none" w:sz="0" w:space="0" w:color="auto"/>
        <w:bottom w:val="none" w:sz="0" w:space="0" w:color="auto"/>
        <w:right w:val="none" w:sz="0" w:space="0" w:color="auto"/>
      </w:divBdr>
    </w:div>
    <w:div w:id="195698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hyperlink" Target="http://www.mavcsoport.hu/mav-csoport/etikai-kodex"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mavertesito.mavinformatika.hu/kozmu/mavut.nsf"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3736A-A519-45E5-9C9D-F65597A1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15599</Words>
  <Characters>107639</Characters>
  <Application>Microsoft Office Word</Application>
  <DocSecurity>0</DocSecurity>
  <Lines>896</Lines>
  <Paragraphs>245</Paragraphs>
  <ScaleCrop>false</ScaleCrop>
  <HeadingPairs>
    <vt:vector size="2" baseType="variant">
      <vt:variant>
        <vt:lpstr>Cím</vt:lpstr>
      </vt:variant>
      <vt:variant>
        <vt:i4>1</vt:i4>
      </vt:variant>
    </vt:vector>
  </HeadingPairs>
  <TitlesOfParts>
    <vt:vector size="1" baseType="lpstr">
      <vt:lpstr>VÁLLALKOZÁSI SZERZŐDÉS</vt:lpstr>
    </vt:vector>
  </TitlesOfParts>
  <Company>MÁV Zrt.</Company>
  <LinksUpToDate>false</LinksUpToDate>
  <CharactersWithSpaces>122993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SZERZŐDÉS</dc:title>
  <dc:creator>simon2s</dc:creator>
  <cp:lastModifiedBy>Pálffy Katalin dr.</cp:lastModifiedBy>
  <cp:revision>2</cp:revision>
  <cp:lastPrinted>2016-06-15T09:31:00Z</cp:lastPrinted>
  <dcterms:created xsi:type="dcterms:W3CDTF">2016-07-15T07:41:00Z</dcterms:created>
  <dcterms:modified xsi:type="dcterms:W3CDTF">2016-07-15T07:41:00Z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944350128</vt:lpwstr>
  </property>
</Properties>
</file>