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64C00" w14:textId="6966DE85" w:rsidR="00ED4A9F" w:rsidRPr="00AD103F" w:rsidRDefault="00ED4A9F" w:rsidP="00AD103F">
      <w:pPr>
        <w:jc w:val="right"/>
      </w:pPr>
      <w:r w:rsidRPr="00AD103F">
        <w:t>Szerződésszám</w:t>
      </w:r>
      <w:proofErr w:type="gramStart"/>
      <w:r w:rsidRPr="00AD103F">
        <w:t xml:space="preserve">: </w:t>
      </w:r>
      <w:r w:rsidR="000F30ED" w:rsidRPr="00AD103F">
        <w:t>…</w:t>
      </w:r>
      <w:proofErr w:type="gramEnd"/>
      <w:r w:rsidR="000F30ED" w:rsidRPr="00AD103F">
        <w:t>………….</w:t>
      </w:r>
      <w:r w:rsidR="00E80777" w:rsidRPr="00AD103F">
        <w:t>/201</w:t>
      </w:r>
      <w:r w:rsidR="00634BCA" w:rsidRPr="00AD103F">
        <w:t>7</w:t>
      </w:r>
      <w:r w:rsidR="00E80777" w:rsidRPr="00AD103F">
        <w:t>/START</w:t>
      </w:r>
    </w:p>
    <w:p w14:paraId="2B5A336F" w14:textId="6FE6B913" w:rsidR="002F687F" w:rsidRPr="00AD103F" w:rsidRDefault="002F687F" w:rsidP="00AD103F">
      <w:pPr>
        <w:jc w:val="right"/>
      </w:pPr>
      <w:r w:rsidRPr="00AD103F">
        <w:t xml:space="preserve">Beszerzési terv: </w:t>
      </w:r>
      <w:r w:rsidR="00EE551A">
        <w:t>541</w:t>
      </w:r>
      <w:r w:rsidRPr="00AD103F">
        <w:t>/2016</w:t>
      </w:r>
    </w:p>
    <w:p w14:paraId="07F98EDD" w14:textId="77777777" w:rsidR="00ED4A9F" w:rsidRPr="00AD103F" w:rsidRDefault="00ED4A9F" w:rsidP="00AD103F">
      <w:pPr>
        <w:jc w:val="center"/>
      </w:pPr>
    </w:p>
    <w:p w14:paraId="6C40DA2B" w14:textId="659E60EF" w:rsidR="00E01FE4" w:rsidRPr="00AD103F" w:rsidRDefault="00E01FE4" w:rsidP="00AD103F">
      <w:pPr>
        <w:jc w:val="center"/>
        <w:rPr>
          <w:b/>
        </w:rPr>
      </w:pPr>
      <w:r w:rsidRPr="00AD103F">
        <w:rPr>
          <w:b/>
        </w:rPr>
        <w:t xml:space="preserve">SZERZŐDÉS </w:t>
      </w:r>
    </w:p>
    <w:p w14:paraId="0EFE8375" w14:textId="24B31625" w:rsidR="00CE58D7" w:rsidRPr="00AD103F" w:rsidRDefault="00CE58D7" w:rsidP="00AD103F">
      <w:pPr>
        <w:jc w:val="center"/>
        <w:rPr>
          <w:b/>
        </w:rPr>
      </w:pPr>
      <w:r w:rsidRPr="00AD103F">
        <w:rPr>
          <w:b/>
        </w:rPr>
        <w:t>KARBANTARTÁSI SZOLGÁLTATÁS NYÚJTÁSÁRA</w:t>
      </w:r>
    </w:p>
    <w:p w14:paraId="5505DF44" w14:textId="77777777" w:rsidR="00E01FE4" w:rsidRPr="00AD103F" w:rsidRDefault="00E01FE4" w:rsidP="00AD103F">
      <w:pPr>
        <w:jc w:val="center"/>
      </w:pPr>
    </w:p>
    <w:p w14:paraId="5D5323A5" w14:textId="77777777" w:rsidR="00E01FE4" w:rsidRPr="00AD103F" w:rsidRDefault="00E01FE4" w:rsidP="00AD103F">
      <w:pPr>
        <w:jc w:val="both"/>
      </w:pPr>
      <w:proofErr w:type="gramStart"/>
      <w:r w:rsidRPr="00AD103F">
        <w:t>mely</w:t>
      </w:r>
      <w:proofErr w:type="gramEnd"/>
      <w:r w:rsidRPr="00AD103F">
        <w:t xml:space="preserve"> létrejött </w:t>
      </w:r>
    </w:p>
    <w:p w14:paraId="598B5904" w14:textId="77777777" w:rsidR="00E01FE4" w:rsidRPr="00AD103F" w:rsidRDefault="00E01FE4" w:rsidP="00AD103F">
      <w:pPr>
        <w:jc w:val="both"/>
      </w:pPr>
      <w:r w:rsidRPr="00AD103F">
        <w:t>egyrészről a</w:t>
      </w:r>
    </w:p>
    <w:p w14:paraId="51E2D3C1" w14:textId="77777777" w:rsidR="00E01FE4" w:rsidRPr="00AD103F" w:rsidRDefault="00E01FE4" w:rsidP="00AD103F">
      <w:pPr>
        <w:jc w:val="both"/>
      </w:pPr>
    </w:p>
    <w:p w14:paraId="05E28323" w14:textId="77777777" w:rsidR="0012041E" w:rsidRPr="00AD103F" w:rsidRDefault="00F278CB" w:rsidP="00AD103F">
      <w:pPr>
        <w:pStyle w:val="Szvegtrzs2"/>
        <w:tabs>
          <w:tab w:val="clear" w:pos="0"/>
        </w:tabs>
        <w:spacing w:before="120"/>
        <w:ind w:left="1560" w:right="192"/>
        <w:rPr>
          <w:b/>
          <w:color w:val="auto"/>
        </w:rPr>
      </w:pPr>
      <w:r w:rsidRPr="00AD103F">
        <w:rPr>
          <w:b/>
          <w:color w:val="auto"/>
        </w:rPr>
        <w:t xml:space="preserve">MÁV-START Vasúti </w:t>
      </w:r>
      <w:r w:rsidR="009C07AF" w:rsidRPr="00AD103F">
        <w:rPr>
          <w:b/>
          <w:color w:val="auto"/>
        </w:rPr>
        <w:t xml:space="preserve">Személyszállító </w:t>
      </w:r>
      <w:r w:rsidRPr="00AD103F">
        <w:rPr>
          <w:b/>
          <w:color w:val="auto"/>
        </w:rPr>
        <w:t xml:space="preserve">Zártkörűen Működő Részvénytársaság </w:t>
      </w:r>
    </w:p>
    <w:p w14:paraId="5DCD7808" w14:textId="77777777" w:rsidR="0012041E" w:rsidRPr="00AD103F" w:rsidRDefault="00F278CB" w:rsidP="00AD103F">
      <w:pPr>
        <w:ind w:left="1560" w:right="192"/>
        <w:jc w:val="both"/>
      </w:pPr>
      <w:r w:rsidRPr="00AD103F">
        <w:t>Székhelye: 1087 Budapest, Könyves Kálmán krt. 54-60.</w:t>
      </w:r>
    </w:p>
    <w:p w14:paraId="2E82AC17" w14:textId="77777777" w:rsidR="0012041E" w:rsidRPr="00AD103F" w:rsidRDefault="00F278CB" w:rsidP="00AD103F">
      <w:pPr>
        <w:ind w:left="1560" w:right="192"/>
        <w:jc w:val="both"/>
      </w:pPr>
      <w:r w:rsidRPr="00AD103F">
        <w:t>Levelezési címe: 1426 Budapest, Pf. 98.</w:t>
      </w:r>
    </w:p>
    <w:p w14:paraId="6610B862" w14:textId="77777777" w:rsidR="004C6931" w:rsidRPr="00AD103F" w:rsidRDefault="004C6931" w:rsidP="00AD103F">
      <w:pPr>
        <w:ind w:left="1560" w:right="192"/>
        <w:jc w:val="both"/>
      </w:pPr>
      <w:r w:rsidRPr="00AD103F">
        <w:t>Számlavezető pénzintézete: Kereskedelmi és Hitelbank Zrt.</w:t>
      </w:r>
    </w:p>
    <w:p w14:paraId="2A7E7320" w14:textId="77777777" w:rsidR="004C6931" w:rsidRPr="00AD103F" w:rsidRDefault="004C6931" w:rsidP="00AD103F">
      <w:pPr>
        <w:ind w:left="1560"/>
        <w:jc w:val="both"/>
      </w:pPr>
      <w:r w:rsidRPr="00AD103F">
        <w:t>Bankszámlaszáma (EUR): HU51 1030 0002 1035 9175 4882 0012</w:t>
      </w:r>
    </w:p>
    <w:p w14:paraId="50135F33" w14:textId="77777777" w:rsidR="004C6931" w:rsidRPr="00AD103F" w:rsidRDefault="004C6931" w:rsidP="00AD103F">
      <w:pPr>
        <w:tabs>
          <w:tab w:val="left" w:pos="4962"/>
        </w:tabs>
        <w:ind w:left="1560"/>
        <w:jc w:val="both"/>
      </w:pPr>
      <w:proofErr w:type="spellStart"/>
      <w:r w:rsidRPr="00AD103F">
        <w:t>SWIFT-kód</w:t>
      </w:r>
      <w:proofErr w:type="spellEnd"/>
      <w:r w:rsidRPr="00AD103F">
        <w:t>: MKKBHUHB</w:t>
      </w:r>
    </w:p>
    <w:p w14:paraId="123819CC" w14:textId="77777777" w:rsidR="004C6931" w:rsidRPr="00AD103F" w:rsidRDefault="004C6931" w:rsidP="00AD103F">
      <w:pPr>
        <w:tabs>
          <w:tab w:val="left" w:pos="4962"/>
        </w:tabs>
        <w:ind w:left="1560"/>
        <w:jc w:val="both"/>
      </w:pPr>
      <w:r w:rsidRPr="00AD103F">
        <w:t>Adószáma: 13834492-2-44</w:t>
      </w:r>
    </w:p>
    <w:p w14:paraId="0D425AAA" w14:textId="77777777" w:rsidR="004C6931" w:rsidRPr="00AD103F" w:rsidRDefault="004C6931" w:rsidP="00AD103F">
      <w:pPr>
        <w:tabs>
          <w:tab w:val="left" w:pos="4962"/>
        </w:tabs>
        <w:ind w:left="1560"/>
        <w:jc w:val="both"/>
      </w:pPr>
      <w:r w:rsidRPr="00AD103F">
        <w:t>Közösségi adószám: HU13834492</w:t>
      </w:r>
    </w:p>
    <w:p w14:paraId="459CDE09" w14:textId="77777777" w:rsidR="004C6931" w:rsidRPr="00AD103F" w:rsidRDefault="004C6931" w:rsidP="00AD103F">
      <w:pPr>
        <w:tabs>
          <w:tab w:val="left" w:pos="4962"/>
        </w:tabs>
        <w:ind w:left="1560"/>
        <w:jc w:val="both"/>
      </w:pPr>
      <w:r w:rsidRPr="00AD103F">
        <w:t>Statisztikai jelzőszáma: 13834492-4910-114-01</w:t>
      </w:r>
    </w:p>
    <w:p w14:paraId="2DFED48A" w14:textId="77777777" w:rsidR="004C6931" w:rsidRPr="00AD103F" w:rsidRDefault="004C6931" w:rsidP="00AD103F">
      <w:pPr>
        <w:tabs>
          <w:tab w:val="left" w:pos="4962"/>
        </w:tabs>
        <w:ind w:left="1560"/>
        <w:jc w:val="both"/>
      </w:pPr>
      <w:r w:rsidRPr="00AD103F">
        <w:t>Cégjegyzékszám: Cg.01-10-045551</w:t>
      </w:r>
    </w:p>
    <w:p w14:paraId="242C80BC" w14:textId="71CDCBA4" w:rsidR="00F278CB" w:rsidRPr="00AD103F" w:rsidRDefault="00CA3071" w:rsidP="00AD103F">
      <w:pPr>
        <w:tabs>
          <w:tab w:val="left" w:pos="2835"/>
          <w:tab w:val="left" w:pos="4962"/>
        </w:tabs>
        <w:ind w:left="1560" w:right="192"/>
      </w:pPr>
      <w:r w:rsidRPr="00AD103F">
        <w:t>Képviseli</w:t>
      </w:r>
      <w:r w:rsidR="00F278CB" w:rsidRPr="00AD103F">
        <w:t xml:space="preserve">: </w:t>
      </w:r>
      <w:r w:rsidR="00A54013" w:rsidRPr="00AD103F">
        <w:t>Csépke András vezérigazgató</w:t>
      </w:r>
    </w:p>
    <w:p w14:paraId="5A537487" w14:textId="77777777" w:rsidR="00E01FE4" w:rsidRPr="00AD103F" w:rsidRDefault="00E01FE4" w:rsidP="00AD103F">
      <w:pPr>
        <w:ind w:left="1620"/>
        <w:jc w:val="both"/>
      </w:pPr>
    </w:p>
    <w:p w14:paraId="4EAA3CC7" w14:textId="77777777" w:rsidR="0016530F" w:rsidRPr="00AD103F" w:rsidRDefault="0016530F" w:rsidP="00AD103F">
      <w:pPr>
        <w:ind w:left="1620"/>
        <w:jc w:val="both"/>
      </w:pPr>
    </w:p>
    <w:p w14:paraId="066592A3" w14:textId="03C929E3" w:rsidR="00E01FE4" w:rsidRPr="00AD103F" w:rsidRDefault="00E01FE4" w:rsidP="00AD103F">
      <w:pPr>
        <w:jc w:val="both"/>
      </w:pPr>
      <w:proofErr w:type="gramStart"/>
      <w:r w:rsidRPr="00AD103F">
        <w:t>mint</w:t>
      </w:r>
      <w:proofErr w:type="gramEnd"/>
      <w:r w:rsidRPr="00AD103F">
        <w:t xml:space="preserve"> </w:t>
      </w:r>
      <w:r w:rsidR="00F2094E" w:rsidRPr="00AD103F">
        <w:t xml:space="preserve">megrendelő </w:t>
      </w:r>
      <w:r w:rsidRPr="00AD103F">
        <w:t xml:space="preserve">– továbbiakban: Megrendelő </w:t>
      </w:r>
      <w:r w:rsidR="0016530F" w:rsidRPr="00AD103F">
        <w:t>vagy MÁV</w:t>
      </w:r>
      <w:r w:rsidR="00F278CB" w:rsidRPr="00AD103F">
        <w:t xml:space="preserve">-START </w:t>
      </w:r>
      <w:r w:rsidR="0016530F" w:rsidRPr="00AD103F">
        <w:t xml:space="preserve">Zrt. </w:t>
      </w:r>
      <w:r w:rsidRPr="00AD103F">
        <w:t>–,</w:t>
      </w:r>
      <w:r w:rsidR="00F2094E" w:rsidRPr="00AD103F">
        <w:t xml:space="preserve"> </w:t>
      </w:r>
      <w:r w:rsidRPr="00AD103F">
        <w:t xml:space="preserve">másrészről </w:t>
      </w:r>
      <w:proofErr w:type="gramStart"/>
      <w:r w:rsidRPr="00AD103F">
        <w:t>a</w:t>
      </w:r>
      <w:proofErr w:type="gramEnd"/>
    </w:p>
    <w:p w14:paraId="24D19808" w14:textId="77777777" w:rsidR="00F2094E" w:rsidRPr="00AD103F" w:rsidRDefault="00F2094E" w:rsidP="00AD103F">
      <w:pPr>
        <w:jc w:val="both"/>
      </w:pPr>
    </w:p>
    <w:p w14:paraId="01B732A3" w14:textId="6AF6FC0B" w:rsidR="00E01FE4" w:rsidRPr="00AD103F" w:rsidRDefault="000F30ED" w:rsidP="00AD103F">
      <w:pPr>
        <w:ind w:left="1620"/>
        <w:jc w:val="both"/>
        <w:rPr>
          <w:b/>
        </w:rPr>
      </w:pPr>
      <w:r w:rsidRPr="00AD103F">
        <w:rPr>
          <w:b/>
        </w:rPr>
        <w:t>………………………………………………………………………………………..</w:t>
      </w:r>
    </w:p>
    <w:p w14:paraId="6C1E4C43" w14:textId="4275841A" w:rsidR="00E01FE4" w:rsidRPr="00AD103F" w:rsidRDefault="00E01FE4" w:rsidP="00AD103F">
      <w:pPr>
        <w:ind w:left="1620"/>
        <w:jc w:val="both"/>
      </w:pPr>
      <w:r w:rsidRPr="00AD103F">
        <w:t>Székhely:</w:t>
      </w:r>
      <w:r w:rsidRPr="00AD103F" w:rsidDel="00CA726F">
        <w:t xml:space="preserve"> </w:t>
      </w:r>
      <w:r w:rsidR="000F30ED" w:rsidRPr="00AD103F">
        <w:t>………………………………………………………………………..</w:t>
      </w:r>
    </w:p>
    <w:p w14:paraId="5839B4CD" w14:textId="77777777" w:rsidR="00F2094E" w:rsidRPr="00AD103F" w:rsidRDefault="00F2094E" w:rsidP="00AD103F">
      <w:pPr>
        <w:ind w:left="1620"/>
        <w:jc w:val="both"/>
      </w:pPr>
      <w:r w:rsidRPr="00AD103F">
        <w:t>Levelezési cím</w:t>
      </w:r>
      <w:proofErr w:type="gramStart"/>
      <w:r w:rsidRPr="00AD103F">
        <w:t>:……………………………………….</w:t>
      </w:r>
      <w:proofErr w:type="gramEnd"/>
    </w:p>
    <w:p w14:paraId="61609742" w14:textId="38DA0AD8" w:rsidR="00E01FE4" w:rsidRPr="00AD103F" w:rsidRDefault="00E01FE4" w:rsidP="00AD103F">
      <w:pPr>
        <w:ind w:left="1620"/>
        <w:jc w:val="both"/>
      </w:pPr>
      <w:r w:rsidRPr="00AD103F">
        <w:t>Cégjegyzékszám</w:t>
      </w:r>
      <w:proofErr w:type="gramStart"/>
      <w:r w:rsidRPr="00AD103F">
        <w:t xml:space="preserve">: </w:t>
      </w:r>
      <w:r w:rsidR="000F30ED" w:rsidRPr="00AD103F">
        <w:t>…</w:t>
      </w:r>
      <w:proofErr w:type="gramEnd"/>
      <w:r w:rsidR="000F30ED" w:rsidRPr="00AD103F">
        <w:t>…………………………………………</w:t>
      </w:r>
    </w:p>
    <w:p w14:paraId="5197A58D" w14:textId="7490FDB6" w:rsidR="00E01FE4" w:rsidRPr="00AD103F" w:rsidRDefault="00E01FE4" w:rsidP="00AD103F">
      <w:pPr>
        <w:ind w:left="1620"/>
        <w:jc w:val="both"/>
      </w:pPr>
      <w:r w:rsidRPr="00AD103F">
        <w:t>Adószám</w:t>
      </w:r>
      <w:proofErr w:type="gramStart"/>
      <w:r w:rsidRPr="00AD103F">
        <w:t xml:space="preserve">: </w:t>
      </w:r>
      <w:r w:rsidR="000F30ED" w:rsidRPr="00AD103F">
        <w:t>…</w:t>
      </w:r>
      <w:proofErr w:type="gramEnd"/>
      <w:r w:rsidR="000F30ED" w:rsidRPr="00AD103F">
        <w:t>…………………………………………………………………………..</w:t>
      </w:r>
    </w:p>
    <w:p w14:paraId="6BCEE04E" w14:textId="617FED9B" w:rsidR="00F2094E" w:rsidRPr="00AD103F" w:rsidRDefault="00F2094E" w:rsidP="00AD103F">
      <w:pPr>
        <w:ind w:left="1620"/>
        <w:jc w:val="both"/>
      </w:pPr>
      <w:r w:rsidRPr="00AD103F">
        <w:t>Statisztikai jelzőszám: …………………………………………………………………………….</w:t>
      </w:r>
    </w:p>
    <w:p w14:paraId="41B7059D" w14:textId="314C263C" w:rsidR="00E01FE4" w:rsidRPr="00AD103F" w:rsidRDefault="00E01FE4" w:rsidP="00AD103F">
      <w:pPr>
        <w:ind w:left="1620"/>
        <w:jc w:val="both"/>
      </w:pPr>
      <w:r w:rsidRPr="00AD103F">
        <w:t>Bankszámlaszám</w:t>
      </w:r>
      <w:proofErr w:type="gramStart"/>
      <w:r w:rsidRPr="00AD103F">
        <w:t xml:space="preserve">: </w:t>
      </w:r>
      <w:r w:rsidR="000F30ED" w:rsidRPr="00AD103F">
        <w:t>…</w:t>
      </w:r>
      <w:proofErr w:type="gramEnd"/>
      <w:r w:rsidR="000F30ED" w:rsidRPr="00AD103F">
        <w:t>………………………………………………………</w:t>
      </w:r>
    </w:p>
    <w:p w14:paraId="255F2763" w14:textId="0BE07D8F" w:rsidR="00E01FE4" w:rsidRPr="00AD103F" w:rsidRDefault="00E01FE4" w:rsidP="00AD103F">
      <w:pPr>
        <w:ind w:left="1620"/>
        <w:jc w:val="both"/>
      </w:pPr>
      <w:r w:rsidRPr="00AD103F">
        <w:t xml:space="preserve">Képviseli: </w:t>
      </w:r>
      <w:r w:rsidR="000F30ED" w:rsidRPr="00AD103F">
        <w:t>……………………………………………………………………</w:t>
      </w:r>
    </w:p>
    <w:p w14:paraId="4E76C227" w14:textId="77777777" w:rsidR="0016530F" w:rsidRPr="00AD103F" w:rsidRDefault="0016530F" w:rsidP="00AD103F">
      <w:pPr>
        <w:ind w:left="1620"/>
        <w:jc w:val="both"/>
      </w:pPr>
    </w:p>
    <w:p w14:paraId="7C275EE9" w14:textId="7EA34E8C" w:rsidR="00E01FE4" w:rsidRPr="00AD103F" w:rsidRDefault="00E01FE4" w:rsidP="00AD103F">
      <w:pPr>
        <w:jc w:val="both"/>
      </w:pPr>
      <w:proofErr w:type="gramStart"/>
      <w:r w:rsidRPr="00AD103F">
        <w:t>mint</w:t>
      </w:r>
      <w:proofErr w:type="gramEnd"/>
      <w:r w:rsidRPr="00AD103F">
        <w:t xml:space="preserve"> </w:t>
      </w:r>
      <w:r w:rsidR="00F2094E" w:rsidRPr="00AD103F">
        <w:t xml:space="preserve">vállalkozó </w:t>
      </w:r>
      <w:r w:rsidRPr="00AD103F">
        <w:t xml:space="preserve">– továbbiakban: </w:t>
      </w:r>
      <w:r w:rsidR="00A533EB" w:rsidRPr="00AD103F">
        <w:t>Vállalkozó</w:t>
      </w:r>
      <w:r w:rsidRPr="00AD103F">
        <w:t xml:space="preserve"> – között az alulírott helyen és napon, az alábbi feltételek mellett: </w:t>
      </w:r>
    </w:p>
    <w:p w14:paraId="0D710A7B" w14:textId="77777777" w:rsidR="00E01FE4" w:rsidRPr="00AD103F" w:rsidRDefault="00E01FE4" w:rsidP="00AD103F">
      <w:pPr>
        <w:jc w:val="both"/>
      </w:pPr>
    </w:p>
    <w:p w14:paraId="44ABD1A5" w14:textId="77777777" w:rsidR="00E01FE4" w:rsidRPr="00AD103F" w:rsidRDefault="007A2407" w:rsidP="00AD103F">
      <w:pPr>
        <w:jc w:val="center"/>
        <w:rPr>
          <w:b/>
        </w:rPr>
      </w:pPr>
      <w:r w:rsidRPr="00AD103F">
        <w:rPr>
          <w:b/>
        </w:rPr>
        <w:t xml:space="preserve">I. </w:t>
      </w:r>
      <w:r w:rsidR="00E01FE4" w:rsidRPr="00AD103F">
        <w:rPr>
          <w:b/>
        </w:rPr>
        <w:t xml:space="preserve">BEVEZETÉS </w:t>
      </w:r>
    </w:p>
    <w:p w14:paraId="0E96934B" w14:textId="77777777" w:rsidR="00E01FE4" w:rsidRPr="00AD103F" w:rsidRDefault="00E01FE4" w:rsidP="00AD103F">
      <w:pPr>
        <w:jc w:val="both"/>
      </w:pPr>
    </w:p>
    <w:p w14:paraId="419D4A63" w14:textId="671ED3F6" w:rsidR="00E01FE4" w:rsidRPr="00AD103F" w:rsidRDefault="007A2407" w:rsidP="00AD103F">
      <w:pPr>
        <w:ind w:left="540" w:hanging="540"/>
        <w:jc w:val="both"/>
      </w:pPr>
      <w:r w:rsidRPr="00AD103F">
        <w:t>(A)</w:t>
      </w:r>
      <w:r w:rsidRPr="00AD103F">
        <w:tab/>
      </w:r>
      <w:proofErr w:type="spellStart"/>
      <w:proofErr w:type="gramStart"/>
      <w:r w:rsidR="00E01FE4" w:rsidRPr="00AD103F">
        <w:t>A</w:t>
      </w:r>
      <w:proofErr w:type="spellEnd"/>
      <w:proofErr w:type="gramEnd"/>
      <w:r w:rsidR="00E01FE4" w:rsidRPr="00AD103F">
        <w:t xml:space="preserve"> </w:t>
      </w:r>
      <w:r w:rsidR="0016530F" w:rsidRPr="00AD103F">
        <w:t>MÁV</w:t>
      </w:r>
      <w:r w:rsidR="00F278CB" w:rsidRPr="00AD103F">
        <w:t>-START</w:t>
      </w:r>
      <w:r w:rsidR="00E01FE4" w:rsidRPr="00AD103F">
        <w:t xml:space="preserve"> Zrt. a </w:t>
      </w:r>
      <w:proofErr w:type="spellStart"/>
      <w:r w:rsidR="00ED5DA6" w:rsidRPr="00AD103F">
        <w:t>TED-en</w:t>
      </w:r>
      <w:proofErr w:type="spellEnd"/>
      <w:r w:rsidR="00E01FE4" w:rsidRPr="00AD103F">
        <w:t xml:space="preserve"> </w:t>
      </w:r>
      <w:r w:rsidR="003207C1" w:rsidRPr="00AD103F">
        <w:t>…………………………</w:t>
      </w:r>
      <w:r w:rsidR="00A4560A" w:rsidRPr="00AD103F">
        <w:t>.</w:t>
      </w:r>
      <w:r w:rsidR="0016530F" w:rsidRPr="00AD103F">
        <w:t xml:space="preserve"> napj</w:t>
      </w:r>
      <w:r w:rsidR="00E01FE4" w:rsidRPr="00AD103F">
        <w:t xml:space="preserve">án </w:t>
      </w:r>
      <w:r w:rsidR="003207C1" w:rsidRPr="00AD103F">
        <w:t>………………………………………..</w:t>
      </w:r>
      <w:r w:rsidR="00E01FE4" w:rsidRPr="00AD103F">
        <w:t xml:space="preserve"> szám</w:t>
      </w:r>
      <w:r w:rsidR="00E01FE4" w:rsidRPr="00AD103F">
        <w:rPr>
          <w:rStyle w:val="Lbjegyzet-hivatkozs"/>
        </w:rPr>
        <w:t xml:space="preserve"> </w:t>
      </w:r>
      <w:r w:rsidR="00E01FE4" w:rsidRPr="00AD103F">
        <w:t xml:space="preserve">alatt részvételi felhívást tett közzé tárgyalásos eljárás megindítására. A </w:t>
      </w:r>
      <w:r w:rsidR="0016530F" w:rsidRPr="00AD103F">
        <w:t>MÁV</w:t>
      </w:r>
      <w:r w:rsidR="00F278CB" w:rsidRPr="00AD103F">
        <w:t>-START</w:t>
      </w:r>
      <w:r w:rsidR="00E01FE4" w:rsidRPr="00AD103F">
        <w:t xml:space="preserve"> Zrt. a részvételi felhívással </w:t>
      </w:r>
      <w:r w:rsidR="00E01FE4" w:rsidRPr="00AD103F">
        <w:lastRenderedPageBreak/>
        <w:t xml:space="preserve">indult közbeszerzési eljárás keretében kívánt </w:t>
      </w:r>
      <w:r w:rsidR="00CE58D7" w:rsidRPr="00AD103F">
        <w:t xml:space="preserve">Szerződést </w:t>
      </w:r>
      <w:r w:rsidR="00E01FE4" w:rsidRPr="00AD103F">
        <w:t xml:space="preserve">kötni </w:t>
      </w:r>
      <w:r w:rsidR="00A44BCB" w:rsidRPr="00AD103F">
        <w:t xml:space="preserve">a jelen Szerződésben meghatározott </w:t>
      </w:r>
      <w:r w:rsidR="003207C1" w:rsidRPr="00AD103F">
        <w:t>karbantartás</w:t>
      </w:r>
      <w:r w:rsidR="00CE58D7" w:rsidRPr="00AD103F">
        <w:t>i</w:t>
      </w:r>
      <w:r w:rsidR="003207C1" w:rsidRPr="00AD103F">
        <w:t xml:space="preserve"> és tisztítási</w:t>
      </w:r>
      <w:r w:rsidR="00CE58D7" w:rsidRPr="00AD103F">
        <w:t xml:space="preserve"> </w:t>
      </w:r>
      <w:r w:rsidR="00E01FE4" w:rsidRPr="00AD103F">
        <w:t>szolgáltatásokra.</w:t>
      </w:r>
    </w:p>
    <w:p w14:paraId="4A3B7CE6" w14:textId="77777777" w:rsidR="00E01FE4" w:rsidRPr="00AD103F" w:rsidRDefault="00E01FE4" w:rsidP="00AD103F">
      <w:pPr>
        <w:jc w:val="both"/>
      </w:pPr>
    </w:p>
    <w:p w14:paraId="67336196" w14:textId="69710B1E" w:rsidR="00E01FE4" w:rsidRPr="00AD103F" w:rsidRDefault="007A2407" w:rsidP="00AD103F">
      <w:pPr>
        <w:ind w:left="540" w:hanging="540"/>
        <w:jc w:val="both"/>
      </w:pPr>
      <w:r w:rsidRPr="00AD103F">
        <w:t>(</w:t>
      </w:r>
      <w:proofErr w:type="gramStart"/>
      <w:r w:rsidRPr="00AD103F">
        <w:t>B)</w:t>
      </w:r>
      <w:r w:rsidRPr="00AD103F">
        <w:tab/>
      </w:r>
      <w:r w:rsidR="00E01FE4" w:rsidRPr="00AD103F">
        <w:t>A közbeszerzési eljárás kiterjed</w:t>
      </w:r>
      <w:r w:rsidR="00ED5DA6" w:rsidRPr="00AD103F">
        <w:t>t</w:t>
      </w:r>
      <w:r w:rsidR="00E01FE4" w:rsidRPr="00AD103F">
        <w:t xml:space="preserve"> a MÁV Zrt</w:t>
      </w:r>
      <w:r w:rsidR="00A44BCB" w:rsidRPr="00AD103F">
        <w:t xml:space="preserve">. </w:t>
      </w:r>
      <w:r w:rsidR="007B559E" w:rsidRPr="00AD103F">
        <w:t xml:space="preserve">és a </w:t>
      </w:r>
      <w:proofErr w:type="spellStart"/>
      <w:r w:rsidR="00B202FB" w:rsidRPr="00AD103F">
        <w:t>Bombardier</w:t>
      </w:r>
      <w:proofErr w:type="spellEnd"/>
      <w:r w:rsidR="00B202FB" w:rsidRPr="00AD103F">
        <w:t xml:space="preserve"> </w:t>
      </w:r>
      <w:proofErr w:type="spellStart"/>
      <w:r w:rsidR="00B202FB" w:rsidRPr="00AD103F">
        <w:t>Transportation</w:t>
      </w:r>
      <w:proofErr w:type="spellEnd"/>
      <w:r w:rsidR="00B202FB" w:rsidRPr="00AD103F">
        <w:t xml:space="preserve"> </w:t>
      </w:r>
      <w:proofErr w:type="spellStart"/>
      <w:r w:rsidR="00B202FB" w:rsidRPr="00AD103F">
        <w:t>Germany</w:t>
      </w:r>
      <w:proofErr w:type="spellEnd"/>
      <w:r w:rsidR="00B202FB" w:rsidRPr="00AD103F">
        <w:t xml:space="preserve"> </w:t>
      </w:r>
      <w:proofErr w:type="spellStart"/>
      <w:r w:rsidR="00B202FB" w:rsidRPr="00AD103F">
        <w:t>Gmbh</w:t>
      </w:r>
      <w:proofErr w:type="spellEnd"/>
      <w:r w:rsidR="00B202FB" w:rsidRPr="00AD103F">
        <w:t xml:space="preserve"> &amp; </w:t>
      </w:r>
      <w:proofErr w:type="spellStart"/>
      <w:r w:rsidR="00B202FB" w:rsidRPr="00AD103F">
        <w:t>Co</w:t>
      </w:r>
      <w:proofErr w:type="spellEnd"/>
      <w:r w:rsidR="00B202FB" w:rsidRPr="00AD103F">
        <w:t xml:space="preserve"> KG.</w:t>
      </w:r>
      <w:r w:rsidR="00766DED" w:rsidRPr="00AD103F">
        <w:t>,</w:t>
      </w:r>
      <w:r w:rsidR="00B202FB" w:rsidRPr="00AD103F">
        <w:t xml:space="preserve"> valamint az ELIN EBG </w:t>
      </w:r>
      <w:proofErr w:type="spellStart"/>
      <w:r w:rsidR="00B202FB" w:rsidRPr="00AD103F">
        <w:t>Traction</w:t>
      </w:r>
      <w:proofErr w:type="spellEnd"/>
      <w:r w:rsidR="00B202FB" w:rsidRPr="00AD103F">
        <w:t xml:space="preserve"> GmbH alkotta konzorcium</w:t>
      </w:r>
      <w:r w:rsidR="00F278CB" w:rsidRPr="00AD103F">
        <w:t xml:space="preserve"> </w:t>
      </w:r>
      <w:r w:rsidR="007B559E" w:rsidRPr="00AD103F">
        <w:t xml:space="preserve">között </w:t>
      </w:r>
      <w:r w:rsidR="00B202FB" w:rsidRPr="00AD103F">
        <w:t>2006. március 21.</w:t>
      </w:r>
      <w:r w:rsidR="00CA7195" w:rsidRPr="00AD103F">
        <w:t xml:space="preserve"> </w:t>
      </w:r>
      <w:r w:rsidR="00076573" w:rsidRPr="00AD103F">
        <w:t xml:space="preserve">napján megkötött Szállítási Szerződés alapján beszerzett </w:t>
      </w:r>
      <w:r w:rsidR="00B202FB" w:rsidRPr="00AD103F">
        <w:t>10</w:t>
      </w:r>
      <w:r w:rsidR="00F278CB" w:rsidRPr="00AD103F">
        <w:t xml:space="preserve"> </w:t>
      </w:r>
      <w:r w:rsidR="00076573" w:rsidRPr="00AD103F">
        <w:t xml:space="preserve">db </w:t>
      </w:r>
      <w:proofErr w:type="spellStart"/>
      <w:r w:rsidR="00B202FB" w:rsidRPr="00AD103F">
        <w:t>Talent</w:t>
      </w:r>
      <w:proofErr w:type="spellEnd"/>
      <w:r w:rsidR="00F278CB" w:rsidRPr="00AD103F">
        <w:t xml:space="preserve"> </w:t>
      </w:r>
      <w:r w:rsidR="00076573" w:rsidRPr="00AD103F">
        <w:t xml:space="preserve">típusú villamos motorvonat </w:t>
      </w:r>
      <w:r w:rsidR="001134B6" w:rsidRPr="00AD103F">
        <w:t>–</w:t>
      </w:r>
      <w:r w:rsidR="00076573" w:rsidRPr="00AD103F">
        <w:t xml:space="preserve"> jelen Szerződésben foglaltak szerinti </w:t>
      </w:r>
      <w:r w:rsidR="00B202FB" w:rsidRPr="00AD103F">
        <w:t>– teljes körű</w:t>
      </w:r>
      <w:r w:rsidR="00E01FE4" w:rsidRPr="00AD103F">
        <w:t xml:space="preserve"> </w:t>
      </w:r>
      <w:r w:rsidR="00CE58D7" w:rsidRPr="00AD103F">
        <w:t>karbantartásá</w:t>
      </w:r>
      <w:r w:rsidR="00B202FB" w:rsidRPr="00AD103F">
        <w:t>ra</w:t>
      </w:r>
      <w:r w:rsidR="00ED5DA6" w:rsidRPr="00AD103F">
        <w:t>,</w:t>
      </w:r>
      <w:r w:rsidR="00076573" w:rsidRPr="00AD103F">
        <w:t xml:space="preserve"> </w:t>
      </w:r>
      <w:r w:rsidR="00CE58D7" w:rsidRPr="00AD103F">
        <w:t>javításá</w:t>
      </w:r>
      <w:r w:rsidR="00B202FB" w:rsidRPr="00AD103F">
        <w:t>ra, karbantartó telepen végzett járműtisztítására, továbbá a közlekedésbiztonsági és minden egyéb, a vasúti járművekre előírt vizsgálatok és javítások elvégzésére</w:t>
      </w:r>
      <w:r w:rsidR="00CE58D7" w:rsidRPr="00AD103F">
        <w:t xml:space="preserve">, </w:t>
      </w:r>
      <w:r w:rsidR="00B202FB" w:rsidRPr="00AD103F">
        <w:t xml:space="preserve">valamint az </w:t>
      </w:r>
      <w:r w:rsidR="00CE58D7" w:rsidRPr="00AD103F">
        <w:t>ehhez kapcsolódó szolgáltatások nyújtására</w:t>
      </w:r>
      <w:r w:rsidR="00E01FE4" w:rsidRPr="00AD103F">
        <w:t>.</w:t>
      </w:r>
      <w:proofErr w:type="gramEnd"/>
      <w:r w:rsidR="00E01FE4" w:rsidRPr="00AD103F">
        <w:t xml:space="preserve"> </w:t>
      </w:r>
    </w:p>
    <w:p w14:paraId="3933B61F" w14:textId="77777777" w:rsidR="003F28C6" w:rsidRPr="00AD103F" w:rsidRDefault="003F28C6" w:rsidP="00AD103F">
      <w:pPr>
        <w:jc w:val="both"/>
      </w:pPr>
    </w:p>
    <w:p w14:paraId="1E11A331" w14:textId="30C47602" w:rsidR="00B202FB" w:rsidRPr="00AD103F" w:rsidRDefault="00B202FB" w:rsidP="00AD103F">
      <w:pPr>
        <w:ind w:left="540" w:hanging="540"/>
        <w:jc w:val="both"/>
      </w:pPr>
      <w:r w:rsidRPr="00AD103F">
        <w:t>(C)</w:t>
      </w:r>
      <w:r w:rsidRPr="00AD103F">
        <w:tab/>
      </w:r>
      <w:proofErr w:type="gramStart"/>
      <w:r w:rsidRPr="00AD103F">
        <w:t>A</w:t>
      </w:r>
      <w:proofErr w:type="gramEnd"/>
      <w:r w:rsidRPr="00AD103F">
        <w:t xml:space="preserve"> fenti (B) pontban hivatkozott motorvonatokat a MÁV Zrt., mint </w:t>
      </w:r>
      <w:r w:rsidR="001134B6" w:rsidRPr="00AD103F">
        <w:t xml:space="preserve">bérbeadó </w:t>
      </w:r>
      <w:r w:rsidRPr="00AD103F">
        <w:t xml:space="preserve">és a MÁV-START Zrt. (1087 Budapest, Könyves Kálmán krt. 54-60.), mint </w:t>
      </w:r>
      <w:r w:rsidR="001134B6" w:rsidRPr="00AD103F">
        <w:t xml:space="preserve">bérlő </w:t>
      </w:r>
      <w:r w:rsidRPr="00AD103F">
        <w:t>közötti bérleti szerződés alapján a MÁV-START Zrt. üzemelteti.</w:t>
      </w:r>
    </w:p>
    <w:p w14:paraId="0FDE9C0E" w14:textId="77777777" w:rsidR="006151D7" w:rsidRPr="00AD103F" w:rsidRDefault="006151D7" w:rsidP="00AD103F">
      <w:pPr>
        <w:ind w:left="540" w:hanging="540"/>
        <w:jc w:val="both"/>
      </w:pPr>
    </w:p>
    <w:p w14:paraId="6A1581ED" w14:textId="77777777" w:rsidR="003F28C6" w:rsidRPr="00AD103F" w:rsidRDefault="00337981" w:rsidP="00AD103F">
      <w:pPr>
        <w:ind w:left="540" w:hanging="540"/>
        <w:jc w:val="both"/>
      </w:pPr>
      <w:r w:rsidRPr="00AD103F">
        <w:t>(D)</w:t>
      </w:r>
      <w:r w:rsidRPr="00AD103F">
        <w:tab/>
      </w:r>
      <w:proofErr w:type="gramStart"/>
      <w:r w:rsidR="003F28C6" w:rsidRPr="00AD103F">
        <w:t>A</w:t>
      </w:r>
      <w:proofErr w:type="gramEnd"/>
      <w:r w:rsidR="003F28C6" w:rsidRPr="00AD103F">
        <w:t xml:space="preserve"> közbeszerzési eljárás során a legkedvezőbb ajánlatot a Vállalkozó tette</w:t>
      </w:r>
      <w:r w:rsidR="007A2407" w:rsidRPr="00AD103F">
        <w:t>, melyet a Megrendelő elfogadott.</w:t>
      </w:r>
    </w:p>
    <w:p w14:paraId="56264DD1" w14:textId="77777777" w:rsidR="00E01FE4" w:rsidRPr="00AD103F" w:rsidRDefault="00E01FE4" w:rsidP="00AD103F">
      <w:pPr>
        <w:jc w:val="both"/>
      </w:pPr>
    </w:p>
    <w:p w14:paraId="16843A46" w14:textId="7BF00B15" w:rsidR="007A2407" w:rsidRPr="00AD103F" w:rsidRDefault="007A2407" w:rsidP="00AD103F">
      <w:pPr>
        <w:jc w:val="both"/>
      </w:pPr>
      <w:r w:rsidRPr="00AD103F">
        <w:t xml:space="preserve">FENTIEKRE TEKINTETTEL a Felek az alábbi </w:t>
      </w:r>
      <w:r w:rsidR="001134B6" w:rsidRPr="00AD103F">
        <w:t xml:space="preserve">Szerződést </w:t>
      </w:r>
      <w:r w:rsidRPr="00AD103F">
        <w:t>kötik:</w:t>
      </w:r>
    </w:p>
    <w:p w14:paraId="69BC3FC2" w14:textId="77777777" w:rsidR="007A2407" w:rsidRPr="00AD103F" w:rsidRDefault="007A2407" w:rsidP="00AD103F">
      <w:pPr>
        <w:jc w:val="both"/>
      </w:pPr>
    </w:p>
    <w:p w14:paraId="6E5DE0FD" w14:textId="77777777" w:rsidR="001134B6" w:rsidRPr="00AD103F" w:rsidRDefault="001134B6" w:rsidP="00AD103F">
      <w:pPr>
        <w:jc w:val="both"/>
      </w:pPr>
    </w:p>
    <w:p w14:paraId="75E6D562" w14:textId="77777777" w:rsidR="007A2407" w:rsidRPr="00AD103F" w:rsidRDefault="007A2407" w:rsidP="00AD103F">
      <w:pPr>
        <w:jc w:val="center"/>
        <w:rPr>
          <w:b/>
        </w:rPr>
      </w:pPr>
      <w:r w:rsidRPr="00AD103F">
        <w:rPr>
          <w:b/>
        </w:rPr>
        <w:t xml:space="preserve">II. </w:t>
      </w:r>
      <w:proofErr w:type="gramStart"/>
      <w:r w:rsidRPr="00AD103F">
        <w:rPr>
          <w:b/>
        </w:rPr>
        <w:t>A</w:t>
      </w:r>
      <w:proofErr w:type="gramEnd"/>
      <w:r w:rsidRPr="00AD103F">
        <w:rPr>
          <w:b/>
        </w:rPr>
        <w:t xml:space="preserve"> FELEK MEGÁLLAPODÁSA</w:t>
      </w:r>
    </w:p>
    <w:p w14:paraId="3394FDA0" w14:textId="77777777" w:rsidR="00E01FE4" w:rsidRPr="00AD103F" w:rsidRDefault="00E01FE4" w:rsidP="00AD103F">
      <w:pPr>
        <w:jc w:val="center"/>
        <w:rPr>
          <w:b/>
          <w:i/>
        </w:rPr>
      </w:pPr>
    </w:p>
    <w:p w14:paraId="75D2A1B0" w14:textId="2CCC427B"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 xml:space="preserve">Meghatározások </w:t>
      </w:r>
    </w:p>
    <w:p w14:paraId="2C91D07A" w14:textId="77777777" w:rsidR="00E01FE4" w:rsidRPr="00AD103F" w:rsidRDefault="00E01FE4" w:rsidP="00AD103F">
      <w:pPr>
        <w:jc w:val="both"/>
      </w:pPr>
    </w:p>
    <w:p w14:paraId="70F7B5C1" w14:textId="42E61519"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Szállítási Szerződés</w:t>
      </w:r>
      <w:r w:rsidRPr="00AD103F">
        <w:rPr>
          <w:rFonts w:ascii="Times New Roman" w:hAnsi="Times New Roman"/>
        </w:rPr>
        <w:t xml:space="preserve">: A </w:t>
      </w:r>
      <w:r w:rsidR="00116A10" w:rsidRPr="00AD103F">
        <w:rPr>
          <w:rFonts w:ascii="Times New Roman" w:hAnsi="Times New Roman"/>
        </w:rPr>
        <w:t>MÁV</w:t>
      </w:r>
      <w:r w:rsidR="006C564B" w:rsidRPr="00AD103F">
        <w:rPr>
          <w:rFonts w:ascii="Times New Roman" w:hAnsi="Times New Roman"/>
        </w:rPr>
        <w:t xml:space="preserve"> </w:t>
      </w:r>
      <w:r w:rsidRPr="00AD103F">
        <w:rPr>
          <w:rFonts w:ascii="Times New Roman" w:hAnsi="Times New Roman"/>
        </w:rPr>
        <w:t>Zrt</w:t>
      </w:r>
      <w:proofErr w:type="gramStart"/>
      <w:r w:rsidRPr="00AD103F">
        <w:rPr>
          <w:rFonts w:ascii="Times New Roman" w:hAnsi="Times New Roman"/>
        </w:rPr>
        <w:t>.,</w:t>
      </w:r>
      <w:proofErr w:type="gramEnd"/>
      <w:r w:rsidRPr="00AD103F">
        <w:rPr>
          <w:rFonts w:ascii="Times New Roman" w:hAnsi="Times New Roman"/>
        </w:rPr>
        <w:t xml:space="preserve"> mint vevő és </w:t>
      </w:r>
      <w:r w:rsidR="00DA26A8" w:rsidRPr="00AD103F">
        <w:rPr>
          <w:rFonts w:ascii="Times New Roman" w:hAnsi="Times New Roman"/>
        </w:rPr>
        <w:t xml:space="preserve">a </w:t>
      </w:r>
      <w:proofErr w:type="spellStart"/>
      <w:r w:rsidR="00116A10" w:rsidRPr="00AD103F">
        <w:rPr>
          <w:rFonts w:ascii="Times New Roman" w:hAnsi="Times New Roman"/>
        </w:rPr>
        <w:t>Bombardier</w:t>
      </w:r>
      <w:proofErr w:type="spellEnd"/>
      <w:r w:rsidR="00116A10" w:rsidRPr="00AD103F">
        <w:rPr>
          <w:rFonts w:ascii="Times New Roman" w:hAnsi="Times New Roman"/>
        </w:rPr>
        <w:t xml:space="preserve"> </w:t>
      </w:r>
      <w:proofErr w:type="spellStart"/>
      <w:r w:rsidR="00116A10" w:rsidRPr="00AD103F">
        <w:rPr>
          <w:rFonts w:ascii="Times New Roman" w:hAnsi="Times New Roman"/>
        </w:rPr>
        <w:t>Transportation</w:t>
      </w:r>
      <w:proofErr w:type="spellEnd"/>
      <w:r w:rsidR="00116A10" w:rsidRPr="00AD103F">
        <w:rPr>
          <w:rFonts w:ascii="Times New Roman" w:hAnsi="Times New Roman"/>
        </w:rPr>
        <w:t xml:space="preserve"> </w:t>
      </w:r>
      <w:proofErr w:type="spellStart"/>
      <w:r w:rsidR="00116A10" w:rsidRPr="00AD103F">
        <w:rPr>
          <w:rFonts w:ascii="Times New Roman" w:hAnsi="Times New Roman"/>
        </w:rPr>
        <w:t>Germany</w:t>
      </w:r>
      <w:proofErr w:type="spellEnd"/>
      <w:r w:rsidR="00116A10" w:rsidRPr="00AD103F">
        <w:rPr>
          <w:rFonts w:ascii="Times New Roman" w:hAnsi="Times New Roman"/>
        </w:rPr>
        <w:t xml:space="preserve"> </w:t>
      </w:r>
      <w:proofErr w:type="spellStart"/>
      <w:r w:rsidR="00116A10" w:rsidRPr="00AD103F">
        <w:rPr>
          <w:rFonts w:ascii="Times New Roman" w:hAnsi="Times New Roman"/>
        </w:rPr>
        <w:t>Gmbh</w:t>
      </w:r>
      <w:proofErr w:type="spellEnd"/>
      <w:r w:rsidR="00116A10" w:rsidRPr="00AD103F">
        <w:rPr>
          <w:rFonts w:ascii="Times New Roman" w:hAnsi="Times New Roman"/>
        </w:rPr>
        <w:t xml:space="preserve"> &amp; </w:t>
      </w:r>
      <w:proofErr w:type="spellStart"/>
      <w:r w:rsidR="00116A10" w:rsidRPr="00AD103F">
        <w:rPr>
          <w:rFonts w:ascii="Times New Roman" w:hAnsi="Times New Roman"/>
        </w:rPr>
        <w:t>Co</w:t>
      </w:r>
      <w:proofErr w:type="spellEnd"/>
      <w:r w:rsidR="00116A10" w:rsidRPr="00AD103F">
        <w:rPr>
          <w:rFonts w:ascii="Times New Roman" w:hAnsi="Times New Roman"/>
        </w:rPr>
        <w:t xml:space="preserve"> KG. valamint az ELIN EBG </w:t>
      </w:r>
      <w:proofErr w:type="spellStart"/>
      <w:r w:rsidR="00116A10" w:rsidRPr="00AD103F">
        <w:rPr>
          <w:rFonts w:ascii="Times New Roman" w:hAnsi="Times New Roman"/>
        </w:rPr>
        <w:t>Traction</w:t>
      </w:r>
      <w:proofErr w:type="spellEnd"/>
      <w:r w:rsidR="00116A10" w:rsidRPr="00AD103F">
        <w:rPr>
          <w:rFonts w:ascii="Times New Roman" w:hAnsi="Times New Roman"/>
        </w:rPr>
        <w:t xml:space="preserve"> GmbH alkotta konzorcium között 2006. március 21. napján 10</w:t>
      </w:r>
      <w:r w:rsidR="006C564B" w:rsidRPr="00AD103F">
        <w:rPr>
          <w:rFonts w:ascii="Times New Roman" w:hAnsi="Times New Roman"/>
        </w:rPr>
        <w:t xml:space="preserve"> </w:t>
      </w:r>
      <w:r w:rsidR="00DA26A8" w:rsidRPr="00AD103F">
        <w:rPr>
          <w:rFonts w:ascii="Times New Roman" w:hAnsi="Times New Roman"/>
        </w:rPr>
        <w:t xml:space="preserve">db </w:t>
      </w:r>
      <w:proofErr w:type="spellStart"/>
      <w:r w:rsidR="00116A10" w:rsidRPr="00AD103F">
        <w:rPr>
          <w:rFonts w:ascii="Times New Roman" w:hAnsi="Times New Roman"/>
        </w:rPr>
        <w:t>Talent</w:t>
      </w:r>
      <w:proofErr w:type="spellEnd"/>
      <w:r w:rsidR="006C564B" w:rsidRPr="00AD103F">
        <w:rPr>
          <w:rFonts w:ascii="Times New Roman" w:hAnsi="Times New Roman"/>
        </w:rPr>
        <w:t xml:space="preserve"> </w:t>
      </w:r>
      <w:r w:rsidR="00DA26A8" w:rsidRPr="00AD103F">
        <w:rPr>
          <w:rFonts w:ascii="Times New Roman" w:hAnsi="Times New Roman"/>
        </w:rPr>
        <w:t>típusú villamos motorvonat szállítására megkötött Szállítási Szerződés</w:t>
      </w:r>
      <w:r w:rsidR="00116A10" w:rsidRPr="00AD103F">
        <w:rPr>
          <w:rFonts w:ascii="Times New Roman" w:hAnsi="Times New Roman"/>
        </w:rPr>
        <w:t>, amely módosításra került a 2007. október 31. napján kelt Megállapodással.</w:t>
      </w:r>
    </w:p>
    <w:p w14:paraId="6A049A5B" w14:textId="77777777" w:rsidR="00E01FE4" w:rsidRPr="00AD103F" w:rsidRDefault="00E01FE4" w:rsidP="00AD103F">
      <w:pPr>
        <w:jc w:val="both"/>
      </w:pPr>
    </w:p>
    <w:p w14:paraId="4DA28EF7" w14:textId="0FC42C4A"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Közszolgáltatási Szerződés</w:t>
      </w:r>
      <w:r w:rsidRPr="00AD103F">
        <w:rPr>
          <w:rFonts w:ascii="Times New Roman" w:hAnsi="Times New Roman"/>
        </w:rPr>
        <w:t xml:space="preserve">: A </w:t>
      </w:r>
      <w:r w:rsidR="00CA3071" w:rsidRPr="00AD103F">
        <w:rPr>
          <w:rFonts w:ascii="Times New Roman" w:hAnsi="Times New Roman"/>
        </w:rPr>
        <w:t>személyszállítási szolgáltatásokról</w:t>
      </w:r>
      <w:r w:rsidR="00344E12" w:rsidRPr="00AD103F">
        <w:rPr>
          <w:rFonts w:ascii="Times New Roman" w:hAnsi="Times New Roman"/>
        </w:rPr>
        <w:t xml:space="preserve"> szóló </w:t>
      </w:r>
      <w:r w:rsidR="00CA3071" w:rsidRPr="00AD103F">
        <w:rPr>
          <w:rFonts w:ascii="Times New Roman" w:hAnsi="Times New Roman"/>
        </w:rPr>
        <w:t>2012</w:t>
      </w:r>
      <w:r w:rsidRPr="00AD103F">
        <w:rPr>
          <w:rFonts w:ascii="Times New Roman" w:hAnsi="Times New Roman"/>
        </w:rPr>
        <w:t>. évi X</w:t>
      </w:r>
      <w:r w:rsidR="00CA3071" w:rsidRPr="00AD103F">
        <w:rPr>
          <w:rFonts w:ascii="Times New Roman" w:hAnsi="Times New Roman"/>
        </w:rPr>
        <w:t>L</w:t>
      </w:r>
      <w:r w:rsidRPr="00AD103F">
        <w:rPr>
          <w:rFonts w:ascii="Times New Roman" w:hAnsi="Times New Roman"/>
        </w:rPr>
        <w:t xml:space="preserve">I. törvény </w:t>
      </w:r>
      <w:r w:rsidR="00344E12" w:rsidRPr="00AD103F">
        <w:rPr>
          <w:rFonts w:ascii="Times New Roman" w:hAnsi="Times New Roman"/>
        </w:rPr>
        <w:t xml:space="preserve">– vagy az annak helyébe lépő jogszabály </w:t>
      </w:r>
      <w:r w:rsidR="001134B6" w:rsidRPr="00AD103F">
        <w:rPr>
          <w:rFonts w:ascii="Times New Roman" w:hAnsi="Times New Roman"/>
        </w:rPr>
        <w:t>–</w:t>
      </w:r>
      <w:r w:rsidR="00344E12" w:rsidRPr="00AD103F">
        <w:rPr>
          <w:rFonts w:ascii="Times New Roman" w:hAnsi="Times New Roman"/>
        </w:rPr>
        <w:t xml:space="preserve"> </w:t>
      </w:r>
      <w:r w:rsidRPr="00AD103F">
        <w:rPr>
          <w:rFonts w:ascii="Times New Roman" w:hAnsi="Times New Roman"/>
        </w:rPr>
        <w:t xml:space="preserve">alapján </w:t>
      </w:r>
      <w:r w:rsidR="00332D75" w:rsidRPr="00AD103F">
        <w:rPr>
          <w:rFonts w:ascii="Times New Roman" w:hAnsi="Times New Roman"/>
        </w:rPr>
        <w:t xml:space="preserve">a Magyar Állammal </w:t>
      </w:r>
      <w:r w:rsidRPr="00AD103F">
        <w:rPr>
          <w:rFonts w:ascii="Times New Roman" w:hAnsi="Times New Roman"/>
        </w:rPr>
        <w:t>kötött szerződés</w:t>
      </w:r>
      <w:r w:rsidR="00D66AF4" w:rsidRPr="00AD103F">
        <w:rPr>
          <w:rFonts w:ascii="Times New Roman" w:hAnsi="Times New Roman"/>
        </w:rPr>
        <w:t xml:space="preserve"> mindenkor hatályos változata</w:t>
      </w:r>
      <w:r w:rsidR="00955E22" w:rsidRPr="00AD103F">
        <w:rPr>
          <w:rFonts w:ascii="Times New Roman" w:hAnsi="Times New Roman"/>
        </w:rPr>
        <w:t xml:space="preserve">, tekintet nélkül arra, hogy abban </w:t>
      </w:r>
      <w:r w:rsidR="001134B6" w:rsidRPr="00AD103F">
        <w:rPr>
          <w:rFonts w:ascii="Times New Roman" w:hAnsi="Times New Roman"/>
        </w:rPr>
        <w:t xml:space="preserve">szerződő </w:t>
      </w:r>
      <w:r w:rsidR="00955E22" w:rsidRPr="00AD103F">
        <w:rPr>
          <w:rFonts w:ascii="Times New Roman" w:hAnsi="Times New Roman"/>
        </w:rPr>
        <w:t>félként a MÁV</w:t>
      </w:r>
      <w:r w:rsidR="006C564B" w:rsidRPr="00AD103F">
        <w:rPr>
          <w:rFonts w:ascii="Times New Roman" w:hAnsi="Times New Roman"/>
        </w:rPr>
        <w:t>-START</w:t>
      </w:r>
      <w:r w:rsidR="00955E22" w:rsidRPr="00AD103F">
        <w:rPr>
          <w:rFonts w:ascii="Times New Roman" w:hAnsi="Times New Roman"/>
        </w:rPr>
        <w:t xml:space="preserve"> Zrt. </w:t>
      </w:r>
      <w:r w:rsidR="00847453" w:rsidRPr="00AD103F">
        <w:rPr>
          <w:rFonts w:ascii="Times New Roman" w:hAnsi="Times New Roman"/>
        </w:rPr>
        <w:t>és/vagy</w:t>
      </w:r>
      <w:r w:rsidR="00955E22" w:rsidRPr="00AD103F">
        <w:rPr>
          <w:rFonts w:ascii="Times New Roman" w:hAnsi="Times New Roman"/>
        </w:rPr>
        <w:t xml:space="preserve"> a Motorvonatokat üzemeltető harmadik személy </w:t>
      </w:r>
      <w:r w:rsidR="00FC59BE" w:rsidRPr="00AD103F">
        <w:rPr>
          <w:rFonts w:ascii="Times New Roman" w:hAnsi="Times New Roman"/>
        </w:rPr>
        <w:t>vesz-e részt</w:t>
      </w:r>
      <w:r w:rsidRPr="00AD103F">
        <w:rPr>
          <w:rFonts w:ascii="Times New Roman" w:hAnsi="Times New Roman"/>
        </w:rPr>
        <w:t xml:space="preserve">. </w:t>
      </w:r>
    </w:p>
    <w:p w14:paraId="705387DF" w14:textId="77777777" w:rsidR="00E01FE4" w:rsidRPr="00AD103F" w:rsidRDefault="00E01FE4" w:rsidP="00AD103F">
      <w:pPr>
        <w:ind w:left="720" w:hanging="720"/>
        <w:jc w:val="both"/>
      </w:pPr>
    </w:p>
    <w:p w14:paraId="4F9076AA" w14:textId="20780CA0"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Szállító</w:t>
      </w:r>
      <w:r w:rsidRPr="00AD103F">
        <w:rPr>
          <w:rFonts w:ascii="Times New Roman" w:hAnsi="Times New Roman"/>
        </w:rPr>
        <w:t xml:space="preserve">: jelenti a Szállítási szerződésben meghatározott Szállítót, </w:t>
      </w:r>
      <w:r w:rsidR="00DA26A8" w:rsidRPr="00AD103F">
        <w:rPr>
          <w:rFonts w:ascii="Times New Roman" w:hAnsi="Times New Roman"/>
        </w:rPr>
        <w:t>amely a</w:t>
      </w:r>
      <w:r w:rsidR="00840486" w:rsidRPr="00AD103F">
        <w:rPr>
          <w:rFonts w:ascii="Times New Roman" w:hAnsi="Times New Roman"/>
        </w:rPr>
        <w:t xml:space="preserve"> </w:t>
      </w:r>
      <w:proofErr w:type="spellStart"/>
      <w:r w:rsidR="00116A10" w:rsidRPr="00AD103F">
        <w:rPr>
          <w:rFonts w:ascii="Times New Roman" w:hAnsi="Times New Roman"/>
        </w:rPr>
        <w:t>Bombardier</w:t>
      </w:r>
      <w:proofErr w:type="spellEnd"/>
      <w:r w:rsidR="00116A10" w:rsidRPr="00AD103F">
        <w:rPr>
          <w:rFonts w:ascii="Times New Roman" w:hAnsi="Times New Roman"/>
        </w:rPr>
        <w:t xml:space="preserve"> </w:t>
      </w:r>
      <w:proofErr w:type="spellStart"/>
      <w:r w:rsidR="00116A10" w:rsidRPr="00AD103F">
        <w:rPr>
          <w:rFonts w:ascii="Times New Roman" w:hAnsi="Times New Roman"/>
        </w:rPr>
        <w:t>Transportation</w:t>
      </w:r>
      <w:proofErr w:type="spellEnd"/>
      <w:r w:rsidR="00116A10" w:rsidRPr="00AD103F">
        <w:rPr>
          <w:rFonts w:ascii="Times New Roman" w:hAnsi="Times New Roman"/>
        </w:rPr>
        <w:t xml:space="preserve"> </w:t>
      </w:r>
      <w:proofErr w:type="spellStart"/>
      <w:r w:rsidR="00116A10" w:rsidRPr="00AD103F">
        <w:rPr>
          <w:rFonts w:ascii="Times New Roman" w:hAnsi="Times New Roman"/>
        </w:rPr>
        <w:t>Germany</w:t>
      </w:r>
      <w:proofErr w:type="spellEnd"/>
      <w:r w:rsidR="00116A10" w:rsidRPr="00AD103F">
        <w:rPr>
          <w:rFonts w:ascii="Times New Roman" w:hAnsi="Times New Roman"/>
        </w:rPr>
        <w:t xml:space="preserve"> </w:t>
      </w:r>
      <w:proofErr w:type="spellStart"/>
      <w:r w:rsidR="00116A10" w:rsidRPr="00AD103F">
        <w:rPr>
          <w:rFonts w:ascii="Times New Roman" w:hAnsi="Times New Roman"/>
        </w:rPr>
        <w:t>Gmbh</w:t>
      </w:r>
      <w:proofErr w:type="spellEnd"/>
      <w:r w:rsidR="00116A10" w:rsidRPr="00AD103F">
        <w:rPr>
          <w:rFonts w:ascii="Times New Roman" w:hAnsi="Times New Roman"/>
        </w:rPr>
        <w:t xml:space="preserve"> &amp; </w:t>
      </w:r>
      <w:proofErr w:type="spellStart"/>
      <w:r w:rsidR="00116A10" w:rsidRPr="00AD103F">
        <w:rPr>
          <w:rFonts w:ascii="Times New Roman" w:hAnsi="Times New Roman"/>
        </w:rPr>
        <w:t>Co</w:t>
      </w:r>
      <w:proofErr w:type="spellEnd"/>
      <w:r w:rsidR="00116A10" w:rsidRPr="00AD103F">
        <w:rPr>
          <w:rFonts w:ascii="Times New Roman" w:hAnsi="Times New Roman"/>
        </w:rPr>
        <w:t xml:space="preserve"> KG. és az ELIN EBG </w:t>
      </w:r>
      <w:proofErr w:type="spellStart"/>
      <w:r w:rsidR="00116A10" w:rsidRPr="00AD103F">
        <w:rPr>
          <w:rFonts w:ascii="Times New Roman" w:hAnsi="Times New Roman"/>
        </w:rPr>
        <w:t>Traction</w:t>
      </w:r>
      <w:proofErr w:type="spellEnd"/>
      <w:r w:rsidR="00116A10" w:rsidRPr="00AD103F">
        <w:rPr>
          <w:rFonts w:ascii="Times New Roman" w:hAnsi="Times New Roman"/>
        </w:rPr>
        <w:t xml:space="preserve"> GmbH</w:t>
      </w:r>
      <w:r w:rsidR="00D92BBA" w:rsidRPr="00AD103F">
        <w:rPr>
          <w:rFonts w:ascii="Times New Roman" w:hAnsi="Times New Roman"/>
        </w:rPr>
        <w:t>.</w:t>
      </w:r>
    </w:p>
    <w:p w14:paraId="74252CF3" w14:textId="77777777" w:rsidR="00E01FE4" w:rsidRPr="00AD103F" w:rsidRDefault="00E01FE4" w:rsidP="00AD103F">
      <w:pPr>
        <w:ind w:left="720" w:hanging="720"/>
        <w:jc w:val="both"/>
      </w:pPr>
    </w:p>
    <w:p w14:paraId="513A5445" w14:textId="328206BC" w:rsidR="00840486" w:rsidRPr="00AD103F" w:rsidRDefault="0084048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Motorvonat</w:t>
      </w:r>
      <w:r w:rsidRPr="00AD103F">
        <w:rPr>
          <w:rFonts w:ascii="Times New Roman" w:hAnsi="Times New Roman"/>
        </w:rPr>
        <w:t xml:space="preserve">: A Megrendelő által a Szállítási Szerződés keretében beszerzett </w:t>
      </w:r>
      <w:r w:rsidR="00A56167" w:rsidRPr="00AD103F">
        <w:rPr>
          <w:rFonts w:ascii="Times New Roman" w:hAnsi="Times New Roman"/>
        </w:rPr>
        <w:t>10</w:t>
      </w:r>
      <w:r w:rsidR="006C564B" w:rsidRPr="00AD103F">
        <w:rPr>
          <w:rFonts w:ascii="Times New Roman" w:hAnsi="Times New Roman"/>
        </w:rPr>
        <w:t xml:space="preserve"> </w:t>
      </w:r>
      <w:r w:rsidRPr="00AD103F">
        <w:rPr>
          <w:rFonts w:ascii="Times New Roman" w:hAnsi="Times New Roman"/>
        </w:rPr>
        <w:t>(</w:t>
      </w:r>
      <w:r w:rsidR="00A56167" w:rsidRPr="00AD103F">
        <w:rPr>
          <w:rFonts w:ascii="Times New Roman" w:hAnsi="Times New Roman"/>
        </w:rPr>
        <w:t>tíz</w:t>
      </w:r>
      <w:r w:rsidRPr="00AD103F">
        <w:rPr>
          <w:rFonts w:ascii="Times New Roman" w:hAnsi="Times New Roman"/>
        </w:rPr>
        <w:t xml:space="preserve">) db </w:t>
      </w:r>
      <w:proofErr w:type="spellStart"/>
      <w:r w:rsidR="00A56167" w:rsidRPr="00AD103F">
        <w:rPr>
          <w:rFonts w:ascii="Times New Roman" w:hAnsi="Times New Roman"/>
        </w:rPr>
        <w:t>Talent</w:t>
      </w:r>
      <w:proofErr w:type="spellEnd"/>
      <w:r w:rsidR="006C564B" w:rsidRPr="00AD103F">
        <w:rPr>
          <w:rFonts w:ascii="Times New Roman" w:hAnsi="Times New Roman"/>
        </w:rPr>
        <w:t xml:space="preserve"> </w:t>
      </w:r>
      <w:r w:rsidRPr="00AD103F">
        <w:rPr>
          <w:rFonts w:ascii="Times New Roman" w:hAnsi="Times New Roman"/>
        </w:rPr>
        <w:t>típusú villamos motorvonat egység (</w:t>
      </w:r>
      <w:r w:rsidR="00AC246F" w:rsidRPr="00AD103F">
        <w:rPr>
          <w:rFonts w:ascii="Times New Roman" w:hAnsi="Times New Roman"/>
        </w:rPr>
        <w:t xml:space="preserve">Sorozat- és </w:t>
      </w:r>
      <w:r w:rsidRPr="00AD103F">
        <w:rPr>
          <w:rFonts w:ascii="Times New Roman" w:hAnsi="Times New Roman"/>
        </w:rPr>
        <w:t xml:space="preserve">Pályaszám: </w:t>
      </w:r>
      <w:r w:rsidR="00A56167" w:rsidRPr="00AD103F">
        <w:rPr>
          <w:rFonts w:ascii="Times New Roman" w:hAnsi="Times New Roman"/>
        </w:rPr>
        <w:t>425-001 és a 425-010</w:t>
      </w:r>
      <w:r w:rsidR="00CA7195" w:rsidRPr="00AD103F">
        <w:rPr>
          <w:rFonts w:ascii="Times New Roman" w:hAnsi="Times New Roman"/>
        </w:rPr>
        <w:t xml:space="preserve"> közötti pályaszámok</w:t>
      </w:r>
      <w:r w:rsidR="00197A48" w:rsidRPr="00AD103F">
        <w:rPr>
          <w:rFonts w:ascii="Times New Roman" w:hAnsi="Times New Roman"/>
        </w:rPr>
        <w:t>)</w:t>
      </w:r>
      <w:r w:rsidR="00A56167" w:rsidRPr="00AD103F">
        <w:rPr>
          <w:rFonts w:ascii="Times New Roman" w:hAnsi="Times New Roman"/>
        </w:rPr>
        <w:t>.</w:t>
      </w:r>
    </w:p>
    <w:p w14:paraId="45BFCDC8" w14:textId="77777777" w:rsidR="00840486" w:rsidRPr="00AD103F" w:rsidRDefault="00840486" w:rsidP="00AD103F">
      <w:pPr>
        <w:ind w:left="720" w:hanging="720"/>
        <w:jc w:val="both"/>
      </w:pPr>
    </w:p>
    <w:p w14:paraId="6A464F04" w14:textId="2EEFC880"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Telephely</w:t>
      </w:r>
      <w:r w:rsidRPr="00AD103F">
        <w:rPr>
          <w:rFonts w:ascii="Times New Roman" w:hAnsi="Times New Roman"/>
        </w:rPr>
        <w:t xml:space="preserve">: A </w:t>
      </w:r>
      <w:r w:rsidR="00DC6585" w:rsidRPr="00AD103F">
        <w:rPr>
          <w:rFonts w:ascii="Times New Roman" w:hAnsi="Times New Roman"/>
        </w:rPr>
        <w:t xml:space="preserve">Vállalkozó </w:t>
      </w:r>
      <w:r w:rsidR="000A2AC6" w:rsidRPr="00AD103F">
        <w:rPr>
          <w:rFonts w:ascii="Times New Roman" w:hAnsi="Times New Roman"/>
        </w:rPr>
        <w:t xml:space="preserve">Motorvonatok </w:t>
      </w:r>
      <w:r w:rsidRPr="00AD103F">
        <w:rPr>
          <w:rFonts w:ascii="Times New Roman" w:hAnsi="Times New Roman"/>
        </w:rPr>
        <w:t xml:space="preserve">karbantartására, javítására és </w:t>
      </w:r>
      <w:r w:rsidR="00840486" w:rsidRPr="00AD103F">
        <w:rPr>
          <w:rFonts w:ascii="Times New Roman" w:hAnsi="Times New Roman"/>
        </w:rPr>
        <w:t>a jelen Szerződés szerinti további feladatok</w:t>
      </w:r>
      <w:r w:rsidR="000A2AC6" w:rsidRPr="00AD103F">
        <w:rPr>
          <w:rFonts w:ascii="Times New Roman" w:hAnsi="Times New Roman"/>
        </w:rPr>
        <w:t xml:space="preserve"> </w:t>
      </w:r>
      <w:r w:rsidR="00840486" w:rsidRPr="00AD103F">
        <w:rPr>
          <w:rFonts w:ascii="Times New Roman" w:hAnsi="Times New Roman"/>
        </w:rPr>
        <w:t xml:space="preserve">elvégzésére </w:t>
      </w:r>
      <w:r w:rsidR="006C564B" w:rsidRPr="00AD103F">
        <w:rPr>
          <w:rFonts w:ascii="Times New Roman" w:hAnsi="Times New Roman"/>
        </w:rPr>
        <w:t xml:space="preserve">szolgáló </w:t>
      </w:r>
      <w:r w:rsidRPr="00AD103F">
        <w:rPr>
          <w:rFonts w:ascii="Times New Roman" w:hAnsi="Times New Roman"/>
        </w:rPr>
        <w:t>karbantartó bázis</w:t>
      </w:r>
      <w:r w:rsidR="001134B6" w:rsidRPr="00AD103F">
        <w:rPr>
          <w:rFonts w:ascii="Times New Roman" w:hAnsi="Times New Roman"/>
        </w:rPr>
        <w:t>a</w:t>
      </w:r>
      <w:r w:rsidR="009C314B" w:rsidRPr="00AD103F">
        <w:rPr>
          <w:rFonts w:ascii="Times New Roman" w:hAnsi="Times New Roman"/>
        </w:rPr>
        <w:t>.</w:t>
      </w:r>
    </w:p>
    <w:p w14:paraId="265232BB" w14:textId="77777777" w:rsidR="00840486" w:rsidRPr="00AD103F" w:rsidRDefault="00840486" w:rsidP="00AD103F">
      <w:pPr>
        <w:jc w:val="both"/>
      </w:pPr>
    </w:p>
    <w:p w14:paraId="3A710773" w14:textId="6785B861" w:rsidR="000A2AC6" w:rsidRPr="00AD103F" w:rsidRDefault="0084048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lastRenderedPageBreak/>
        <w:t>Átadás</w:t>
      </w:r>
      <w:r w:rsidR="00BD3A75" w:rsidRPr="00AD103F">
        <w:rPr>
          <w:rFonts w:ascii="Times New Roman" w:hAnsi="Times New Roman"/>
          <w:i/>
        </w:rPr>
        <w:t>-átvétel</w:t>
      </w:r>
      <w:r w:rsidRPr="00AD103F">
        <w:rPr>
          <w:rFonts w:ascii="Times New Roman" w:hAnsi="Times New Roman"/>
          <w:i/>
        </w:rPr>
        <w:t>i hely</w:t>
      </w:r>
      <w:r w:rsidR="00E01FE4" w:rsidRPr="00AD103F">
        <w:rPr>
          <w:rFonts w:ascii="Times New Roman" w:hAnsi="Times New Roman"/>
        </w:rPr>
        <w:t xml:space="preserve">: </w:t>
      </w:r>
      <w:r w:rsidR="005D40D0" w:rsidRPr="00AD103F">
        <w:rPr>
          <w:rFonts w:ascii="Times New Roman" w:hAnsi="Times New Roman"/>
        </w:rPr>
        <w:t>A Felek által közösen kijelölt</w:t>
      </w:r>
      <w:r w:rsidR="007C7495" w:rsidRPr="00AD103F">
        <w:rPr>
          <w:rFonts w:ascii="Times New Roman" w:hAnsi="Times New Roman"/>
        </w:rPr>
        <w:t xml:space="preserve"> </w:t>
      </w:r>
      <w:r w:rsidR="00483B4D" w:rsidRPr="00AD103F">
        <w:rPr>
          <w:rFonts w:ascii="Times New Roman" w:hAnsi="Times New Roman"/>
        </w:rPr>
        <w:t xml:space="preserve">magyarországi </w:t>
      </w:r>
      <w:r w:rsidR="007C7495" w:rsidRPr="00AD103F">
        <w:rPr>
          <w:rFonts w:ascii="Times New Roman" w:hAnsi="Times New Roman"/>
        </w:rPr>
        <w:t xml:space="preserve">helyszín, ahol a Megrendelő a Motorvonatot a Vállalkozó részére a tervezett feladatok Vállalkozó általi elvégzését megelőzően átadni köteles, és ahol ugyanezen feladatok elvégzését követően a Vállalkozó az érintett Motorvonatot a Megrendelő – vagy annak képviselője részére – visszaadni köteles. A karbantartás előtti és utáni szerelvénymenetek csökkentése érdekében az Átadás-átvételi helyet Szerződő felek a jelen szerződés </w:t>
      </w:r>
      <w:r w:rsidR="007C7495" w:rsidRPr="00AD103F">
        <w:rPr>
          <w:rFonts w:ascii="Times New Roman" w:hAnsi="Times New Roman"/>
          <w:b/>
        </w:rPr>
        <w:t>10. sz.</w:t>
      </w:r>
      <w:r w:rsidR="007C7495" w:rsidRPr="00AD103F">
        <w:rPr>
          <w:rFonts w:ascii="Times New Roman" w:hAnsi="Times New Roman"/>
        </w:rPr>
        <w:t xml:space="preserve"> mellékletét képező Eljárási Rendben rögzítik</w:t>
      </w:r>
      <w:r w:rsidR="000A2AC6" w:rsidRPr="00AD103F">
        <w:rPr>
          <w:rFonts w:ascii="Times New Roman" w:hAnsi="Times New Roman"/>
        </w:rPr>
        <w:t>.</w:t>
      </w:r>
      <w:r w:rsidR="007219DE" w:rsidRPr="00AD103F">
        <w:rPr>
          <w:rFonts w:ascii="Times New Roman" w:hAnsi="Times New Roman"/>
        </w:rPr>
        <w:t xml:space="preserve"> </w:t>
      </w:r>
    </w:p>
    <w:p w14:paraId="1D37A69D" w14:textId="77777777" w:rsidR="00E01FE4" w:rsidRPr="00AD103F" w:rsidRDefault="00E01FE4" w:rsidP="00AD103F">
      <w:pPr>
        <w:jc w:val="both"/>
      </w:pPr>
    </w:p>
    <w:p w14:paraId="7AFF94B9" w14:textId="3ABC94B8" w:rsidR="00A00CAC" w:rsidRPr="00AD103F" w:rsidRDefault="004329E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D</w:t>
      </w:r>
      <w:r w:rsidR="003F28C6" w:rsidRPr="00AD103F">
        <w:rPr>
          <w:rFonts w:ascii="Times New Roman" w:hAnsi="Times New Roman"/>
          <w:i/>
        </w:rPr>
        <w:t>íj</w:t>
      </w:r>
      <w:r w:rsidR="006C564B" w:rsidRPr="00AD103F">
        <w:rPr>
          <w:rFonts w:ascii="Times New Roman" w:hAnsi="Times New Roman"/>
          <w:i/>
        </w:rPr>
        <w:t>ak</w:t>
      </w:r>
      <w:r w:rsidR="003F28C6" w:rsidRPr="00AD103F">
        <w:rPr>
          <w:rFonts w:ascii="Times New Roman" w:hAnsi="Times New Roman"/>
        </w:rPr>
        <w:t>: a Szerződésben meghatározottak szerint a Vállalkozó számára</w:t>
      </w:r>
      <w:r w:rsidR="006C564B" w:rsidRPr="00AD103F">
        <w:rPr>
          <w:rFonts w:ascii="Times New Roman" w:hAnsi="Times New Roman"/>
        </w:rPr>
        <w:t xml:space="preserve"> a Szerződésben meghatározott feladatok ellenértékeként</w:t>
      </w:r>
      <w:r w:rsidR="003F28C6" w:rsidRPr="00AD103F">
        <w:rPr>
          <w:rFonts w:ascii="Times New Roman" w:hAnsi="Times New Roman"/>
        </w:rPr>
        <w:t xml:space="preserve"> fizetendő </w:t>
      </w:r>
      <w:r w:rsidR="006C564B" w:rsidRPr="00AD103F">
        <w:rPr>
          <w:rFonts w:ascii="Times New Roman" w:hAnsi="Times New Roman"/>
        </w:rPr>
        <w:t>juttatások</w:t>
      </w:r>
      <w:r w:rsidR="003F28C6" w:rsidRPr="00AD103F">
        <w:rPr>
          <w:rFonts w:ascii="Times New Roman" w:hAnsi="Times New Roman"/>
        </w:rPr>
        <w:t>, mindazokkal az árnövekedésekkel és módosításokkal vagy árcsökkenésekkel együtt, amelyeket a Szerződés lehetővé tesz. A Díj</w:t>
      </w:r>
      <w:r w:rsidR="006C564B" w:rsidRPr="00AD103F">
        <w:rPr>
          <w:rFonts w:ascii="Times New Roman" w:hAnsi="Times New Roman"/>
        </w:rPr>
        <w:t>ak</w:t>
      </w:r>
      <w:r w:rsidR="003F28C6" w:rsidRPr="00AD103F">
        <w:rPr>
          <w:rFonts w:ascii="Times New Roman" w:hAnsi="Times New Roman"/>
        </w:rPr>
        <w:t xml:space="preserve"> nem </w:t>
      </w:r>
      <w:r w:rsidR="006C564B" w:rsidRPr="00AD103F">
        <w:rPr>
          <w:rFonts w:ascii="Times New Roman" w:hAnsi="Times New Roman"/>
        </w:rPr>
        <w:t xml:space="preserve">foglalják magukban </w:t>
      </w:r>
      <w:r w:rsidR="003F28C6" w:rsidRPr="00AD103F">
        <w:rPr>
          <w:rFonts w:ascii="Times New Roman" w:hAnsi="Times New Roman"/>
        </w:rPr>
        <w:t>az általános forgalmi adó összegét.</w:t>
      </w:r>
    </w:p>
    <w:p w14:paraId="39F9662F" w14:textId="77777777" w:rsidR="00BC6E4C" w:rsidRPr="00AD103F" w:rsidRDefault="00BC6E4C" w:rsidP="00AD103F">
      <w:pPr>
        <w:ind w:left="720" w:hanging="720"/>
        <w:jc w:val="both"/>
      </w:pPr>
    </w:p>
    <w:p w14:paraId="2FD1DEFC" w14:textId="4B8D0AB6" w:rsidR="00BC6E4C" w:rsidRPr="00AD103F" w:rsidRDefault="003F28C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Tevékenység</w:t>
      </w:r>
      <w:r w:rsidRPr="00AD103F">
        <w:rPr>
          <w:rFonts w:ascii="Times New Roman" w:hAnsi="Times New Roman"/>
        </w:rPr>
        <w:t xml:space="preserve">: </w:t>
      </w:r>
      <w:r w:rsidR="00750FD6" w:rsidRPr="00AD103F">
        <w:rPr>
          <w:rFonts w:ascii="Times New Roman" w:hAnsi="Times New Roman"/>
        </w:rPr>
        <w:t>a jelen Szerződés alapján a Vállalkozó által elvégzendő tevékenységet jelenti, ideértve különösen, de nem kizárólag a Motorvonatok teljes körű megelőző jellegű karbantartását, javítását, korszerűsítését, járműtisztítását, valamint a közlekedésbiztonsági és minden egyéb, a vasúti járművekre előírt kötelező vizsgálatok és javítások elvégzését</w:t>
      </w:r>
      <w:r w:rsidR="006C564B" w:rsidRPr="00AD103F">
        <w:rPr>
          <w:rFonts w:ascii="Times New Roman" w:hAnsi="Times New Roman"/>
        </w:rPr>
        <w:t xml:space="preserve">. </w:t>
      </w:r>
    </w:p>
    <w:p w14:paraId="21642F15" w14:textId="77777777" w:rsidR="00BC6E4C" w:rsidRPr="00AD103F" w:rsidRDefault="00BC6E4C" w:rsidP="00AD103F">
      <w:pPr>
        <w:ind w:left="720" w:hanging="720"/>
        <w:jc w:val="both"/>
      </w:pPr>
    </w:p>
    <w:p w14:paraId="1B6F01B0" w14:textId="56BCB752" w:rsidR="00BC6E4C" w:rsidRPr="00AD103F" w:rsidRDefault="00597BF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Anyag:</w:t>
      </w:r>
      <w:r w:rsidRPr="00AD103F">
        <w:rPr>
          <w:rFonts w:ascii="Times New Roman" w:hAnsi="Times New Roman"/>
        </w:rPr>
        <w:t xml:space="preserve"> </w:t>
      </w:r>
      <w:r w:rsidR="00A00CAC" w:rsidRPr="00AD103F">
        <w:rPr>
          <w:rFonts w:ascii="Times New Roman" w:hAnsi="Times New Roman"/>
        </w:rPr>
        <w:t>A</w:t>
      </w:r>
      <w:r w:rsidRPr="00AD103F">
        <w:rPr>
          <w:rFonts w:ascii="Times New Roman" w:hAnsi="Times New Roman"/>
        </w:rPr>
        <w:t xml:space="preserve"> Vállalkozó által a jelen Szerződés szerinti Tevékenységei </w:t>
      </w:r>
      <w:r w:rsidR="00BB61E3" w:rsidRPr="00AD103F">
        <w:rPr>
          <w:rFonts w:ascii="Times New Roman" w:hAnsi="Times New Roman"/>
        </w:rPr>
        <w:t>ellátása,</w:t>
      </w:r>
      <w:r w:rsidR="006C564B" w:rsidRPr="00AD103F">
        <w:rPr>
          <w:rFonts w:ascii="Times New Roman" w:hAnsi="Times New Roman"/>
        </w:rPr>
        <w:t xml:space="preserve"> ill. a </w:t>
      </w:r>
      <w:r w:rsidR="00750FD6" w:rsidRPr="00AD103F">
        <w:rPr>
          <w:rFonts w:ascii="Times New Roman" w:hAnsi="Times New Roman"/>
        </w:rPr>
        <w:t xml:space="preserve">Motorvonatok </w:t>
      </w:r>
      <w:r w:rsidR="006C564B" w:rsidRPr="00AD103F">
        <w:rPr>
          <w:rFonts w:ascii="Times New Roman" w:hAnsi="Times New Roman"/>
        </w:rPr>
        <w:t>karbantartás</w:t>
      </w:r>
      <w:r w:rsidR="00750FD6" w:rsidRPr="00AD103F">
        <w:rPr>
          <w:rFonts w:ascii="Times New Roman" w:hAnsi="Times New Roman"/>
        </w:rPr>
        <w:t>a, javítása és korszerűsítése</w:t>
      </w:r>
      <w:r w:rsidRPr="00AD103F">
        <w:rPr>
          <w:rFonts w:ascii="Times New Roman" w:hAnsi="Times New Roman"/>
        </w:rPr>
        <w:t xml:space="preserve"> során felhasznált, beépített anyagok, eszközök, alkatrészek, pótalkatrészek, tartozékok, és más hasonló anyagok, szerkezetek, berendezések stb. </w:t>
      </w:r>
    </w:p>
    <w:p w14:paraId="0CA0743D" w14:textId="77777777" w:rsidR="00597BF8" w:rsidRPr="00AD103F" w:rsidRDefault="00597BF8" w:rsidP="00AD103F">
      <w:pPr>
        <w:ind w:left="720" w:hanging="720"/>
        <w:jc w:val="both"/>
        <w:rPr>
          <w:i/>
        </w:rPr>
      </w:pPr>
    </w:p>
    <w:p w14:paraId="0297FD97" w14:textId="424C9983" w:rsidR="00E01FE4" w:rsidRPr="00AD103F" w:rsidRDefault="005421B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Teljesítési</w:t>
      </w:r>
      <w:r w:rsidR="00776F31" w:rsidRPr="00AD103F">
        <w:rPr>
          <w:rFonts w:ascii="Times New Roman" w:hAnsi="Times New Roman"/>
          <w:i/>
        </w:rPr>
        <w:t xml:space="preserve"> szakasz</w:t>
      </w:r>
      <w:r w:rsidR="00E01FE4" w:rsidRPr="00AD103F">
        <w:rPr>
          <w:rFonts w:ascii="Times New Roman" w:hAnsi="Times New Roman"/>
        </w:rPr>
        <w:t xml:space="preserve">: </w:t>
      </w:r>
      <w:r w:rsidR="00776F31" w:rsidRPr="00AD103F">
        <w:rPr>
          <w:rFonts w:ascii="Times New Roman" w:hAnsi="Times New Roman"/>
        </w:rPr>
        <w:t xml:space="preserve">a jelen szerződés </w:t>
      </w:r>
      <w:r w:rsidR="00776F31" w:rsidRPr="004F45BE">
        <w:rPr>
          <w:rFonts w:ascii="Times New Roman" w:hAnsi="Times New Roman"/>
          <w:b/>
        </w:rPr>
        <w:t>1. sz. mellékletében</w:t>
      </w:r>
      <w:r w:rsidR="00776F31" w:rsidRPr="00AD103F">
        <w:rPr>
          <w:rFonts w:ascii="Times New Roman" w:hAnsi="Times New Roman"/>
        </w:rPr>
        <w:t xml:space="preserve"> meghatározott </w:t>
      </w:r>
      <w:r w:rsidRPr="00AD103F">
        <w:rPr>
          <w:rFonts w:ascii="Times New Roman" w:hAnsi="Times New Roman"/>
        </w:rPr>
        <w:t>karbantartási</w:t>
      </w:r>
      <w:r w:rsidR="00776F31" w:rsidRPr="00AD103F">
        <w:rPr>
          <w:rFonts w:ascii="Times New Roman" w:hAnsi="Times New Roman"/>
        </w:rPr>
        <w:t xml:space="preserve"> szakaszok az azokhoz tartozó </w:t>
      </w:r>
      <w:r w:rsidR="001134B6" w:rsidRPr="00AD103F">
        <w:rPr>
          <w:rFonts w:ascii="Times New Roman" w:hAnsi="Times New Roman"/>
        </w:rPr>
        <w:t xml:space="preserve">vállalkozói </w:t>
      </w:r>
      <w:r w:rsidR="00776F31" w:rsidRPr="00AD103F">
        <w:rPr>
          <w:rFonts w:ascii="Times New Roman" w:hAnsi="Times New Roman"/>
        </w:rPr>
        <w:t>feladatokkal együtt</w:t>
      </w:r>
      <w:r w:rsidR="00A00CAC" w:rsidRPr="00AD103F">
        <w:rPr>
          <w:rFonts w:ascii="Times New Roman" w:hAnsi="Times New Roman"/>
        </w:rPr>
        <w:t xml:space="preserve"> </w:t>
      </w:r>
    </w:p>
    <w:p w14:paraId="1BE82A87" w14:textId="77777777" w:rsidR="00E01FE4" w:rsidRPr="00AD103F" w:rsidRDefault="00E01FE4" w:rsidP="00AD103F">
      <w:pPr>
        <w:jc w:val="both"/>
      </w:pPr>
    </w:p>
    <w:p w14:paraId="34B43804" w14:textId="5619354D" w:rsidR="009B51EA" w:rsidRPr="00AD103F" w:rsidRDefault="00BD530D" w:rsidP="00AD103F">
      <w:pPr>
        <w:pStyle w:val="Szvegtrzs"/>
        <w:numPr>
          <w:ilvl w:val="1"/>
          <w:numId w:val="103"/>
        </w:numPr>
        <w:ind w:hanging="720"/>
      </w:pPr>
      <w:r w:rsidRPr="00AD103F">
        <w:rPr>
          <w:i/>
        </w:rPr>
        <w:t>Eljárás</w:t>
      </w:r>
      <w:r w:rsidRPr="00AD103F">
        <w:t xml:space="preserve">: a Megrendelő által </w:t>
      </w:r>
      <w:proofErr w:type="gramStart"/>
      <w:r w:rsidRPr="00AD103F">
        <w:t xml:space="preserve">a </w:t>
      </w:r>
      <w:r w:rsidR="00750FD6" w:rsidRPr="00AD103F">
        <w:t>…</w:t>
      </w:r>
      <w:proofErr w:type="gramEnd"/>
      <w:r w:rsidR="00750FD6" w:rsidRPr="00AD103F">
        <w:t>……………..</w:t>
      </w:r>
      <w:r w:rsidR="008C0AF3" w:rsidRPr="00AD103F">
        <w:t xml:space="preserve"> </w:t>
      </w:r>
      <w:r w:rsidRPr="00AD103F">
        <w:t>szám</w:t>
      </w:r>
      <w:r w:rsidRPr="00AD103F">
        <w:rPr>
          <w:rStyle w:val="Lbjegyzet-hivatkozs"/>
        </w:rPr>
        <w:t xml:space="preserve"> </w:t>
      </w:r>
      <w:r w:rsidRPr="00AD103F">
        <w:t>alatt közzétett részvételi felhívással indult tárgyalásos eljárás.</w:t>
      </w:r>
    </w:p>
    <w:p w14:paraId="00D5BA10" w14:textId="77777777" w:rsidR="009B51EA" w:rsidRPr="00AD103F" w:rsidRDefault="009B51EA" w:rsidP="00AD103F">
      <w:pPr>
        <w:pStyle w:val="Szvegtrzs"/>
        <w:ind w:left="720" w:hanging="720"/>
        <w:rPr>
          <w:i/>
        </w:rPr>
      </w:pPr>
    </w:p>
    <w:p w14:paraId="224FABAA" w14:textId="500E5841" w:rsidR="00E01FE4" w:rsidRPr="00AD103F" w:rsidRDefault="00E01FE4" w:rsidP="00AD103F">
      <w:pPr>
        <w:pStyle w:val="Szvegtrzs"/>
        <w:numPr>
          <w:ilvl w:val="1"/>
          <w:numId w:val="103"/>
        </w:numPr>
        <w:ind w:hanging="720"/>
      </w:pPr>
      <w:r w:rsidRPr="00AD103F">
        <w:rPr>
          <w:i/>
        </w:rPr>
        <w:t>Elháríthatatlan ok:</w:t>
      </w:r>
      <w:r w:rsidRPr="00AD103F">
        <w:t xml:space="preserve"> Elháríthatatlan külső oknak (vis maiornak) minősül minden olyan rendkívüli, a szerződéskötéskor előre nem látható és a Felek ellenőrzési körén kívül eső körülmény, amely a Felek által elháríthatatlan</w:t>
      </w:r>
      <w:r w:rsidR="00776F31" w:rsidRPr="00AD103F">
        <w:t xml:space="preserve">, </w:t>
      </w:r>
      <w:r w:rsidRPr="00AD103F">
        <w:t xml:space="preserve">és amely a </w:t>
      </w:r>
      <w:r w:rsidR="00A858B7" w:rsidRPr="00AD103F">
        <w:t xml:space="preserve">Szerződés </w:t>
      </w:r>
      <w:r w:rsidRPr="00AD103F">
        <w:t xml:space="preserve">teljesítését akadályozza vagy korlátozza. Nem minősül vis maiornak az </w:t>
      </w:r>
      <w:r w:rsidR="00A961AD" w:rsidRPr="00AD103F">
        <w:t xml:space="preserve">adott Fél tekintetében az </w:t>
      </w:r>
      <w:r w:rsidRPr="00AD103F">
        <w:t xml:space="preserve">olyan sztrájk, üzembezárás, munkamegtagadás, amely kizárólag a </w:t>
      </w:r>
      <w:r w:rsidR="00A961AD" w:rsidRPr="00AD103F">
        <w:t>Felet</w:t>
      </w:r>
      <w:r w:rsidRPr="00AD103F">
        <w:t xml:space="preserve">, illetve a </w:t>
      </w:r>
      <w:r w:rsidR="00A961AD" w:rsidRPr="00AD103F">
        <w:t xml:space="preserve">Fél </w:t>
      </w:r>
      <w:r w:rsidRPr="00AD103F">
        <w:t xml:space="preserve">szerződéses kötelezettségeinek teljesítésében közreműködő harmadik személyeket érinti. </w:t>
      </w:r>
    </w:p>
    <w:p w14:paraId="657966E8" w14:textId="77777777" w:rsidR="00E01FE4" w:rsidRPr="00AD103F" w:rsidRDefault="00E01FE4" w:rsidP="00AD103F">
      <w:pPr>
        <w:pStyle w:val="Szvegtrzs"/>
        <w:rPr>
          <w:i/>
        </w:rPr>
      </w:pPr>
    </w:p>
    <w:p w14:paraId="7D6DC8ED" w14:textId="47848517" w:rsidR="00E01FE4" w:rsidRPr="00AD103F" w:rsidRDefault="00E01FE4" w:rsidP="00AD103F">
      <w:pPr>
        <w:pStyle w:val="Szvegtrzs"/>
        <w:numPr>
          <w:ilvl w:val="1"/>
          <w:numId w:val="103"/>
        </w:numPr>
        <w:ind w:hanging="720"/>
      </w:pPr>
      <w:r w:rsidRPr="00AD103F">
        <w:rPr>
          <w:i/>
        </w:rPr>
        <w:t>Közös munkacsoport</w:t>
      </w:r>
      <w:r w:rsidRPr="00AD103F">
        <w:t xml:space="preserve">: a Szerződő Felek által a jelen szerződés időtartamára a </w:t>
      </w:r>
      <w:r w:rsidR="009921B1" w:rsidRPr="00AD103F">
        <w:t xml:space="preserve">jelen Szerződés </w:t>
      </w:r>
      <w:r w:rsidR="000E52FC" w:rsidRPr="00AD103F">
        <w:t>12</w:t>
      </w:r>
      <w:r w:rsidR="00687D3B" w:rsidRPr="00AD103F">
        <w:t>.1</w:t>
      </w:r>
      <w:r w:rsidRPr="00AD103F">
        <w:t xml:space="preserve"> pontja alapján létrehozott munkacsoport. </w:t>
      </w:r>
    </w:p>
    <w:p w14:paraId="77C2312B" w14:textId="77777777" w:rsidR="006420B3" w:rsidRPr="00AD103F" w:rsidRDefault="006420B3" w:rsidP="00AD103F">
      <w:pPr>
        <w:pStyle w:val="Szvegtrzs"/>
        <w:ind w:left="720" w:hanging="720"/>
      </w:pPr>
      <w:r w:rsidRPr="00AD103F">
        <w:rPr>
          <w:i/>
        </w:rPr>
        <w:t xml:space="preserve"> </w:t>
      </w:r>
    </w:p>
    <w:p w14:paraId="6FE52F3C" w14:textId="6E7CB2AE" w:rsidR="006420B3" w:rsidRPr="00AD103F" w:rsidRDefault="006420B3" w:rsidP="00AD103F">
      <w:pPr>
        <w:pStyle w:val="Szvegtrzs"/>
        <w:numPr>
          <w:ilvl w:val="1"/>
          <w:numId w:val="103"/>
        </w:numPr>
        <w:ind w:hanging="720"/>
      </w:pPr>
      <w:r w:rsidRPr="00AD103F">
        <w:rPr>
          <w:i/>
        </w:rPr>
        <w:t xml:space="preserve">Üzemképtelenség: </w:t>
      </w:r>
      <w:r w:rsidRPr="00AD103F">
        <w:t>A Motorvonat bármilyen okból bekövetkező közlekedésre való alkalmatlansága</w:t>
      </w:r>
      <w:r w:rsidR="00F84C65" w:rsidRPr="00AD103F">
        <w:t>.</w:t>
      </w:r>
    </w:p>
    <w:p w14:paraId="4652114D" w14:textId="77777777" w:rsidR="00E01FE4" w:rsidRPr="00AD103F" w:rsidRDefault="00E01FE4" w:rsidP="00AD103F">
      <w:pPr>
        <w:pStyle w:val="Szvegtrzs"/>
      </w:pPr>
    </w:p>
    <w:p w14:paraId="556E7E3A" w14:textId="3B0C5E65" w:rsidR="00E01FE4" w:rsidRPr="00AD103F" w:rsidRDefault="00A0196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Szolgálatképtelenség</w:t>
      </w:r>
      <w:r w:rsidRPr="00AD103F">
        <w:rPr>
          <w:rFonts w:ascii="Times New Roman" w:hAnsi="Times New Roman"/>
        </w:rPr>
        <w:t xml:space="preserve">: Vonatszámban közlekedő Motorvonatnál bekövetkező üzemképtelenség, amelynek pontos meghatározását jelen szerződés </w:t>
      </w:r>
      <w:r w:rsidRPr="00AD103F">
        <w:rPr>
          <w:rFonts w:ascii="Times New Roman" w:hAnsi="Times New Roman"/>
          <w:b/>
        </w:rPr>
        <w:t>5. sz. melléklet</w:t>
      </w:r>
      <w:r w:rsidRPr="00AD103F">
        <w:rPr>
          <w:rFonts w:ascii="Times New Roman" w:hAnsi="Times New Roman"/>
        </w:rPr>
        <w:t>e tartalmazza.</w:t>
      </w:r>
    </w:p>
    <w:p w14:paraId="0AED6D50" w14:textId="77777777" w:rsidR="00E01FE4" w:rsidRPr="00AD103F" w:rsidRDefault="00E01FE4" w:rsidP="00AD103F">
      <w:pPr>
        <w:jc w:val="both"/>
      </w:pPr>
    </w:p>
    <w:p w14:paraId="51873B4D" w14:textId="6B5F6DD3" w:rsidR="00186AEE" w:rsidRPr="00AD103F" w:rsidRDefault="00186AEE"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lastRenderedPageBreak/>
        <w:t>Karbantartás</w:t>
      </w:r>
      <w:r w:rsidR="00F84C65" w:rsidRPr="00AD103F">
        <w:rPr>
          <w:rFonts w:ascii="Times New Roman" w:hAnsi="Times New Roman"/>
          <w:i/>
        </w:rPr>
        <w:t>i</w:t>
      </w:r>
      <w:r w:rsidRPr="00AD103F">
        <w:rPr>
          <w:rFonts w:ascii="Times New Roman" w:hAnsi="Times New Roman"/>
          <w:i/>
        </w:rPr>
        <w:t xml:space="preserve"> Utasítás: </w:t>
      </w:r>
      <w:r w:rsidR="008728E4" w:rsidRPr="00AD103F">
        <w:rPr>
          <w:rFonts w:ascii="Times New Roman" w:hAnsi="Times New Roman"/>
        </w:rPr>
        <w:t>A</w:t>
      </w:r>
      <w:r w:rsidRPr="00AD103F">
        <w:rPr>
          <w:rFonts w:ascii="Times New Roman" w:hAnsi="Times New Roman"/>
        </w:rPr>
        <w:t xml:space="preserve"> Szállító által a</w:t>
      </w:r>
      <w:r w:rsidR="00FE5EE4" w:rsidRPr="00AD103F">
        <w:rPr>
          <w:rFonts w:ascii="Times New Roman" w:hAnsi="Times New Roman"/>
        </w:rPr>
        <w:t xml:space="preserve"> Motorvonatok </w:t>
      </w:r>
      <w:r w:rsidR="00232F1D" w:rsidRPr="00AD103F">
        <w:rPr>
          <w:rFonts w:ascii="Times New Roman" w:hAnsi="Times New Roman"/>
        </w:rPr>
        <w:t xml:space="preserve">karbantartására és javítására </w:t>
      </w:r>
      <w:r w:rsidR="008728E4" w:rsidRPr="00AD103F">
        <w:rPr>
          <w:rFonts w:ascii="Times New Roman" w:hAnsi="Times New Roman"/>
        </w:rPr>
        <w:t>elkészített dokumentáció</w:t>
      </w:r>
      <w:r w:rsidR="000E52FC" w:rsidRPr="00AD103F">
        <w:rPr>
          <w:rFonts w:ascii="Times New Roman" w:hAnsi="Times New Roman"/>
        </w:rPr>
        <w:t xml:space="preserve">, amely tartalmazza </w:t>
      </w:r>
      <w:r w:rsidR="00CA3071" w:rsidRPr="00AD103F">
        <w:rPr>
          <w:rFonts w:ascii="Times New Roman" w:hAnsi="Times New Roman"/>
        </w:rPr>
        <w:t xml:space="preserve">a </w:t>
      </w:r>
      <w:r w:rsidR="000E52FC" w:rsidRPr="00AD103F">
        <w:rPr>
          <w:rFonts w:ascii="Times New Roman" w:hAnsi="Times New Roman"/>
        </w:rPr>
        <w:t>karbantartási ciklusrendet is (a Motorvonatok karbantartásához szükséges feladatok idő- és/vagy km alapon meghatározott sorrendje)</w:t>
      </w:r>
      <w:r w:rsidR="008728E4" w:rsidRPr="00AD103F">
        <w:rPr>
          <w:rFonts w:ascii="Times New Roman" w:hAnsi="Times New Roman"/>
        </w:rPr>
        <w:t>,</w:t>
      </w:r>
      <w:r w:rsidR="00687D3B" w:rsidRPr="00AD103F">
        <w:rPr>
          <w:rFonts w:ascii="Times New Roman" w:hAnsi="Times New Roman"/>
        </w:rPr>
        <w:t xml:space="preserve"> </w:t>
      </w:r>
      <w:r w:rsidR="004E6B2D" w:rsidRPr="00AD103F">
        <w:rPr>
          <w:rFonts w:ascii="Times New Roman" w:hAnsi="Times New Roman"/>
        </w:rPr>
        <w:t xml:space="preserve">mely a </w:t>
      </w:r>
      <w:r w:rsidR="00687D3B" w:rsidRPr="00AD103F">
        <w:rPr>
          <w:rFonts w:ascii="Times New Roman" w:hAnsi="Times New Roman"/>
        </w:rPr>
        <w:t xml:space="preserve">jelen </w:t>
      </w:r>
      <w:r w:rsidR="004E6B2D" w:rsidRPr="00AD103F">
        <w:rPr>
          <w:rFonts w:ascii="Times New Roman" w:hAnsi="Times New Roman"/>
        </w:rPr>
        <w:t xml:space="preserve">Szerződés </w:t>
      </w:r>
      <w:r w:rsidR="00494D52" w:rsidRPr="00AD103F">
        <w:rPr>
          <w:rFonts w:ascii="Times New Roman" w:hAnsi="Times New Roman"/>
          <w:b/>
        </w:rPr>
        <w:t>1</w:t>
      </w:r>
      <w:r w:rsidR="00377C5B">
        <w:rPr>
          <w:rFonts w:ascii="Times New Roman" w:hAnsi="Times New Roman"/>
          <w:b/>
        </w:rPr>
        <w:t>6</w:t>
      </w:r>
      <w:r w:rsidR="008728E4" w:rsidRPr="00AD103F">
        <w:rPr>
          <w:rFonts w:ascii="Times New Roman" w:hAnsi="Times New Roman"/>
          <w:b/>
        </w:rPr>
        <w:t>.</w:t>
      </w:r>
      <w:r w:rsidR="00687D3B" w:rsidRPr="00AD103F">
        <w:rPr>
          <w:rFonts w:ascii="Times New Roman" w:hAnsi="Times New Roman"/>
          <w:b/>
        </w:rPr>
        <w:t xml:space="preserve"> sz</w:t>
      </w:r>
      <w:r w:rsidR="008728E4" w:rsidRPr="00AD103F">
        <w:rPr>
          <w:rFonts w:ascii="Times New Roman" w:hAnsi="Times New Roman"/>
          <w:b/>
        </w:rPr>
        <w:t>.</w:t>
      </w:r>
      <w:r w:rsidR="00687D3B" w:rsidRPr="00AD103F">
        <w:rPr>
          <w:rFonts w:ascii="Times New Roman" w:hAnsi="Times New Roman"/>
          <w:b/>
        </w:rPr>
        <w:t xml:space="preserve"> melléklet</w:t>
      </w:r>
      <w:r w:rsidR="00232F1D" w:rsidRPr="00AD103F">
        <w:rPr>
          <w:rFonts w:ascii="Times New Roman" w:hAnsi="Times New Roman"/>
          <w:b/>
        </w:rPr>
        <w:t>e</w:t>
      </w:r>
      <w:r w:rsidR="00FE5EE4" w:rsidRPr="00AD103F">
        <w:rPr>
          <w:rFonts w:ascii="Times New Roman" w:hAnsi="Times New Roman"/>
        </w:rPr>
        <w:t>.</w:t>
      </w:r>
    </w:p>
    <w:p w14:paraId="4BFADD60" w14:textId="77777777" w:rsidR="00634DF0" w:rsidRPr="00AD103F" w:rsidRDefault="00634DF0" w:rsidP="00AD103F">
      <w:pPr>
        <w:ind w:left="720" w:hanging="720"/>
        <w:jc w:val="both"/>
      </w:pPr>
    </w:p>
    <w:p w14:paraId="720B94FF" w14:textId="47052DF7" w:rsidR="00634DF0" w:rsidRPr="00AD103F" w:rsidRDefault="007B205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 xml:space="preserve">Karbantartási </w:t>
      </w:r>
      <w:r w:rsidR="000E52FC" w:rsidRPr="00AD103F">
        <w:rPr>
          <w:rFonts w:ascii="Times New Roman" w:hAnsi="Times New Roman"/>
          <w:i/>
        </w:rPr>
        <w:t>Technológia</w:t>
      </w:r>
      <w:r w:rsidRPr="00AD103F">
        <w:rPr>
          <w:rFonts w:ascii="Times New Roman" w:hAnsi="Times New Roman"/>
          <w:i/>
        </w:rPr>
        <w:t>:</w:t>
      </w:r>
      <w:r w:rsidRPr="00AD103F">
        <w:rPr>
          <w:rFonts w:ascii="Times New Roman" w:hAnsi="Times New Roman"/>
        </w:rPr>
        <w:t xml:space="preserve"> </w:t>
      </w:r>
      <w:r w:rsidR="00EF61F8" w:rsidRPr="00AD103F">
        <w:rPr>
          <w:rFonts w:ascii="Times New Roman" w:hAnsi="Times New Roman"/>
        </w:rPr>
        <w:t xml:space="preserve">A karbantartási ciklusrend alapulvételével a Vállalkozó által elkészített dokumentum, mely tartalmazza a járművek gyártói karbantartási utasításai </w:t>
      </w:r>
      <w:r w:rsidR="00750FD6" w:rsidRPr="00AD103F">
        <w:rPr>
          <w:rFonts w:ascii="Times New Roman" w:hAnsi="Times New Roman"/>
        </w:rPr>
        <w:t xml:space="preserve">és a Megrendelő Tisztítási Utasításának </w:t>
      </w:r>
      <w:r w:rsidR="00EF61F8" w:rsidRPr="00AD103F">
        <w:rPr>
          <w:rFonts w:ascii="Times New Roman" w:hAnsi="Times New Roman"/>
        </w:rPr>
        <w:t xml:space="preserve">helyi szintű megvalósításának részletezését, jelen szerződés </w:t>
      </w:r>
      <w:r w:rsidR="00EF61F8" w:rsidRPr="00AD103F">
        <w:rPr>
          <w:rFonts w:ascii="Times New Roman" w:hAnsi="Times New Roman"/>
          <w:b/>
        </w:rPr>
        <w:t>1</w:t>
      </w:r>
      <w:r w:rsidR="00377C5B">
        <w:rPr>
          <w:rFonts w:ascii="Times New Roman" w:hAnsi="Times New Roman"/>
          <w:b/>
        </w:rPr>
        <w:t>5</w:t>
      </w:r>
      <w:r w:rsidR="00EF61F8" w:rsidRPr="00AD103F">
        <w:rPr>
          <w:rFonts w:ascii="Times New Roman" w:hAnsi="Times New Roman"/>
          <w:b/>
        </w:rPr>
        <w:t>. sz. melléklete</w:t>
      </w:r>
    </w:p>
    <w:p w14:paraId="415FF4C5" w14:textId="77777777" w:rsidR="007B205D" w:rsidRPr="00AD103F" w:rsidRDefault="007B205D" w:rsidP="00AD103F">
      <w:pPr>
        <w:ind w:left="720" w:hanging="720"/>
        <w:jc w:val="both"/>
      </w:pPr>
    </w:p>
    <w:p w14:paraId="193E0668" w14:textId="1B940747" w:rsidR="007B205D" w:rsidRPr="00AD103F" w:rsidRDefault="007B205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Karbantartási Ütemterv:</w:t>
      </w:r>
      <w:r w:rsidRPr="00AD103F">
        <w:rPr>
          <w:rFonts w:ascii="Times New Roman" w:hAnsi="Times New Roman"/>
        </w:rPr>
        <w:t xml:space="preserve"> </w:t>
      </w:r>
      <w:r w:rsidR="008728E4" w:rsidRPr="00AD103F">
        <w:rPr>
          <w:rFonts w:ascii="Times New Roman" w:hAnsi="Times New Roman"/>
        </w:rPr>
        <w:t>A</w:t>
      </w:r>
      <w:r w:rsidRPr="00AD103F">
        <w:rPr>
          <w:rFonts w:ascii="Times New Roman" w:hAnsi="Times New Roman"/>
        </w:rPr>
        <w:t>dott naptári időszakra</w:t>
      </w:r>
      <w:r w:rsidR="00FB1758" w:rsidRPr="00AD103F">
        <w:rPr>
          <w:rFonts w:ascii="Times New Roman" w:hAnsi="Times New Roman"/>
        </w:rPr>
        <w:t>,</w:t>
      </w:r>
      <w:r w:rsidRPr="00AD103F">
        <w:rPr>
          <w:rFonts w:ascii="Times New Roman" w:hAnsi="Times New Roman"/>
        </w:rPr>
        <w:t xml:space="preserve"> </w:t>
      </w:r>
      <w:r w:rsidR="008728E4" w:rsidRPr="00AD103F">
        <w:rPr>
          <w:rFonts w:ascii="Times New Roman" w:hAnsi="Times New Roman"/>
        </w:rPr>
        <w:t xml:space="preserve">az egyes Motorvonatokra </w:t>
      </w:r>
      <w:r w:rsidRPr="00AD103F">
        <w:rPr>
          <w:rFonts w:ascii="Times New Roman" w:hAnsi="Times New Roman"/>
        </w:rPr>
        <w:t xml:space="preserve">részletesen </w:t>
      </w:r>
      <w:r w:rsidR="008728E4" w:rsidRPr="00AD103F">
        <w:rPr>
          <w:rFonts w:ascii="Times New Roman" w:hAnsi="Times New Roman"/>
        </w:rPr>
        <w:t xml:space="preserve">és előre </w:t>
      </w:r>
      <w:r w:rsidRPr="00AD103F">
        <w:rPr>
          <w:rFonts w:ascii="Times New Roman" w:hAnsi="Times New Roman"/>
        </w:rPr>
        <w:t>meghatározott karbantartási feladatok összesség</w:t>
      </w:r>
      <w:r w:rsidR="008728E4" w:rsidRPr="00AD103F">
        <w:rPr>
          <w:rFonts w:ascii="Times New Roman" w:hAnsi="Times New Roman"/>
        </w:rPr>
        <w:t>e</w:t>
      </w:r>
      <w:r w:rsidRPr="00AD103F">
        <w:rPr>
          <w:rFonts w:ascii="Times New Roman" w:hAnsi="Times New Roman"/>
        </w:rPr>
        <w:t>.</w:t>
      </w:r>
    </w:p>
    <w:p w14:paraId="7B887947" w14:textId="77777777" w:rsidR="00186AEE" w:rsidRPr="00AD103F" w:rsidRDefault="00186AEE" w:rsidP="00AD103F">
      <w:pPr>
        <w:ind w:left="720" w:hanging="720"/>
        <w:jc w:val="both"/>
        <w:rPr>
          <w:i/>
        </w:rPr>
      </w:pPr>
    </w:p>
    <w:p w14:paraId="3DA18D28" w14:textId="5089D469" w:rsidR="00C36291" w:rsidRPr="00AD103F" w:rsidRDefault="00C3629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 xml:space="preserve">Kbt.: </w:t>
      </w:r>
      <w:r w:rsidRPr="00AD103F">
        <w:rPr>
          <w:rFonts w:ascii="Times New Roman" w:hAnsi="Times New Roman"/>
        </w:rPr>
        <w:t xml:space="preserve">jelenti a közbeszerzésekről szóló, mindenkor hatályos törvényt (a jelen Szerződés aláírásának időpontjában a közbeszerzésekről szóló </w:t>
      </w:r>
      <w:r w:rsidR="00750FD6" w:rsidRPr="00AD103F">
        <w:rPr>
          <w:rFonts w:ascii="Times New Roman" w:hAnsi="Times New Roman"/>
        </w:rPr>
        <w:t xml:space="preserve">2015. </w:t>
      </w:r>
      <w:r w:rsidR="004E6B2D" w:rsidRPr="00AD103F">
        <w:rPr>
          <w:rFonts w:ascii="Times New Roman" w:hAnsi="Times New Roman"/>
        </w:rPr>
        <w:t>évi CXLIII. törvényt</w:t>
      </w:r>
      <w:r w:rsidRPr="00AD103F">
        <w:rPr>
          <w:rFonts w:ascii="Times New Roman" w:hAnsi="Times New Roman"/>
        </w:rPr>
        <w:t>).</w:t>
      </w:r>
    </w:p>
    <w:p w14:paraId="79B114D0" w14:textId="77777777" w:rsidR="00C36291" w:rsidRPr="00AD103F" w:rsidRDefault="00C36291" w:rsidP="00AD103F">
      <w:pPr>
        <w:ind w:left="720" w:hanging="720"/>
        <w:jc w:val="both"/>
        <w:rPr>
          <w:i/>
        </w:rPr>
      </w:pPr>
    </w:p>
    <w:p w14:paraId="1978753D" w14:textId="45603369" w:rsidR="009921B1" w:rsidRPr="00AD103F" w:rsidRDefault="009921B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 xml:space="preserve">Nap: </w:t>
      </w:r>
      <w:r w:rsidRPr="00AD103F">
        <w:rPr>
          <w:rFonts w:ascii="Times New Roman" w:hAnsi="Times New Roman"/>
        </w:rPr>
        <w:t xml:space="preserve">naptári napot jelent, hacsak a jelen Szerződés kifejezetten másképp nem rendelkezik. A Szerződésben – beleértve a mellékleteket és függelékeket is – kikötött valamennyi, </w:t>
      </w:r>
      <w:r w:rsidR="006A4CF6" w:rsidRPr="00AD103F">
        <w:rPr>
          <w:rFonts w:ascii="Times New Roman" w:hAnsi="Times New Roman"/>
        </w:rPr>
        <w:t xml:space="preserve">Magyarországon </w:t>
      </w:r>
      <w:r w:rsidRPr="00AD103F">
        <w:rPr>
          <w:rFonts w:ascii="Times New Roman" w:hAnsi="Times New Roman"/>
        </w:rPr>
        <w:t xml:space="preserve">nem munkanapra eső időpont és határidő a következő </w:t>
      </w:r>
      <w:r w:rsidR="008B573D" w:rsidRPr="00AD103F">
        <w:rPr>
          <w:rFonts w:ascii="Times New Roman" w:hAnsi="Times New Roman"/>
        </w:rPr>
        <w:t xml:space="preserve">munkanap </w:t>
      </w:r>
      <w:r w:rsidR="00D2272D" w:rsidRPr="00AD103F">
        <w:rPr>
          <w:rFonts w:ascii="Times New Roman" w:hAnsi="Times New Roman"/>
        </w:rPr>
        <w:t>2</w:t>
      </w:r>
      <w:r w:rsidR="009C160B" w:rsidRPr="00AD103F">
        <w:rPr>
          <w:rFonts w:ascii="Times New Roman" w:hAnsi="Times New Roman"/>
        </w:rPr>
        <w:t>4</w:t>
      </w:r>
      <w:r w:rsidR="00D2272D" w:rsidRPr="00AD103F">
        <w:rPr>
          <w:rFonts w:ascii="Times New Roman" w:hAnsi="Times New Roman"/>
        </w:rPr>
        <w:t>:</w:t>
      </w:r>
      <w:r w:rsidR="009C160B" w:rsidRPr="00AD103F">
        <w:rPr>
          <w:rFonts w:ascii="Times New Roman" w:hAnsi="Times New Roman"/>
        </w:rPr>
        <w:t>00</w:t>
      </w:r>
      <w:r w:rsidR="00D2272D" w:rsidRPr="00AD103F">
        <w:rPr>
          <w:rFonts w:ascii="Times New Roman" w:hAnsi="Times New Roman"/>
        </w:rPr>
        <w:t xml:space="preserve">-kor </w:t>
      </w:r>
      <w:r w:rsidR="00E43EB0" w:rsidRPr="00AD103F">
        <w:rPr>
          <w:rFonts w:ascii="Times New Roman" w:hAnsi="Times New Roman"/>
        </w:rPr>
        <w:t>jár le</w:t>
      </w:r>
      <w:r w:rsidRPr="00AD103F">
        <w:rPr>
          <w:rFonts w:ascii="Times New Roman" w:hAnsi="Times New Roman"/>
        </w:rPr>
        <w:t>, kivéve azon kötelezettségek körét, amelyet a Vállalkozó a hét minden napján köteles ellátni.</w:t>
      </w:r>
      <w:r w:rsidR="008630C7" w:rsidRPr="00AD103F">
        <w:rPr>
          <w:rFonts w:ascii="Times New Roman" w:hAnsi="Times New Roman"/>
        </w:rPr>
        <w:t xml:space="preserve"> Ez utóbbi </w:t>
      </w:r>
      <w:r w:rsidR="00F76AE0" w:rsidRPr="00AD103F">
        <w:rPr>
          <w:rFonts w:ascii="Times New Roman" w:hAnsi="Times New Roman"/>
        </w:rPr>
        <w:t xml:space="preserve">kivételi </w:t>
      </w:r>
      <w:r w:rsidR="008630C7" w:rsidRPr="00AD103F">
        <w:rPr>
          <w:rFonts w:ascii="Times New Roman" w:hAnsi="Times New Roman"/>
        </w:rPr>
        <w:t xml:space="preserve">körbe tartoznak különösen a </w:t>
      </w:r>
      <w:r w:rsidR="00F06A00" w:rsidRPr="00AD103F">
        <w:rPr>
          <w:rFonts w:ascii="Times New Roman" w:hAnsi="Times New Roman"/>
        </w:rPr>
        <w:t>T</w:t>
      </w:r>
      <w:r w:rsidR="008630C7" w:rsidRPr="00AD103F">
        <w:rPr>
          <w:rFonts w:ascii="Times New Roman" w:hAnsi="Times New Roman"/>
        </w:rPr>
        <w:t>evékenységekre vonatkozóan</w:t>
      </w:r>
      <w:r w:rsidR="00A961AD" w:rsidRPr="00AD103F">
        <w:rPr>
          <w:rFonts w:ascii="Times New Roman" w:hAnsi="Times New Roman"/>
        </w:rPr>
        <w:t xml:space="preserve"> a Szerződésben – beleértve a mellékleteket és függelékeket is – meghatározott napok.</w:t>
      </w:r>
    </w:p>
    <w:p w14:paraId="3D365A6F" w14:textId="77777777" w:rsidR="00BC6E4C" w:rsidRPr="00AD103F" w:rsidRDefault="00BC6E4C" w:rsidP="00AD103F">
      <w:pPr>
        <w:ind w:left="720" w:hanging="720"/>
        <w:jc w:val="both"/>
      </w:pPr>
    </w:p>
    <w:p w14:paraId="693833C8" w14:textId="237441B6" w:rsidR="000E43A4" w:rsidRPr="00AD103F" w:rsidRDefault="000E43A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Naptári év</w:t>
      </w:r>
      <w:r w:rsidRPr="00AD103F">
        <w:rPr>
          <w:rFonts w:ascii="Times New Roman" w:hAnsi="Times New Roman"/>
        </w:rPr>
        <w:t>: az év január 01. napjától az év december 31. napjáig terjedő időszak.</w:t>
      </w:r>
    </w:p>
    <w:p w14:paraId="2C27693B" w14:textId="77777777" w:rsidR="00BC6E4C" w:rsidRPr="00AD103F" w:rsidRDefault="00BC6E4C" w:rsidP="00AD103F">
      <w:pPr>
        <w:ind w:left="720" w:hanging="720"/>
        <w:jc w:val="both"/>
      </w:pPr>
    </w:p>
    <w:p w14:paraId="7EFCD3A6" w14:textId="3398AF44" w:rsidR="00E10511" w:rsidRPr="00AD103F" w:rsidRDefault="00CC4D4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Csúcsidőszak:</w:t>
      </w:r>
      <w:r w:rsidR="00310FF6" w:rsidRPr="00AD103F">
        <w:rPr>
          <w:rFonts w:ascii="Times New Roman" w:hAnsi="Times New Roman"/>
        </w:rPr>
        <w:t xml:space="preserve"> A </w:t>
      </w:r>
      <w:r w:rsidR="007578A6" w:rsidRPr="00AD103F">
        <w:rPr>
          <w:rFonts w:ascii="Times New Roman" w:hAnsi="Times New Roman"/>
        </w:rPr>
        <w:t xml:space="preserve">hét minden napján a </w:t>
      </w:r>
      <w:r w:rsidR="00310FF6" w:rsidRPr="00AD103F">
        <w:rPr>
          <w:rFonts w:ascii="Times New Roman" w:hAnsi="Times New Roman"/>
        </w:rPr>
        <w:t>04</w:t>
      </w:r>
      <w:r w:rsidRPr="00AD103F">
        <w:rPr>
          <w:rFonts w:ascii="Times New Roman" w:hAnsi="Times New Roman"/>
        </w:rPr>
        <w:t>:00-09:00 és 14:00-19:00 közötti időszakok.</w:t>
      </w:r>
    </w:p>
    <w:p w14:paraId="445071A1" w14:textId="77777777" w:rsidR="00E10511" w:rsidRPr="00AD103F" w:rsidRDefault="00E10511" w:rsidP="00AD103F">
      <w:pPr>
        <w:jc w:val="both"/>
      </w:pPr>
    </w:p>
    <w:p w14:paraId="5D23FDBC" w14:textId="57509BE6" w:rsidR="006B11B2" w:rsidRPr="00AD103F" w:rsidRDefault="00E1051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i/>
        </w:rPr>
        <w:t>Karbantartás:</w:t>
      </w:r>
      <w:r w:rsidR="000E52FC" w:rsidRPr="00AD103F">
        <w:rPr>
          <w:rFonts w:ascii="Times New Roman" w:hAnsi="Times New Roman"/>
          <w:i/>
        </w:rPr>
        <w:t xml:space="preserve"> </w:t>
      </w:r>
      <w:r w:rsidR="000E52FC" w:rsidRPr="00AD103F">
        <w:rPr>
          <w:rFonts w:ascii="Times New Roman" w:hAnsi="Times New Roman"/>
        </w:rPr>
        <w:t xml:space="preserve">A </w:t>
      </w:r>
      <w:r w:rsidRPr="00AD103F">
        <w:rPr>
          <w:rFonts w:ascii="Times New Roman" w:hAnsi="Times New Roman"/>
        </w:rPr>
        <w:t xml:space="preserve">jelen Szerződés alapján a Vállalkozó által </w:t>
      </w:r>
      <w:r w:rsidR="0059545F" w:rsidRPr="00AD103F">
        <w:rPr>
          <w:rFonts w:ascii="Times New Roman" w:hAnsi="Times New Roman"/>
        </w:rPr>
        <w:t xml:space="preserve">elvégzendő </w:t>
      </w:r>
      <w:r w:rsidR="000E1ABD" w:rsidRPr="00AD103F">
        <w:rPr>
          <w:rFonts w:ascii="Times New Roman" w:hAnsi="Times New Roman"/>
        </w:rPr>
        <w:t xml:space="preserve">valamennyi </w:t>
      </w:r>
      <w:r w:rsidR="0059545F" w:rsidRPr="00AD103F">
        <w:rPr>
          <w:rFonts w:ascii="Times New Roman" w:hAnsi="Times New Roman"/>
        </w:rPr>
        <w:t>Tevékenységet</w:t>
      </w:r>
      <w:r w:rsidR="00766DED" w:rsidRPr="00AD103F">
        <w:rPr>
          <w:rFonts w:ascii="Times New Roman" w:hAnsi="Times New Roman"/>
        </w:rPr>
        <w:t>,</w:t>
      </w:r>
      <w:r w:rsidR="0059545F" w:rsidRPr="00AD103F">
        <w:rPr>
          <w:rFonts w:ascii="Times New Roman" w:hAnsi="Times New Roman"/>
        </w:rPr>
        <w:t xml:space="preserve"> </w:t>
      </w:r>
      <w:r w:rsidR="00CE58D7" w:rsidRPr="00AD103F">
        <w:rPr>
          <w:rFonts w:ascii="Times New Roman" w:hAnsi="Times New Roman"/>
        </w:rPr>
        <w:t xml:space="preserve">ill. </w:t>
      </w:r>
      <w:r w:rsidRPr="00AD103F">
        <w:rPr>
          <w:rFonts w:ascii="Times New Roman" w:hAnsi="Times New Roman"/>
        </w:rPr>
        <w:t xml:space="preserve">az egyes Teljesítési szakaszokban elvégzendő feladatokat </w:t>
      </w:r>
      <w:r w:rsidR="006B11B2" w:rsidRPr="00AD103F">
        <w:rPr>
          <w:rFonts w:ascii="Times New Roman" w:hAnsi="Times New Roman"/>
        </w:rPr>
        <w:t xml:space="preserve">az </w:t>
      </w:r>
      <w:r w:rsidR="006B11B2" w:rsidRPr="004F45BE">
        <w:rPr>
          <w:rFonts w:ascii="Times New Roman" w:hAnsi="Times New Roman"/>
          <w:b/>
        </w:rPr>
        <w:t>1. sz. mellékletben</w:t>
      </w:r>
      <w:r w:rsidR="006B11B2" w:rsidRPr="00AD103F">
        <w:rPr>
          <w:rFonts w:ascii="Times New Roman" w:hAnsi="Times New Roman"/>
        </w:rPr>
        <w:t xml:space="preserve"> részletezettek szerint </w:t>
      </w:r>
      <w:r w:rsidRPr="00AD103F">
        <w:rPr>
          <w:rFonts w:ascii="Times New Roman" w:hAnsi="Times New Roman"/>
        </w:rPr>
        <w:t>jelenti.</w:t>
      </w:r>
    </w:p>
    <w:p w14:paraId="48CA03BE" w14:textId="77777777" w:rsidR="00D36CC9" w:rsidRPr="00AD103F" w:rsidRDefault="00D36CC9" w:rsidP="00AD103F">
      <w:pPr>
        <w:jc w:val="both"/>
      </w:pPr>
    </w:p>
    <w:p w14:paraId="08FE5FD3" w14:textId="67870E2B" w:rsidR="00D36CC9" w:rsidRPr="00AD103F" w:rsidRDefault="00D36CC9" w:rsidP="00AD103F">
      <w:pPr>
        <w:pStyle w:val="Listaszerbekezds"/>
        <w:numPr>
          <w:ilvl w:val="1"/>
          <w:numId w:val="103"/>
        </w:numPr>
        <w:spacing w:line="240" w:lineRule="auto"/>
        <w:ind w:hanging="720"/>
        <w:rPr>
          <w:rFonts w:ascii="Times New Roman" w:hAnsi="Times New Roman"/>
          <w:i/>
        </w:rPr>
      </w:pPr>
      <w:r w:rsidRPr="00AD103F">
        <w:rPr>
          <w:rFonts w:ascii="Times New Roman" w:hAnsi="Times New Roman"/>
          <w:i/>
        </w:rPr>
        <w:t xml:space="preserve">Emberóra: </w:t>
      </w:r>
      <w:r w:rsidRPr="00AD103F">
        <w:rPr>
          <w:rFonts w:ascii="Times New Roman" w:hAnsi="Times New Roman"/>
        </w:rPr>
        <w:t xml:space="preserve">egy ember </w:t>
      </w:r>
      <w:r w:rsidR="006F56C2" w:rsidRPr="00AD103F">
        <w:rPr>
          <w:rFonts w:ascii="Times New Roman" w:hAnsi="Times New Roman"/>
        </w:rPr>
        <w:t xml:space="preserve">(mérnök vagy szakmunkás) </w:t>
      </w:r>
      <w:r w:rsidRPr="00AD103F">
        <w:rPr>
          <w:rFonts w:ascii="Times New Roman" w:hAnsi="Times New Roman"/>
        </w:rPr>
        <w:t>egy óra alatt végzett munkája.</w:t>
      </w:r>
    </w:p>
    <w:p w14:paraId="21AEE64A" w14:textId="77777777" w:rsidR="006B11B2" w:rsidRPr="00AD103F" w:rsidRDefault="006B11B2" w:rsidP="00AD103F">
      <w:pPr>
        <w:jc w:val="both"/>
      </w:pPr>
    </w:p>
    <w:p w14:paraId="290EF9BF" w14:textId="77777777" w:rsidR="00E01FE4" w:rsidRPr="00AD103F" w:rsidRDefault="00E01FE4" w:rsidP="00AD103F">
      <w:pPr>
        <w:ind w:firstLine="360"/>
        <w:jc w:val="both"/>
      </w:pPr>
    </w:p>
    <w:p w14:paraId="3E8FEBAE" w14:textId="035547AC"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 Szerződés tárgya</w:t>
      </w:r>
    </w:p>
    <w:p w14:paraId="32513D24" w14:textId="77777777" w:rsidR="00EA039A" w:rsidRPr="00AD103F" w:rsidRDefault="00EA039A" w:rsidP="00AD103F">
      <w:pPr>
        <w:jc w:val="both"/>
      </w:pPr>
    </w:p>
    <w:p w14:paraId="71A35A21" w14:textId="52A69CAE" w:rsidR="00E01FE4" w:rsidRPr="00AD103F" w:rsidRDefault="00DF33D7"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a közbeszerzési eljárás keretében előterjesztett ajánlata alapján – a jelen Szerződésben kifejezetten rögzített korlátozásokkal </w:t>
      </w:r>
      <w:r w:rsidR="00974001" w:rsidRPr="00AD103F">
        <w:rPr>
          <w:rFonts w:ascii="Times New Roman" w:hAnsi="Times New Roman"/>
        </w:rPr>
        <w:t>–</w:t>
      </w:r>
      <w:r w:rsidRPr="00AD103F">
        <w:rPr>
          <w:rFonts w:ascii="Times New Roman" w:hAnsi="Times New Roman"/>
        </w:rPr>
        <w:t xml:space="preserve"> vállalja a Motorvonatok jelen szerződés </w:t>
      </w:r>
      <w:r w:rsidR="00C96342" w:rsidRPr="00AD103F">
        <w:rPr>
          <w:rFonts w:ascii="Times New Roman" w:hAnsi="Times New Roman"/>
        </w:rPr>
        <w:t>7</w:t>
      </w:r>
      <w:r w:rsidR="00633538" w:rsidRPr="00AD103F">
        <w:rPr>
          <w:rFonts w:ascii="Times New Roman" w:hAnsi="Times New Roman"/>
        </w:rPr>
        <w:t xml:space="preserve">. A rendelkezésre állás c. </w:t>
      </w:r>
      <w:r w:rsidRPr="00AD103F">
        <w:rPr>
          <w:rFonts w:ascii="Times New Roman" w:hAnsi="Times New Roman"/>
        </w:rPr>
        <w:t xml:space="preserve">fejezete szerinti rendelkezésre állásához szükséges teljes körű karbantartását </w:t>
      </w:r>
      <w:r w:rsidR="00974001" w:rsidRPr="00AD103F">
        <w:rPr>
          <w:rFonts w:ascii="Times New Roman" w:hAnsi="Times New Roman"/>
        </w:rPr>
        <w:t xml:space="preserve">és a jelen Szerződés szerinti Tevékenységek ellátását </w:t>
      </w:r>
      <w:r w:rsidRPr="00AD103F">
        <w:rPr>
          <w:rFonts w:ascii="Times New Roman" w:hAnsi="Times New Roman"/>
        </w:rPr>
        <w:t>a jelen Szerződés teljes időtartamára, mely magában foglalja</w:t>
      </w:r>
      <w:r w:rsidR="00974001" w:rsidRPr="00AD103F">
        <w:rPr>
          <w:rFonts w:ascii="Times New Roman" w:hAnsi="Times New Roman"/>
        </w:rPr>
        <w:t xml:space="preserve"> különösen</w:t>
      </w:r>
      <w:r w:rsidRPr="00AD103F">
        <w:rPr>
          <w:rFonts w:ascii="Times New Roman" w:hAnsi="Times New Roman"/>
        </w:rPr>
        <w:t xml:space="preserve"> a szükséges megelőző jellegű karbantartást, javítást, járműkorszerűsítést, járműtisztítást, valamint a közlekedésbiztonsági és minden egyéb, a vasúti járművekre előírt kötelező vizsgálatok és javítások elvégzését, dokumentálását</w:t>
      </w:r>
      <w:r w:rsidR="007645D6" w:rsidRPr="00AD103F">
        <w:rPr>
          <w:rFonts w:ascii="Times New Roman" w:hAnsi="Times New Roman"/>
        </w:rPr>
        <w:t>.</w:t>
      </w:r>
    </w:p>
    <w:p w14:paraId="0F9287A8" w14:textId="4CC0132B" w:rsidR="005421BC" w:rsidRPr="00AD103F" w:rsidRDefault="005421B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lastRenderedPageBreak/>
        <w:t xml:space="preserve">A jelen szerződés </w:t>
      </w:r>
      <w:r w:rsidR="00D76D09" w:rsidRPr="00AD103F">
        <w:rPr>
          <w:rFonts w:ascii="Times New Roman" w:hAnsi="Times New Roman"/>
        </w:rPr>
        <w:t>kettő</w:t>
      </w:r>
      <w:r w:rsidR="00D17B0B" w:rsidRPr="00AD103F">
        <w:rPr>
          <w:rFonts w:ascii="Times New Roman" w:hAnsi="Times New Roman"/>
        </w:rPr>
        <w:t xml:space="preserve"> </w:t>
      </w:r>
      <w:r w:rsidRPr="00AD103F">
        <w:rPr>
          <w:rFonts w:ascii="Times New Roman" w:hAnsi="Times New Roman"/>
        </w:rPr>
        <w:t>Teljesítési szakaszt foglal magában. Az egyes Teljesítési szakaszok:</w:t>
      </w:r>
    </w:p>
    <w:p w14:paraId="036AF5A0" w14:textId="77777777" w:rsidR="005421BC" w:rsidRPr="00AD103F" w:rsidRDefault="005421BC" w:rsidP="00AD103F">
      <w:pPr>
        <w:ind w:left="720" w:hanging="720"/>
        <w:jc w:val="both"/>
      </w:pPr>
    </w:p>
    <w:p w14:paraId="13241DB4" w14:textId="5CD5A590" w:rsidR="00900E1E" w:rsidRPr="00AD103F" w:rsidRDefault="00532241" w:rsidP="00AD103F">
      <w:pPr>
        <w:numPr>
          <w:ilvl w:val="0"/>
          <w:numId w:val="26"/>
        </w:numPr>
        <w:jc w:val="both"/>
      </w:pPr>
      <w:r w:rsidRPr="00AD103F">
        <w:rPr>
          <w:b/>
        </w:rPr>
        <w:t>Első Teljesítési</w:t>
      </w:r>
      <w:r w:rsidR="00DA3BFC" w:rsidRPr="00AD103F">
        <w:rPr>
          <w:b/>
        </w:rPr>
        <w:t xml:space="preserve"> szakasz:</w:t>
      </w:r>
      <w:r w:rsidR="005421BC" w:rsidRPr="00AD103F">
        <w:t xml:space="preserve"> </w:t>
      </w:r>
      <w:r w:rsidR="00900E1E" w:rsidRPr="00AD103F">
        <w:t>Az első teljesítési szakasz a jelen szerződés megkötéséről a szerződés 20</w:t>
      </w:r>
      <w:r w:rsidR="005C4DBC" w:rsidRPr="00AD103F">
        <w:t>28</w:t>
      </w:r>
      <w:r w:rsidR="00900E1E" w:rsidRPr="00AD103F">
        <w:t>. december 31-ig tartó határozott időtartamának lejártáig terjedő időszak.</w:t>
      </w:r>
    </w:p>
    <w:p w14:paraId="60A5B083" w14:textId="47BB6A5D" w:rsidR="0012041E" w:rsidRPr="00AD103F" w:rsidRDefault="00532241" w:rsidP="00AD103F">
      <w:pPr>
        <w:numPr>
          <w:ilvl w:val="0"/>
          <w:numId w:val="26"/>
        </w:numPr>
        <w:jc w:val="both"/>
      </w:pPr>
      <w:r w:rsidRPr="00AD103F">
        <w:rPr>
          <w:b/>
        </w:rPr>
        <w:t>Második Teljesítési</w:t>
      </w:r>
      <w:r w:rsidR="00DA3BFC" w:rsidRPr="00AD103F">
        <w:rPr>
          <w:b/>
        </w:rPr>
        <w:t xml:space="preserve"> szakasz:</w:t>
      </w:r>
      <w:r w:rsidR="005421BC" w:rsidRPr="00AD103F">
        <w:t xml:space="preserve"> A Karbantartási Utasítás szerinti</w:t>
      </w:r>
      <w:r w:rsidR="00D17B0B" w:rsidRPr="00AD103F">
        <w:t xml:space="preserve"> </w:t>
      </w:r>
      <w:r w:rsidR="00900E1E" w:rsidRPr="00AD103F">
        <w:t>R2 típusú javításának és járműkorszerűsítésének</w:t>
      </w:r>
      <w:r w:rsidR="00A30FB1" w:rsidRPr="00AD103F">
        <w:t xml:space="preserve"> motorvonatokon történő elvégzéséhez szükséges időtartam</w:t>
      </w:r>
      <w:r w:rsidR="004017B1" w:rsidRPr="00AD103F">
        <w:t>ok a jelen Szerződés hatálya alatt</w:t>
      </w:r>
      <w:r w:rsidR="00A30FB1" w:rsidRPr="00AD103F">
        <w:t>.</w:t>
      </w:r>
    </w:p>
    <w:p w14:paraId="48A6CDB0" w14:textId="77777777" w:rsidR="0012041E" w:rsidRPr="00AD103F" w:rsidRDefault="0012041E" w:rsidP="00AD103F">
      <w:pPr>
        <w:ind w:left="720"/>
        <w:jc w:val="both"/>
        <w:rPr>
          <w:b/>
        </w:rPr>
      </w:pPr>
    </w:p>
    <w:p w14:paraId="422DBFE4" w14:textId="071FD59A" w:rsidR="0012041E" w:rsidRPr="00AD103F" w:rsidRDefault="00DA3BF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Az egyes</w:t>
      </w:r>
      <w:r w:rsidR="005421BC" w:rsidRPr="00AD103F">
        <w:rPr>
          <w:rFonts w:ascii="Times New Roman" w:hAnsi="Times New Roman"/>
        </w:rPr>
        <w:t xml:space="preserve"> teljesítési szakaszokban a Vállalkozót eltérő feladatok és kapcsolódó szolgáltatások terhelik, melyeket részletesen jelen </w:t>
      </w:r>
      <w:r w:rsidR="00081DF1" w:rsidRPr="00AD103F">
        <w:rPr>
          <w:rFonts w:ascii="Times New Roman" w:hAnsi="Times New Roman"/>
        </w:rPr>
        <w:t>S</w:t>
      </w:r>
      <w:r w:rsidR="005421BC" w:rsidRPr="00AD103F">
        <w:rPr>
          <w:rFonts w:ascii="Times New Roman" w:hAnsi="Times New Roman"/>
        </w:rPr>
        <w:t>zerződés</w:t>
      </w:r>
      <w:r w:rsidR="00081DF1" w:rsidRPr="00AD103F">
        <w:rPr>
          <w:rFonts w:ascii="Times New Roman" w:hAnsi="Times New Roman"/>
        </w:rPr>
        <w:t xml:space="preserve"> 3-5</w:t>
      </w:r>
      <w:r w:rsidR="00241901" w:rsidRPr="00AD103F">
        <w:rPr>
          <w:rFonts w:ascii="Times New Roman" w:hAnsi="Times New Roman"/>
        </w:rPr>
        <w:t>.</w:t>
      </w:r>
      <w:r w:rsidR="00081DF1" w:rsidRPr="00AD103F">
        <w:rPr>
          <w:rFonts w:ascii="Times New Roman" w:hAnsi="Times New Roman"/>
        </w:rPr>
        <w:t xml:space="preserve"> pontjai valamint</w:t>
      </w:r>
      <w:r w:rsidR="005421BC" w:rsidRPr="00AD103F">
        <w:rPr>
          <w:rFonts w:ascii="Times New Roman" w:hAnsi="Times New Roman"/>
        </w:rPr>
        <w:t xml:space="preserve"> </w:t>
      </w:r>
      <w:r w:rsidR="00081DF1" w:rsidRPr="004F45BE">
        <w:rPr>
          <w:rFonts w:ascii="Times New Roman" w:hAnsi="Times New Roman"/>
          <w:b/>
        </w:rPr>
        <w:t xml:space="preserve">az </w:t>
      </w:r>
      <w:r w:rsidR="005421BC" w:rsidRPr="004F45BE">
        <w:rPr>
          <w:rFonts w:ascii="Times New Roman" w:hAnsi="Times New Roman"/>
          <w:b/>
        </w:rPr>
        <w:t>1. sz. melléklete</w:t>
      </w:r>
      <w:r w:rsidR="005421BC" w:rsidRPr="00AD103F">
        <w:rPr>
          <w:rFonts w:ascii="Times New Roman" w:hAnsi="Times New Roman"/>
        </w:rPr>
        <w:t xml:space="preserve"> határoz meg. </w:t>
      </w:r>
    </w:p>
    <w:p w14:paraId="70275755" w14:textId="77777777" w:rsidR="00E01FE4" w:rsidRPr="00AD103F" w:rsidRDefault="00E01FE4" w:rsidP="00AD103F">
      <w:pPr>
        <w:jc w:val="both"/>
      </w:pPr>
    </w:p>
    <w:p w14:paraId="304E38FD" w14:textId="0B5794D5" w:rsidR="00E01FE4" w:rsidRPr="00AD103F" w:rsidRDefault="00EA039A"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Hacsak a jelen Szerződés kifejezetten eltérően nem rendelkezik, a</w:t>
      </w:r>
      <w:r w:rsidR="00E01FE4" w:rsidRPr="00AD103F">
        <w:rPr>
          <w:rFonts w:ascii="Times New Roman" w:hAnsi="Times New Roman"/>
        </w:rPr>
        <w:t xml:space="preserve"> </w:t>
      </w:r>
      <w:r w:rsidR="00A533EB" w:rsidRPr="00AD103F">
        <w:rPr>
          <w:rFonts w:ascii="Times New Roman" w:hAnsi="Times New Roman"/>
        </w:rPr>
        <w:t>Vállalkozó</w:t>
      </w:r>
      <w:r w:rsidR="00E01FE4" w:rsidRPr="00AD103F">
        <w:rPr>
          <w:rFonts w:ascii="Times New Roman" w:hAnsi="Times New Roman"/>
        </w:rPr>
        <w:t xml:space="preserve"> a jelen </w:t>
      </w:r>
      <w:r w:rsidRPr="00AD103F">
        <w:rPr>
          <w:rFonts w:ascii="Times New Roman" w:hAnsi="Times New Roman"/>
        </w:rPr>
        <w:t xml:space="preserve">Szerződésben </w:t>
      </w:r>
      <w:r w:rsidR="00E01FE4" w:rsidRPr="00AD103F">
        <w:rPr>
          <w:rFonts w:ascii="Times New Roman" w:hAnsi="Times New Roman"/>
        </w:rPr>
        <w:t xml:space="preserve">rögzített kötelezettségei teljesítése alól nem mentesülhet a Szállítási </w:t>
      </w:r>
      <w:r w:rsidRPr="00AD103F">
        <w:rPr>
          <w:rFonts w:ascii="Times New Roman" w:hAnsi="Times New Roman"/>
        </w:rPr>
        <w:t xml:space="preserve">Szerződésre </w:t>
      </w:r>
      <w:r w:rsidR="00847453" w:rsidRPr="00AD103F">
        <w:rPr>
          <w:rFonts w:ascii="Times New Roman" w:hAnsi="Times New Roman"/>
        </w:rPr>
        <w:t>és/vagy</w:t>
      </w:r>
      <w:r w:rsidR="00633538" w:rsidRPr="00AD103F">
        <w:rPr>
          <w:rFonts w:ascii="Times New Roman" w:hAnsi="Times New Roman"/>
        </w:rPr>
        <w:t xml:space="preserve"> a jelen Szerződés megkötését megelőzően akár a Vállalkozóval, akár más harmadik személlyel a Motorvonatok karbantartása </w:t>
      </w:r>
      <w:r w:rsidR="00847453" w:rsidRPr="00AD103F">
        <w:rPr>
          <w:rFonts w:ascii="Times New Roman" w:hAnsi="Times New Roman"/>
        </w:rPr>
        <w:t>és/vagy</w:t>
      </w:r>
      <w:r w:rsidR="00633538" w:rsidRPr="00AD103F">
        <w:rPr>
          <w:rFonts w:ascii="Times New Roman" w:hAnsi="Times New Roman"/>
        </w:rPr>
        <w:t xml:space="preserve"> javítása vonatkozás</w:t>
      </w:r>
      <w:r w:rsidR="00552E68" w:rsidRPr="00AD103F">
        <w:rPr>
          <w:rFonts w:ascii="Times New Roman" w:hAnsi="Times New Roman"/>
        </w:rPr>
        <w:t xml:space="preserve">ában kötött bármely szerződésre </w:t>
      </w:r>
      <w:r w:rsidR="00E01FE4" w:rsidRPr="00AD103F">
        <w:rPr>
          <w:rFonts w:ascii="Times New Roman" w:hAnsi="Times New Roman"/>
        </w:rPr>
        <w:t xml:space="preserve">történő hivatkozással. </w:t>
      </w:r>
    </w:p>
    <w:p w14:paraId="43ED04F9" w14:textId="77777777" w:rsidR="00241901" w:rsidRPr="00AD103F" w:rsidRDefault="00241901" w:rsidP="00AD103F">
      <w:pPr>
        <w:ind w:left="720" w:hanging="720"/>
        <w:jc w:val="both"/>
      </w:pPr>
    </w:p>
    <w:p w14:paraId="76E48DBC" w14:textId="02962A74" w:rsidR="00241901" w:rsidRPr="00AD103F" w:rsidRDefault="00241901"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Az Első Teljesítési szakasz</w:t>
      </w:r>
    </w:p>
    <w:p w14:paraId="74155624" w14:textId="77777777" w:rsidR="0012041E" w:rsidRPr="00AD103F" w:rsidRDefault="0012041E" w:rsidP="00AD103F">
      <w:pPr>
        <w:ind w:left="705" w:hanging="705"/>
        <w:jc w:val="both"/>
      </w:pPr>
    </w:p>
    <w:p w14:paraId="71969C16" w14:textId="300CCF11" w:rsidR="0012041E"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w:t>
      </w:r>
      <w:r w:rsidR="00D65FD0" w:rsidRPr="00AD103F">
        <w:rPr>
          <w:rFonts w:ascii="Times New Roman" w:hAnsi="Times New Roman"/>
        </w:rPr>
        <w:t xml:space="preserve"> </w:t>
      </w:r>
      <w:r w:rsidR="00A533EB" w:rsidRPr="00AD103F">
        <w:rPr>
          <w:rFonts w:ascii="Times New Roman" w:hAnsi="Times New Roman"/>
        </w:rPr>
        <w:t>Vállalkozó</w:t>
      </w:r>
      <w:r w:rsidRPr="00AD103F">
        <w:rPr>
          <w:rFonts w:ascii="Times New Roman" w:hAnsi="Times New Roman"/>
        </w:rPr>
        <w:t xml:space="preserve"> feladata különösen, de nem kizárólag</w:t>
      </w:r>
      <w:r w:rsidR="007A62E6" w:rsidRPr="00AD103F">
        <w:rPr>
          <w:rFonts w:ascii="Times New Roman" w:hAnsi="Times New Roman"/>
        </w:rPr>
        <w:t xml:space="preserve"> az Első </w:t>
      </w:r>
      <w:r w:rsidR="00081DF1" w:rsidRPr="00AD103F">
        <w:rPr>
          <w:rFonts w:ascii="Times New Roman" w:hAnsi="Times New Roman"/>
        </w:rPr>
        <w:t>T</w:t>
      </w:r>
      <w:r w:rsidR="007A62E6" w:rsidRPr="00AD103F">
        <w:rPr>
          <w:rFonts w:ascii="Times New Roman" w:hAnsi="Times New Roman"/>
        </w:rPr>
        <w:t>eljesítési szakaszban</w:t>
      </w:r>
      <w:r w:rsidR="00C36291" w:rsidRPr="00AD103F">
        <w:rPr>
          <w:rFonts w:ascii="Times New Roman" w:hAnsi="Times New Roman"/>
        </w:rPr>
        <w:t>,</w:t>
      </w:r>
      <w:r w:rsidR="00D66AF4" w:rsidRPr="00AD103F">
        <w:rPr>
          <w:rFonts w:ascii="Times New Roman" w:hAnsi="Times New Roman"/>
        </w:rPr>
        <w:t xml:space="preserve"> hogy</w:t>
      </w:r>
      <w:r w:rsidRPr="00AD103F">
        <w:rPr>
          <w:rFonts w:ascii="Times New Roman" w:hAnsi="Times New Roman"/>
        </w:rPr>
        <w:t xml:space="preserve">: </w:t>
      </w:r>
    </w:p>
    <w:p w14:paraId="39EEDF52" w14:textId="77777777" w:rsidR="00E01FE4" w:rsidRPr="00AD103F" w:rsidRDefault="00E01FE4" w:rsidP="00AD103F">
      <w:pPr>
        <w:jc w:val="both"/>
      </w:pPr>
    </w:p>
    <w:p w14:paraId="1BFA12D9" w14:textId="53038DB8" w:rsidR="00E01FE4" w:rsidRPr="00AD103F" w:rsidRDefault="00895A6D"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a Motorvonatok üzemeltetéséhez szükséges Tevékenységei ellátásához kapcsolódó speciális infrastruktúrát működtesse, tartsa fenn és szükség esetén bővítse, korszerűsítse a Megrendelővel egyeztetett módon</w:t>
      </w:r>
      <w:r w:rsidR="00E01FE4" w:rsidRPr="00AD103F">
        <w:rPr>
          <w:rFonts w:ascii="Times New Roman" w:hAnsi="Times New Roman"/>
        </w:rPr>
        <w:t xml:space="preserve">; </w:t>
      </w:r>
    </w:p>
    <w:p w14:paraId="63B1E24D" w14:textId="4D2A64D2" w:rsidR="00E01FE4" w:rsidRPr="00AD103F" w:rsidRDefault="003E74BA"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végezze el, szervezze, felügyelje, és minőségileg ellenőrizze a Motorvonatok karbantartási, javítási és a karbantartó műhelyben végzett járműtisztítási munkáit, funkcionális üzemképességi</w:t>
      </w:r>
      <w:r w:rsidR="00673C49" w:rsidRPr="00AD103F">
        <w:rPr>
          <w:rFonts w:ascii="Times New Roman" w:hAnsi="Times New Roman"/>
        </w:rPr>
        <w:t>,</w:t>
      </w:r>
      <w:r w:rsidRPr="00AD103F">
        <w:rPr>
          <w:rFonts w:ascii="Times New Roman" w:hAnsi="Times New Roman"/>
        </w:rPr>
        <w:t xml:space="preserve"> valamint közlekedésbiztonsági és minden egyéb, vasúti járművekre előírt vizsgálatait, ennek során mindenkor tegyen eleget a Közszolgáltatási Szerződés – jelen Szerződés tárgyával összefüggő </w:t>
      </w:r>
      <w:r w:rsidR="004017B1" w:rsidRPr="00AD103F">
        <w:rPr>
          <w:rFonts w:ascii="Times New Roman" w:hAnsi="Times New Roman"/>
        </w:rPr>
        <w:t>–</w:t>
      </w:r>
      <w:r w:rsidRPr="00AD103F">
        <w:rPr>
          <w:rFonts w:ascii="Times New Roman" w:hAnsi="Times New Roman"/>
        </w:rPr>
        <w:t xml:space="preserve"> minőségi elvárásainak is, melyekről Megrendelő Vállalkozót </w:t>
      </w:r>
      <w:r w:rsidR="004017B1" w:rsidRPr="00AD103F">
        <w:rPr>
          <w:rFonts w:ascii="Times New Roman" w:hAnsi="Times New Roman"/>
        </w:rPr>
        <w:t xml:space="preserve">előzetesen </w:t>
      </w:r>
      <w:r w:rsidRPr="00AD103F">
        <w:rPr>
          <w:rFonts w:ascii="Times New Roman" w:hAnsi="Times New Roman"/>
        </w:rPr>
        <w:t>tájékoztatni köteles</w:t>
      </w:r>
      <w:r w:rsidR="00E01FE4" w:rsidRPr="00AD103F">
        <w:rPr>
          <w:rFonts w:ascii="Times New Roman" w:hAnsi="Times New Roman"/>
        </w:rPr>
        <w:t xml:space="preserve">; </w:t>
      </w:r>
    </w:p>
    <w:p w14:paraId="3A438B26" w14:textId="5206C278" w:rsidR="00081DF1" w:rsidRPr="00AD103F" w:rsidRDefault="003E74BA"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biztosítsa a Motorvonatok karbantartási, javítási, korszerűsítési és járműtisztítási munká</w:t>
      </w:r>
      <w:r w:rsidR="00EE4CFF" w:rsidRPr="00AD103F">
        <w:rPr>
          <w:rFonts w:ascii="Times New Roman" w:hAnsi="Times New Roman"/>
        </w:rPr>
        <w:t>khoz szükséges Anyagokat</w:t>
      </w:r>
      <w:r w:rsidR="00E01FE4" w:rsidRPr="00AD103F">
        <w:rPr>
          <w:rFonts w:ascii="Times New Roman" w:hAnsi="Times New Roman"/>
        </w:rPr>
        <w:t xml:space="preserve">; </w:t>
      </w:r>
    </w:p>
    <w:p w14:paraId="4C3E0F37" w14:textId="33319B27" w:rsidR="00081DF1" w:rsidRPr="00AD103F" w:rsidRDefault="00241901"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 xml:space="preserve">biztosítsa a Motorvonatokat ért </w:t>
      </w:r>
      <w:r w:rsidR="00A0196B" w:rsidRPr="00AD103F">
        <w:rPr>
          <w:rFonts w:ascii="Times New Roman" w:hAnsi="Times New Roman"/>
        </w:rPr>
        <w:t xml:space="preserve">káresemények (baleset, rongálás) elhárításához szükséges Anyagokat </w:t>
      </w:r>
      <w:r w:rsidRPr="00AD103F">
        <w:rPr>
          <w:rFonts w:ascii="Times New Roman" w:hAnsi="Times New Roman"/>
        </w:rPr>
        <w:t>a</w:t>
      </w:r>
      <w:r w:rsidR="007F7A95">
        <w:rPr>
          <w:rFonts w:ascii="Times New Roman" w:hAnsi="Times New Roman"/>
        </w:rPr>
        <w:t xml:space="preserve"> Megrendelő eseti ajánlatkérésére adott ajánlata</w:t>
      </w:r>
      <w:r w:rsidRPr="00AD103F">
        <w:rPr>
          <w:rFonts w:ascii="Times New Roman" w:hAnsi="Times New Roman"/>
        </w:rPr>
        <w:t xml:space="preserve"> alapján az abban meghatározott szállítási határidők mellett és ellenérték fejében Megrendelő</w:t>
      </w:r>
      <w:r w:rsidR="007F7A95">
        <w:rPr>
          <w:rFonts w:ascii="Times New Roman" w:hAnsi="Times New Roman"/>
        </w:rPr>
        <w:t>nek az ajánlat alapján leadott</w:t>
      </w:r>
      <w:r w:rsidRPr="00AD103F">
        <w:rPr>
          <w:rFonts w:ascii="Times New Roman" w:hAnsi="Times New Roman"/>
        </w:rPr>
        <w:t xml:space="preserve"> megrendelése </w:t>
      </w:r>
      <w:r w:rsidR="007F7A95">
        <w:rPr>
          <w:rFonts w:ascii="Times New Roman" w:hAnsi="Times New Roman"/>
        </w:rPr>
        <w:t>szerint</w:t>
      </w:r>
      <w:r w:rsidR="003E74BA" w:rsidRPr="00AD103F">
        <w:rPr>
          <w:rFonts w:ascii="Times New Roman" w:hAnsi="Times New Roman"/>
        </w:rPr>
        <w:t>;</w:t>
      </w:r>
    </w:p>
    <w:p w14:paraId="03DA85BA" w14:textId="4CF40C98" w:rsidR="00E01FE4" w:rsidRPr="00AD103F" w:rsidRDefault="003E74BA"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biztosítsa a Motorvonatokhoz a fogyóeszközöket, ideértve, de nem kizárólag a homok, kenőanyagok, stb. biztosítását, valamint végezze is el a fogyóeszközök feltöltését, illetve a szükséges cseréjét</w:t>
      </w:r>
      <w:r w:rsidR="00E01FE4" w:rsidRPr="00AD103F">
        <w:rPr>
          <w:rFonts w:ascii="Times New Roman" w:hAnsi="Times New Roman"/>
        </w:rPr>
        <w:t xml:space="preserve">; </w:t>
      </w:r>
    </w:p>
    <w:p w14:paraId="78853CD5" w14:textId="3A0BD76B" w:rsidR="001C4F9E" w:rsidRPr="00AD103F" w:rsidRDefault="001C4F9E"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hacsak a jelen Szerződés kifejezetten eltérően nem rendelkezik</w:t>
      </w:r>
      <w:r w:rsidR="004017B1" w:rsidRPr="00AD103F">
        <w:rPr>
          <w:rFonts w:ascii="Times New Roman" w:hAnsi="Times New Roman"/>
        </w:rPr>
        <w:t>,</w:t>
      </w:r>
      <w:r w:rsidRPr="00AD103F">
        <w:rPr>
          <w:rFonts w:ascii="Times New Roman" w:hAnsi="Times New Roman"/>
        </w:rPr>
        <w:t xml:space="preserve"> végezze el mindazon tevékenységeket – beleértve a jelen Szerződésben külön nem nevesített tevékenységeket is </w:t>
      </w:r>
      <w:r w:rsidR="004017B1" w:rsidRPr="00AD103F">
        <w:rPr>
          <w:rFonts w:ascii="Times New Roman" w:hAnsi="Times New Roman"/>
        </w:rPr>
        <w:t>–</w:t>
      </w:r>
      <w:r w:rsidRPr="00AD103F">
        <w:rPr>
          <w:rFonts w:ascii="Times New Roman" w:hAnsi="Times New Roman"/>
        </w:rPr>
        <w:t xml:space="preserve">, amelyek jelen Szerződés alapján a karbantartáshoz, a vállalt rendelkezésre állás biztosításához szükségesek; </w:t>
      </w:r>
    </w:p>
    <w:p w14:paraId="2A7BB7A8" w14:textId="397FDA05" w:rsidR="001C4F9E" w:rsidRPr="00AD103F" w:rsidRDefault="001C4F9E"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lastRenderedPageBreak/>
        <w:t xml:space="preserve">végezze el a szükséges javításokat annak érdekében, hogy a Motorvonatok a következő esedékes vizsgálatig zavarmentesen, korlátozás nélkül üzemeltethetőek legyenek; </w:t>
      </w:r>
    </w:p>
    <w:p w14:paraId="2CD167BB" w14:textId="746A8CA1" w:rsidR="001C4F9E" w:rsidRPr="00AD103F" w:rsidRDefault="001C4F9E"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hacsak a jelen Szerződés kifejezetten eltérően nem rendelkezik</w:t>
      </w:r>
      <w:r w:rsidR="004017B1" w:rsidRPr="00AD103F">
        <w:rPr>
          <w:rFonts w:ascii="Times New Roman" w:hAnsi="Times New Roman"/>
        </w:rPr>
        <w:t>,</w:t>
      </w:r>
      <w:r w:rsidRPr="00AD103F">
        <w:rPr>
          <w:rFonts w:ascii="Times New Roman" w:hAnsi="Times New Roman"/>
        </w:rPr>
        <w:t xml:space="preserve"> végezze el szükség szerint a Motorvonat</w:t>
      </w:r>
      <w:r w:rsidR="004017B1" w:rsidRPr="00AD103F">
        <w:rPr>
          <w:rFonts w:ascii="Times New Roman" w:hAnsi="Times New Roman"/>
        </w:rPr>
        <w:t>ok</w:t>
      </w:r>
      <w:r w:rsidRPr="00AD103F">
        <w:rPr>
          <w:rFonts w:ascii="Times New Roman" w:hAnsi="Times New Roman"/>
        </w:rPr>
        <w:t xml:space="preserve"> üzemszerűen elhasználódó alkatrészeinek szabályozását, cseréjét, így különösen, de nem kizárólag a Motorvonatok kerék- és féktárcsa esztergálását, szabályozását;</w:t>
      </w:r>
    </w:p>
    <w:p w14:paraId="3B464315" w14:textId="1119EDAE" w:rsidR="001C4F9E" w:rsidRPr="00AD103F" w:rsidRDefault="001C4F9E"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 xml:space="preserve">végezze el a szükséges tervszerű és rendkívüli járműtisztítási feladatokat a jelen </w:t>
      </w:r>
      <w:r w:rsidR="004017B1" w:rsidRPr="00AD103F">
        <w:rPr>
          <w:rFonts w:ascii="Times New Roman" w:hAnsi="Times New Roman"/>
        </w:rPr>
        <w:t xml:space="preserve">Szerződés </w:t>
      </w:r>
      <w:r w:rsidRPr="004F45BE">
        <w:rPr>
          <w:rFonts w:ascii="Times New Roman" w:hAnsi="Times New Roman"/>
          <w:b/>
        </w:rPr>
        <w:t>1. sz. mellékletében</w:t>
      </w:r>
      <w:r w:rsidRPr="00AD103F">
        <w:rPr>
          <w:rFonts w:ascii="Times New Roman" w:hAnsi="Times New Roman"/>
        </w:rPr>
        <w:t xml:space="preserve"> megadott járműtisztítási feladatok és a jelen szerződés </w:t>
      </w:r>
      <w:r w:rsidRPr="004F45BE">
        <w:rPr>
          <w:rFonts w:ascii="Times New Roman" w:hAnsi="Times New Roman"/>
          <w:b/>
        </w:rPr>
        <w:t>1</w:t>
      </w:r>
      <w:r w:rsidR="00DC6C1A" w:rsidRPr="004F45BE">
        <w:rPr>
          <w:rFonts w:ascii="Times New Roman" w:hAnsi="Times New Roman"/>
          <w:b/>
        </w:rPr>
        <w:t>5</w:t>
      </w:r>
      <w:r w:rsidRPr="004F45BE">
        <w:rPr>
          <w:rFonts w:ascii="Times New Roman" w:hAnsi="Times New Roman"/>
          <w:b/>
        </w:rPr>
        <w:t>. sz. mellékletében</w:t>
      </w:r>
      <w:r w:rsidRPr="00AD103F">
        <w:rPr>
          <w:rFonts w:ascii="Times New Roman" w:hAnsi="Times New Roman"/>
        </w:rPr>
        <w:t xml:space="preserve"> meghatározott Tisztítási Utasítás rendelkezési alapján</w:t>
      </w:r>
      <w:r w:rsidR="004017B1" w:rsidRPr="00AD103F">
        <w:rPr>
          <w:rFonts w:ascii="Times New Roman" w:hAnsi="Times New Roman"/>
        </w:rPr>
        <w:t>;</w:t>
      </w:r>
    </w:p>
    <w:p w14:paraId="08B6B3FE" w14:textId="15E44363" w:rsidR="00E01FE4" w:rsidRPr="00AD103F" w:rsidRDefault="00E01FE4"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a vállalt rendelkezésre állási követelményt biztosítsa</w:t>
      </w:r>
      <w:r w:rsidR="00950075" w:rsidRPr="00AD103F">
        <w:rPr>
          <w:rFonts w:ascii="Times New Roman" w:hAnsi="Times New Roman"/>
        </w:rPr>
        <w:t xml:space="preserve"> a Szerződésben meghatározott időszak alatt</w:t>
      </w:r>
      <w:r w:rsidRPr="00AD103F">
        <w:rPr>
          <w:rFonts w:ascii="Times New Roman" w:hAnsi="Times New Roman"/>
        </w:rPr>
        <w:t xml:space="preserve">; </w:t>
      </w:r>
    </w:p>
    <w:p w14:paraId="6423CCEC" w14:textId="17D051AB" w:rsidR="00E01FE4" w:rsidRPr="00AD103F" w:rsidRDefault="00DA4D07"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gondoskodjon</w:t>
      </w:r>
      <w:r w:rsidR="00E01FE4" w:rsidRPr="00AD103F">
        <w:rPr>
          <w:rFonts w:ascii="Times New Roman" w:hAnsi="Times New Roman"/>
        </w:rPr>
        <w:t xml:space="preserve"> a rendelkezésre </w:t>
      </w:r>
      <w:r w:rsidR="00E81F9D" w:rsidRPr="00AD103F">
        <w:rPr>
          <w:rFonts w:ascii="Times New Roman" w:hAnsi="Times New Roman"/>
        </w:rPr>
        <w:t>állási követelményt biztosít</w:t>
      </w:r>
      <w:r w:rsidR="00E01FE4" w:rsidRPr="00AD103F">
        <w:rPr>
          <w:rFonts w:ascii="Times New Roman" w:hAnsi="Times New Roman"/>
        </w:rPr>
        <w:t>ás</w:t>
      </w:r>
      <w:r w:rsidR="00E81F9D" w:rsidRPr="00AD103F">
        <w:rPr>
          <w:rFonts w:ascii="Times New Roman" w:hAnsi="Times New Roman"/>
        </w:rPr>
        <w:t>á</w:t>
      </w:r>
      <w:r w:rsidR="00E01FE4" w:rsidRPr="00AD103F">
        <w:rPr>
          <w:rFonts w:ascii="Times New Roman" w:hAnsi="Times New Roman"/>
        </w:rPr>
        <w:t xml:space="preserve">hoz szükséges </w:t>
      </w:r>
      <w:r w:rsidR="00C038F2" w:rsidRPr="00AD103F">
        <w:rPr>
          <w:rFonts w:ascii="Times New Roman" w:hAnsi="Times New Roman"/>
        </w:rPr>
        <w:t xml:space="preserve">valamennyi </w:t>
      </w:r>
      <w:r w:rsidR="00E01FE4" w:rsidRPr="00AD103F">
        <w:rPr>
          <w:rFonts w:ascii="Times New Roman" w:hAnsi="Times New Roman"/>
        </w:rPr>
        <w:t>további feladat</w:t>
      </w:r>
      <w:r w:rsidRPr="00AD103F">
        <w:rPr>
          <w:rFonts w:ascii="Times New Roman" w:hAnsi="Times New Roman"/>
        </w:rPr>
        <w:t xml:space="preserve"> elvégzéséről</w:t>
      </w:r>
      <w:r w:rsidR="00E01FE4" w:rsidRPr="00AD103F">
        <w:rPr>
          <w:rFonts w:ascii="Times New Roman" w:hAnsi="Times New Roman"/>
        </w:rPr>
        <w:t xml:space="preserve">; </w:t>
      </w:r>
    </w:p>
    <w:p w14:paraId="4C7955AC" w14:textId="56A0C02F" w:rsidR="00E01FE4" w:rsidRPr="00AD103F" w:rsidRDefault="00E01FE4"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a káreseményekhez</w:t>
      </w:r>
      <w:r w:rsidR="00950075" w:rsidRPr="00AD103F">
        <w:rPr>
          <w:rFonts w:ascii="Times New Roman" w:hAnsi="Times New Roman"/>
        </w:rPr>
        <w:t xml:space="preserve"> (balesetes vagy rongálásos jármű)</w:t>
      </w:r>
      <w:r w:rsidRPr="00AD103F">
        <w:rPr>
          <w:rFonts w:ascii="Times New Roman" w:hAnsi="Times New Roman"/>
        </w:rPr>
        <w:t xml:space="preserve"> kapcsolódó javításokat a</w:t>
      </w:r>
      <w:r w:rsidR="00950075" w:rsidRPr="00AD103F">
        <w:rPr>
          <w:rFonts w:ascii="Times New Roman" w:hAnsi="Times New Roman"/>
        </w:rPr>
        <w:t xml:space="preserve"> </w:t>
      </w:r>
      <w:r w:rsidR="004E3193" w:rsidRPr="00AD103F">
        <w:rPr>
          <w:rFonts w:ascii="Times New Roman" w:hAnsi="Times New Roman"/>
        </w:rPr>
        <w:t xml:space="preserve">jelen Szerződésben meghatározott </w:t>
      </w:r>
      <w:r w:rsidR="00FA2391" w:rsidRPr="00AD103F">
        <w:rPr>
          <w:rFonts w:ascii="Times New Roman" w:hAnsi="Times New Roman"/>
        </w:rPr>
        <w:t xml:space="preserve">Díjak </w:t>
      </w:r>
      <w:r w:rsidR="004E3193" w:rsidRPr="00AD103F">
        <w:rPr>
          <w:rFonts w:ascii="Times New Roman" w:hAnsi="Times New Roman"/>
        </w:rPr>
        <w:t>és feltételek</w:t>
      </w:r>
      <w:r w:rsidR="00D173DD" w:rsidRPr="00AD103F">
        <w:rPr>
          <w:rFonts w:ascii="Times New Roman" w:hAnsi="Times New Roman"/>
        </w:rPr>
        <w:t xml:space="preserve"> mellett Megrendelő egyoldalú megrendelése alapján </w:t>
      </w:r>
      <w:r w:rsidR="00124D23" w:rsidRPr="00AD103F">
        <w:rPr>
          <w:rFonts w:ascii="Times New Roman" w:hAnsi="Times New Roman"/>
        </w:rPr>
        <w:t>végezze el</w:t>
      </w:r>
      <w:r w:rsidR="00D94BB7" w:rsidRPr="00AD103F">
        <w:rPr>
          <w:rFonts w:ascii="Times New Roman" w:hAnsi="Times New Roman"/>
        </w:rPr>
        <w:t>;</w:t>
      </w:r>
    </w:p>
    <w:p w14:paraId="3D2B473B" w14:textId="69EC8607" w:rsidR="00117751" w:rsidRPr="00AD103F" w:rsidRDefault="00E01FE4"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 xml:space="preserve">a </w:t>
      </w:r>
      <w:r w:rsidR="00FB2095" w:rsidRPr="00AD103F">
        <w:rPr>
          <w:rFonts w:ascii="Times New Roman" w:hAnsi="Times New Roman"/>
        </w:rPr>
        <w:t>Motorvonatok karbantartására, üzemeltetésére, az ezekhez kapcsolódó nyilvántartásokra vonatkozó adatokat, információkat bocsássa Megrendelő</w:t>
      </w:r>
      <w:r w:rsidR="00C4425C" w:rsidRPr="00AD103F">
        <w:rPr>
          <w:rFonts w:ascii="Times New Roman" w:hAnsi="Times New Roman"/>
        </w:rPr>
        <w:t xml:space="preserve"> és a Hatóság</w:t>
      </w:r>
      <w:r w:rsidR="00FB2095" w:rsidRPr="00AD103F">
        <w:rPr>
          <w:rFonts w:ascii="Times New Roman" w:hAnsi="Times New Roman"/>
        </w:rPr>
        <w:t xml:space="preserve"> rendelkezésére</w:t>
      </w:r>
      <w:r w:rsidRPr="00AD103F">
        <w:rPr>
          <w:rFonts w:ascii="Times New Roman" w:hAnsi="Times New Roman"/>
        </w:rPr>
        <w:t xml:space="preserve">; </w:t>
      </w:r>
    </w:p>
    <w:p w14:paraId="40587B26" w14:textId="674FA52A" w:rsidR="00117751" w:rsidRPr="00AD103F" w:rsidRDefault="00117751"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valamennyi Tevékenységével összefüggésben felmerülő hatósági engedélyeket és/vagy harmadik személyek által kiadásra kerülő hozzájárulásokat saját költségére és kockázatára szerezze be;</w:t>
      </w:r>
    </w:p>
    <w:p w14:paraId="1D793D0B" w14:textId="7BFE0B5C" w:rsidR="00956CCF" w:rsidRPr="00AD103F" w:rsidRDefault="00806B45"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b</w:t>
      </w:r>
      <w:r w:rsidR="00956CCF" w:rsidRPr="00AD103F">
        <w:rPr>
          <w:rFonts w:ascii="Times New Roman" w:hAnsi="Times New Roman"/>
        </w:rPr>
        <w:t xml:space="preserve">iztosítson a nap 24 órájában a vonatszemélyzet által elérhető </w:t>
      </w:r>
      <w:r w:rsidR="00957B1F" w:rsidRPr="00AD103F">
        <w:rPr>
          <w:rFonts w:ascii="Times New Roman" w:hAnsi="Times New Roman"/>
        </w:rPr>
        <w:t xml:space="preserve">belföldi </w:t>
      </w:r>
      <w:r w:rsidR="00956CCF" w:rsidRPr="00AD103F">
        <w:rPr>
          <w:rFonts w:ascii="Times New Roman" w:hAnsi="Times New Roman"/>
        </w:rPr>
        <w:t>zöld számot a meghibásodások és komfortcsökkenések bejelentésére</w:t>
      </w:r>
      <w:r w:rsidR="0006495C" w:rsidRPr="00AD103F">
        <w:rPr>
          <w:rFonts w:ascii="Times New Roman" w:hAnsi="Times New Roman"/>
        </w:rPr>
        <w:t>;</w:t>
      </w:r>
    </w:p>
    <w:p w14:paraId="4F279979" w14:textId="12AB997C" w:rsidR="00956CCF" w:rsidRPr="00AD103F" w:rsidRDefault="00806B45"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g</w:t>
      </w:r>
      <w:r w:rsidR="00585913" w:rsidRPr="00AD103F">
        <w:rPr>
          <w:rFonts w:ascii="Times New Roman" w:hAnsi="Times New Roman"/>
        </w:rPr>
        <w:t xml:space="preserve">ondoskodjon az üzemképtelenné vált Motorvonatok </w:t>
      </w:r>
      <w:r w:rsidRPr="00AD103F">
        <w:rPr>
          <w:rFonts w:ascii="Times New Roman" w:hAnsi="Times New Roman"/>
        </w:rPr>
        <w:t>–</w:t>
      </w:r>
      <w:r w:rsidR="00585913" w:rsidRPr="00AD103F">
        <w:rPr>
          <w:rFonts w:ascii="Times New Roman" w:hAnsi="Times New Roman"/>
        </w:rPr>
        <w:t xml:space="preserve"> szükség esetén </w:t>
      </w:r>
      <w:r w:rsidRPr="00AD103F">
        <w:rPr>
          <w:rFonts w:ascii="Times New Roman" w:hAnsi="Times New Roman"/>
        </w:rPr>
        <w:t>–</w:t>
      </w:r>
      <w:r w:rsidR="00585913" w:rsidRPr="00AD103F">
        <w:rPr>
          <w:rFonts w:ascii="Times New Roman" w:hAnsi="Times New Roman"/>
        </w:rPr>
        <w:t xml:space="preserve"> Telephelyen kívüli javításáról, működjön közre a Motorvonatok mozgásképessé tételében</w:t>
      </w:r>
      <w:r w:rsidRPr="00AD103F">
        <w:rPr>
          <w:rFonts w:ascii="Times New Roman" w:hAnsi="Times New Roman"/>
        </w:rPr>
        <w:t xml:space="preserve"> akár Magyarország területén</w:t>
      </w:r>
      <w:proofErr w:type="gramStart"/>
      <w:r w:rsidRPr="00AD103F">
        <w:rPr>
          <w:rFonts w:ascii="Times New Roman" w:hAnsi="Times New Roman"/>
        </w:rPr>
        <w:t>,akár</w:t>
      </w:r>
      <w:proofErr w:type="gramEnd"/>
      <w:r w:rsidRPr="00AD103F">
        <w:rPr>
          <w:rFonts w:ascii="Times New Roman" w:hAnsi="Times New Roman"/>
        </w:rPr>
        <w:t xml:space="preserve"> </w:t>
      </w:r>
      <w:r w:rsidR="00585913" w:rsidRPr="00AD103F">
        <w:rPr>
          <w:rFonts w:ascii="Times New Roman" w:hAnsi="Times New Roman"/>
        </w:rPr>
        <w:t xml:space="preserve"> Magyarország területén kívül is</w:t>
      </w:r>
      <w:r w:rsidRPr="00AD103F">
        <w:rPr>
          <w:rFonts w:ascii="Times New Roman" w:hAnsi="Times New Roman"/>
        </w:rPr>
        <w:t>;</w:t>
      </w:r>
    </w:p>
    <w:p w14:paraId="3D37A5ED" w14:textId="5C2BEE74" w:rsidR="00842271" w:rsidRPr="00AD103F" w:rsidRDefault="00842271" w:rsidP="00AD103F">
      <w:pPr>
        <w:pStyle w:val="Listaszerbekezds"/>
        <w:numPr>
          <w:ilvl w:val="2"/>
          <w:numId w:val="103"/>
        </w:numPr>
        <w:spacing w:line="240" w:lineRule="auto"/>
        <w:ind w:left="1418" w:hanging="1058"/>
        <w:rPr>
          <w:rFonts w:ascii="Times New Roman" w:hAnsi="Times New Roman"/>
        </w:rPr>
      </w:pPr>
      <w:r w:rsidRPr="00AD103F">
        <w:rPr>
          <w:rFonts w:ascii="Times New Roman" w:hAnsi="Times New Roman"/>
        </w:rPr>
        <w:t>a Motorvonat</w:t>
      </w:r>
      <w:r w:rsidR="00AC65B2" w:rsidRPr="00AD103F">
        <w:rPr>
          <w:rFonts w:ascii="Times New Roman" w:hAnsi="Times New Roman"/>
        </w:rPr>
        <w:t>ok megfelelő üzemeltethetőségéhez szükséges mindazon feladatokat végezze</w:t>
      </w:r>
      <w:r w:rsidR="00CA5376" w:rsidRPr="00AD103F">
        <w:rPr>
          <w:rFonts w:ascii="Times New Roman" w:hAnsi="Times New Roman"/>
        </w:rPr>
        <w:t xml:space="preserve"> el</w:t>
      </w:r>
      <w:r w:rsidR="00AC65B2" w:rsidRPr="00AD103F">
        <w:rPr>
          <w:rFonts w:ascii="Times New Roman" w:hAnsi="Times New Roman"/>
        </w:rPr>
        <w:t xml:space="preserve"> – beleértve akár a jelen Szerződésben a Vállalkozó kötelezettségeként kifejezetten nem nevesített feladatokat is </w:t>
      </w:r>
      <w:r w:rsidR="00806B45" w:rsidRPr="00AD103F">
        <w:rPr>
          <w:rFonts w:ascii="Times New Roman" w:hAnsi="Times New Roman"/>
        </w:rPr>
        <w:t>–</w:t>
      </w:r>
      <w:r w:rsidR="00AC65B2" w:rsidRPr="00AD103F">
        <w:rPr>
          <w:rFonts w:ascii="Times New Roman" w:hAnsi="Times New Roman"/>
        </w:rPr>
        <w:t>, amelyeket a jelen Szerződés nem tesz kifejezetten a Megrendelő kötelezettségévé.</w:t>
      </w:r>
    </w:p>
    <w:p w14:paraId="1AE54F50" w14:textId="77777777" w:rsidR="0012041E" w:rsidRPr="00AD103F" w:rsidRDefault="0012041E" w:rsidP="00AD103F">
      <w:pPr>
        <w:jc w:val="both"/>
      </w:pPr>
    </w:p>
    <w:p w14:paraId="6A207E36" w14:textId="55F4E460" w:rsidR="0012041E" w:rsidRPr="00AD103F" w:rsidRDefault="00585913"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Motorvonatok tervezett elsődleges felhasználási területe: Budapest-Győr, illetve Győr-Hegyeshalom (Rajka) - Wien. A Motorvonat</w:t>
      </w:r>
      <w:r w:rsidR="00806B45" w:rsidRPr="00AD103F">
        <w:rPr>
          <w:rFonts w:ascii="Times New Roman" w:hAnsi="Times New Roman"/>
        </w:rPr>
        <w:t>ok</w:t>
      </w:r>
      <w:r w:rsidRPr="00AD103F">
        <w:rPr>
          <w:rFonts w:ascii="Times New Roman" w:hAnsi="Times New Roman"/>
        </w:rPr>
        <w:t xml:space="preserve"> tervezett átlagos éves futásteljesítménye: 1</w:t>
      </w:r>
      <w:r w:rsidR="00A210FB" w:rsidRPr="00AD103F">
        <w:rPr>
          <w:rFonts w:ascii="Times New Roman" w:hAnsi="Times New Roman"/>
        </w:rPr>
        <w:t>6</w:t>
      </w:r>
      <w:r w:rsidRPr="00AD103F">
        <w:rPr>
          <w:rFonts w:ascii="Times New Roman" w:hAnsi="Times New Roman"/>
        </w:rPr>
        <w:t>0 000 km</w:t>
      </w:r>
      <w:r w:rsidR="00806B45" w:rsidRPr="00AD103F">
        <w:rPr>
          <w:rFonts w:ascii="Times New Roman" w:hAnsi="Times New Roman"/>
        </w:rPr>
        <w:t xml:space="preserve"> / Motorvonat</w:t>
      </w:r>
      <w:r w:rsidRPr="00AD103F">
        <w:rPr>
          <w:rFonts w:ascii="Times New Roman" w:hAnsi="Times New Roman"/>
        </w:rPr>
        <w:t>, azzal, hogy a tényleges futásteljesítmény ettől való eltérésére a Vállalkozó, hacsak a jelen Szerződés kifejezetten eltérően nem rendelkezik, semmilyen jogot nem alapíthat. A Csúcsidőszakokban, vagy az utasforgalmi igények alapján egyes vonatokat több Motorvonat egység összekapcsolásával</w:t>
      </w:r>
      <w:r w:rsidR="00806B45" w:rsidRPr="00AD103F">
        <w:rPr>
          <w:rFonts w:ascii="Times New Roman" w:hAnsi="Times New Roman"/>
        </w:rPr>
        <w:t xml:space="preserve"> vagy más típusú járművekkel összekapcsolva</w:t>
      </w:r>
      <w:r w:rsidRPr="00AD103F">
        <w:rPr>
          <w:rFonts w:ascii="Times New Roman" w:hAnsi="Times New Roman"/>
        </w:rPr>
        <w:t xml:space="preserve"> is lehet közlekedtetni </w:t>
      </w:r>
      <w:r w:rsidR="00806B45" w:rsidRPr="00AD103F">
        <w:rPr>
          <w:rFonts w:ascii="Times New Roman" w:hAnsi="Times New Roman"/>
        </w:rPr>
        <w:t xml:space="preserve">a </w:t>
      </w:r>
      <w:r w:rsidRPr="00AD103F">
        <w:rPr>
          <w:rFonts w:ascii="Times New Roman" w:hAnsi="Times New Roman"/>
        </w:rPr>
        <w:t>Megrendelő kizárólagos döntése alapján</w:t>
      </w:r>
      <w:r w:rsidR="00CC4D65" w:rsidRPr="00AD103F">
        <w:rPr>
          <w:rFonts w:ascii="Times New Roman" w:hAnsi="Times New Roman"/>
        </w:rPr>
        <w:t>.</w:t>
      </w:r>
    </w:p>
    <w:p w14:paraId="27FB77B3" w14:textId="77777777" w:rsidR="00DB4145" w:rsidRPr="00AD103F" w:rsidRDefault="00DB4145" w:rsidP="00AD103F">
      <w:pPr>
        <w:pStyle w:val="Listaszerbekezds"/>
        <w:spacing w:line="240" w:lineRule="auto"/>
        <w:ind w:left="720"/>
        <w:rPr>
          <w:rFonts w:ascii="Times New Roman" w:hAnsi="Times New Roman"/>
        </w:rPr>
      </w:pPr>
    </w:p>
    <w:p w14:paraId="752BD881" w14:textId="2EEA0D0B" w:rsidR="00DB4145" w:rsidRPr="00AD103F" w:rsidRDefault="00DB4145" w:rsidP="00AD103F">
      <w:pPr>
        <w:pStyle w:val="Listaszerbekezds"/>
        <w:numPr>
          <w:ilvl w:val="2"/>
          <w:numId w:val="103"/>
        </w:numPr>
        <w:spacing w:line="240" w:lineRule="auto"/>
        <w:rPr>
          <w:rFonts w:ascii="Times New Roman" w:hAnsi="Times New Roman"/>
          <w:bCs w:val="0"/>
        </w:rPr>
      </w:pPr>
      <w:r w:rsidRPr="00AD103F">
        <w:rPr>
          <w:rFonts w:ascii="Times New Roman" w:hAnsi="Times New Roman"/>
        </w:rPr>
        <w:t xml:space="preserve">A Megrendelő jogosult a </w:t>
      </w:r>
      <w:r w:rsidRPr="00AD103F">
        <w:rPr>
          <w:rFonts w:ascii="Times New Roman" w:hAnsi="Times New Roman"/>
          <w:bCs w:val="0"/>
        </w:rPr>
        <w:t>Motorvonatok</w:t>
      </w:r>
      <w:r w:rsidRPr="00AD103F">
        <w:rPr>
          <w:rFonts w:ascii="Times New Roman" w:hAnsi="Times New Roman"/>
        </w:rPr>
        <w:t xml:space="preserve"> üzemeltetési helyét, illetve a </w:t>
      </w:r>
      <w:r w:rsidRPr="00AD103F">
        <w:rPr>
          <w:rFonts w:ascii="Times New Roman" w:hAnsi="Times New Roman"/>
          <w:bCs w:val="0"/>
        </w:rPr>
        <w:t>Motorvonatok</w:t>
      </w:r>
      <w:r w:rsidRPr="00AD103F">
        <w:rPr>
          <w:rFonts w:ascii="Times New Roman" w:hAnsi="Times New Roman"/>
        </w:rPr>
        <w:t xml:space="preserve"> üzemeltetésének alapját képező menetrendet megváltoztatni, azzal, hogy a menetrendváltozásról</w:t>
      </w:r>
      <w:r w:rsidRPr="00AD103F">
        <w:rPr>
          <w:rFonts w:ascii="Times New Roman" w:hAnsi="Times New Roman"/>
          <w:bCs w:val="0"/>
        </w:rPr>
        <w:t xml:space="preserve"> és/vagy</w:t>
      </w:r>
      <w:r w:rsidRPr="00AD103F">
        <w:rPr>
          <w:rFonts w:ascii="Times New Roman" w:hAnsi="Times New Roman"/>
        </w:rPr>
        <w:t xml:space="preserve"> a Közszolgáltatási Szerződés jelen szerződés tekintetében releváns változásairól – az előre nem látható rendkívüli esetek kivételével – 14 </w:t>
      </w:r>
      <w:r w:rsidR="00806B45" w:rsidRPr="00AD103F">
        <w:rPr>
          <w:rFonts w:ascii="Times New Roman" w:hAnsi="Times New Roman"/>
        </w:rPr>
        <w:t xml:space="preserve">(tizennégy) </w:t>
      </w:r>
      <w:r w:rsidRPr="00AD103F">
        <w:rPr>
          <w:rFonts w:ascii="Times New Roman" w:hAnsi="Times New Roman"/>
        </w:rPr>
        <w:t xml:space="preserve">nappal előre </w:t>
      </w:r>
      <w:r w:rsidRPr="00AD103F">
        <w:rPr>
          <w:rFonts w:ascii="Times New Roman" w:hAnsi="Times New Roman"/>
          <w:bCs w:val="0"/>
        </w:rPr>
        <w:t xml:space="preserve">írásban </w:t>
      </w:r>
      <w:r w:rsidRPr="00AD103F">
        <w:rPr>
          <w:rFonts w:ascii="Times New Roman" w:hAnsi="Times New Roman"/>
        </w:rPr>
        <w:t xml:space="preserve">köteles tájékoztatni a </w:t>
      </w:r>
      <w:r w:rsidRPr="00AD103F">
        <w:rPr>
          <w:rFonts w:ascii="Times New Roman" w:hAnsi="Times New Roman"/>
        </w:rPr>
        <w:lastRenderedPageBreak/>
        <w:t xml:space="preserve">Vállalkozót. A jelen szerződés </w:t>
      </w:r>
      <w:r w:rsidR="00A763D4" w:rsidRPr="00AD103F">
        <w:rPr>
          <w:rFonts w:ascii="Times New Roman" w:hAnsi="Times New Roman"/>
          <w:bCs w:val="0"/>
        </w:rPr>
        <w:t>3</w:t>
      </w:r>
      <w:r w:rsidRPr="00AD103F">
        <w:rPr>
          <w:rFonts w:ascii="Times New Roman" w:hAnsi="Times New Roman"/>
          <w:bCs w:val="0"/>
        </w:rPr>
        <w:t>.</w:t>
      </w:r>
      <w:r w:rsidR="00A763D4" w:rsidRPr="00AD103F">
        <w:rPr>
          <w:rFonts w:ascii="Times New Roman" w:hAnsi="Times New Roman"/>
          <w:bCs w:val="0"/>
        </w:rPr>
        <w:t>4</w:t>
      </w:r>
      <w:r w:rsidRPr="00AD103F">
        <w:rPr>
          <w:rFonts w:ascii="Times New Roman" w:hAnsi="Times New Roman"/>
          <w:bCs w:val="0"/>
        </w:rPr>
        <w:t xml:space="preserve"> pontja</w:t>
      </w:r>
      <w:r w:rsidRPr="00AD103F">
        <w:rPr>
          <w:rFonts w:ascii="Times New Roman" w:hAnsi="Times New Roman"/>
        </w:rPr>
        <w:t xml:space="preserve"> szerinti szabályzatok, előírások változása esetében </w:t>
      </w:r>
      <w:r w:rsidRPr="00AD103F">
        <w:rPr>
          <w:rFonts w:ascii="Times New Roman" w:hAnsi="Times New Roman"/>
          <w:bCs w:val="0"/>
        </w:rPr>
        <w:t>ugyanezen</w:t>
      </w:r>
      <w:r w:rsidRPr="00AD103F">
        <w:rPr>
          <w:rFonts w:ascii="Times New Roman" w:hAnsi="Times New Roman"/>
        </w:rPr>
        <w:t xml:space="preserve"> eljárás az irányadó. A Felek megállapodnak, hogy az üzemeltetési hely, illetve menetrendváltozásból </w:t>
      </w:r>
      <w:r w:rsidR="00806B45" w:rsidRPr="00AD103F">
        <w:rPr>
          <w:rFonts w:ascii="Times New Roman" w:hAnsi="Times New Roman"/>
          <w:bCs w:val="0"/>
        </w:rPr>
        <w:t>és/vagy</w:t>
      </w:r>
      <w:r w:rsidR="00806B45" w:rsidRPr="00AD103F">
        <w:rPr>
          <w:rFonts w:ascii="Times New Roman" w:hAnsi="Times New Roman"/>
        </w:rPr>
        <w:t xml:space="preserve"> a Közszolgáltatási Szerződés változásaiból </w:t>
      </w:r>
      <w:r w:rsidRPr="00AD103F">
        <w:rPr>
          <w:rFonts w:ascii="Times New Roman" w:hAnsi="Times New Roman"/>
        </w:rPr>
        <w:t xml:space="preserve">adódó következmények és többletköltségek </w:t>
      </w:r>
      <w:r w:rsidR="00806B45" w:rsidRPr="00AD103F">
        <w:rPr>
          <w:rFonts w:ascii="Times New Roman" w:hAnsi="Times New Roman"/>
        </w:rPr>
        <w:t xml:space="preserve">viselése </w:t>
      </w:r>
      <w:r w:rsidRPr="00AD103F">
        <w:rPr>
          <w:rFonts w:ascii="Times New Roman" w:hAnsi="Times New Roman"/>
        </w:rPr>
        <w:t xml:space="preserve">tekintetében külön </w:t>
      </w:r>
      <w:r w:rsidRPr="00AD103F">
        <w:rPr>
          <w:rFonts w:ascii="Times New Roman" w:hAnsi="Times New Roman"/>
          <w:bCs w:val="0"/>
        </w:rPr>
        <w:t xml:space="preserve">írásbeli </w:t>
      </w:r>
      <w:r w:rsidRPr="00AD103F">
        <w:rPr>
          <w:rFonts w:ascii="Times New Roman" w:hAnsi="Times New Roman"/>
        </w:rPr>
        <w:t>megállapodás keretében előzetesen megegyeznek</w:t>
      </w:r>
      <w:r w:rsidRPr="00AD103F">
        <w:rPr>
          <w:rFonts w:ascii="Times New Roman" w:hAnsi="Times New Roman"/>
          <w:bCs w:val="0"/>
        </w:rPr>
        <w:t xml:space="preserve"> a Kbt. mindenkor hatályos előírásaira is figyelemmel.</w:t>
      </w:r>
    </w:p>
    <w:p w14:paraId="06109F45" w14:textId="77777777" w:rsidR="00DB4145" w:rsidRPr="00AD103F" w:rsidRDefault="00DB4145" w:rsidP="00AD103F">
      <w:pPr>
        <w:pStyle w:val="Listaszerbekezds"/>
        <w:spacing w:line="240" w:lineRule="auto"/>
        <w:ind w:left="1080"/>
        <w:rPr>
          <w:rFonts w:ascii="Times New Roman" w:hAnsi="Times New Roman"/>
          <w:bCs w:val="0"/>
        </w:rPr>
      </w:pPr>
    </w:p>
    <w:p w14:paraId="4D0ED93D" w14:textId="5254460F" w:rsidR="00DB4145" w:rsidRPr="00AD103F" w:rsidRDefault="00DB4145" w:rsidP="00AD103F">
      <w:pPr>
        <w:pStyle w:val="Listaszerbekezds"/>
        <w:numPr>
          <w:ilvl w:val="2"/>
          <w:numId w:val="103"/>
        </w:numPr>
        <w:spacing w:line="240" w:lineRule="auto"/>
        <w:rPr>
          <w:rFonts w:ascii="Times New Roman" w:hAnsi="Times New Roman"/>
        </w:rPr>
      </w:pPr>
      <w:proofErr w:type="gramStart"/>
      <w:r w:rsidRPr="00AD103F">
        <w:rPr>
          <w:rFonts w:ascii="Times New Roman" w:hAnsi="Times New Roman"/>
        </w:rPr>
        <w:t>A Szerződő Felek rögzítik továbbá, hogy amennyiben a jelen Szerződés 3.2.1 pontjában rögzített külön megállapodás tárgyában nem tudnak megegyezni az érintett változás bekövetkezéséig, úgy a Vállalkozó erre hivatkozással nem jogosult megtagadni a jelen Szerződés szerinti kötelezettségei változással érintett részének teljesítését sem, ugyanakkor jogosult az üzemeltetési hely, illetve a menetrend- és egyéb, a fenti 3.2.1 pont szerinti változásból adódó ésszerű, dokumentált és igazolt többletköltségei megtérítését követelni.</w:t>
      </w:r>
      <w:proofErr w:type="gramEnd"/>
    </w:p>
    <w:p w14:paraId="7B96C8C3" w14:textId="77777777" w:rsidR="001A2A58" w:rsidRPr="00AD103F" w:rsidRDefault="001A2A58" w:rsidP="00AD103F">
      <w:pPr>
        <w:jc w:val="both"/>
      </w:pPr>
    </w:p>
    <w:p w14:paraId="62A0D74D" w14:textId="6403347D" w:rsidR="00BB61E3" w:rsidRPr="00AD103F" w:rsidRDefault="00B47FBF" w:rsidP="00AD103F">
      <w:pPr>
        <w:numPr>
          <w:ilvl w:val="1"/>
          <w:numId w:val="27"/>
        </w:numPr>
        <w:ind w:left="709" w:hanging="709"/>
        <w:jc w:val="both"/>
      </w:pPr>
      <w:proofErr w:type="gramStart"/>
      <w:r w:rsidRPr="00AD103F">
        <w:t>A</w:t>
      </w:r>
      <w:r w:rsidR="00E01FE4" w:rsidRPr="00AD103F">
        <w:t xml:space="preserve"> </w:t>
      </w:r>
      <w:r w:rsidR="000A1D46" w:rsidRPr="00AD103F">
        <w:t xml:space="preserve">Motorvonatokra </w:t>
      </w:r>
      <w:r w:rsidR="00E01FE4" w:rsidRPr="00AD103F">
        <w:t xml:space="preserve">előírt ciklusrendet a </w:t>
      </w:r>
      <w:r w:rsidR="00973C01" w:rsidRPr="00AD103F">
        <w:t>Karbantartási Utasítás</w:t>
      </w:r>
      <w:r w:rsidR="00E01FE4" w:rsidRPr="00AD103F">
        <w:t xml:space="preserve"> határozza meg</w:t>
      </w:r>
      <w:r w:rsidR="006B797A" w:rsidRPr="00AD103F">
        <w:t xml:space="preserve"> azzal, hogy a</w:t>
      </w:r>
      <w:r w:rsidRPr="00AD103F">
        <w:t xml:space="preserve"> Motorvonatok karbantartási, fenntartási, javítási munkáit</w:t>
      </w:r>
      <w:r w:rsidRPr="00AD103F" w:rsidDel="00D2773C">
        <w:t xml:space="preserve"> </w:t>
      </w:r>
      <w:r w:rsidR="006B797A" w:rsidRPr="00AD103F">
        <w:t xml:space="preserve">a </w:t>
      </w:r>
      <w:r w:rsidR="00740E83" w:rsidRPr="00AD103F">
        <w:t>jelen S</w:t>
      </w:r>
      <w:r w:rsidRPr="00AD103F">
        <w:t>zerződés</w:t>
      </w:r>
      <w:r w:rsidR="006B797A" w:rsidRPr="00AD103F">
        <w:t xml:space="preserve"> rendelkezései, a hatóságok előírásai </w:t>
      </w:r>
      <w:r w:rsidR="00E01FE4" w:rsidRPr="00AD103F">
        <w:t>és a Megrendelő jelen Szerződés</w:t>
      </w:r>
      <w:r w:rsidR="00E01FE4" w:rsidRPr="00AD103F">
        <w:rPr>
          <w:b/>
        </w:rPr>
        <w:t xml:space="preserve"> </w:t>
      </w:r>
      <w:r w:rsidR="00A0196B" w:rsidRPr="00AD103F">
        <w:rPr>
          <w:b/>
        </w:rPr>
        <w:t>9</w:t>
      </w:r>
      <w:r w:rsidR="00E01FE4" w:rsidRPr="00AD103F">
        <w:rPr>
          <w:b/>
        </w:rPr>
        <w:t>.</w:t>
      </w:r>
      <w:r w:rsidR="00714109" w:rsidRPr="00AD103F">
        <w:rPr>
          <w:b/>
        </w:rPr>
        <w:t xml:space="preserve"> </w:t>
      </w:r>
      <w:r w:rsidR="00A0196B" w:rsidRPr="00AD103F">
        <w:rPr>
          <w:b/>
        </w:rPr>
        <w:t>sz</w:t>
      </w:r>
      <w:r w:rsidR="00AB12E5" w:rsidRPr="00AD103F">
        <w:rPr>
          <w:b/>
        </w:rPr>
        <w:t>.</w:t>
      </w:r>
      <w:r w:rsidR="00E01FE4" w:rsidRPr="00AD103F">
        <w:rPr>
          <w:b/>
        </w:rPr>
        <w:t xml:space="preserve"> mellékletében</w:t>
      </w:r>
      <w:r w:rsidR="00E01FE4" w:rsidRPr="00AD103F">
        <w:t xml:space="preserve"> felsorolt szabályzatai </w:t>
      </w:r>
      <w:r w:rsidR="00804ED7" w:rsidRPr="00AD103F">
        <w:t xml:space="preserve">és utasításai </w:t>
      </w:r>
      <w:r w:rsidR="00E01FE4" w:rsidRPr="00AD103F">
        <w:t>(</w:t>
      </w:r>
      <w:r w:rsidR="00804ED7" w:rsidRPr="00AD103F">
        <w:t>így különösen</w:t>
      </w:r>
      <w:r w:rsidR="0039166E" w:rsidRPr="00AD103F">
        <w:t>,</w:t>
      </w:r>
      <w:r w:rsidR="00804ED7" w:rsidRPr="00AD103F">
        <w:t xml:space="preserve"> de nem kizárólag </w:t>
      </w:r>
      <w:r w:rsidR="00E01FE4" w:rsidRPr="00AD103F">
        <w:t xml:space="preserve">fékvizsgálat, futómű-vizsgálat, éberségi és vonatbefolyásoló berendezés vizsgálata </w:t>
      </w:r>
      <w:r w:rsidR="00804ED7" w:rsidRPr="00AD103F">
        <w:t xml:space="preserve">tárgyú, </w:t>
      </w:r>
      <w:r w:rsidR="00D2773C" w:rsidRPr="00AD103F">
        <w:t>stb</w:t>
      </w:r>
      <w:r w:rsidR="00E01FE4" w:rsidRPr="00AD103F">
        <w:t xml:space="preserve">.) </w:t>
      </w:r>
      <w:r w:rsidR="006B797A" w:rsidRPr="00AD103F">
        <w:t>betartásával, a Motorvonatok mindenkori tényleges karbantartási igényeire figyelemmel, de a Karbantartási Utasítás szerinti minimális gyakorisággal</w:t>
      </w:r>
      <w:r w:rsidR="00804ED7" w:rsidRPr="00AD103F">
        <w:t xml:space="preserve"> és minőségben</w:t>
      </w:r>
      <w:r w:rsidR="006B797A" w:rsidRPr="00AD103F">
        <w:t xml:space="preserve"> </w:t>
      </w:r>
      <w:r w:rsidR="009C7D29" w:rsidRPr="00AD103F">
        <w:t>kell elvégezni</w:t>
      </w:r>
      <w:r w:rsidR="006B797A" w:rsidRPr="00AD103F">
        <w:t>.</w:t>
      </w:r>
      <w:proofErr w:type="gramEnd"/>
      <w:r w:rsidR="006B797A" w:rsidRPr="00AD103F">
        <w:t xml:space="preserve"> </w:t>
      </w:r>
      <w:r w:rsidR="00E00CF7" w:rsidRPr="00AD103F">
        <w:t xml:space="preserve">A Vállalkozó </w:t>
      </w:r>
      <w:r w:rsidR="00D2773C" w:rsidRPr="00AD103F">
        <w:t xml:space="preserve">a ciklusrend </w:t>
      </w:r>
      <w:r w:rsidR="00804ED7" w:rsidRPr="00AD103F">
        <w:t xml:space="preserve">szerinti kötelezettségei </w:t>
      </w:r>
      <w:r w:rsidR="007633D5" w:rsidRPr="00AD103F">
        <w:t>csökkentésére – beleértve</w:t>
      </w:r>
      <w:r w:rsidR="00740E83" w:rsidRPr="00AD103F">
        <w:t>,</w:t>
      </w:r>
      <w:r w:rsidR="007633D5" w:rsidRPr="00AD103F">
        <w:t xml:space="preserve"> de nem kizárólag az időbeli gyakoriság csökkentését is </w:t>
      </w:r>
      <w:r w:rsidR="00714109" w:rsidRPr="00AD103F">
        <w:t>–</w:t>
      </w:r>
      <w:r w:rsidR="00D2773C" w:rsidRPr="00AD103F">
        <w:t xml:space="preserve"> nem jogosult, de </w:t>
      </w:r>
      <w:r w:rsidR="00E00CF7" w:rsidRPr="00AD103F">
        <w:t>a</w:t>
      </w:r>
      <w:r w:rsidR="00D2773C" w:rsidRPr="00AD103F">
        <w:t>z üzemeltetési tapasztalatok alapján javaslatot tehet</w:t>
      </w:r>
      <w:r w:rsidR="00E00CF7" w:rsidRPr="00AD103F">
        <w:t xml:space="preserve"> </w:t>
      </w:r>
      <w:r w:rsidR="00D2773C" w:rsidRPr="00AD103F">
        <w:t>annak módosítására</w:t>
      </w:r>
      <w:r w:rsidR="00BD137F" w:rsidRPr="00AD103F">
        <w:t>, azzal, hogy a Megrendelő kizárólagos mérlegelése alapján dönt a javaslat elfogadásáról</w:t>
      </w:r>
      <w:r w:rsidR="00D2773C" w:rsidRPr="00AD103F">
        <w:t>.</w:t>
      </w:r>
      <w:r w:rsidR="00E00CF7" w:rsidRPr="00AD103F">
        <w:t xml:space="preserve"> </w:t>
      </w:r>
    </w:p>
    <w:p w14:paraId="3DB3CF31" w14:textId="77777777" w:rsidR="00714109" w:rsidRPr="00AD103F" w:rsidRDefault="00714109" w:rsidP="00AD103F">
      <w:pPr>
        <w:ind w:left="709"/>
        <w:jc w:val="both"/>
      </w:pPr>
    </w:p>
    <w:p w14:paraId="4F70858E" w14:textId="77777777" w:rsidR="00CA3071" w:rsidRPr="00AD103F" w:rsidRDefault="00E00CF7" w:rsidP="00AD103F">
      <w:pPr>
        <w:ind w:left="709"/>
        <w:jc w:val="both"/>
      </w:pPr>
      <w:r w:rsidRPr="00AD103F">
        <w:t>A Vállalkozó – hacsak a jelen Szerződés kifejezetten eltérően nem rendelkezik – nem jogosult semmilyen igényt érvényesíteni a Megrendelővel szemben, arra hivatkozással, hogy a Motorvonatok előző e</w:t>
      </w:r>
      <w:r w:rsidR="00186AEE" w:rsidRPr="00AD103F">
        <w:t>lvárásoknak</w:t>
      </w:r>
      <w:r w:rsidRPr="00AD103F">
        <w:t xml:space="preserve"> megfelelő </w:t>
      </w:r>
      <w:r w:rsidR="00032C1F" w:rsidRPr="00AD103F">
        <w:t xml:space="preserve">tényleges </w:t>
      </w:r>
      <w:r w:rsidR="00186AEE" w:rsidRPr="00AD103F">
        <w:t xml:space="preserve">karbantartása a </w:t>
      </w:r>
      <w:r w:rsidR="00DC1348" w:rsidRPr="00AD103F">
        <w:t>Karbantartási Utasításban foglaltak</w:t>
      </w:r>
      <w:r w:rsidR="00D2773C" w:rsidRPr="00AD103F">
        <w:t>tól eltérő</w:t>
      </w:r>
      <w:r w:rsidR="00742A0E" w:rsidRPr="00AD103F">
        <w:t>en</w:t>
      </w:r>
      <w:r w:rsidR="00C36291" w:rsidRPr="00AD103F">
        <w:t xml:space="preserve"> nagyobb munka- és/vagy anyagráfordítást tesz szükségessé.</w:t>
      </w:r>
      <w:r w:rsidR="003D6558" w:rsidRPr="00AD103F">
        <w:t xml:space="preserve"> </w:t>
      </w:r>
    </w:p>
    <w:p w14:paraId="25C5AEEA" w14:textId="77777777" w:rsidR="00D907CD" w:rsidRPr="00AD103F" w:rsidRDefault="00D907CD" w:rsidP="00AD103F">
      <w:pPr>
        <w:jc w:val="both"/>
      </w:pPr>
    </w:p>
    <w:p w14:paraId="2BD40CEB" w14:textId="273B08D2" w:rsidR="0012041E" w:rsidRPr="00AD103F" w:rsidRDefault="00D907CD" w:rsidP="00AD103F">
      <w:pPr>
        <w:numPr>
          <w:ilvl w:val="1"/>
          <w:numId w:val="27"/>
        </w:numPr>
        <w:ind w:left="709" w:hanging="709"/>
        <w:jc w:val="both"/>
      </w:pPr>
      <w:r w:rsidRPr="00AD103F">
        <w:t>Hacsak a jelen Szerződés kifejezetten eltérően nem rendelkezik</w:t>
      </w:r>
      <w:r w:rsidR="00714109" w:rsidRPr="00AD103F">
        <w:t>,</w:t>
      </w:r>
      <w:r w:rsidRPr="00AD103F">
        <w:t xml:space="preserve"> a </w:t>
      </w:r>
      <w:r w:rsidR="00A533EB" w:rsidRPr="00AD103F">
        <w:t>Vállalkozó</w:t>
      </w:r>
      <w:r w:rsidR="00E01FE4" w:rsidRPr="00AD103F">
        <w:t xml:space="preserve"> felelős a motorvonatok üzembiztonságáért a jelen Szerződés keretében végzett </w:t>
      </w:r>
      <w:r w:rsidR="00C36291" w:rsidRPr="00AD103F">
        <w:t xml:space="preserve">Tevékenysége </w:t>
      </w:r>
      <w:r w:rsidR="00E01FE4" w:rsidRPr="00AD103F">
        <w:t xml:space="preserve">vonatkozásában. </w:t>
      </w:r>
    </w:p>
    <w:p w14:paraId="010058E9" w14:textId="77777777" w:rsidR="00E01FE4" w:rsidRPr="00AD103F" w:rsidRDefault="00E01FE4" w:rsidP="00AD103F">
      <w:pPr>
        <w:jc w:val="both"/>
      </w:pPr>
    </w:p>
    <w:p w14:paraId="055F8557" w14:textId="3B432E44" w:rsidR="0012041E" w:rsidRPr="00AD103F" w:rsidRDefault="00197A48" w:rsidP="00AD103F">
      <w:pPr>
        <w:numPr>
          <w:ilvl w:val="1"/>
          <w:numId w:val="27"/>
        </w:numPr>
        <w:ind w:left="709" w:hanging="709"/>
        <w:jc w:val="both"/>
      </w:pPr>
      <w:r w:rsidRPr="00AD103F">
        <w:t>Szerződő Felek megállapodása alapján Vállalkozó a motorvonatokon történő bármilyen konstrukciós módosítást a Megrendelővel történő előzetes egyeztetés alapján, az erre vonatkozó közös írásbeli megegyezés esetén végez</w:t>
      </w:r>
      <w:r w:rsidR="009C7D29" w:rsidRPr="00AD103F">
        <w:t>tet</w:t>
      </w:r>
      <w:r w:rsidRPr="00AD103F">
        <w:t xml:space="preserve">het. Konstrukciós módosítás esetén a kapcsolódó dokumentumokat Vállalkozó köteles Megrendelő részére átadni. </w:t>
      </w:r>
    </w:p>
    <w:p w14:paraId="641EC9B0" w14:textId="77777777" w:rsidR="008151B4" w:rsidRPr="00AD103F" w:rsidRDefault="008151B4" w:rsidP="00AD103F">
      <w:pPr>
        <w:ind w:left="709"/>
        <w:jc w:val="both"/>
      </w:pPr>
    </w:p>
    <w:p w14:paraId="6B92CBDC" w14:textId="1F5E6D79" w:rsidR="000E3604" w:rsidRPr="00AD103F" w:rsidRDefault="008151B4" w:rsidP="00AD103F">
      <w:pPr>
        <w:numPr>
          <w:ilvl w:val="1"/>
          <w:numId w:val="27"/>
        </w:numPr>
        <w:ind w:left="709" w:hanging="709"/>
        <w:jc w:val="both"/>
      </w:pPr>
      <w:r w:rsidRPr="00AD103F">
        <w:t>Szerződő Felek megállapodnak abban, hogy amennyiben a jelen szerződés időtartama alatt a Megrendelőnek a Motorvonatok berendezéseinek korszerűsítési</w:t>
      </w:r>
      <w:r w:rsidR="00673C49" w:rsidRPr="00AD103F">
        <w:t>,</w:t>
      </w:r>
      <w:r w:rsidR="000E3604" w:rsidRPr="00AD103F">
        <w:t xml:space="preserve"> ill. modernizáció</w:t>
      </w:r>
      <w:r w:rsidRPr="00AD103F">
        <w:t xml:space="preserve"> iránti igénye merülne fel, és erre vonatkozó igényét a Vállalkozó felé bejelenti, Vállalkozó köteles 60 (hatvan) napon belül ajánlatot adni a </w:t>
      </w:r>
      <w:r w:rsidRPr="00AD103F">
        <w:lastRenderedPageBreak/>
        <w:t xml:space="preserve">munkálatok elvégzésére és az ezért járó ellenérték összegére. A Felek a </w:t>
      </w:r>
      <w:r w:rsidR="000E3604" w:rsidRPr="00AD103F">
        <w:t>korszerűsítések</w:t>
      </w:r>
      <w:r w:rsidR="00673C49" w:rsidRPr="00AD103F">
        <w:t>,</w:t>
      </w:r>
      <w:r w:rsidR="000E3604" w:rsidRPr="00AD103F">
        <w:t xml:space="preserve"> ill. a modernizációk</w:t>
      </w:r>
      <w:r w:rsidRPr="00AD103F">
        <w:t xml:space="preserve"> végrehajtására a jelen szerződéstől független külön megállapodást kötnek figyelemmel a Kbt. mindenkori előírásaira is. </w:t>
      </w:r>
    </w:p>
    <w:p w14:paraId="1E4CDB30" w14:textId="77777777" w:rsidR="008F15C4" w:rsidRPr="00AD103F" w:rsidRDefault="008F15C4" w:rsidP="00AD103F">
      <w:pPr>
        <w:ind w:left="709"/>
        <w:jc w:val="both"/>
      </w:pPr>
    </w:p>
    <w:p w14:paraId="2787CC1E" w14:textId="631FAB8C" w:rsidR="000E3604" w:rsidRPr="00AD103F" w:rsidRDefault="008151B4" w:rsidP="00AD103F">
      <w:pPr>
        <w:ind w:left="709"/>
        <w:jc w:val="both"/>
      </w:pPr>
      <w:r w:rsidRPr="00AD103F">
        <w:t>Felek rögzítik, hogy a jelen rendelkezés nem érinti a jelen Szerződés szerinti rendelkezésre állás Vállalkozó általi biztosításának kötelezettségébe tartozó konstrukciós módosításokat</w:t>
      </w:r>
      <w:r w:rsidR="000E3604" w:rsidRPr="00AD103F">
        <w:t xml:space="preserve"> és jelen szerződés </w:t>
      </w:r>
      <w:r w:rsidR="000E3604" w:rsidRPr="00AD103F">
        <w:rPr>
          <w:b/>
        </w:rPr>
        <w:t>1</w:t>
      </w:r>
      <w:r w:rsidR="008F15C4" w:rsidRPr="00AD103F">
        <w:rPr>
          <w:b/>
        </w:rPr>
        <w:t>.</w:t>
      </w:r>
      <w:r w:rsidR="000E3604" w:rsidRPr="00AD103F">
        <w:rPr>
          <w:b/>
        </w:rPr>
        <w:t xml:space="preserve"> sz</w:t>
      </w:r>
      <w:r w:rsidR="000E3604" w:rsidRPr="004F45BE">
        <w:rPr>
          <w:b/>
        </w:rPr>
        <w:t>. melléklet</w:t>
      </w:r>
      <w:r w:rsidR="008F15C4" w:rsidRPr="004F45BE">
        <w:rPr>
          <w:b/>
        </w:rPr>
        <w:t>e</w:t>
      </w:r>
      <w:r w:rsidR="008F15C4" w:rsidRPr="00AD103F">
        <w:t xml:space="preserve"> szerinti</w:t>
      </w:r>
      <w:r w:rsidR="000E3604" w:rsidRPr="00AD103F">
        <w:t xml:space="preserve"> Második Teljesítési Szakaszhoz kapcsolódó járműkorszerűsítéseket, amelyeket a Vállalkozó külön felszámított díj nélkül köteles elvégezni</w:t>
      </w:r>
      <w:r w:rsidRPr="00AD103F">
        <w:t xml:space="preserve">. </w:t>
      </w:r>
    </w:p>
    <w:p w14:paraId="7240517A" w14:textId="77777777" w:rsidR="008F15C4" w:rsidRPr="00AD103F" w:rsidRDefault="008F15C4" w:rsidP="00AD103F">
      <w:pPr>
        <w:ind w:left="709"/>
        <w:jc w:val="both"/>
      </w:pPr>
    </w:p>
    <w:p w14:paraId="0C2C5C14" w14:textId="049A8DE8" w:rsidR="008151B4" w:rsidRPr="00AD103F" w:rsidRDefault="008151B4" w:rsidP="00AD103F">
      <w:pPr>
        <w:ind w:left="709"/>
        <w:jc w:val="both"/>
      </w:pPr>
      <w:r w:rsidRPr="00AD103F">
        <w:t xml:space="preserve">Felek a félreértések elkerülése érdekében rögzítik, hogy a </w:t>
      </w:r>
      <w:r w:rsidR="000E3604" w:rsidRPr="00AD103F">
        <w:t>jelen 3.7</w:t>
      </w:r>
      <w:r w:rsidRPr="00AD103F">
        <w:t xml:space="preserve"> pont szerinti </w:t>
      </w:r>
      <w:r w:rsidR="000E3604" w:rsidRPr="00AD103F">
        <w:t>járműkorszerűsítéssel</w:t>
      </w:r>
      <w:r w:rsidR="00673C49" w:rsidRPr="00AD103F">
        <w:t>,</w:t>
      </w:r>
      <w:r w:rsidR="000E3604" w:rsidRPr="00AD103F">
        <w:t xml:space="preserve"> ill. </w:t>
      </w:r>
      <w:r w:rsidRPr="00AD103F">
        <w:t>modernizációval kapcsolatos esetleges következmények és többlet költségek tekintetében külön írásbeli megállapodás keretében előzetesen megegyeznek a Kbt. mindenkor hatályos előírásaira is figyelemmel. Amennyiben az előző mondatban rögzített külön megállapodás tárgyában nem tudnak megegyezni az érintett változás bekövetkezéséig, úgy a Vállalkozó erre hivatkozással nem jogosult megtagadni a jelen Szerződés szerinti kötelezettségei változással érintett részének teljesítését sem, ugyanakkor jogosult az előzőek szerinti változásból adódó ésszerű, dokumentált és igazolt többletköltségei megtérítését követelni.</w:t>
      </w:r>
    </w:p>
    <w:p w14:paraId="1CD51767" w14:textId="77777777" w:rsidR="008151B4" w:rsidRPr="00AD103F" w:rsidRDefault="008151B4" w:rsidP="00AD103F">
      <w:pPr>
        <w:ind w:left="709"/>
        <w:jc w:val="both"/>
      </w:pPr>
    </w:p>
    <w:p w14:paraId="316400BB" w14:textId="6FBC5C04" w:rsidR="00DE683B" w:rsidRPr="00AD103F" w:rsidRDefault="008151B4" w:rsidP="00AD103F">
      <w:pPr>
        <w:ind w:left="709"/>
        <w:jc w:val="both"/>
      </w:pPr>
      <w:r w:rsidRPr="00AD103F">
        <w:t>Felek a félreértések elkerülése ér</w:t>
      </w:r>
      <w:r w:rsidR="000E3604" w:rsidRPr="00AD103F">
        <w:t>dekében rögzítik, hogy a jelen 3.7</w:t>
      </w:r>
      <w:r w:rsidRPr="00AD103F">
        <w:t xml:space="preserve"> pontban foglaltak nem akadályozzák a Megrendelőt abban, hogy a Motorvonatok berendezés</w:t>
      </w:r>
      <w:r w:rsidR="008F15C4" w:rsidRPr="00AD103F">
        <w:t>ei</w:t>
      </w:r>
      <w:r w:rsidRPr="00AD103F">
        <w:t>nek</w:t>
      </w:r>
      <w:r w:rsidR="000E3604" w:rsidRPr="00AD103F">
        <w:t xml:space="preserve"> korszerűsítése</w:t>
      </w:r>
      <w:r w:rsidR="00673C49" w:rsidRPr="00AD103F">
        <w:t>,</w:t>
      </w:r>
      <w:r w:rsidR="000E3604" w:rsidRPr="00AD103F">
        <w:t xml:space="preserve"> ill.</w:t>
      </w:r>
      <w:r w:rsidRPr="00AD103F">
        <w:t xml:space="preserve"> modernizációja tekintetében – szabad és kizárólagos választása szerint – a jelen Szerződés </w:t>
      </w:r>
      <w:r w:rsidR="0036448C" w:rsidRPr="00AD103F">
        <w:t>7.7</w:t>
      </w:r>
      <w:r w:rsidR="00A72575" w:rsidRPr="00AD103F">
        <w:t xml:space="preserve"> </w:t>
      </w:r>
      <w:r w:rsidRPr="00AD103F">
        <w:t>pontja</w:t>
      </w:r>
      <w:r w:rsidR="00A72575" w:rsidRPr="00AD103F">
        <w:t>i</w:t>
      </w:r>
      <w:r w:rsidRPr="00AD103F">
        <w:t xml:space="preserve"> szerinti eljárást alkalmazza megfelelően</w:t>
      </w:r>
      <w:r w:rsidR="000E3604" w:rsidRPr="00AD103F">
        <w:t>.</w:t>
      </w:r>
    </w:p>
    <w:p w14:paraId="44E8AE51" w14:textId="77777777" w:rsidR="007E3364" w:rsidRPr="00AD103F" w:rsidRDefault="007E3364" w:rsidP="00AD103F">
      <w:pPr>
        <w:ind w:left="709"/>
        <w:jc w:val="both"/>
      </w:pPr>
    </w:p>
    <w:p w14:paraId="614355BF" w14:textId="4E5E6E26" w:rsidR="00B952B2" w:rsidRPr="00AD103F" w:rsidRDefault="007E3364" w:rsidP="00AD103F">
      <w:pPr>
        <w:numPr>
          <w:ilvl w:val="1"/>
          <w:numId w:val="27"/>
        </w:numPr>
        <w:ind w:left="709" w:hanging="709"/>
        <w:jc w:val="both"/>
      </w:pPr>
      <w:proofErr w:type="gramStart"/>
      <w:r w:rsidRPr="00AD103F">
        <w:t xml:space="preserve">Felek megállapodnak, hogy a fenti 3.4 pontban foglaltakat </w:t>
      </w:r>
      <w:r w:rsidR="001538B2" w:rsidRPr="00AD103F">
        <w:t>–</w:t>
      </w:r>
      <w:r w:rsidR="00B952B2" w:rsidRPr="00AD103F">
        <w:t xml:space="preserve"> </w:t>
      </w:r>
      <w:r w:rsidRPr="00AD103F">
        <w:t>a</w:t>
      </w:r>
      <w:r w:rsidR="00B952B2" w:rsidRPr="00AD103F">
        <w:t xml:space="preserve">z R2 jelű javítás és korszerűsítés elvégzését követően </w:t>
      </w:r>
      <w:r w:rsidR="001538B2" w:rsidRPr="00AD103F">
        <w:t>–</w:t>
      </w:r>
      <w:r w:rsidR="00B952B2" w:rsidRPr="00AD103F">
        <w:t xml:space="preserve"> a</w:t>
      </w:r>
      <w:r w:rsidRPr="00AD103F">
        <w:t xml:space="preserve"> Motorvonatok </w:t>
      </w:r>
      <w:r w:rsidR="00B952B2" w:rsidRPr="00AD103F">
        <w:t xml:space="preserve">osztott </w:t>
      </w:r>
      <w:r w:rsidR="00513EA6" w:rsidRPr="00AD103F">
        <w:t>féktárcsaszegmenseinek</w:t>
      </w:r>
      <w:r w:rsidRPr="00AD103F">
        <w:t xml:space="preserve"> szükségessé váló cseréi vonatkozásában azzal az eltéréssel kell alkalmazni</w:t>
      </w:r>
      <w:r w:rsidR="00513EA6" w:rsidRPr="00AD103F">
        <w:t xml:space="preserve"> </w:t>
      </w:r>
      <w:r w:rsidR="001538B2" w:rsidRPr="00AD103F">
        <w:t>–</w:t>
      </w:r>
      <w:r w:rsidR="00513EA6" w:rsidRPr="00AD103F">
        <w:t xml:space="preserve"> feltéve, hogy a féktárcsaszegmensek cseréjének szükségessége a Vállalkozónak semmilyen tekintetben nem felróható fel</w:t>
      </w:r>
      <w:r w:rsidR="001538B2" w:rsidRPr="00AD103F">
        <w:t xml:space="preserve"> –</w:t>
      </w:r>
      <w:r w:rsidRPr="00AD103F">
        <w:t>, hogy a Motorvonatok</w:t>
      </w:r>
      <w:r w:rsidR="00B952B2" w:rsidRPr="00AD103F">
        <w:t>ba az R2 jelű javítás során beépített osztott féktárcsák</w:t>
      </w:r>
      <w:r w:rsidRPr="00AD103F">
        <w:t xml:space="preserve"> féktárcsa</w:t>
      </w:r>
      <w:r w:rsidR="00B952B2" w:rsidRPr="00AD103F">
        <w:t xml:space="preserve">szegmensek </w:t>
      </w:r>
      <w:r w:rsidRPr="00AD103F">
        <w:t xml:space="preserve">cseréjét a Vállalkozó – a Megrendelő jelen Szerződés </w:t>
      </w:r>
      <w:r w:rsidR="00B952B2" w:rsidRPr="00AD103F">
        <w:t>7</w:t>
      </w:r>
      <w:r w:rsidRPr="00AD103F">
        <w:t>.</w:t>
      </w:r>
      <w:r w:rsidR="00B952B2" w:rsidRPr="00AD103F">
        <w:t>10</w:t>
      </w:r>
      <w:r w:rsidRPr="00AD103F">
        <w:t xml:space="preserve"> pontján alapuló külön megrendelése hiányában – kizárólag a Karbantartási Utasítás szerinti</w:t>
      </w:r>
      <w:proofErr w:type="gramEnd"/>
      <w:r w:rsidRPr="00AD103F">
        <w:t xml:space="preserve"> R1 jelű javítás</w:t>
      </w:r>
      <w:r w:rsidR="00FA2AB3" w:rsidRPr="00AD103F">
        <w:t>a</w:t>
      </w:r>
      <w:r w:rsidRPr="00AD103F">
        <w:t xml:space="preserve"> időpontjában köteles elvégezni Motorvonatonként. </w:t>
      </w:r>
    </w:p>
    <w:p w14:paraId="24120963" w14:textId="77777777" w:rsidR="00FA2AB3" w:rsidRPr="00AD103F" w:rsidRDefault="00FA2AB3" w:rsidP="00AD103F">
      <w:pPr>
        <w:ind w:left="709"/>
        <w:jc w:val="both"/>
      </w:pPr>
    </w:p>
    <w:p w14:paraId="4A2D7F28" w14:textId="030C668C" w:rsidR="007E3364" w:rsidRPr="00AD103F" w:rsidRDefault="00513EA6" w:rsidP="00AD103F">
      <w:pPr>
        <w:ind w:left="709"/>
        <w:jc w:val="both"/>
      </w:pPr>
      <w:r w:rsidRPr="00AD103F">
        <w:t>Felek rögzítik, hogy a jelen 3.8</w:t>
      </w:r>
      <w:r w:rsidR="007E3364" w:rsidRPr="00AD103F">
        <w:t xml:space="preserve"> pontban foglaltak nem mentesítik a Vállalkozót azon kötelezettsége alól, hogy a Motorvonatok előreláthatólag szükségessé váló féktárcsa</w:t>
      </w:r>
      <w:r w:rsidR="000956C3" w:rsidRPr="00AD103F">
        <w:t xml:space="preserve">szegmensek </w:t>
      </w:r>
      <w:r w:rsidR="007E3364" w:rsidRPr="00AD103F">
        <w:t xml:space="preserve">cseréjét legalább 60 </w:t>
      </w:r>
      <w:r w:rsidR="00FA2AB3" w:rsidRPr="00AD103F">
        <w:t xml:space="preserve">(hatvan) </w:t>
      </w:r>
      <w:r w:rsidR="007E3364" w:rsidRPr="00AD103F">
        <w:t>nappal a féktárcsa</w:t>
      </w:r>
      <w:r w:rsidR="000956C3" w:rsidRPr="00AD103F">
        <w:t xml:space="preserve">szegmens </w:t>
      </w:r>
      <w:r w:rsidR="007E3364" w:rsidRPr="00AD103F">
        <w:t>csere szükségessé válását megelőzően írásban jelez</w:t>
      </w:r>
      <w:r w:rsidR="000956C3" w:rsidRPr="00AD103F">
        <w:t>ze Megrendelő részére. A jelen 3.8</w:t>
      </w:r>
      <w:r w:rsidR="007E3364" w:rsidRPr="00AD103F">
        <w:t xml:space="preserve"> pontban foglalt előrejelzési kötelezettség késedelmes teljesítéséből és / vagy elmulasztásából fakadó valamennyi kár a Vállalkozót terheli, és a Motorvonatot, amennyiben az az előrejelzéstől számított 60. </w:t>
      </w:r>
      <w:r w:rsidR="00FA2AB3" w:rsidRPr="00AD103F">
        <w:t xml:space="preserve">(hatvanadik) </w:t>
      </w:r>
      <w:r w:rsidR="007E3364" w:rsidRPr="00AD103F">
        <w:t xml:space="preserve">napot megelőzően üzemképtelenné válik a féktárcsák elhasználódására tekintettel, </w:t>
      </w:r>
      <w:r w:rsidR="00FA2AB3" w:rsidRPr="00AD103F">
        <w:t xml:space="preserve">az előrejelzési kötelezettség késedelmes teljesítése esetén </w:t>
      </w:r>
      <w:r w:rsidR="007E3364" w:rsidRPr="00AD103F">
        <w:t>az üzemképtelenné válás időpontj</w:t>
      </w:r>
      <w:r w:rsidR="00FA2AB3" w:rsidRPr="00AD103F">
        <w:t>ától</w:t>
      </w:r>
      <w:r w:rsidR="007E3364" w:rsidRPr="00AD103F">
        <w:t xml:space="preserve"> </w:t>
      </w:r>
      <w:r w:rsidR="00FA2AB3" w:rsidRPr="00AD103F">
        <w:t xml:space="preserve">kezdődően </w:t>
      </w:r>
      <w:r w:rsidR="007E3364" w:rsidRPr="00AD103F">
        <w:t xml:space="preserve">az előrejelzéstől számított 60. </w:t>
      </w:r>
      <w:r w:rsidR="00FA2AB3" w:rsidRPr="00AD103F">
        <w:t xml:space="preserve">(hatvanadik) </w:t>
      </w:r>
      <w:r w:rsidR="007E3364" w:rsidRPr="00AD103F">
        <w:t>nap leteltéig</w:t>
      </w:r>
      <w:r w:rsidR="00FA2AB3" w:rsidRPr="00AD103F">
        <w:t>, míg az előrejelzési kötelezettség elmulasztása esetén 60 (hatvan) napos időtartamra</w:t>
      </w:r>
      <w:r w:rsidR="007E3364" w:rsidRPr="00AD103F">
        <w:t xml:space="preserve"> </w:t>
      </w:r>
      <w:r w:rsidR="007E3364" w:rsidRPr="00AD103F">
        <w:lastRenderedPageBreak/>
        <w:t>rendelkezésre nem állónak kell tekinteni abban az esetben is, ha az egyébként rendelkezésre állónak minősülne a jelen Szerződés egyéb rendelkezései alapján.</w:t>
      </w:r>
    </w:p>
    <w:p w14:paraId="3C8B11E7" w14:textId="77777777" w:rsidR="0012041E" w:rsidRPr="00AD103F" w:rsidRDefault="0012041E" w:rsidP="00AD103F">
      <w:pPr>
        <w:jc w:val="both"/>
      </w:pPr>
    </w:p>
    <w:p w14:paraId="326C5E0C" w14:textId="77777777" w:rsidR="008F15C4" w:rsidRPr="00AD103F" w:rsidRDefault="008F15C4" w:rsidP="00AD103F">
      <w:pPr>
        <w:jc w:val="both"/>
      </w:pPr>
    </w:p>
    <w:p w14:paraId="3E3AB234" w14:textId="494BF10D" w:rsidR="00AE0978" w:rsidRPr="00AD103F" w:rsidRDefault="00AE0978"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 xml:space="preserve">A </w:t>
      </w:r>
      <w:r w:rsidR="006D20A9" w:rsidRPr="00AD103F">
        <w:rPr>
          <w:rFonts w:ascii="Times New Roman" w:hAnsi="Times New Roman"/>
          <w:b/>
        </w:rPr>
        <w:t>Második</w:t>
      </w:r>
      <w:r w:rsidRPr="00AD103F">
        <w:rPr>
          <w:rFonts w:ascii="Times New Roman" w:hAnsi="Times New Roman"/>
          <w:b/>
        </w:rPr>
        <w:t xml:space="preserve"> Teljesítési szakasz</w:t>
      </w:r>
    </w:p>
    <w:p w14:paraId="6CD342F7" w14:textId="77777777" w:rsidR="0012041E" w:rsidRPr="00AD103F" w:rsidRDefault="0012041E" w:rsidP="00AD103F">
      <w:pPr>
        <w:jc w:val="both"/>
      </w:pPr>
    </w:p>
    <w:p w14:paraId="7FBCE1E8" w14:textId="59B29FA2" w:rsidR="0012041E" w:rsidRPr="00AD103F" w:rsidRDefault="00AE097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BF6D5B" w:rsidRPr="00AD103F">
        <w:rPr>
          <w:rFonts w:ascii="Times New Roman" w:hAnsi="Times New Roman"/>
        </w:rPr>
        <w:t>második</w:t>
      </w:r>
      <w:r w:rsidRPr="00AD103F">
        <w:rPr>
          <w:rFonts w:ascii="Times New Roman" w:hAnsi="Times New Roman"/>
        </w:rPr>
        <w:t xml:space="preserve"> Teljesítési szakaszban Vállalkozó saját telephelyén, saját eszközeivel és saját munkaerővel köteles elvégezni </w:t>
      </w:r>
      <w:r w:rsidR="00FB2095" w:rsidRPr="00AD103F">
        <w:rPr>
          <w:rFonts w:ascii="Times New Roman" w:hAnsi="Times New Roman"/>
        </w:rPr>
        <w:t xml:space="preserve">a </w:t>
      </w:r>
      <w:r w:rsidR="00AD2A65" w:rsidRPr="00AD103F">
        <w:rPr>
          <w:rFonts w:ascii="Times New Roman" w:hAnsi="Times New Roman"/>
        </w:rPr>
        <w:t>Karbantartási utasítás</w:t>
      </w:r>
      <w:r w:rsidRPr="00AD103F">
        <w:rPr>
          <w:rFonts w:ascii="Times New Roman" w:hAnsi="Times New Roman"/>
        </w:rPr>
        <w:t xml:space="preserve"> szerinti</w:t>
      </w:r>
      <w:r w:rsidR="00D17B0B" w:rsidRPr="00AD103F">
        <w:rPr>
          <w:rFonts w:ascii="Times New Roman" w:hAnsi="Times New Roman"/>
        </w:rPr>
        <w:t xml:space="preserve"> </w:t>
      </w:r>
      <w:r w:rsidR="00BF6D5B" w:rsidRPr="00AD103F">
        <w:rPr>
          <w:rFonts w:ascii="Times New Roman" w:hAnsi="Times New Roman"/>
        </w:rPr>
        <w:t>R2</w:t>
      </w:r>
      <w:r w:rsidRPr="00AD103F">
        <w:rPr>
          <w:rFonts w:ascii="Times New Roman" w:hAnsi="Times New Roman"/>
        </w:rPr>
        <w:t xml:space="preserve"> </w:t>
      </w:r>
      <w:r w:rsidR="00BF6D5B" w:rsidRPr="00AD103F">
        <w:rPr>
          <w:rFonts w:ascii="Times New Roman" w:hAnsi="Times New Roman"/>
        </w:rPr>
        <w:t>javítást</w:t>
      </w:r>
      <w:r w:rsidR="00AD2A65" w:rsidRPr="00AD103F">
        <w:rPr>
          <w:rFonts w:ascii="Times New Roman" w:hAnsi="Times New Roman"/>
        </w:rPr>
        <w:t xml:space="preserve"> a Motorvonatokon</w:t>
      </w:r>
      <w:r w:rsidRPr="00AD103F">
        <w:rPr>
          <w:rFonts w:ascii="Times New Roman" w:hAnsi="Times New Roman"/>
        </w:rPr>
        <w:t>.</w:t>
      </w:r>
      <w:r w:rsidR="004717D3" w:rsidRPr="00AD103F">
        <w:rPr>
          <w:rFonts w:ascii="Times New Roman" w:hAnsi="Times New Roman"/>
        </w:rPr>
        <w:t xml:space="preserve"> </w:t>
      </w:r>
      <w:r w:rsidR="00BF6D5B" w:rsidRPr="00AD103F">
        <w:rPr>
          <w:rFonts w:ascii="Times New Roman" w:hAnsi="Times New Roman"/>
        </w:rPr>
        <w:t xml:space="preserve">Az R2 javítás elvégzése során a Vállalkozónak el kell végeznie az </w:t>
      </w:r>
      <w:r w:rsidR="00BF6D5B" w:rsidRPr="00AD103F">
        <w:rPr>
          <w:rFonts w:ascii="Times New Roman" w:hAnsi="Times New Roman"/>
          <w:b/>
        </w:rPr>
        <w:t>1. sz.</w:t>
      </w:r>
      <w:r w:rsidR="00BF6D5B" w:rsidRPr="00AD103F">
        <w:rPr>
          <w:rFonts w:ascii="Times New Roman" w:hAnsi="Times New Roman"/>
        </w:rPr>
        <w:t xml:space="preserve"> </w:t>
      </w:r>
      <w:r w:rsidR="00BF6D5B" w:rsidRPr="004F45BE">
        <w:rPr>
          <w:rFonts w:ascii="Times New Roman" w:hAnsi="Times New Roman"/>
          <w:b/>
        </w:rPr>
        <w:t>mellékletben</w:t>
      </w:r>
      <w:r w:rsidR="00BF6D5B" w:rsidRPr="00AD103F">
        <w:rPr>
          <w:rFonts w:ascii="Times New Roman" w:hAnsi="Times New Roman"/>
        </w:rPr>
        <w:t xml:space="preserve"> az R2 javítás részeként megadott járműkorszerűsítéseket is. </w:t>
      </w:r>
    </w:p>
    <w:p w14:paraId="0C337BF1" w14:textId="77777777" w:rsidR="0012041E" w:rsidRPr="00AD103F" w:rsidRDefault="0012041E" w:rsidP="00AD103F">
      <w:pPr>
        <w:jc w:val="both"/>
      </w:pPr>
    </w:p>
    <w:p w14:paraId="2E268D5D" w14:textId="77777777" w:rsidR="0012041E" w:rsidRPr="00AD103F" w:rsidRDefault="00AE097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Ennek során Vállalkozó feladata különösen, de nem kizárólag, hogy:</w:t>
      </w:r>
    </w:p>
    <w:p w14:paraId="180A0733" w14:textId="77777777" w:rsidR="00AE0978" w:rsidRPr="00AD103F" w:rsidRDefault="00AE0978" w:rsidP="00AD103F">
      <w:pPr>
        <w:ind w:left="1276" w:hanging="850"/>
        <w:jc w:val="both"/>
      </w:pPr>
    </w:p>
    <w:p w14:paraId="53C2DDE8" w14:textId="33C7296C" w:rsidR="0012041E" w:rsidRPr="00AD103F" w:rsidRDefault="00AE0978" w:rsidP="00AD103F">
      <w:pPr>
        <w:numPr>
          <w:ilvl w:val="2"/>
          <w:numId w:val="28"/>
        </w:numPr>
        <w:ind w:left="1276" w:hanging="850"/>
        <w:jc w:val="both"/>
      </w:pPr>
      <w:r w:rsidRPr="00AD103F">
        <w:t>elvégezze a Karbantartási Utasítás szerinti</w:t>
      </w:r>
      <w:r w:rsidR="00D17B0B" w:rsidRPr="00AD103F">
        <w:t xml:space="preserve"> </w:t>
      </w:r>
      <w:r w:rsidR="00BF6D5B" w:rsidRPr="00AD103F">
        <w:t>R2 javítást és a meghatározott járműkorszerűsítéseket</w:t>
      </w:r>
      <w:r w:rsidRPr="00AD103F">
        <w:t xml:space="preserve"> a Motorvonatokon a jelen Szerződésben meghatározott ellenérték fejében és időtartamon belül; </w:t>
      </w:r>
    </w:p>
    <w:p w14:paraId="75C7F7D4" w14:textId="01A8F84F" w:rsidR="0012041E" w:rsidRPr="00AD103F" w:rsidRDefault="00A71FDB" w:rsidP="00AD103F">
      <w:pPr>
        <w:numPr>
          <w:ilvl w:val="2"/>
          <w:numId w:val="28"/>
        </w:numPr>
        <w:ind w:left="1276" w:hanging="850"/>
        <w:jc w:val="both"/>
      </w:pPr>
      <w:r w:rsidRPr="00AD103F">
        <w:t xml:space="preserve">saját költségén és kockázatára </w:t>
      </w:r>
      <w:r w:rsidR="00AE0978" w:rsidRPr="00AD103F">
        <w:t xml:space="preserve">gondoskodjon a Motorvonatok </w:t>
      </w:r>
      <w:r w:rsidR="0000294C" w:rsidRPr="00AD103F">
        <w:t>Vállalkozó által megjelölt</w:t>
      </w:r>
      <w:r w:rsidR="00960A7E" w:rsidRPr="00AD103F">
        <w:t xml:space="preserve"> </w:t>
      </w:r>
      <w:r w:rsidR="00BF6D5B" w:rsidRPr="00AD103F">
        <w:t>javítási</w:t>
      </w:r>
      <w:r w:rsidR="00AE0978" w:rsidRPr="00AD103F">
        <w:t xml:space="preserve"> helyre történő el</w:t>
      </w:r>
      <w:r w:rsidR="00960A7E" w:rsidRPr="00AD103F">
        <w:t>-,</w:t>
      </w:r>
      <w:r w:rsidR="00AE0978" w:rsidRPr="00AD103F">
        <w:t xml:space="preserve"> illetve visszaszállításáról</w:t>
      </w:r>
      <w:r w:rsidR="00C334D6" w:rsidRPr="00AD103F">
        <w:t xml:space="preserve"> (belföldi </w:t>
      </w:r>
      <w:r w:rsidR="00BF6D5B" w:rsidRPr="00AD103F">
        <w:t>javítási</w:t>
      </w:r>
      <w:r w:rsidR="00C334D6" w:rsidRPr="00AD103F">
        <w:t xml:space="preserve"> hely esetén Vállalkozó kérésére Megrendelő a Motorvonat </w:t>
      </w:r>
      <w:r w:rsidR="00BF6D5B" w:rsidRPr="00AD103F">
        <w:t>javítási</w:t>
      </w:r>
      <w:r w:rsidR="00C334D6" w:rsidRPr="00AD103F">
        <w:t xml:space="preserve"> helyre történő el- illetve visszaszállításáról </w:t>
      </w:r>
      <w:r w:rsidR="00960A7E" w:rsidRPr="00AD103F">
        <w:t xml:space="preserve">érintett </w:t>
      </w:r>
      <w:r w:rsidR="008B573D" w:rsidRPr="00AD103F">
        <w:t>járművenként egy alkalommal</w:t>
      </w:r>
      <w:r w:rsidR="00960A7E" w:rsidRPr="00AD103F">
        <w:t>,</w:t>
      </w:r>
      <w:r w:rsidR="008B573D" w:rsidRPr="00AD103F">
        <w:t xml:space="preserve"> </w:t>
      </w:r>
      <w:r w:rsidR="00C334D6" w:rsidRPr="00AD103F">
        <w:t>térítés nélkül gondoskodik)</w:t>
      </w:r>
      <w:r w:rsidR="00816BC4" w:rsidRPr="00AD103F">
        <w:t>;</w:t>
      </w:r>
    </w:p>
    <w:p w14:paraId="137B6519" w14:textId="381B3054" w:rsidR="0012041E" w:rsidRPr="00AD103F" w:rsidRDefault="00AE0978" w:rsidP="00AD103F">
      <w:pPr>
        <w:numPr>
          <w:ilvl w:val="2"/>
          <w:numId w:val="28"/>
        </w:numPr>
        <w:ind w:left="1276" w:hanging="850"/>
        <w:jc w:val="both"/>
      </w:pPr>
      <w:r w:rsidRPr="00AD103F">
        <w:t xml:space="preserve">a </w:t>
      </w:r>
      <w:r w:rsidR="00057783" w:rsidRPr="00AD103F">
        <w:t xml:space="preserve">teljes körű </w:t>
      </w:r>
      <w:r w:rsidR="00BF6D5B" w:rsidRPr="00AD103F">
        <w:t>javítási</w:t>
      </w:r>
      <w:r w:rsidRPr="00AD103F">
        <w:t xml:space="preserve"> </w:t>
      </w:r>
      <w:r w:rsidR="00057783" w:rsidRPr="00AD103F">
        <w:t xml:space="preserve">és mérési </w:t>
      </w:r>
      <w:r w:rsidRPr="00AD103F">
        <w:t>dokumentációt a Motorvonatok Megrendelő általi átvételekor bocsássa Megrendelő rendelkezésére</w:t>
      </w:r>
      <w:r w:rsidR="00816BC4" w:rsidRPr="00AD103F">
        <w:t>.</w:t>
      </w:r>
    </w:p>
    <w:p w14:paraId="7FE224E7" w14:textId="77777777" w:rsidR="0012041E" w:rsidRPr="00AD103F" w:rsidRDefault="0012041E" w:rsidP="00AD103F">
      <w:pPr>
        <w:ind w:left="2144"/>
        <w:jc w:val="both"/>
      </w:pPr>
    </w:p>
    <w:p w14:paraId="21AEB44C" w14:textId="5F3A5D15" w:rsidR="0012041E" w:rsidRPr="00AD103F" w:rsidRDefault="00AD2A6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w:t>
      </w:r>
      <w:r w:rsidR="00A71FDB" w:rsidRPr="00AD103F">
        <w:rPr>
          <w:rFonts w:ascii="Times New Roman" w:hAnsi="Times New Roman"/>
        </w:rPr>
        <w:t xml:space="preserve">Felek </w:t>
      </w:r>
      <w:r w:rsidRPr="00AD103F">
        <w:rPr>
          <w:rFonts w:ascii="Times New Roman" w:hAnsi="Times New Roman"/>
        </w:rPr>
        <w:t>rögzítik, hogy a</w:t>
      </w:r>
      <w:r w:rsidR="00D17B0B" w:rsidRPr="00AD103F">
        <w:rPr>
          <w:rFonts w:ascii="Times New Roman" w:hAnsi="Times New Roman"/>
        </w:rPr>
        <w:t xml:space="preserve">z </w:t>
      </w:r>
      <w:r w:rsidR="00245C85" w:rsidRPr="00AD103F">
        <w:rPr>
          <w:rFonts w:ascii="Times New Roman" w:hAnsi="Times New Roman"/>
        </w:rPr>
        <w:t xml:space="preserve">R2 javítás </w:t>
      </w:r>
      <w:r w:rsidRPr="00AD103F">
        <w:rPr>
          <w:rFonts w:ascii="Times New Roman" w:hAnsi="Times New Roman"/>
        </w:rPr>
        <w:t>esedékessége a Karbantartási utasításban meghatározott feltételekhez igazodik. Vállalkozó köteles a vizsgálatok megkezdése előtt</w:t>
      </w:r>
      <w:r w:rsidR="000B4E08" w:rsidRPr="00AD103F">
        <w:rPr>
          <w:rFonts w:ascii="Times New Roman" w:hAnsi="Times New Roman"/>
        </w:rPr>
        <w:t xml:space="preserve"> legalább 180 nappal megelőzően</w:t>
      </w:r>
      <w:r w:rsidRPr="00AD103F">
        <w:rPr>
          <w:rFonts w:ascii="Times New Roman" w:hAnsi="Times New Roman"/>
        </w:rPr>
        <w:t xml:space="preserve"> ütemtervet készíteni és Megrendelő részére átadni, melyben meghatározza az egyes Motorvonatok vizsgálatának tervezett időpontjait és időtartamát a jelen Szerződésben és a Karbantartási utasításban rögzített feltételek figyelembevételével.</w:t>
      </w:r>
      <w:r w:rsidR="008E303D" w:rsidRPr="00AD103F">
        <w:rPr>
          <w:rFonts w:ascii="Times New Roman" w:hAnsi="Times New Roman"/>
        </w:rPr>
        <w:t xml:space="preserve"> A tervet a Felek egyeztetik és a Megrendelő által történő elfogadással lép érvénybe.</w:t>
      </w:r>
    </w:p>
    <w:p w14:paraId="46477D2F" w14:textId="77777777" w:rsidR="0012041E" w:rsidRPr="00AD103F" w:rsidRDefault="0012041E" w:rsidP="00AD103F">
      <w:pPr>
        <w:jc w:val="both"/>
      </w:pPr>
    </w:p>
    <w:p w14:paraId="3F9A490B" w14:textId="6C6EEEA2" w:rsidR="0012041E" w:rsidRPr="00AD103F" w:rsidRDefault="00816BC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w:t>
      </w:r>
      <w:r w:rsidR="00A71FDB" w:rsidRPr="00AD103F">
        <w:rPr>
          <w:rFonts w:ascii="Times New Roman" w:hAnsi="Times New Roman"/>
        </w:rPr>
        <w:t xml:space="preserve">Felek </w:t>
      </w:r>
      <w:r w:rsidRPr="00AD103F">
        <w:rPr>
          <w:rFonts w:ascii="Times New Roman" w:hAnsi="Times New Roman"/>
        </w:rPr>
        <w:t xml:space="preserve">rögzítik, hogy a jelen Szerződés tárgyát képező valamennyi Motorvonat egység </w:t>
      </w:r>
      <w:r w:rsidR="00245C85" w:rsidRPr="00AD103F">
        <w:rPr>
          <w:rFonts w:ascii="Times New Roman" w:hAnsi="Times New Roman"/>
        </w:rPr>
        <w:t>R2 javítás</w:t>
      </w:r>
      <w:r w:rsidRPr="00AD103F">
        <w:rPr>
          <w:rFonts w:ascii="Times New Roman" w:hAnsi="Times New Roman"/>
        </w:rPr>
        <w:t xml:space="preserve">át Vállalkozónak </w:t>
      </w:r>
      <w:r w:rsidR="00AC246F" w:rsidRPr="00AD103F">
        <w:rPr>
          <w:rFonts w:ascii="Times New Roman" w:hAnsi="Times New Roman"/>
        </w:rPr>
        <w:t>a</w:t>
      </w:r>
      <w:r w:rsidR="00775E8C" w:rsidRPr="00AD103F">
        <w:rPr>
          <w:rFonts w:ascii="Times New Roman" w:hAnsi="Times New Roman"/>
        </w:rPr>
        <w:t xml:space="preserve"> mindenkor érvényben lévő, </w:t>
      </w:r>
      <w:r w:rsidR="00B66282" w:rsidRPr="00AD103F">
        <w:rPr>
          <w:rFonts w:ascii="Times New Roman" w:hAnsi="Times New Roman"/>
        </w:rPr>
        <w:t>H</w:t>
      </w:r>
      <w:r w:rsidR="00775E8C" w:rsidRPr="00AD103F">
        <w:rPr>
          <w:rFonts w:ascii="Times New Roman" w:hAnsi="Times New Roman"/>
        </w:rPr>
        <w:t>atóságnak bejelentett ciklusrend szerint</w:t>
      </w:r>
      <w:r w:rsidR="00245C85" w:rsidRPr="00AD103F">
        <w:rPr>
          <w:rFonts w:ascii="Times New Roman" w:hAnsi="Times New Roman"/>
        </w:rPr>
        <w:t xml:space="preserve"> (jelenleg 1.5</w:t>
      </w:r>
      <w:r w:rsidR="00B66282" w:rsidRPr="00AD103F">
        <w:rPr>
          <w:rFonts w:ascii="Times New Roman" w:hAnsi="Times New Roman"/>
        </w:rPr>
        <w:t xml:space="preserve">00.000 km) </w:t>
      </w:r>
      <w:r w:rsidRPr="00AD103F">
        <w:rPr>
          <w:rFonts w:ascii="Times New Roman" w:hAnsi="Times New Roman"/>
        </w:rPr>
        <w:t xml:space="preserve">kell </w:t>
      </w:r>
      <w:r w:rsidR="00B66282" w:rsidRPr="00AD103F">
        <w:rPr>
          <w:rFonts w:ascii="Times New Roman" w:hAnsi="Times New Roman"/>
        </w:rPr>
        <w:t>el</w:t>
      </w:r>
      <w:r w:rsidRPr="00AD103F">
        <w:rPr>
          <w:rFonts w:ascii="Times New Roman" w:hAnsi="Times New Roman"/>
        </w:rPr>
        <w:t xml:space="preserve">végeznie. </w:t>
      </w:r>
    </w:p>
    <w:p w14:paraId="1CF10417" w14:textId="77777777" w:rsidR="0012041E" w:rsidRPr="00AD103F" w:rsidRDefault="0012041E" w:rsidP="00AD103F">
      <w:pPr>
        <w:ind w:left="705" w:hanging="705"/>
        <w:jc w:val="both"/>
      </w:pPr>
    </w:p>
    <w:p w14:paraId="653698B5" w14:textId="0BF6A8F7" w:rsidR="0012041E" w:rsidRPr="00AD103F" w:rsidRDefault="00AD2A6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w:t>
      </w:r>
      <w:r w:rsidR="00A71FDB" w:rsidRPr="00AD103F">
        <w:rPr>
          <w:rFonts w:ascii="Times New Roman" w:hAnsi="Times New Roman"/>
        </w:rPr>
        <w:t xml:space="preserve">Felek </w:t>
      </w:r>
      <w:r w:rsidRPr="00AD103F">
        <w:rPr>
          <w:rFonts w:ascii="Times New Roman" w:hAnsi="Times New Roman"/>
        </w:rPr>
        <w:t xml:space="preserve">megállapodnak, hogy a jelen 4. pontban meghatározott feladat elvégzésére Vállalkozónak Motorvonatonként </w:t>
      </w:r>
      <w:r w:rsidR="008B573D" w:rsidRPr="00AD103F">
        <w:rPr>
          <w:rFonts w:ascii="Times New Roman" w:hAnsi="Times New Roman"/>
        </w:rPr>
        <w:t xml:space="preserve">összességében </w:t>
      </w:r>
      <w:r w:rsidR="00245C85" w:rsidRPr="00AD103F">
        <w:rPr>
          <w:rFonts w:ascii="Times New Roman" w:hAnsi="Times New Roman"/>
        </w:rPr>
        <w:t>30</w:t>
      </w:r>
      <w:r w:rsidR="00CA7195" w:rsidRPr="00AD103F">
        <w:rPr>
          <w:rFonts w:ascii="Times New Roman" w:hAnsi="Times New Roman"/>
        </w:rPr>
        <w:t xml:space="preserve"> </w:t>
      </w:r>
      <w:r w:rsidR="00A71FDB" w:rsidRPr="00AD103F">
        <w:rPr>
          <w:rFonts w:ascii="Times New Roman" w:hAnsi="Times New Roman"/>
        </w:rPr>
        <w:t xml:space="preserve">(harminc) </w:t>
      </w:r>
      <w:r w:rsidR="008B573D" w:rsidRPr="00AD103F">
        <w:rPr>
          <w:rFonts w:ascii="Times New Roman" w:hAnsi="Times New Roman"/>
        </w:rPr>
        <w:t>munka</w:t>
      </w:r>
      <w:r w:rsidRPr="00AD103F">
        <w:rPr>
          <w:rFonts w:ascii="Times New Roman" w:hAnsi="Times New Roman"/>
        </w:rPr>
        <w:t xml:space="preserve">nap áll rendelkezésére. </w:t>
      </w:r>
      <w:r w:rsidR="00076350" w:rsidRPr="00AD103F">
        <w:rPr>
          <w:rFonts w:ascii="Times New Roman" w:hAnsi="Times New Roman"/>
        </w:rPr>
        <w:t>Vállalkozó jogosult a</w:t>
      </w:r>
      <w:r w:rsidR="00245C85" w:rsidRPr="00AD103F">
        <w:rPr>
          <w:rFonts w:ascii="Times New Roman" w:hAnsi="Times New Roman"/>
        </w:rPr>
        <w:t>z</w:t>
      </w:r>
      <w:r w:rsidR="00076350" w:rsidRPr="00AD103F">
        <w:rPr>
          <w:rFonts w:ascii="Times New Roman" w:hAnsi="Times New Roman"/>
        </w:rPr>
        <w:t xml:space="preserve"> </w:t>
      </w:r>
      <w:r w:rsidR="00245C85" w:rsidRPr="00AD103F">
        <w:rPr>
          <w:rFonts w:ascii="Times New Roman" w:hAnsi="Times New Roman"/>
        </w:rPr>
        <w:t xml:space="preserve">R2 javítást </w:t>
      </w:r>
      <w:r w:rsidR="00076350" w:rsidRPr="00AD103F">
        <w:rPr>
          <w:rFonts w:ascii="Times New Roman" w:hAnsi="Times New Roman"/>
        </w:rPr>
        <w:t xml:space="preserve">megosztott </w:t>
      </w:r>
      <w:r w:rsidR="00245C85" w:rsidRPr="00AD103F">
        <w:rPr>
          <w:rFonts w:ascii="Times New Roman" w:hAnsi="Times New Roman"/>
        </w:rPr>
        <w:t>javításként</w:t>
      </w:r>
      <w:r w:rsidR="00076350" w:rsidRPr="00AD103F">
        <w:rPr>
          <w:rFonts w:ascii="Times New Roman" w:hAnsi="Times New Roman"/>
        </w:rPr>
        <w:t xml:space="preserve"> több időpontban teljesíteni azzal, hogy a teljes </w:t>
      </w:r>
      <w:r w:rsidR="00245C85" w:rsidRPr="00AD103F">
        <w:rPr>
          <w:rFonts w:ascii="Times New Roman" w:hAnsi="Times New Roman"/>
        </w:rPr>
        <w:t>javítás</w:t>
      </w:r>
      <w:r w:rsidR="00076350" w:rsidRPr="00AD103F">
        <w:rPr>
          <w:rFonts w:ascii="Times New Roman" w:hAnsi="Times New Roman"/>
        </w:rPr>
        <w:t xml:space="preserve"> </w:t>
      </w:r>
      <w:r w:rsidR="00A71FDB" w:rsidRPr="00AD103F">
        <w:rPr>
          <w:rFonts w:ascii="Times New Roman" w:hAnsi="Times New Roman"/>
        </w:rPr>
        <w:t xml:space="preserve">összesített </w:t>
      </w:r>
      <w:r w:rsidR="00076350" w:rsidRPr="00AD103F">
        <w:rPr>
          <w:rFonts w:ascii="Times New Roman" w:hAnsi="Times New Roman"/>
        </w:rPr>
        <w:t xml:space="preserve">időtartama ebben az esetben sem haladhatja meg a </w:t>
      </w:r>
      <w:r w:rsidR="00245C85" w:rsidRPr="00AD103F">
        <w:rPr>
          <w:rFonts w:ascii="Times New Roman" w:hAnsi="Times New Roman"/>
        </w:rPr>
        <w:t>30</w:t>
      </w:r>
      <w:r w:rsidR="00076350" w:rsidRPr="00AD103F">
        <w:rPr>
          <w:rFonts w:ascii="Times New Roman" w:hAnsi="Times New Roman"/>
        </w:rPr>
        <w:t xml:space="preserve"> </w:t>
      </w:r>
      <w:r w:rsidR="00A71FDB" w:rsidRPr="00AD103F">
        <w:rPr>
          <w:rFonts w:ascii="Times New Roman" w:hAnsi="Times New Roman"/>
        </w:rPr>
        <w:t xml:space="preserve">(harminc) </w:t>
      </w:r>
      <w:r w:rsidR="00076350" w:rsidRPr="00AD103F">
        <w:rPr>
          <w:rFonts w:ascii="Times New Roman" w:hAnsi="Times New Roman"/>
        </w:rPr>
        <w:t>munkanapot</w:t>
      </w:r>
      <w:r w:rsidR="002B6D10" w:rsidRPr="00AD103F">
        <w:rPr>
          <w:rFonts w:ascii="Times New Roman" w:hAnsi="Times New Roman"/>
        </w:rPr>
        <w:t xml:space="preserve"> </w:t>
      </w:r>
      <w:r w:rsidR="00135594" w:rsidRPr="00AD103F">
        <w:rPr>
          <w:rFonts w:ascii="Times New Roman" w:hAnsi="Times New Roman"/>
        </w:rPr>
        <w:t xml:space="preserve">és Felek a megosztott </w:t>
      </w:r>
      <w:r w:rsidR="00245C85" w:rsidRPr="00AD103F">
        <w:rPr>
          <w:rFonts w:ascii="Times New Roman" w:hAnsi="Times New Roman"/>
        </w:rPr>
        <w:t>javítás</w:t>
      </w:r>
      <w:r w:rsidR="00135594" w:rsidRPr="00AD103F">
        <w:rPr>
          <w:rFonts w:ascii="Times New Roman" w:hAnsi="Times New Roman"/>
        </w:rPr>
        <w:t xml:space="preserve"> pontos ütemezéséről külön egyeztetnek egymással.</w:t>
      </w:r>
      <w:r w:rsidR="00076350" w:rsidRPr="00AD103F">
        <w:rPr>
          <w:rFonts w:ascii="Times New Roman" w:hAnsi="Times New Roman"/>
        </w:rPr>
        <w:t xml:space="preserve"> </w:t>
      </w:r>
      <w:r w:rsidR="00AE0978" w:rsidRPr="00AD103F">
        <w:rPr>
          <w:rFonts w:ascii="Times New Roman" w:hAnsi="Times New Roman"/>
        </w:rPr>
        <w:t xml:space="preserve">Szerződő </w:t>
      </w:r>
      <w:r w:rsidR="00A71FDB" w:rsidRPr="00AD103F">
        <w:rPr>
          <w:rFonts w:ascii="Times New Roman" w:hAnsi="Times New Roman"/>
        </w:rPr>
        <w:t xml:space="preserve">Felek </w:t>
      </w:r>
      <w:r w:rsidR="00AE0978" w:rsidRPr="00AD103F">
        <w:rPr>
          <w:rFonts w:ascii="Times New Roman" w:hAnsi="Times New Roman"/>
        </w:rPr>
        <w:t xml:space="preserve">rögzítik, hogy a Motorvonatok </w:t>
      </w:r>
      <w:r w:rsidR="00245C85" w:rsidRPr="00AD103F">
        <w:rPr>
          <w:rFonts w:ascii="Times New Roman" w:hAnsi="Times New Roman"/>
        </w:rPr>
        <w:t xml:space="preserve">R2 javítás </w:t>
      </w:r>
      <w:r w:rsidR="00AE0978" w:rsidRPr="00AD103F">
        <w:rPr>
          <w:rFonts w:ascii="Times New Roman" w:hAnsi="Times New Roman"/>
        </w:rPr>
        <w:t xml:space="preserve">elvégzése céljából történő átadására és a vizsgálatok elvégzését követő Megrendelő általi </w:t>
      </w:r>
      <w:r w:rsidR="00076350" w:rsidRPr="00AD103F">
        <w:rPr>
          <w:rFonts w:ascii="Times New Roman" w:hAnsi="Times New Roman"/>
        </w:rPr>
        <w:t xml:space="preserve">visszavételére minden esetben </w:t>
      </w:r>
      <w:r w:rsidRPr="00AD103F">
        <w:rPr>
          <w:rFonts w:ascii="Times New Roman" w:hAnsi="Times New Roman"/>
        </w:rPr>
        <w:t>külön jegyzőkönyv felvételével kerül sor</w:t>
      </w:r>
      <w:r w:rsidR="00076350" w:rsidRPr="00AD103F">
        <w:rPr>
          <w:rFonts w:ascii="Times New Roman" w:hAnsi="Times New Roman"/>
        </w:rPr>
        <w:t xml:space="preserve">. Megosztott </w:t>
      </w:r>
      <w:r w:rsidR="00245C85" w:rsidRPr="00AD103F">
        <w:rPr>
          <w:rFonts w:ascii="Times New Roman" w:hAnsi="Times New Roman"/>
        </w:rPr>
        <w:t>javítás esetén minden javítás</w:t>
      </w:r>
      <w:r w:rsidR="00076350" w:rsidRPr="00AD103F">
        <w:rPr>
          <w:rFonts w:ascii="Times New Roman" w:hAnsi="Times New Roman"/>
        </w:rPr>
        <w:t xml:space="preserve">ra történő átadásról külön jegyzőkönyv kerül felvételre. A </w:t>
      </w:r>
      <w:r w:rsidRPr="00AD103F">
        <w:rPr>
          <w:rFonts w:ascii="Times New Roman" w:hAnsi="Times New Roman"/>
        </w:rPr>
        <w:t xml:space="preserve">teljesítési határidő az </w:t>
      </w:r>
      <w:r w:rsidR="00076350" w:rsidRPr="00AD103F">
        <w:rPr>
          <w:rFonts w:ascii="Times New Roman" w:hAnsi="Times New Roman"/>
        </w:rPr>
        <w:t xml:space="preserve">első </w:t>
      </w:r>
      <w:r w:rsidRPr="00AD103F">
        <w:rPr>
          <w:rFonts w:ascii="Times New Roman" w:hAnsi="Times New Roman"/>
        </w:rPr>
        <w:t xml:space="preserve">átadási jegyzőkönyv dátumától </w:t>
      </w:r>
      <w:r w:rsidRPr="00AD103F">
        <w:rPr>
          <w:rFonts w:ascii="Times New Roman" w:hAnsi="Times New Roman"/>
        </w:rPr>
        <w:lastRenderedPageBreak/>
        <w:t>számítódik, míg a teljesítés időpontja az</w:t>
      </w:r>
      <w:r w:rsidR="00076350" w:rsidRPr="00AD103F">
        <w:rPr>
          <w:rFonts w:ascii="Times New Roman" w:hAnsi="Times New Roman"/>
        </w:rPr>
        <w:t xml:space="preserve"> utolsó, teljes </w:t>
      </w:r>
      <w:r w:rsidR="00245C85" w:rsidRPr="00AD103F">
        <w:rPr>
          <w:rFonts w:ascii="Times New Roman" w:hAnsi="Times New Roman"/>
        </w:rPr>
        <w:t>javítás</w:t>
      </w:r>
      <w:r w:rsidR="00076350" w:rsidRPr="00AD103F">
        <w:rPr>
          <w:rFonts w:ascii="Times New Roman" w:hAnsi="Times New Roman"/>
        </w:rPr>
        <w:t xml:space="preserve"> befejezését igazoló</w:t>
      </w:r>
      <w:r w:rsidRPr="00AD103F">
        <w:rPr>
          <w:rFonts w:ascii="Times New Roman" w:hAnsi="Times New Roman"/>
        </w:rPr>
        <w:t xml:space="preserve"> átvételi jegyzőkönyv </w:t>
      </w:r>
      <w:proofErr w:type="gramStart"/>
      <w:r w:rsidRPr="00AD103F">
        <w:rPr>
          <w:rFonts w:ascii="Times New Roman" w:hAnsi="Times New Roman"/>
        </w:rPr>
        <w:t>kiállításának napja</w:t>
      </w:r>
      <w:proofErr w:type="gramEnd"/>
      <w:r w:rsidRPr="00AD103F">
        <w:rPr>
          <w:rFonts w:ascii="Times New Roman" w:hAnsi="Times New Roman"/>
        </w:rPr>
        <w:t>.</w:t>
      </w:r>
      <w:r w:rsidR="00CA1230" w:rsidRPr="00AD103F">
        <w:rPr>
          <w:rFonts w:ascii="Times New Roman" w:hAnsi="Times New Roman"/>
        </w:rPr>
        <w:t xml:space="preserve"> </w:t>
      </w:r>
    </w:p>
    <w:p w14:paraId="7A8D33FD" w14:textId="77777777" w:rsidR="0012041E" w:rsidRPr="00AD103F" w:rsidRDefault="0012041E" w:rsidP="00AD103F">
      <w:pPr>
        <w:ind w:left="705" w:hanging="705"/>
        <w:jc w:val="both"/>
      </w:pPr>
    </w:p>
    <w:p w14:paraId="161061C1" w14:textId="67C43F28" w:rsidR="0012041E" w:rsidRPr="00AD103F" w:rsidRDefault="00816BC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a</w:t>
      </w:r>
      <w:r w:rsidR="00245C85" w:rsidRPr="00AD103F">
        <w:rPr>
          <w:rFonts w:ascii="Times New Roman" w:hAnsi="Times New Roman"/>
        </w:rPr>
        <w:t>z</w:t>
      </w:r>
      <w:r w:rsidRPr="00AD103F">
        <w:rPr>
          <w:rFonts w:ascii="Times New Roman" w:hAnsi="Times New Roman"/>
        </w:rPr>
        <w:t xml:space="preserve"> </w:t>
      </w:r>
      <w:r w:rsidR="00245C85" w:rsidRPr="00AD103F">
        <w:rPr>
          <w:rFonts w:ascii="Times New Roman" w:hAnsi="Times New Roman"/>
        </w:rPr>
        <w:t xml:space="preserve">R2 javítás </w:t>
      </w:r>
      <w:r w:rsidRPr="00AD103F">
        <w:rPr>
          <w:rFonts w:ascii="Times New Roman" w:hAnsi="Times New Roman"/>
        </w:rPr>
        <w:t xml:space="preserve">elvégzése céljából egy időben legfeljebb </w:t>
      </w:r>
      <w:r w:rsidR="00245C85" w:rsidRPr="00AD103F">
        <w:rPr>
          <w:rFonts w:ascii="Times New Roman" w:hAnsi="Times New Roman"/>
        </w:rPr>
        <w:t>1 (egy)</w:t>
      </w:r>
      <w:r w:rsidR="00057783" w:rsidRPr="00AD103F">
        <w:rPr>
          <w:rFonts w:ascii="Times New Roman" w:hAnsi="Times New Roman"/>
        </w:rPr>
        <w:t xml:space="preserve"> </w:t>
      </w:r>
      <w:r w:rsidRPr="00AD103F">
        <w:rPr>
          <w:rFonts w:ascii="Times New Roman" w:hAnsi="Times New Roman"/>
        </w:rPr>
        <w:t>Motorvonatot tarthat birtokában, kivéve</w:t>
      </w:r>
      <w:r w:rsidR="00793A3A" w:rsidRPr="00AD103F">
        <w:rPr>
          <w:rFonts w:ascii="Times New Roman" w:hAnsi="Times New Roman"/>
        </w:rPr>
        <w:t>,</w:t>
      </w:r>
      <w:r w:rsidRPr="00AD103F">
        <w:rPr>
          <w:rFonts w:ascii="Times New Roman" w:hAnsi="Times New Roman"/>
        </w:rPr>
        <w:t xml:space="preserve"> ha Megrendelő az ettől történő eltéréshez írásban hozzájárult.</w:t>
      </w:r>
    </w:p>
    <w:p w14:paraId="0D82F1DF" w14:textId="77777777" w:rsidR="0012041E" w:rsidRPr="00AD103F" w:rsidRDefault="0012041E" w:rsidP="00AD103F">
      <w:pPr>
        <w:ind w:left="705" w:hanging="705"/>
        <w:jc w:val="both"/>
      </w:pPr>
    </w:p>
    <w:p w14:paraId="36B1C95A" w14:textId="77777777" w:rsidR="00435575" w:rsidRPr="00AD103F" w:rsidRDefault="00435575" w:rsidP="00AD103F">
      <w:pPr>
        <w:ind w:left="705" w:hanging="705"/>
        <w:jc w:val="both"/>
      </w:pPr>
    </w:p>
    <w:p w14:paraId="7385B9CC" w14:textId="13AE5E5A" w:rsidR="00816BC4" w:rsidRPr="00AD103F" w:rsidRDefault="00790D3E" w:rsidP="00AD103F">
      <w:pPr>
        <w:pStyle w:val="Listaszerbekezds"/>
        <w:numPr>
          <w:ilvl w:val="0"/>
          <w:numId w:val="103"/>
        </w:numPr>
        <w:spacing w:line="240" w:lineRule="auto"/>
        <w:rPr>
          <w:rFonts w:ascii="Times New Roman" w:hAnsi="Times New Roman"/>
          <w:b/>
        </w:rPr>
      </w:pPr>
      <w:r w:rsidRPr="00AD103F">
        <w:rPr>
          <w:rFonts w:ascii="Times New Roman" w:hAnsi="Times New Roman"/>
          <w:b/>
        </w:rPr>
        <w:t xml:space="preserve">Vállalkozó </w:t>
      </w:r>
      <w:r w:rsidR="0034788F" w:rsidRPr="00AD103F">
        <w:rPr>
          <w:rFonts w:ascii="Times New Roman" w:hAnsi="Times New Roman"/>
          <w:b/>
        </w:rPr>
        <w:t>káreseményekhez kapcsolódó</w:t>
      </w:r>
      <w:r w:rsidRPr="00AD103F">
        <w:rPr>
          <w:rFonts w:ascii="Times New Roman" w:hAnsi="Times New Roman"/>
          <w:b/>
        </w:rPr>
        <w:t xml:space="preserve"> karbantartási és javítási feladatai</w:t>
      </w:r>
    </w:p>
    <w:p w14:paraId="6C35B361" w14:textId="77777777" w:rsidR="0012041E" w:rsidRPr="00AD103F" w:rsidRDefault="0012041E" w:rsidP="00AD103F">
      <w:pPr>
        <w:ind w:left="705" w:hanging="705"/>
        <w:jc w:val="both"/>
      </w:pPr>
    </w:p>
    <w:p w14:paraId="632F7C35" w14:textId="25727D5F" w:rsidR="0012041E" w:rsidRPr="00AD103F" w:rsidRDefault="00816BC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w:t>
      </w:r>
      <w:r w:rsidR="00F96D24" w:rsidRPr="00AD103F">
        <w:rPr>
          <w:rFonts w:ascii="Times New Roman" w:hAnsi="Times New Roman"/>
        </w:rPr>
        <w:t xml:space="preserve">a </w:t>
      </w:r>
      <w:r w:rsidRPr="00AD103F">
        <w:rPr>
          <w:rFonts w:ascii="Times New Roman" w:hAnsi="Times New Roman"/>
        </w:rPr>
        <w:t>Megrendelő egyedi megrendelései alapján köteles ellátni a megrendelésben meghatározott</w:t>
      </w:r>
      <w:r w:rsidR="00F52CC6" w:rsidRPr="00AD103F">
        <w:rPr>
          <w:rFonts w:ascii="Times New Roman" w:hAnsi="Times New Roman"/>
        </w:rPr>
        <w:t>, a Motorvonatok</w:t>
      </w:r>
      <w:r w:rsidRPr="00AD103F">
        <w:rPr>
          <w:rFonts w:ascii="Times New Roman" w:hAnsi="Times New Roman"/>
        </w:rPr>
        <w:t xml:space="preserve"> </w:t>
      </w:r>
      <w:r w:rsidR="00F96D24" w:rsidRPr="00AD103F">
        <w:rPr>
          <w:rFonts w:ascii="Times New Roman" w:hAnsi="Times New Roman"/>
        </w:rPr>
        <w:t>esetleges káreseményekhez</w:t>
      </w:r>
      <w:r w:rsidR="006504EB" w:rsidRPr="00AD103F">
        <w:rPr>
          <w:rFonts w:ascii="Times New Roman" w:hAnsi="Times New Roman"/>
        </w:rPr>
        <w:t xml:space="preserve"> (baleset</w:t>
      </w:r>
      <w:r w:rsidR="00673C49" w:rsidRPr="00AD103F">
        <w:rPr>
          <w:rFonts w:ascii="Times New Roman" w:hAnsi="Times New Roman"/>
        </w:rPr>
        <w:t>,</w:t>
      </w:r>
      <w:r w:rsidR="006504EB" w:rsidRPr="00AD103F">
        <w:rPr>
          <w:rFonts w:ascii="Times New Roman" w:hAnsi="Times New Roman"/>
        </w:rPr>
        <w:t xml:space="preserve"> ill. rongálás)</w:t>
      </w:r>
      <w:r w:rsidR="00F96D24" w:rsidRPr="00AD103F">
        <w:rPr>
          <w:rFonts w:ascii="Times New Roman" w:hAnsi="Times New Roman"/>
        </w:rPr>
        <w:t xml:space="preserve"> kapcsolódó </w:t>
      </w:r>
      <w:r w:rsidR="00F52CC6" w:rsidRPr="00AD103F">
        <w:rPr>
          <w:rFonts w:ascii="Times New Roman" w:hAnsi="Times New Roman"/>
        </w:rPr>
        <w:t>karbantartásával</w:t>
      </w:r>
      <w:r w:rsidR="00334D7D" w:rsidRPr="00AD103F">
        <w:rPr>
          <w:rFonts w:ascii="Times New Roman" w:hAnsi="Times New Roman"/>
        </w:rPr>
        <w:t>, javításával</w:t>
      </w:r>
      <w:r w:rsidR="00F52CC6" w:rsidRPr="00AD103F">
        <w:rPr>
          <w:rFonts w:ascii="Times New Roman" w:hAnsi="Times New Roman"/>
        </w:rPr>
        <w:t xml:space="preserve"> összefüggő </w:t>
      </w:r>
      <w:r w:rsidRPr="00AD103F">
        <w:rPr>
          <w:rFonts w:ascii="Times New Roman" w:hAnsi="Times New Roman"/>
        </w:rPr>
        <w:t>feladato</w:t>
      </w:r>
      <w:r w:rsidR="00435575" w:rsidRPr="00AD103F">
        <w:rPr>
          <w:rFonts w:ascii="Times New Roman" w:hAnsi="Times New Roman"/>
        </w:rPr>
        <w:t>ka</w:t>
      </w:r>
      <w:r w:rsidRPr="00AD103F">
        <w:rPr>
          <w:rFonts w:ascii="Times New Roman" w:hAnsi="Times New Roman"/>
        </w:rPr>
        <w:t>t.</w:t>
      </w:r>
    </w:p>
    <w:p w14:paraId="2FBCF3B8" w14:textId="77777777" w:rsidR="0012041E" w:rsidRPr="00AD103F" w:rsidRDefault="0012041E" w:rsidP="00AD103F">
      <w:pPr>
        <w:ind w:left="705" w:hanging="705"/>
        <w:jc w:val="both"/>
      </w:pPr>
    </w:p>
    <w:p w14:paraId="7EDE93FC" w14:textId="77777777" w:rsidR="0012041E" w:rsidRPr="00AD103F" w:rsidRDefault="00816BC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Ennek során </w:t>
      </w:r>
      <w:r w:rsidR="00AE0978" w:rsidRPr="00AD103F">
        <w:rPr>
          <w:rFonts w:ascii="Times New Roman" w:hAnsi="Times New Roman"/>
        </w:rPr>
        <w:t>Vállalkozó feladata különösen, de nem kizárólag, hogy:</w:t>
      </w:r>
    </w:p>
    <w:p w14:paraId="3BE028F4" w14:textId="77777777" w:rsidR="0012041E" w:rsidRPr="00AD103F" w:rsidRDefault="0012041E" w:rsidP="00AD103F">
      <w:pPr>
        <w:ind w:left="709"/>
        <w:jc w:val="both"/>
      </w:pPr>
    </w:p>
    <w:p w14:paraId="225E9051" w14:textId="4A913B15" w:rsidR="00F96D24" w:rsidRPr="00AD103F" w:rsidRDefault="00175978" w:rsidP="00AD103F">
      <w:pPr>
        <w:numPr>
          <w:ilvl w:val="2"/>
          <w:numId w:val="29"/>
        </w:numPr>
        <w:ind w:left="1418" w:hanging="992"/>
        <w:jc w:val="both"/>
      </w:pPr>
      <w:r w:rsidRPr="00AD103F">
        <w:t>a jelen Szerződésben meghatározott</w:t>
      </w:r>
      <w:r w:rsidR="00AE0978" w:rsidRPr="00AD103F">
        <w:t xml:space="preserve"> </w:t>
      </w:r>
      <w:r w:rsidR="00FA2391" w:rsidRPr="00AD103F">
        <w:t xml:space="preserve">Díjak </w:t>
      </w:r>
      <w:r w:rsidR="00AE0978" w:rsidRPr="00AD103F">
        <w:t>és feltételek mellett Megrendelő egyoldalú megrendelése alapján lásson el meghatározott</w:t>
      </w:r>
      <w:r w:rsidR="00F52CC6" w:rsidRPr="00AD103F">
        <w:t xml:space="preserve">, a Motorvonatok </w:t>
      </w:r>
      <w:r w:rsidR="00F96D24" w:rsidRPr="00AD103F">
        <w:t xml:space="preserve">esetleges káreseményekhez kapcsolódó </w:t>
      </w:r>
      <w:r w:rsidR="00F52CC6" w:rsidRPr="00AD103F">
        <w:t>karbantartásával</w:t>
      </w:r>
      <w:r w:rsidR="004F1D71" w:rsidRPr="00AD103F">
        <w:t>, javításával</w:t>
      </w:r>
      <w:r w:rsidR="00F52CC6" w:rsidRPr="00AD103F">
        <w:t xml:space="preserve"> összefüggő</w:t>
      </w:r>
      <w:r w:rsidR="00F52CC6" w:rsidRPr="00AD103F" w:rsidDel="00F52CC6">
        <w:t xml:space="preserve"> </w:t>
      </w:r>
      <w:r w:rsidR="00AE0978" w:rsidRPr="00AD103F">
        <w:t>feladatokat</w:t>
      </w:r>
      <w:r w:rsidR="00435575" w:rsidRPr="00AD103F">
        <w:t xml:space="preserve"> és </w:t>
      </w:r>
      <w:r w:rsidR="00AE0978" w:rsidRPr="00AD103F">
        <w:t>gondoskodjon az ehhez szükséges</w:t>
      </w:r>
      <w:r w:rsidR="00A05E4F" w:rsidRPr="00AD103F">
        <w:t xml:space="preserve"> megfelelő képzettséggel és gyakorlattal rendelkező szakemberek</w:t>
      </w:r>
      <w:r w:rsidR="00AE0978" w:rsidRPr="00AD103F">
        <w:t xml:space="preserve"> rendelkezésre állásáról</w:t>
      </w:r>
      <w:r w:rsidR="00435575" w:rsidRPr="00AD103F">
        <w:t xml:space="preserve">, valamint </w:t>
      </w:r>
      <w:r w:rsidR="00F96D24" w:rsidRPr="00AD103F">
        <w:t>gondoskodjon az esetleges káreseményekhez kapcsolódó karbantartáshoz</w:t>
      </w:r>
      <w:r w:rsidR="00793A3A" w:rsidRPr="00AD103F">
        <w:t>,</w:t>
      </w:r>
      <w:r w:rsidR="00F96D24" w:rsidRPr="00AD103F">
        <w:t xml:space="preserve"> ill. javításhoz szükséges karbantartó</w:t>
      </w:r>
      <w:r w:rsidR="00793A3A" w:rsidRPr="00AD103F">
        <w:t>,</w:t>
      </w:r>
      <w:r w:rsidR="00F96D24" w:rsidRPr="00AD103F">
        <w:t xml:space="preserve"> ill. javító műhely biztosításáról; </w:t>
      </w:r>
    </w:p>
    <w:p w14:paraId="7E52F65F" w14:textId="1635FC54" w:rsidR="00A05E4F" w:rsidRPr="00AD103F" w:rsidRDefault="00AE0978" w:rsidP="00AD103F">
      <w:pPr>
        <w:numPr>
          <w:ilvl w:val="2"/>
          <w:numId w:val="29"/>
        </w:numPr>
        <w:ind w:left="1418" w:hanging="992"/>
        <w:jc w:val="both"/>
      </w:pPr>
      <w:r w:rsidRPr="00AD103F">
        <w:t xml:space="preserve">a Megrendelő </w:t>
      </w:r>
      <w:r w:rsidR="00377C5B">
        <w:t xml:space="preserve">egyedi </w:t>
      </w:r>
      <w:r w:rsidRPr="00AD103F">
        <w:t xml:space="preserve">megrendelése alapján </w:t>
      </w:r>
      <w:r w:rsidR="00F96D24" w:rsidRPr="00AD103F">
        <w:t>szállítsa le a</w:t>
      </w:r>
      <w:r w:rsidR="00587F32">
        <w:t xml:space="preserve"> harmadik feles járműsérülésekből adódó</w:t>
      </w:r>
      <w:r w:rsidR="00F96D24" w:rsidRPr="00AD103F">
        <w:t xml:space="preserve"> karbantartás</w:t>
      </w:r>
      <w:r w:rsidR="00793A3A" w:rsidRPr="00AD103F">
        <w:t>,</w:t>
      </w:r>
      <w:r w:rsidR="00F96D24" w:rsidRPr="00AD103F">
        <w:t xml:space="preserve"> ill. a javítás elvégzéséhez</w:t>
      </w:r>
      <w:r w:rsidRPr="00AD103F">
        <w:t xml:space="preserve"> szükséges Anyagokat.</w:t>
      </w:r>
      <w:r w:rsidR="00587F32">
        <w:t xml:space="preserve"> A Vállalkozó a Megrendelő megkeresése alapján 10 munkanapon belül köteles megadni a javítások anyag- és munkaráfordítás költségét és a vállalt javítási átfutási időt.</w:t>
      </w:r>
    </w:p>
    <w:p w14:paraId="4FC294CB" w14:textId="77777777" w:rsidR="0012041E" w:rsidRPr="00AD103F" w:rsidRDefault="0012041E" w:rsidP="00AD103F">
      <w:pPr>
        <w:ind w:left="2127"/>
        <w:jc w:val="both"/>
      </w:pPr>
    </w:p>
    <w:p w14:paraId="76D31A5E" w14:textId="2E58F1E6" w:rsidR="0012041E" w:rsidRPr="00AD103F" w:rsidRDefault="0017597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Megrendelő</w:t>
      </w:r>
      <w:r w:rsidR="00435575" w:rsidRPr="00AD103F">
        <w:rPr>
          <w:rFonts w:ascii="Times New Roman" w:hAnsi="Times New Roman"/>
        </w:rPr>
        <w:t>nek a jelen Szerződés</w:t>
      </w:r>
      <w:r w:rsidRPr="00AD103F">
        <w:rPr>
          <w:rFonts w:ascii="Times New Roman" w:hAnsi="Times New Roman"/>
        </w:rPr>
        <w:t xml:space="preserve"> 5.2.1 pontjában meghatározott megrendelés</w:t>
      </w:r>
      <w:r w:rsidR="00A95786" w:rsidRPr="00AD103F">
        <w:rPr>
          <w:rFonts w:ascii="Times New Roman" w:hAnsi="Times New Roman"/>
        </w:rPr>
        <w:t>ében</w:t>
      </w:r>
      <w:r w:rsidRPr="00AD103F">
        <w:rPr>
          <w:rFonts w:ascii="Times New Roman" w:hAnsi="Times New Roman"/>
        </w:rPr>
        <w:t xml:space="preserve"> </w:t>
      </w:r>
      <w:r w:rsidR="00A95786" w:rsidRPr="00AD103F">
        <w:rPr>
          <w:rFonts w:ascii="Times New Roman" w:hAnsi="Times New Roman"/>
        </w:rPr>
        <w:t xml:space="preserve">tájékoztatja Vállalkozót az adott feladatról, megjelölve </w:t>
      </w:r>
      <w:r w:rsidR="00DA3BFC" w:rsidRPr="00AD103F">
        <w:rPr>
          <w:rFonts w:ascii="Times New Roman" w:hAnsi="Times New Roman"/>
        </w:rPr>
        <w:t>egyben az elvárt teljesítési határidőt és Megrendelőnek a feladat megvalósításával kapcsolatos esetleges egyéb elvárásait is.</w:t>
      </w:r>
    </w:p>
    <w:p w14:paraId="1BA77433" w14:textId="77777777" w:rsidR="0012041E" w:rsidRPr="00AD103F" w:rsidRDefault="0012041E" w:rsidP="00AD103F">
      <w:pPr>
        <w:ind w:left="578" w:hanging="578"/>
        <w:jc w:val="both"/>
      </w:pPr>
    </w:p>
    <w:p w14:paraId="0221794F" w14:textId="1F4E3500" w:rsidR="0012041E" w:rsidRPr="00AD103F" w:rsidRDefault="00DA3BF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a feladatra vonatkozó Megrendelői tájékoztatás kézhezvételétől számított </w:t>
      </w:r>
      <w:r w:rsidR="00E0124B" w:rsidRPr="00AD103F">
        <w:rPr>
          <w:rFonts w:ascii="Times New Roman" w:hAnsi="Times New Roman"/>
        </w:rPr>
        <w:t xml:space="preserve">3 </w:t>
      </w:r>
      <w:r w:rsidR="00435575" w:rsidRPr="00AD103F">
        <w:rPr>
          <w:rFonts w:ascii="Times New Roman" w:hAnsi="Times New Roman"/>
        </w:rPr>
        <w:t xml:space="preserve">(három) </w:t>
      </w:r>
      <w:r w:rsidRPr="00AD103F">
        <w:rPr>
          <w:rFonts w:ascii="Times New Roman" w:hAnsi="Times New Roman"/>
        </w:rPr>
        <w:t>munkanapon belül köteles megjelölni, hogy a feladat megvalósítása</w:t>
      </w:r>
      <w:r w:rsidR="000F6463" w:rsidRPr="00AD103F">
        <w:rPr>
          <w:rFonts w:ascii="Times New Roman" w:hAnsi="Times New Roman"/>
        </w:rPr>
        <w:t xml:space="preserve"> milyen szakembereket és</w:t>
      </w:r>
      <w:r w:rsidRPr="00AD103F">
        <w:rPr>
          <w:rFonts w:ascii="Times New Roman" w:hAnsi="Times New Roman"/>
        </w:rPr>
        <w:t xml:space="preserve"> mennyi </w:t>
      </w:r>
      <w:r w:rsidR="00436D68" w:rsidRPr="00AD103F">
        <w:rPr>
          <w:rFonts w:ascii="Times New Roman" w:hAnsi="Times New Roman"/>
        </w:rPr>
        <w:t xml:space="preserve">emberórát </w:t>
      </w:r>
      <w:r w:rsidRPr="00AD103F">
        <w:rPr>
          <w:rFonts w:ascii="Times New Roman" w:hAnsi="Times New Roman"/>
        </w:rPr>
        <w:t xml:space="preserve">igényel részéről, valamint Vállalkozó jelezheti a teljesítési határidővel, </w:t>
      </w:r>
      <w:r w:rsidR="00A95786" w:rsidRPr="00AD103F">
        <w:rPr>
          <w:rFonts w:ascii="Times New Roman" w:hAnsi="Times New Roman"/>
        </w:rPr>
        <w:t>megrendelői követelményekkel</w:t>
      </w:r>
      <w:r w:rsidRPr="00AD103F">
        <w:rPr>
          <w:rFonts w:ascii="Times New Roman" w:hAnsi="Times New Roman"/>
        </w:rPr>
        <w:t xml:space="preserve"> kapcsolatos észrevételeit is.</w:t>
      </w:r>
    </w:p>
    <w:p w14:paraId="593788B1" w14:textId="77777777" w:rsidR="00A95786" w:rsidRPr="00AD103F" w:rsidRDefault="00A95786" w:rsidP="00AD103F">
      <w:pPr>
        <w:ind w:left="578" w:hanging="578"/>
      </w:pPr>
    </w:p>
    <w:p w14:paraId="4283C299" w14:textId="192D8277" w:rsidR="0012041E" w:rsidRPr="00AD103F" w:rsidRDefault="00DA3BF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Megrendelő a vállalkozói nyilatkozat alapján </w:t>
      </w:r>
      <w:r w:rsidR="00E0124B" w:rsidRPr="00AD103F">
        <w:rPr>
          <w:rFonts w:ascii="Times New Roman" w:hAnsi="Times New Roman"/>
        </w:rPr>
        <w:t xml:space="preserve">3 </w:t>
      </w:r>
      <w:r w:rsidR="00435575" w:rsidRPr="00AD103F">
        <w:rPr>
          <w:rFonts w:ascii="Times New Roman" w:hAnsi="Times New Roman"/>
        </w:rPr>
        <w:t xml:space="preserve">(három) </w:t>
      </w:r>
      <w:r w:rsidRPr="00AD103F">
        <w:rPr>
          <w:rFonts w:ascii="Times New Roman" w:hAnsi="Times New Roman"/>
        </w:rPr>
        <w:t xml:space="preserve">munkanapon belül dönt a feladat Vállalkozótól történő megrendeléséről és erről írásban nyilatkozik Vállalkozó felé. Ezen írásbeli elfogadó nyilatkozattal a Szerződő </w:t>
      </w:r>
      <w:r w:rsidR="00435575" w:rsidRPr="00AD103F">
        <w:rPr>
          <w:rFonts w:ascii="Times New Roman" w:hAnsi="Times New Roman"/>
        </w:rPr>
        <w:t xml:space="preserve">Felek </w:t>
      </w:r>
      <w:r w:rsidRPr="00AD103F">
        <w:rPr>
          <w:rFonts w:ascii="Times New Roman" w:hAnsi="Times New Roman"/>
        </w:rPr>
        <w:t xml:space="preserve">között a feladat ellátása tekintetében a megállapodás létrejöttnek tekintendő azon feltételekkel, amelyeket Megrendelő tájékoztatása, Vállalkozó nyilatkozata és </w:t>
      </w:r>
      <w:r w:rsidR="00435575" w:rsidRPr="00AD103F">
        <w:rPr>
          <w:rFonts w:ascii="Times New Roman" w:hAnsi="Times New Roman"/>
        </w:rPr>
        <w:t xml:space="preserve">Megrendelő </w:t>
      </w:r>
      <w:r w:rsidRPr="00AD103F">
        <w:rPr>
          <w:rFonts w:ascii="Times New Roman" w:hAnsi="Times New Roman"/>
        </w:rPr>
        <w:t>elfogadó nyilatkozata tartalmazott.</w:t>
      </w:r>
    </w:p>
    <w:p w14:paraId="53CD3F52" w14:textId="77777777" w:rsidR="0012041E" w:rsidRPr="00AD103F" w:rsidRDefault="00DA3BFC" w:rsidP="00AD103F">
      <w:pPr>
        <w:ind w:left="709"/>
        <w:jc w:val="both"/>
      </w:pPr>
      <w:r w:rsidRPr="00AD103F">
        <w:lastRenderedPageBreak/>
        <w:t xml:space="preserve">A Vállalkozó által megjelölt </w:t>
      </w:r>
      <w:r w:rsidR="00436D68" w:rsidRPr="00AD103F">
        <w:t xml:space="preserve">emberóra </w:t>
      </w:r>
      <w:r w:rsidRPr="00AD103F">
        <w:t xml:space="preserve">alapján meghatározott ellenszolgáltatás változtatására utóbb nem adhat okot az a tény, hogy utóbb a feladat elvégzése a Vállalkozó által kalkuláltnál esetlegesen több </w:t>
      </w:r>
      <w:r w:rsidR="00436D68" w:rsidRPr="00AD103F">
        <w:t xml:space="preserve">emberórát </w:t>
      </w:r>
      <w:r w:rsidRPr="00AD103F">
        <w:t>vett igénybe.</w:t>
      </w:r>
    </w:p>
    <w:p w14:paraId="04032188" w14:textId="77777777" w:rsidR="0012041E" w:rsidRPr="00AD103F" w:rsidRDefault="0012041E" w:rsidP="00AD103F">
      <w:pPr>
        <w:jc w:val="both"/>
      </w:pPr>
    </w:p>
    <w:p w14:paraId="072A11BC" w14:textId="409478A9" w:rsidR="0012041E" w:rsidRPr="00AD103F" w:rsidRDefault="00A9578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w:t>
      </w:r>
      <w:r w:rsidR="00435575" w:rsidRPr="00AD103F">
        <w:rPr>
          <w:rFonts w:ascii="Times New Roman" w:hAnsi="Times New Roman"/>
        </w:rPr>
        <w:t>z</w:t>
      </w:r>
      <w:r w:rsidRPr="00AD103F">
        <w:rPr>
          <w:rFonts w:ascii="Times New Roman" w:hAnsi="Times New Roman"/>
        </w:rPr>
        <w:t xml:space="preserve"> 5.3-5.5</w:t>
      </w:r>
      <w:r w:rsidR="00435575" w:rsidRPr="00AD103F">
        <w:rPr>
          <w:rFonts w:ascii="Times New Roman" w:hAnsi="Times New Roman"/>
        </w:rPr>
        <w:t>.</w:t>
      </w:r>
      <w:r w:rsidRPr="00AD103F">
        <w:rPr>
          <w:rFonts w:ascii="Times New Roman" w:hAnsi="Times New Roman"/>
        </w:rPr>
        <w:t xml:space="preserve"> pontban rögzítette</w:t>
      </w:r>
      <w:r w:rsidR="005C049E" w:rsidRPr="00AD103F">
        <w:rPr>
          <w:rFonts w:ascii="Times New Roman" w:hAnsi="Times New Roman"/>
        </w:rPr>
        <w:t>k irányadóak jelen Szerződés 3.1</w:t>
      </w:r>
      <w:r w:rsidRPr="00AD103F">
        <w:rPr>
          <w:rFonts w:ascii="Times New Roman" w:hAnsi="Times New Roman"/>
        </w:rPr>
        <w:t>.</w:t>
      </w:r>
      <w:r w:rsidR="005C049E" w:rsidRPr="00AD103F">
        <w:rPr>
          <w:rFonts w:ascii="Times New Roman" w:hAnsi="Times New Roman"/>
        </w:rPr>
        <w:t>12</w:t>
      </w:r>
      <w:r w:rsidR="00435575" w:rsidRPr="00AD103F">
        <w:rPr>
          <w:rFonts w:ascii="Times New Roman" w:hAnsi="Times New Roman"/>
        </w:rPr>
        <w:t>.</w:t>
      </w:r>
      <w:r w:rsidR="00F423F0" w:rsidRPr="00AD103F">
        <w:rPr>
          <w:rFonts w:ascii="Times New Roman" w:hAnsi="Times New Roman"/>
        </w:rPr>
        <w:t xml:space="preserve"> </w:t>
      </w:r>
      <w:r w:rsidR="0028700F" w:rsidRPr="00AD103F">
        <w:rPr>
          <w:rFonts w:ascii="Times New Roman" w:hAnsi="Times New Roman"/>
        </w:rPr>
        <w:t>és 7.7</w:t>
      </w:r>
      <w:r w:rsidR="00435575" w:rsidRPr="00AD103F">
        <w:rPr>
          <w:rFonts w:ascii="Times New Roman" w:hAnsi="Times New Roman"/>
        </w:rPr>
        <w:t>.</w:t>
      </w:r>
      <w:r w:rsidR="0028700F" w:rsidRPr="00AD103F">
        <w:rPr>
          <w:rFonts w:ascii="Times New Roman" w:hAnsi="Times New Roman"/>
        </w:rPr>
        <w:t xml:space="preserve"> </w:t>
      </w:r>
      <w:r w:rsidRPr="00AD103F">
        <w:rPr>
          <w:rFonts w:ascii="Times New Roman" w:hAnsi="Times New Roman"/>
        </w:rPr>
        <w:t>pontjában meghatározott, káreseményhez kapcsolódó javítások megrendelésére is</w:t>
      </w:r>
      <w:r w:rsidR="00174D6A" w:rsidRPr="00AD103F">
        <w:rPr>
          <w:rFonts w:ascii="Times New Roman" w:hAnsi="Times New Roman"/>
        </w:rPr>
        <w:t>,</w:t>
      </w:r>
      <w:r w:rsidR="0028700F" w:rsidRPr="00AD103F">
        <w:rPr>
          <w:rFonts w:ascii="Times New Roman" w:hAnsi="Times New Roman"/>
        </w:rPr>
        <w:t xml:space="preserve"> az Első és Második Teljesítési szakaszban</w:t>
      </w:r>
      <w:r w:rsidRPr="00AD103F">
        <w:rPr>
          <w:rFonts w:ascii="Times New Roman" w:hAnsi="Times New Roman"/>
        </w:rPr>
        <w:t>.</w:t>
      </w:r>
    </w:p>
    <w:p w14:paraId="73F71D07" w14:textId="77777777" w:rsidR="0012041E" w:rsidRPr="00AD103F" w:rsidRDefault="0012041E" w:rsidP="00AD103F">
      <w:pPr>
        <w:ind w:left="578" w:hanging="578"/>
        <w:jc w:val="both"/>
      </w:pPr>
    </w:p>
    <w:p w14:paraId="6A219D89" w14:textId="67501D76" w:rsidR="0012041E" w:rsidRPr="00AD103F" w:rsidRDefault="00A9578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w:t>
      </w:r>
      <w:r w:rsidR="00435575" w:rsidRPr="00AD103F">
        <w:rPr>
          <w:rFonts w:ascii="Times New Roman" w:hAnsi="Times New Roman"/>
        </w:rPr>
        <w:t xml:space="preserve">Felek </w:t>
      </w:r>
      <w:r w:rsidRPr="00AD103F">
        <w:rPr>
          <w:rFonts w:ascii="Times New Roman" w:hAnsi="Times New Roman"/>
        </w:rPr>
        <w:t>rögzítik, hogy</w:t>
      </w:r>
      <w:r w:rsidR="00225A64" w:rsidRPr="00AD103F">
        <w:rPr>
          <w:rFonts w:ascii="Times New Roman" w:hAnsi="Times New Roman"/>
        </w:rPr>
        <w:t xml:space="preserve"> a jelen</w:t>
      </w:r>
      <w:r w:rsidRPr="00AD103F">
        <w:rPr>
          <w:rFonts w:ascii="Times New Roman" w:hAnsi="Times New Roman"/>
        </w:rPr>
        <w:t xml:space="preserve"> </w:t>
      </w:r>
      <w:r w:rsidR="00225A64" w:rsidRPr="00AD103F">
        <w:rPr>
          <w:rFonts w:ascii="Times New Roman" w:hAnsi="Times New Roman"/>
        </w:rPr>
        <w:t xml:space="preserve">Szerződés </w:t>
      </w:r>
      <w:r w:rsidRPr="00AD103F">
        <w:rPr>
          <w:rFonts w:ascii="Times New Roman" w:hAnsi="Times New Roman"/>
        </w:rPr>
        <w:t>5.</w:t>
      </w:r>
      <w:r w:rsidR="00225A64" w:rsidRPr="00AD103F">
        <w:rPr>
          <w:rFonts w:ascii="Times New Roman" w:hAnsi="Times New Roman"/>
        </w:rPr>
        <w:t>2.1</w:t>
      </w:r>
      <w:r w:rsidRPr="00AD103F">
        <w:rPr>
          <w:rFonts w:ascii="Times New Roman" w:hAnsi="Times New Roman"/>
        </w:rPr>
        <w:t xml:space="preserve"> pont</w:t>
      </w:r>
      <w:r w:rsidR="00225A64" w:rsidRPr="00AD103F">
        <w:rPr>
          <w:rFonts w:ascii="Times New Roman" w:hAnsi="Times New Roman"/>
        </w:rPr>
        <w:t>já</w:t>
      </w:r>
      <w:r w:rsidRPr="00AD103F">
        <w:rPr>
          <w:rFonts w:ascii="Times New Roman" w:hAnsi="Times New Roman"/>
        </w:rPr>
        <w:t>ban</w:t>
      </w:r>
      <w:r w:rsidR="00793A3A" w:rsidRPr="00AD103F">
        <w:rPr>
          <w:rFonts w:ascii="Times New Roman" w:hAnsi="Times New Roman"/>
        </w:rPr>
        <w:t>,</w:t>
      </w:r>
      <w:r w:rsidR="005C049E" w:rsidRPr="00AD103F">
        <w:rPr>
          <w:rFonts w:ascii="Times New Roman" w:hAnsi="Times New Roman"/>
        </w:rPr>
        <w:t xml:space="preserve"> valamint a 3.1</w:t>
      </w:r>
      <w:r w:rsidR="00225A64" w:rsidRPr="00AD103F">
        <w:rPr>
          <w:rFonts w:ascii="Times New Roman" w:hAnsi="Times New Roman"/>
        </w:rPr>
        <w:t>.</w:t>
      </w:r>
      <w:r w:rsidR="005C049E" w:rsidRPr="00AD103F">
        <w:rPr>
          <w:rFonts w:ascii="Times New Roman" w:hAnsi="Times New Roman"/>
        </w:rPr>
        <w:t>12</w:t>
      </w:r>
      <w:r w:rsidR="00F423F0" w:rsidRPr="00AD103F">
        <w:rPr>
          <w:rFonts w:ascii="Times New Roman" w:hAnsi="Times New Roman"/>
        </w:rPr>
        <w:t xml:space="preserve"> </w:t>
      </w:r>
      <w:r w:rsidR="0028700F" w:rsidRPr="00AD103F">
        <w:rPr>
          <w:rFonts w:ascii="Times New Roman" w:hAnsi="Times New Roman"/>
        </w:rPr>
        <w:t xml:space="preserve">és 7.7 </w:t>
      </w:r>
      <w:r w:rsidR="00225A64" w:rsidRPr="00AD103F">
        <w:rPr>
          <w:rFonts w:ascii="Times New Roman" w:hAnsi="Times New Roman"/>
        </w:rPr>
        <w:t>pontjában rögzített megrendelések alapján ellátandó feladatok együttes értéke jelen Szerződés</w:t>
      </w:r>
      <w:r w:rsidR="00436D68" w:rsidRPr="00AD103F">
        <w:rPr>
          <w:rFonts w:ascii="Times New Roman" w:hAnsi="Times New Roman"/>
        </w:rPr>
        <w:t xml:space="preserve"> teljes</w:t>
      </w:r>
      <w:r w:rsidR="00225A64" w:rsidRPr="00AD103F">
        <w:rPr>
          <w:rFonts w:ascii="Times New Roman" w:hAnsi="Times New Roman"/>
        </w:rPr>
        <w:t xml:space="preserve"> időtartama alatt nem haladhatja meg a </w:t>
      </w:r>
      <w:r w:rsidR="00436D68" w:rsidRPr="00AD103F">
        <w:rPr>
          <w:rFonts w:ascii="Times New Roman" w:hAnsi="Times New Roman"/>
        </w:rPr>
        <w:t>nettó</w:t>
      </w:r>
      <w:r w:rsidR="004C0F0A" w:rsidRPr="00AD103F">
        <w:rPr>
          <w:rFonts w:ascii="Times New Roman" w:hAnsi="Times New Roman"/>
        </w:rPr>
        <w:t xml:space="preserve"> </w:t>
      </w:r>
      <w:r w:rsidR="005C049E" w:rsidRPr="00AD103F">
        <w:rPr>
          <w:rFonts w:ascii="Times New Roman" w:hAnsi="Times New Roman"/>
        </w:rPr>
        <w:t>500</w:t>
      </w:r>
      <w:r w:rsidR="00C94BCD" w:rsidRPr="00AD103F">
        <w:rPr>
          <w:rFonts w:ascii="Times New Roman" w:hAnsi="Times New Roman"/>
        </w:rPr>
        <w:t>.000</w:t>
      </w:r>
      <w:r w:rsidR="00436D68" w:rsidRPr="00AD103F">
        <w:rPr>
          <w:rFonts w:ascii="Times New Roman" w:hAnsi="Times New Roman"/>
        </w:rPr>
        <w:t xml:space="preserve">,- EUR, azaz </w:t>
      </w:r>
      <w:r w:rsidR="00435575" w:rsidRPr="00AD103F">
        <w:rPr>
          <w:rFonts w:ascii="Times New Roman" w:hAnsi="Times New Roman"/>
        </w:rPr>
        <w:t xml:space="preserve">Ötszázezer </w:t>
      </w:r>
      <w:r w:rsidR="00436D68" w:rsidRPr="00AD103F">
        <w:rPr>
          <w:rFonts w:ascii="Times New Roman" w:hAnsi="Times New Roman"/>
        </w:rPr>
        <w:t>euro összeget</w:t>
      </w:r>
      <w:r w:rsidR="00225A64" w:rsidRPr="00AD103F">
        <w:rPr>
          <w:rFonts w:ascii="Times New Roman" w:hAnsi="Times New Roman"/>
        </w:rPr>
        <w:t>.</w:t>
      </w:r>
    </w:p>
    <w:p w14:paraId="26A584AF" w14:textId="77777777" w:rsidR="00E17B9E" w:rsidRPr="00AD103F" w:rsidRDefault="00E17B9E" w:rsidP="00AD103F">
      <w:pPr>
        <w:pStyle w:val="Listaszerbekezds"/>
        <w:spacing w:line="240" w:lineRule="auto"/>
        <w:ind w:left="720"/>
        <w:rPr>
          <w:rFonts w:ascii="Times New Roman" w:hAnsi="Times New Roman"/>
        </w:rPr>
      </w:pPr>
    </w:p>
    <w:p w14:paraId="36E00757" w14:textId="77C263EF" w:rsidR="008138A8" w:rsidRPr="00AD103F" w:rsidRDefault="004C0F0A"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rögzítik, hogy a jelen Szerződés </w:t>
      </w:r>
      <w:r w:rsidR="005C049E" w:rsidRPr="00AD103F">
        <w:rPr>
          <w:rFonts w:ascii="Times New Roman" w:hAnsi="Times New Roman"/>
        </w:rPr>
        <w:t xml:space="preserve">Vállalkozó káreseményekhez kapcsolódó karbantartási és javítási feladati </w:t>
      </w:r>
      <w:r w:rsidRPr="00AD103F">
        <w:rPr>
          <w:rFonts w:ascii="Times New Roman" w:hAnsi="Times New Roman"/>
        </w:rPr>
        <w:t>alapján megrendelt Anyagok együttes értéke jelen Szerződés teljes időtartama alatt nem haladhatja meg a nettó</w:t>
      </w:r>
      <w:r w:rsidR="003026A6" w:rsidRPr="00AD103F">
        <w:rPr>
          <w:rFonts w:ascii="Times New Roman" w:hAnsi="Times New Roman"/>
        </w:rPr>
        <w:t xml:space="preserve"> </w:t>
      </w:r>
      <w:r w:rsidR="005C049E" w:rsidRPr="00AD103F">
        <w:rPr>
          <w:rFonts w:ascii="Times New Roman" w:hAnsi="Times New Roman"/>
        </w:rPr>
        <w:t>2</w:t>
      </w:r>
      <w:r w:rsidR="004921B8" w:rsidRPr="00AD103F">
        <w:rPr>
          <w:rFonts w:ascii="Times New Roman" w:hAnsi="Times New Roman"/>
        </w:rPr>
        <w:t>.</w:t>
      </w:r>
      <w:r w:rsidR="005C049E" w:rsidRPr="00AD103F">
        <w:rPr>
          <w:rFonts w:ascii="Times New Roman" w:hAnsi="Times New Roman"/>
        </w:rPr>
        <w:t>000</w:t>
      </w:r>
      <w:r w:rsidR="004921B8" w:rsidRPr="00AD103F">
        <w:rPr>
          <w:rFonts w:ascii="Times New Roman" w:hAnsi="Times New Roman"/>
        </w:rPr>
        <w:t>.000</w:t>
      </w:r>
      <w:r w:rsidR="00985830" w:rsidRPr="00AD103F">
        <w:rPr>
          <w:rFonts w:ascii="Times New Roman" w:hAnsi="Times New Roman"/>
        </w:rPr>
        <w:t>,-</w:t>
      </w:r>
      <w:r w:rsidRPr="00AD103F">
        <w:rPr>
          <w:rFonts w:ascii="Times New Roman" w:hAnsi="Times New Roman"/>
        </w:rPr>
        <w:t xml:space="preserve"> EUR, azaz </w:t>
      </w:r>
      <w:r w:rsidR="005C049E" w:rsidRPr="00AD103F">
        <w:rPr>
          <w:rFonts w:ascii="Times New Roman" w:hAnsi="Times New Roman"/>
        </w:rPr>
        <w:t>Kettő</w:t>
      </w:r>
      <w:r w:rsidR="004921B8" w:rsidRPr="00AD103F">
        <w:rPr>
          <w:rFonts w:ascii="Times New Roman" w:hAnsi="Times New Roman"/>
        </w:rPr>
        <w:t>millió</w:t>
      </w:r>
      <w:r w:rsidRPr="00AD103F">
        <w:rPr>
          <w:rFonts w:ascii="Times New Roman" w:hAnsi="Times New Roman"/>
        </w:rPr>
        <w:t xml:space="preserve"> euro összeget.</w:t>
      </w:r>
    </w:p>
    <w:p w14:paraId="4B865F4F" w14:textId="77777777" w:rsidR="00E01FE4" w:rsidRPr="00AD103F" w:rsidRDefault="00E01FE4" w:rsidP="00AD103F">
      <w:pPr>
        <w:rPr>
          <w:b/>
        </w:rPr>
      </w:pPr>
    </w:p>
    <w:p w14:paraId="4FAA3812" w14:textId="77777777" w:rsidR="00435575" w:rsidRPr="00AD103F" w:rsidRDefault="00435575" w:rsidP="00AD103F">
      <w:pPr>
        <w:rPr>
          <w:b/>
        </w:rPr>
      </w:pPr>
    </w:p>
    <w:p w14:paraId="7D033735" w14:textId="3D7FDF38"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w:t>
      </w:r>
      <w:r w:rsidR="00E40D34" w:rsidRPr="00AD103F">
        <w:rPr>
          <w:rFonts w:ascii="Times New Roman" w:hAnsi="Times New Roman"/>
          <w:b/>
        </w:rPr>
        <w:t xml:space="preserve"> Megrendelő</w:t>
      </w:r>
      <w:r w:rsidRPr="00AD103F">
        <w:rPr>
          <w:rFonts w:ascii="Times New Roman" w:hAnsi="Times New Roman"/>
          <w:b/>
        </w:rPr>
        <w:t xml:space="preserve"> </w:t>
      </w:r>
      <w:r w:rsidR="006E5D24" w:rsidRPr="00AD103F">
        <w:rPr>
          <w:rFonts w:ascii="Times New Roman" w:hAnsi="Times New Roman"/>
          <w:b/>
        </w:rPr>
        <w:t xml:space="preserve">jogai és </w:t>
      </w:r>
      <w:r w:rsidRPr="00AD103F">
        <w:rPr>
          <w:rFonts w:ascii="Times New Roman" w:hAnsi="Times New Roman"/>
          <w:b/>
        </w:rPr>
        <w:t xml:space="preserve">kötelezettségei </w:t>
      </w:r>
    </w:p>
    <w:p w14:paraId="7F69E077" w14:textId="77777777" w:rsidR="00E01FE4" w:rsidRPr="00AD103F" w:rsidRDefault="00E01FE4" w:rsidP="00AD103F">
      <w:pPr>
        <w:ind w:left="357"/>
        <w:jc w:val="both"/>
      </w:pPr>
    </w:p>
    <w:p w14:paraId="529B1FDD" w14:textId="56D71D93" w:rsidR="0012041E"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E40D34" w:rsidRPr="00AD103F">
        <w:rPr>
          <w:rFonts w:ascii="Times New Roman" w:hAnsi="Times New Roman"/>
        </w:rPr>
        <w:t>Megrendelő</w:t>
      </w:r>
      <w:r w:rsidRPr="00AD103F">
        <w:rPr>
          <w:rFonts w:ascii="Times New Roman" w:hAnsi="Times New Roman"/>
        </w:rPr>
        <w:t xml:space="preserve"> a </w:t>
      </w:r>
      <w:r w:rsidR="00E40D34" w:rsidRPr="00AD103F">
        <w:rPr>
          <w:rFonts w:ascii="Times New Roman" w:hAnsi="Times New Roman"/>
        </w:rPr>
        <w:t xml:space="preserve">Motorvonatok </w:t>
      </w:r>
      <w:r w:rsidRPr="00AD103F">
        <w:rPr>
          <w:rFonts w:ascii="Times New Roman" w:hAnsi="Times New Roman"/>
        </w:rPr>
        <w:t xml:space="preserve">működőképessége technikai feltételeinek biztosítása, karbantartása tekintetében kizárólag a jelen Szerződés </w:t>
      </w:r>
      <w:r w:rsidR="006D327F" w:rsidRPr="004F45BE">
        <w:rPr>
          <w:rFonts w:ascii="Times New Roman" w:hAnsi="Times New Roman"/>
          <w:b/>
        </w:rPr>
        <w:t>2</w:t>
      </w:r>
      <w:r w:rsidRPr="004F45BE">
        <w:rPr>
          <w:rFonts w:ascii="Times New Roman" w:hAnsi="Times New Roman"/>
          <w:b/>
        </w:rPr>
        <w:t>. számú mellékletében</w:t>
      </w:r>
      <w:r w:rsidRPr="00AD103F">
        <w:rPr>
          <w:rFonts w:ascii="Times New Roman" w:hAnsi="Times New Roman"/>
        </w:rPr>
        <w:t xml:space="preserve"> </w:t>
      </w:r>
      <w:r w:rsidR="008315B3" w:rsidRPr="00AD103F">
        <w:rPr>
          <w:rFonts w:ascii="Times New Roman" w:hAnsi="Times New Roman"/>
        </w:rPr>
        <w:t xml:space="preserve">és/vagy a jelen Szerződés más részében </w:t>
      </w:r>
      <w:r w:rsidRPr="00AD103F">
        <w:rPr>
          <w:rFonts w:ascii="Times New Roman" w:hAnsi="Times New Roman"/>
        </w:rPr>
        <w:t xml:space="preserve">tételesen </w:t>
      </w:r>
      <w:r w:rsidR="008315B3" w:rsidRPr="00AD103F">
        <w:rPr>
          <w:rFonts w:ascii="Times New Roman" w:hAnsi="Times New Roman"/>
        </w:rPr>
        <w:t xml:space="preserve">és kifejezetten </w:t>
      </w:r>
      <w:r w:rsidRPr="00AD103F">
        <w:rPr>
          <w:rFonts w:ascii="Times New Roman" w:hAnsi="Times New Roman"/>
        </w:rPr>
        <w:t xml:space="preserve">meghatározott </w:t>
      </w:r>
      <w:r w:rsidR="00A30FB1" w:rsidRPr="00AD103F">
        <w:rPr>
          <w:rFonts w:ascii="Times New Roman" w:hAnsi="Times New Roman"/>
        </w:rPr>
        <w:t>feladatokat látja el</w:t>
      </w:r>
      <w:r w:rsidR="006D327F" w:rsidRPr="00AD103F">
        <w:rPr>
          <w:rFonts w:ascii="Times New Roman" w:hAnsi="Times New Roman"/>
        </w:rPr>
        <w:t>.</w:t>
      </w:r>
    </w:p>
    <w:p w14:paraId="2422313C" w14:textId="77777777" w:rsidR="006E5D24" w:rsidRPr="00AD103F" w:rsidRDefault="006E5D24" w:rsidP="00AD103F">
      <w:pPr>
        <w:ind w:left="360"/>
        <w:jc w:val="both"/>
      </w:pPr>
    </w:p>
    <w:p w14:paraId="51100876" w14:textId="3CBDE5CC" w:rsidR="006E5D24" w:rsidRPr="00AD103F" w:rsidRDefault="007E0DCA"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Szerződő Felek rögzítik, hogy a Motorvonatok rendeltetésszerű használatához, a Vállalkozó által vállalt rendelkezésre állási szint biztosításához szükséges minden más feladat, kötelezettség a Vállalkozót terheli, az ahhoz kapcsolódó költségekkel és kockázatokkal egyetemben</w:t>
      </w:r>
      <w:r w:rsidR="00E01FE4" w:rsidRPr="00AD103F">
        <w:rPr>
          <w:rFonts w:ascii="Times New Roman" w:hAnsi="Times New Roman"/>
        </w:rPr>
        <w:t>.</w:t>
      </w:r>
    </w:p>
    <w:p w14:paraId="6F21671D" w14:textId="77777777" w:rsidR="006E5D24" w:rsidRPr="00AD103F" w:rsidRDefault="006E5D24" w:rsidP="00AD103F"/>
    <w:p w14:paraId="6F7DB1FA" w14:textId="77777777" w:rsidR="00985830" w:rsidRPr="00AD103F" w:rsidRDefault="006E5D2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a jelen Szerződésben rögzítettek szerint köteles a Vállalkozó </w:t>
      </w:r>
      <w:r w:rsidR="00D007EC" w:rsidRPr="00AD103F">
        <w:rPr>
          <w:rFonts w:ascii="Times New Roman" w:hAnsi="Times New Roman"/>
        </w:rPr>
        <w:t>részére megfizetni</w:t>
      </w:r>
      <w:r w:rsidRPr="00AD103F">
        <w:rPr>
          <w:rFonts w:ascii="Times New Roman" w:hAnsi="Times New Roman"/>
        </w:rPr>
        <w:t xml:space="preserve"> a Tevékenységéért járó, jelen Szerződésben meghatározott Díjakat.</w:t>
      </w:r>
    </w:p>
    <w:p w14:paraId="4421BA22" w14:textId="77777777" w:rsidR="00985830" w:rsidRPr="00AD103F" w:rsidRDefault="00985830" w:rsidP="00AD103F">
      <w:pPr>
        <w:ind w:left="709"/>
        <w:jc w:val="both"/>
      </w:pPr>
    </w:p>
    <w:p w14:paraId="5CEE7CFF" w14:textId="77777777" w:rsidR="00985830" w:rsidRPr="00AD103F" w:rsidRDefault="006E5D2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köteles ésszerű időben tájékoztatni a </w:t>
      </w:r>
      <w:proofErr w:type="gramStart"/>
      <w:r w:rsidR="00D007EC" w:rsidRPr="00AD103F">
        <w:rPr>
          <w:rFonts w:ascii="Times New Roman" w:hAnsi="Times New Roman"/>
        </w:rPr>
        <w:t>Vállalkozót</w:t>
      </w:r>
      <w:proofErr w:type="gramEnd"/>
      <w:r w:rsidR="00D007EC" w:rsidRPr="00AD103F">
        <w:rPr>
          <w:rFonts w:ascii="Times New Roman" w:hAnsi="Times New Roman"/>
        </w:rPr>
        <w:t xml:space="preserve"> a Tevékenységet</w:t>
      </w:r>
      <w:r w:rsidRPr="00AD103F">
        <w:rPr>
          <w:rFonts w:ascii="Times New Roman" w:hAnsi="Times New Roman"/>
        </w:rPr>
        <w:t xml:space="preserve">, illetve </w:t>
      </w:r>
      <w:r w:rsidR="00D007EC" w:rsidRPr="00AD103F">
        <w:rPr>
          <w:rFonts w:ascii="Times New Roman" w:hAnsi="Times New Roman"/>
        </w:rPr>
        <w:t>a Vállalkozó szerződésszerű teljesítését érintő valamennyi a Megrendelő által elhatározott változtatásról.</w:t>
      </w:r>
    </w:p>
    <w:p w14:paraId="443E29E3" w14:textId="77777777" w:rsidR="00985830" w:rsidRPr="00AD103F" w:rsidRDefault="00985830" w:rsidP="00AD103F">
      <w:pPr>
        <w:ind w:left="709"/>
        <w:jc w:val="both"/>
      </w:pPr>
    </w:p>
    <w:p w14:paraId="1FD9CED8" w14:textId="77777777" w:rsidR="00985830" w:rsidRPr="00AD103F" w:rsidRDefault="006E5D2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 akár személyesen, akár az általa bevont harmadik személy útján, beleértve a Közszolgáltatási szerződés alapján feljogosított </w:t>
      </w:r>
      <w:proofErr w:type="gramStart"/>
      <w:r w:rsidRPr="00AD103F">
        <w:rPr>
          <w:rFonts w:ascii="Times New Roman" w:hAnsi="Times New Roman"/>
        </w:rPr>
        <w:t>személy(</w:t>
      </w:r>
      <w:proofErr w:type="gramEnd"/>
      <w:r w:rsidRPr="00AD103F">
        <w:rPr>
          <w:rFonts w:ascii="Times New Roman" w:hAnsi="Times New Roman"/>
        </w:rPr>
        <w:t>eke)t is – jogosult teljes körűen ellenőrizni a Vállalkozó teljesítését, ideértve különösen, de nem kizárólag az alábbiakat.</w:t>
      </w:r>
    </w:p>
    <w:p w14:paraId="01E10519" w14:textId="77777777" w:rsidR="006E5D24" w:rsidRPr="00AD103F" w:rsidRDefault="006E5D24" w:rsidP="00AD103F">
      <w:pPr>
        <w:ind w:left="900" w:hanging="720"/>
      </w:pPr>
    </w:p>
    <w:p w14:paraId="308D2E48" w14:textId="78DE2238" w:rsidR="006E5D24" w:rsidRPr="00AD103F" w:rsidRDefault="006E5D24" w:rsidP="00AD103F">
      <w:pPr>
        <w:ind w:left="1418" w:hanging="992"/>
        <w:jc w:val="both"/>
      </w:pPr>
      <w:r w:rsidRPr="00AD103F">
        <w:t>6.</w:t>
      </w:r>
      <w:r w:rsidR="00793A3A" w:rsidRPr="00AD103F">
        <w:t>5</w:t>
      </w:r>
      <w:r w:rsidRPr="00AD103F">
        <w:t>.1</w:t>
      </w:r>
      <w:r w:rsidRPr="00AD103F">
        <w:tab/>
        <w:t xml:space="preserve">Megrendelő jogosult elvégezni a Vállalkozó által végzett valamennyi Tevékenység szúrópróbaszerű és/vagy más helyszíni ellenőrzését. Felek rögzítik, hogy a Megrendelő ellenőrzési jogának gyakorlása során törekszik arra, hogy Vállalkozó tevékenységét szükségtelenül ne akadályozza. Amennyiben a Vállalkozó képviselője nincs jelen, úgy az </w:t>
      </w:r>
      <w:r w:rsidRPr="00AD103F">
        <w:lastRenderedPageBreak/>
        <w:t>észrevétel akár dátummal ellátott fényképpel, videóval</w:t>
      </w:r>
      <w:r w:rsidR="00002A53" w:rsidRPr="00AD103F">
        <w:t xml:space="preserve"> </w:t>
      </w:r>
      <w:r w:rsidRPr="00AD103F">
        <w:t xml:space="preserve">– és / vagy más megfelelő módon </w:t>
      </w:r>
      <w:r w:rsidR="00002A53" w:rsidRPr="00AD103F">
        <w:t>–</w:t>
      </w:r>
      <w:r w:rsidRPr="00AD103F">
        <w:t xml:space="preserve"> is bizonyítható Megrendelő részéről. Az ellenőrzések eredményét írásban rögzítve átadják intézkedésre, a Vállalkozó erre felhatalmazott képviselőjének. Felek rögzítik, hogy a Megrendelő által készített, dátummal ellátott fényképeket illetve videofelvételeket a Megrendelői kifogás bizonyítására kölcsönösen elfogadják.</w:t>
      </w:r>
    </w:p>
    <w:p w14:paraId="33353B5A" w14:textId="7CD3BF84" w:rsidR="006E5D24" w:rsidRPr="00AD103F" w:rsidRDefault="006E5D24" w:rsidP="00AD103F">
      <w:pPr>
        <w:ind w:left="1418" w:hanging="992"/>
        <w:jc w:val="both"/>
      </w:pPr>
      <w:r w:rsidRPr="00AD103F">
        <w:t>6.</w:t>
      </w:r>
      <w:r w:rsidR="00793A3A" w:rsidRPr="00AD103F">
        <w:t>5</w:t>
      </w:r>
      <w:r w:rsidRPr="00AD103F">
        <w:t>.2</w:t>
      </w:r>
      <w:r w:rsidRPr="00AD103F">
        <w:tab/>
        <w:t>Megrendelő jogosult a Vállalkozó jelen Szerződés szerinti Tevékenységét érintő iratokba</w:t>
      </w:r>
      <w:r w:rsidR="0037739E" w:rsidRPr="00AD103F">
        <w:t>, ideértve a Vállalkozó Tevékenységével kapcsolatos számviteli mennyiségi nyilvántartásait is,</w:t>
      </w:r>
      <w:r w:rsidRPr="00AD103F">
        <w:t xml:space="preserve"> a jelen Szerződésben foglaltak szerint betekinteni és azokról másolatot kérni.</w:t>
      </w:r>
    </w:p>
    <w:p w14:paraId="1C32C935" w14:textId="626730D9" w:rsidR="006E5D24" w:rsidRPr="00AD103F" w:rsidRDefault="006E5D24" w:rsidP="00AD103F">
      <w:pPr>
        <w:ind w:left="1418" w:hanging="992"/>
        <w:jc w:val="both"/>
      </w:pPr>
      <w:r w:rsidRPr="00AD103F">
        <w:t>6.</w:t>
      </w:r>
      <w:r w:rsidR="00793A3A" w:rsidRPr="00AD103F">
        <w:t>5</w:t>
      </w:r>
      <w:r w:rsidRPr="00AD103F">
        <w:t>.3</w:t>
      </w:r>
      <w:r w:rsidRPr="00AD103F">
        <w:tab/>
        <w:t>Megrendelő jogosult a Vállalkozó Tevékenységével érintett területekről beérkezett, a Vállalkozó Tevékenységét érintő panaszokat gyűjteni, csoportosítani és értékelni, majd intézkedés céljából átadni a Vállalkozó részére. Megrendelő szükség esetén jogosult részt venni a panaszok orvoslását célzó intézkedések kidolgozásában.</w:t>
      </w:r>
    </w:p>
    <w:p w14:paraId="635DC41A" w14:textId="2BC9E573" w:rsidR="006E5D24" w:rsidRPr="00AD103F" w:rsidRDefault="006E5D24" w:rsidP="00AD103F">
      <w:pPr>
        <w:ind w:left="1418" w:hanging="992"/>
        <w:jc w:val="both"/>
      </w:pPr>
      <w:r w:rsidRPr="00AD103F">
        <w:t>6.</w:t>
      </w:r>
      <w:r w:rsidR="00793A3A" w:rsidRPr="00AD103F">
        <w:t>5</w:t>
      </w:r>
      <w:r w:rsidRPr="00AD103F">
        <w:t>.4</w:t>
      </w:r>
      <w:r w:rsidRPr="00AD103F">
        <w:tab/>
        <w:t xml:space="preserve">Megrendelő jogosult egyeztetéseket kezdeményezni a Vállalkozóval a </w:t>
      </w:r>
      <w:r w:rsidR="00F9784F" w:rsidRPr="00AD103F">
        <w:t xml:space="preserve">támogatási </w:t>
      </w:r>
      <w:r w:rsidRPr="00AD103F">
        <w:t>színvonal növelése érdekében. Vállalkozó köteles a Megrendelő kezdeményezésének eleget tenni.</w:t>
      </w:r>
    </w:p>
    <w:p w14:paraId="1F390F16" w14:textId="77777777" w:rsidR="006E5D24" w:rsidRPr="00AD103F" w:rsidRDefault="006E5D24" w:rsidP="00AD103F"/>
    <w:p w14:paraId="291E3F41" w14:textId="50669321" w:rsidR="00496D78" w:rsidRPr="00AD103F" w:rsidRDefault="0098583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félreértések elkerülése érdekében rögzítik, hogy a Megrendelő jelen Szerződésben rögzített jogosultságai gyakorlásának elmulasztása nem mentesíti a Vállalkozót felelőssége alól.</w:t>
      </w:r>
    </w:p>
    <w:p w14:paraId="086D6A32" w14:textId="77777777" w:rsidR="00496D78" w:rsidRPr="00AD103F" w:rsidRDefault="00496D78" w:rsidP="00AD103F">
      <w:pPr>
        <w:jc w:val="both"/>
      </w:pPr>
    </w:p>
    <w:p w14:paraId="688FC1E0" w14:textId="77777777" w:rsidR="00496D78" w:rsidRPr="00AD103F" w:rsidRDefault="00496D78" w:rsidP="00AD103F">
      <w:pPr>
        <w:jc w:val="both"/>
      </w:pPr>
    </w:p>
    <w:p w14:paraId="6E0D93AD" w14:textId="1C62C5DD"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 rendelkezésre állás</w:t>
      </w:r>
    </w:p>
    <w:p w14:paraId="19E743DE" w14:textId="77777777" w:rsidR="00E01FE4" w:rsidRPr="00AD103F" w:rsidRDefault="00E01FE4" w:rsidP="00AD103F">
      <w:pPr>
        <w:ind w:left="357"/>
        <w:jc w:val="both"/>
      </w:pPr>
    </w:p>
    <w:p w14:paraId="186CB49F" w14:textId="36CE8CAF" w:rsidR="0012041E"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w:t>
      </w:r>
      <w:r w:rsidR="00F9784F" w:rsidRPr="00AD103F">
        <w:rPr>
          <w:rFonts w:ascii="Times New Roman" w:hAnsi="Times New Roman"/>
        </w:rPr>
        <w:t xml:space="preserve">felelősséget vállal </w:t>
      </w:r>
      <w:r w:rsidRPr="00AD103F">
        <w:rPr>
          <w:rFonts w:ascii="Times New Roman" w:hAnsi="Times New Roman"/>
        </w:rPr>
        <w:t xml:space="preserve">a </w:t>
      </w:r>
      <w:r w:rsidR="009167B8" w:rsidRPr="00AD103F">
        <w:rPr>
          <w:rFonts w:ascii="Times New Roman" w:hAnsi="Times New Roman"/>
        </w:rPr>
        <w:t xml:space="preserve">Motorvonatok </w:t>
      </w:r>
      <w:r w:rsidR="000E76C6" w:rsidRPr="00AD103F">
        <w:rPr>
          <w:rFonts w:ascii="Times New Roman" w:hAnsi="Times New Roman"/>
        </w:rPr>
        <w:t xml:space="preserve">havi átlagos </w:t>
      </w:r>
      <w:r w:rsidR="00374BB9" w:rsidRPr="00AD103F">
        <w:rPr>
          <w:rFonts w:ascii="Times New Roman" w:hAnsi="Times New Roman"/>
        </w:rPr>
        <w:t>9</w:t>
      </w:r>
      <w:r w:rsidR="00163D2F" w:rsidRPr="00AD103F">
        <w:rPr>
          <w:rFonts w:ascii="Times New Roman" w:hAnsi="Times New Roman"/>
        </w:rPr>
        <w:t>0</w:t>
      </w:r>
      <w:r w:rsidR="000E76C6" w:rsidRPr="00AD103F">
        <w:rPr>
          <w:rFonts w:ascii="Times New Roman" w:hAnsi="Times New Roman"/>
        </w:rPr>
        <w:t xml:space="preserve">%-os </w:t>
      </w:r>
      <w:r w:rsidR="00EB5C5C" w:rsidRPr="00AD103F">
        <w:rPr>
          <w:rFonts w:ascii="Times New Roman" w:hAnsi="Times New Roman"/>
        </w:rPr>
        <w:t>szintű a</w:t>
      </w:r>
      <w:r w:rsidRPr="00AD103F">
        <w:rPr>
          <w:rFonts w:ascii="Times New Roman" w:hAnsi="Times New Roman"/>
        </w:rPr>
        <w:t xml:space="preserve"> </w:t>
      </w:r>
      <w:r w:rsidR="00374BB9" w:rsidRPr="00AD103F">
        <w:rPr>
          <w:rFonts w:ascii="Times New Roman" w:hAnsi="Times New Roman"/>
          <w:b/>
        </w:rPr>
        <w:t>3</w:t>
      </w:r>
      <w:r w:rsidRPr="00AD103F">
        <w:rPr>
          <w:rFonts w:ascii="Times New Roman" w:hAnsi="Times New Roman"/>
          <w:b/>
        </w:rPr>
        <w:t>. sz</w:t>
      </w:r>
      <w:r w:rsidR="0059720C" w:rsidRPr="00AD103F">
        <w:rPr>
          <w:rFonts w:ascii="Times New Roman" w:hAnsi="Times New Roman"/>
          <w:b/>
        </w:rPr>
        <w:t>.</w:t>
      </w:r>
      <w:r w:rsidRPr="004F45BE">
        <w:rPr>
          <w:rFonts w:ascii="Times New Roman" w:hAnsi="Times New Roman"/>
          <w:b/>
        </w:rPr>
        <w:t xml:space="preserve"> melléklet</w:t>
      </w:r>
      <w:r w:rsidR="00EB5C5C" w:rsidRPr="004F45BE">
        <w:rPr>
          <w:rFonts w:ascii="Times New Roman" w:hAnsi="Times New Roman"/>
          <w:b/>
        </w:rPr>
        <w:t>ben</w:t>
      </w:r>
      <w:r w:rsidRPr="00AD103F">
        <w:rPr>
          <w:rFonts w:ascii="Times New Roman" w:hAnsi="Times New Roman"/>
        </w:rPr>
        <w:t xml:space="preserve"> részletesen meghatározott rendelkezésre </w:t>
      </w:r>
      <w:r w:rsidR="00F9784F" w:rsidRPr="00AD103F">
        <w:rPr>
          <w:rFonts w:ascii="Times New Roman" w:hAnsi="Times New Roman"/>
        </w:rPr>
        <w:t>állásának biztosításáért</w:t>
      </w:r>
      <w:r w:rsidR="00141A6B" w:rsidRPr="00AD103F">
        <w:rPr>
          <w:rFonts w:ascii="Times New Roman" w:hAnsi="Times New Roman"/>
        </w:rPr>
        <w:t xml:space="preserve"> hajnali 4 óra és éjszaka 23 óra között</w:t>
      </w:r>
      <w:r w:rsidRPr="00AD103F">
        <w:rPr>
          <w:rFonts w:ascii="Times New Roman" w:hAnsi="Times New Roman"/>
        </w:rPr>
        <w:t xml:space="preserve">. </w:t>
      </w:r>
      <w:r w:rsidR="009E047E" w:rsidRPr="00AD103F">
        <w:rPr>
          <w:rFonts w:ascii="Times New Roman" w:hAnsi="Times New Roman"/>
        </w:rPr>
        <w:t>A rendelkezésre állási kötelezettség munkanapokra</w:t>
      </w:r>
      <w:r w:rsidR="002C3650" w:rsidRPr="00AD103F">
        <w:rPr>
          <w:rFonts w:ascii="Times New Roman" w:hAnsi="Times New Roman"/>
        </w:rPr>
        <w:t xml:space="preserve"> és szabad-</w:t>
      </w:r>
      <w:r w:rsidR="009E047E" w:rsidRPr="00AD103F">
        <w:rPr>
          <w:rFonts w:ascii="Times New Roman" w:hAnsi="Times New Roman"/>
        </w:rPr>
        <w:t xml:space="preserve"> és munkaszüneti napokra egyaránt vonatkozik.</w:t>
      </w:r>
    </w:p>
    <w:p w14:paraId="1D59EF10" w14:textId="77777777" w:rsidR="00DB77CC" w:rsidRPr="00AD103F" w:rsidRDefault="00DB77CC" w:rsidP="00AD103F">
      <w:pPr>
        <w:jc w:val="both"/>
      </w:pPr>
    </w:p>
    <w:p w14:paraId="1E34EE3D" w14:textId="2CF7E2AD" w:rsidR="00310F38" w:rsidRPr="00AD103F" w:rsidRDefault="007B5DE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Ha a </w:t>
      </w:r>
      <w:r w:rsidR="00280BAC" w:rsidRPr="00AD103F">
        <w:rPr>
          <w:rFonts w:ascii="Times New Roman" w:hAnsi="Times New Roman"/>
        </w:rPr>
        <w:t>7</w:t>
      </w:r>
      <w:r w:rsidRPr="00AD103F">
        <w:rPr>
          <w:rFonts w:ascii="Times New Roman" w:hAnsi="Times New Roman"/>
        </w:rPr>
        <w:t xml:space="preserve">.1. pontban meghatározott rendelkezésre állás </w:t>
      </w:r>
      <w:r w:rsidR="007C19B7" w:rsidRPr="00AD103F">
        <w:rPr>
          <w:rFonts w:ascii="Times New Roman" w:hAnsi="Times New Roman"/>
        </w:rPr>
        <w:t xml:space="preserve">két egymást követő hónapban </w:t>
      </w:r>
      <w:r w:rsidRPr="00AD103F">
        <w:rPr>
          <w:rFonts w:ascii="Times New Roman" w:hAnsi="Times New Roman"/>
        </w:rPr>
        <w:t>nem teljesül, akkor a Vállalkozó – az egyéb</w:t>
      </w:r>
      <w:r w:rsidR="003E18E4" w:rsidRPr="00AD103F">
        <w:rPr>
          <w:rFonts w:ascii="Times New Roman" w:hAnsi="Times New Roman"/>
        </w:rPr>
        <w:t xml:space="preserve">, </w:t>
      </w:r>
      <w:r w:rsidR="00AB7B59" w:rsidRPr="00AD103F">
        <w:rPr>
          <w:rFonts w:ascii="Times New Roman" w:hAnsi="Times New Roman"/>
        </w:rPr>
        <w:t xml:space="preserve">a </w:t>
      </w:r>
      <w:r w:rsidR="003E18E4" w:rsidRPr="00AD103F">
        <w:rPr>
          <w:rFonts w:ascii="Times New Roman" w:hAnsi="Times New Roman"/>
        </w:rPr>
        <w:t xml:space="preserve">jelen Szerződésben és / vagy a vonatkozó jogszabályokban előírt </w:t>
      </w:r>
      <w:r w:rsidRPr="00AD103F">
        <w:rPr>
          <w:rFonts w:ascii="Times New Roman" w:hAnsi="Times New Roman"/>
        </w:rPr>
        <w:t xml:space="preserve">jogkövetkezményeken kívül – köteles </w:t>
      </w:r>
      <w:r w:rsidR="003E18E4" w:rsidRPr="00AD103F">
        <w:rPr>
          <w:rFonts w:ascii="Times New Roman" w:hAnsi="Times New Roman"/>
        </w:rPr>
        <w:t>felül</w:t>
      </w:r>
      <w:r w:rsidRPr="00AD103F">
        <w:rPr>
          <w:rFonts w:ascii="Times New Roman" w:hAnsi="Times New Roman"/>
        </w:rPr>
        <w:t xml:space="preserve">vizsgálni az addig alkalmazott </w:t>
      </w:r>
      <w:r w:rsidR="00F25E24" w:rsidRPr="00AD103F">
        <w:rPr>
          <w:rFonts w:ascii="Times New Roman" w:hAnsi="Times New Roman"/>
        </w:rPr>
        <w:t xml:space="preserve">Karbantartási </w:t>
      </w:r>
      <w:r w:rsidRPr="00AD103F">
        <w:rPr>
          <w:rFonts w:ascii="Times New Roman" w:hAnsi="Times New Roman"/>
        </w:rPr>
        <w:t>koncepcióját és annak kivitelezését, és a vizsgálat alapján – amennyiben az szükséges</w:t>
      </w:r>
      <w:r w:rsidR="003E18E4" w:rsidRPr="00AD103F">
        <w:rPr>
          <w:rFonts w:ascii="Times New Roman" w:hAnsi="Times New Roman"/>
        </w:rPr>
        <w:t xml:space="preserve"> </w:t>
      </w:r>
      <w:r w:rsidR="009B73BF" w:rsidRPr="00AD103F">
        <w:rPr>
          <w:rFonts w:ascii="Times New Roman" w:hAnsi="Times New Roman"/>
        </w:rPr>
        <w:t>–</w:t>
      </w:r>
      <w:r w:rsidRPr="00AD103F">
        <w:rPr>
          <w:rFonts w:ascii="Times New Roman" w:hAnsi="Times New Roman"/>
        </w:rPr>
        <w:t xml:space="preserve"> a koncepciót és a végrehajtást </w:t>
      </w:r>
      <w:r w:rsidR="003E18E4" w:rsidRPr="00AD103F">
        <w:rPr>
          <w:rFonts w:ascii="Times New Roman" w:hAnsi="Times New Roman"/>
        </w:rPr>
        <w:t xml:space="preserve">a jelen Szerződés vonatkozó rendelkezéseivel összhangban </w:t>
      </w:r>
      <w:r w:rsidRPr="00AD103F">
        <w:rPr>
          <w:rFonts w:ascii="Times New Roman" w:hAnsi="Times New Roman"/>
        </w:rPr>
        <w:t>módosítani. A módosítás a Megrendelő számára többletköltséget nem eredményezhet.</w:t>
      </w:r>
    </w:p>
    <w:p w14:paraId="6FA46131" w14:textId="77777777" w:rsidR="00EB5C5C" w:rsidRPr="00AD103F" w:rsidRDefault="00EB5C5C" w:rsidP="00AD103F">
      <w:pPr>
        <w:jc w:val="both"/>
      </w:pPr>
    </w:p>
    <w:p w14:paraId="10317623" w14:textId="7C7199A0" w:rsidR="00EB5C5C" w:rsidRPr="00AD103F" w:rsidRDefault="0050728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Vállalkozó jelen Szerződésben előírt kötelezettségének úgy köteles eleget tenni, hogy a Napi üzemi rendelkezésre állás mindenkor teljesüljön, azaz 10</w:t>
      </w:r>
      <w:r w:rsidR="00AB7B59" w:rsidRPr="00AD103F">
        <w:rPr>
          <w:rFonts w:ascii="Times New Roman" w:hAnsi="Times New Roman"/>
        </w:rPr>
        <w:t xml:space="preserve"> (tíz)</w:t>
      </w:r>
      <w:r w:rsidRPr="00AD103F">
        <w:rPr>
          <w:rFonts w:ascii="Times New Roman" w:hAnsi="Times New Roman"/>
        </w:rPr>
        <w:t xml:space="preserve"> db Motorvonat közül legalább 8 </w:t>
      </w:r>
      <w:r w:rsidR="00AB7B59" w:rsidRPr="00AD103F">
        <w:rPr>
          <w:rFonts w:ascii="Times New Roman" w:hAnsi="Times New Roman"/>
        </w:rPr>
        <w:t xml:space="preserve">(nyolc) </w:t>
      </w:r>
      <w:r w:rsidRPr="00AD103F">
        <w:rPr>
          <w:rFonts w:ascii="Times New Roman" w:hAnsi="Times New Roman"/>
        </w:rPr>
        <w:t xml:space="preserve">db Motorvonat álljon rendelkezésre a </w:t>
      </w:r>
      <w:r w:rsidR="00BA1F28" w:rsidRPr="00AD103F">
        <w:rPr>
          <w:rFonts w:ascii="Times New Roman" w:hAnsi="Times New Roman"/>
          <w:b/>
        </w:rPr>
        <w:t>3</w:t>
      </w:r>
      <w:r w:rsidRPr="00AD103F">
        <w:rPr>
          <w:rFonts w:ascii="Times New Roman" w:hAnsi="Times New Roman"/>
          <w:b/>
        </w:rPr>
        <w:t xml:space="preserve">. sz. </w:t>
      </w:r>
      <w:r w:rsidRPr="004F45BE">
        <w:rPr>
          <w:rFonts w:ascii="Times New Roman" w:hAnsi="Times New Roman"/>
          <w:b/>
        </w:rPr>
        <w:t>mellékletben</w:t>
      </w:r>
      <w:r w:rsidRPr="00AD103F">
        <w:rPr>
          <w:rFonts w:ascii="Times New Roman" w:hAnsi="Times New Roman"/>
        </w:rPr>
        <w:t xml:space="preserve"> részletesen</w:t>
      </w:r>
      <w:r w:rsidRPr="00AD103F">
        <w:rPr>
          <w:rFonts w:ascii="Times New Roman" w:hAnsi="Times New Roman"/>
          <w:b/>
        </w:rPr>
        <w:t xml:space="preserve"> </w:t>
      </w:r>
      <w:r w:rsidRPr="00AD103F">
        <w:rPr>
          <w:rFonts w:ascii="Times New Roman" w:hAnsi="Times New Roman"/>
        </w:rPr>
        <w:t>meghatározottak szerint</w:t>
      </w:r>
      <w:r w:rsidR="00310F38" w:rsidRPr="00AD103F">
        <w:rPr>
          <w:rFonts w:ascii="Times New Roman" w:hAnsi="Times New Roman"/>
        </w:rPr>
        <w:t>.</w:t>
      </w:r>
      <w:r w:rsidR="00B0241D" w:rsidRPr="00AD103F">
        <w:rPr>
          <w:rFonts w:ascii="Times New Roman" w:hAnsi="Times New Roman"/>
        </w:rPr>
        <w:t xml:space="preserve"> </w:t>
      </w:r>
    </w:p>
    <w:p w14:paraId="548DCE64" w14:textId="77777777" w:rsidR="007D06F5" w:rsidRPr="00AD103F" w:rsidRDefault="007D06F5" w:rsidP="00AD103F">
      <w:pPr>
        <w:jc w:val="both"/>
      </w:pPr>
    </w:p>
    <w:p w14:paraId="5F33BC93" w14:textId="435DF2B3" w:rsidR="00CC4D65" w:rsidRPr="00AD103F" w:rsidRDefault="00BA1F2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Motorvonatok rendelkezésre állása magában foglalja, hogy reggel, a menetrend szerinti üzemkezdetkor az előírt darabszámú Motorvonat egységet a szerelvényfordulónak megfelelően szolgálatba kell állítani a jelen Szerződés </w:t>
      </w:r>
      <w:r w:rsidRPr="00AD103F">
        <w:rPr>
          <w:rFonts w:ascii="Times New Roman" w:hAnsi="Times New Roman"/>
          <w:b/>
        </w:rPr>
        <w:t>3. sz.</w:t>
      </w:r>
      <w:r w:rsidRPr="00AD103F">
        <w:rPr>
          <w:rFonts w:ascii="Times New Roman" w:hAnsi="Times New Roman"/>
        </w:rPr>
        <w:t xml:space="preserve"> </w:t>
      </w:r>
      <w:r w:rsidRPr="004F45BE">
        <w:rPr>
          <w:rFonts w:ascii="Times New Roman" w:hAnsi="Times New Roman"/>
          <w:b/>
        </w:rPr>
        <w:t>mellékletének</w:t>
      </w:r>
      <w:r w:rsidRPr="00AD103F">
        <w:rPr>
          <w:rFonts w:ascii="Times New Roman" w:hAnsi="Times New Roman"/>
        </w:rPr>
        <w:t xml:space="preserve"> előírásai szerint. A Vállalkozó feladata és kockázata olyan rendszer </w:t>
      </w:r>
      <w:r w:rsidRPr="00AD103F">
        <w:rPr>
          <w:rFonts w:ascii="Times New Roman" w:hAnsi="Times New Roman"/>
        </w:rPr>
        <w:lastRenderedPageBreak/>
        <w:t>megtervezése, kialakítása és működtetése, amely a jelen Szerződés teljes időtartama alatt biztosítja a jelen Szerződés szerinti rendelkezésre állást</w:t>
      </w:r>
      <w:r w:rsidR="00841801" w:rsidRPr="00AD103F">
        <w:rPr>
          <w:rFonts w:ascii="Times New Roman" w:hAnsi="Times New Roman"/>
        </w:rPr>
        <w:t>.</w:t>
      </w:r>
    </w:p>
    <w:p w14:paraId="5ED642F8" w14:textId="77777777" w:rsidR="00E01FE4" w:rsidRPr="00AD103F" w:rsidRDefault="00E01FE4" w:rsidP="00AD103F">
      <w:pPr>
        <w:jc w:val="both"/>
      </w:pPr>
    </w:p>
    <w:p w14:paraId="74D92A58" w14:textId="18225B3E" w:rsidR="0012041E"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Azokat a </w:t>
      </w:r>
      <w:r w:rsidR="00B6294F" w:rsidRPr="00AD103F">
        <w:rPr>
          <w:rFonts w:ascii="Times New Roman" w:hAnsi="Times New Roman"/>
        </w:rPr>
        <w:t>Motorvonatokat</w:t>
      </w:r>
      <w:r w:rsidRPr="00AD103F">
        <w:rPr>
          <w:rFonts w:ascii="Times New Roman" w:hAnsi="Times New Roman"/>
        </w:rPr>
        <w:t xml:space="preserve">, melyeket karbantartás miatt nem lehet rendelkezésre bocsátani, a </w:t>
      </w:r>
      <w:r w:rsidR="00B6294F" w:rsidRPr="00AD103F">
        <w:rPr>
          <w:rFonts w:ascii="Times New Roman" w:hAnsi="Times New Roman"/>
        </w:rPr>
        <w:t xml:space="preserve">rendelkezésre állás jelen Szerződés </w:t>
      </w:r>
      <w:r w:rsidR="00374BB9" w:rsidRPr="00AD103F">
        <w:rPr>
          <w:rFonts w:ascii="Times New Roman" w:hAnsi="Times New Roman"/>
          <w:b/>
        </w:rPr>
        <w:t>3</w:t>
      </w:r>
      <w:r w:rsidR="00B6294F" w:rsidRPr="00AD103F">
        <w:rPr>
          <w:rFonts w:ascii="Times New Roman" w:hAnsi="Times New Roman"/>
          <w:b/>
        </w:rPr>
        <w:t>.</w:t>
      </w:r>
      <w:r w:rsidR="00EA287F" w:rsidRPr="00AD103F">
        <w:rPr>
          <w:rFonts w:ascii="Times New Roman" w:hAnsi="Times New Roman"/>
          <w:b/>
        </w:rPr>
        <w:t xml:space="preserve"> </w:t>
      </w:r>
      <w:r w:rsidR="00B6294F" w:rsidRPr="00AD103F">
        <w:rPr>
          <w:rFonts w:ascii="Times New Roman" w:hAnsi="Times New Roman"/>
          <w:b/>
        </w:rPr>
        <w:t xml:space="preserve">sz. </w:t>
      </w:r>
      <w:r w:rsidR="00B6294F" w:rsidRPr="004F45BE">
        <w:rPr>
          <w:rFonts w:ascii="Times New Roman" w:hAnsi="Times New Roman"/>
          <w:b/>
        </w:rPr>
        <w:t>mellékletében</w:t>
      </w:r>
      <w:r w:rsidR="00B6294F" w:rsidRPr="00AD103F">
        <w:rPr>
          <w:rFonts w:ascii="Times New Roman" w:hAnsi="Times New Roman"/>
        </w:rPr>
        <w:t xml:space="preserve"> foglaltak szerinti mérésekor a </w:t>
      </w:r>
      <w:r w:rsidRPr="00AD103F">
        <w:rPr>
          <w:rFonts w:ascii="Times New Roman" w:hAnsi="Times New Roman"/>
        </w:rPr>
        <w:t xml:space="preserve">rendelkezésre nem álló csoportba kell sorolni. </w:t>
      </w:r>
    </w:p>
    <w:p w14:paraId="4A3A5FF7" w14:textId="77777777" w:rsidR="00F23A3D" w:rsidRPr="00AD103F" w:rsidRDefault="00F23A3D" w:rsidP="00AD103F">
      <w:pPr>
        <w:jc w:val="both"/>
      </w:pPr>
    </w:p>
    <w:p w14:paraId="3C805315" w14:textId="3CBFDD2A" w:rsidR="00F23A3D" w:rsidRPr="00AD103F" w:rsidRDefault="00F23A3D" w:rsidP="00AD103F">
      <w:pPr>
        <w:pStyle w:val="Listaszerbekezds"/>
        <w:numPr>
          <w:ilvl w:val="2"/>
          <w:numId w:val="103"/>
        </w:numPr>
        <w:spacing w:line="240" w:lineRule="auto"/>
        <w:rPr>
          <w:rFonts w:ascii="Times New Roman" w:hAnsi="Times New Roman"/>
        </w:rPr>
      </w:pPr>
      <w:proofErr w:type="gramStart"/>
      <w:r w:rsidRPr="00AD103F">
        <w:rPr>
          <w:rFonts w:ascii="Times New Roman" w:hAnsi="Times New Roman"/>
        </w:rPr>
        <w:t>A Felek megállapodnak, hogy rendelkezésre állónak tekintik a – karbantartási munkálatok miatt rendelkezésre nem bocsátható – Motorvonatot, amennyiben kizárólag a Motorvonat (jelen Szerződésben rögzített) karbantartásra történő, a Megrendelő általi átadásának késedelme miatt a karbantartás előre tervezett ütemterve módosításra szorul, feltéve hogy a Vállalkozó a legjobb szándékok elve alapján mindent megtett annak érdekében, hogy a mérési időpontra megpróbálja rendelkezésre állóvá tenni a  Motorvonatot, és az átadás késedelme közvetlenül hatással van a tervezett karbantartási ütemtervre, amely</w:t>
      </w:r>
      <w:proofErr w:type="gramEnd"/>
      <w:r w:rsidRPr="00AD103F">
        <w:rPr>
          <w:rFonts w:ascii="Times New Roman" w:hAnsi="Times New Roman"/>
        </w:rPr>
        <w:t xml:space="preserve"> karbantartást így el kell halasztani. Felek a félreértések elkerülése érdekében rögzítik, hogy a Vállalkozó a jelen bekezdés szerinti, legjobb szándékok elve alapján történő eljárásával kapcsolatban nem jogosult semmilyen igényt érvényesíteni a Megrendelővel szemben.</w:t>
      </w:r>
    </w:p>
    <w:p w14:paraId="220029FE" w14:textId="77777777" w:rsidR="00472991" w:rsidRPr="00AD103F" w:rsidRDefault="00472991" w:rsidP="00AD103F">
      <w:pPr>
        <w:jc w:val="both"/>
      </w:pPr>
    </w:p>
    <w:p w14:paraId="7B57B52F" w14:textId="193D2F02" w:rsidR="00F23A3D" w:rsidRPr="00AD103F" w:rsidRDefault="00BA1F28" w:rsidP="00AD103F">
      <w:pPr>
        <w:pStyle w:val="Listaszerbekezds"/>
        <w:numPr>
          <w:ilvl w:val="2"/>
          <w:numId w:val="103"/>
        </w:numPr>
        <w:spacing w:line="240" w:lineRule="auto"/>
        <w:rPr>
          <w:rFonts w:ascii="Times New Roman" w:hAnsi="Times New Roman"/>
        </w:rPr>
      </w:pPr>
      <w:r w:rsidRPr="00AD103F">
        <w:rPr>
          <w:rFonts w:ascii="Times New Roman" w:hAnsi="Times New Roman"/>
        </w:rPr>
        <w:t>A jelen 7.5. pont alkalmazásában a karbantartás kifejezés magában foglalja a Vállalkozó által végzett összes karbantartási, javítási munkát és a Vállalkozó, egyéb jelen Szerződés szerinti Tevékenységeit, hacsak a Szerződés ettől kifejezetten eltérően nem rendelkezik</w:t>
      </w:r>
      <w:r w:rsidR="00F23A3D" w:rsidRPr="00AD103F">
        <w:rPr>
          <w:rFonts w:ascii="Times New Roman" w:hAnsi="Times New Roman"/>
        </w:rPr>
        <w:t>.</w:t>
      </w:r>
    </w:p>
    <w:p w14:paraId="74758915" w14:textId="77777777" w:rsidR="0081788E" w:rsidRPr="00AD103F" w:rsidRDefault="0081788E" w:rsidP="00AD103F">
      <w:pPr>
        <w:tabs>
          <w:tab w:val="left" w:pos="540"/>
        </w:tabs>
        <w:jc w:val="both"/>
      </w:pPr>
    </w:p>
    <w:p w14:paraId="5C18DA92" w14:textId="77777777"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Az előre nem látható okok miatt bekövetkező üzemkiesésre vonatkozóan a Felek az alábbi szabályokat </w:t>
      </w:r>
      <w:r w:rsidR="007D7825" w:rsidRPr="00AD103F">
        <w:rPr>
          <w:rFonts w:ascii="Times New Roman" w:hAnsi="Times New Roman"/>
        </w:rPr>
        <w:t xml:space="preserve">rendelik </w:t>
      </w:r>
      <w:r w:rsidRPr="00AD103F">
        <w:rPr>
          <w:rFonts w:ascii="Times New Roman" w:hAnsi="Times New Roman"/>
        </w:rPr>
        <w:t xml:space="preserve">alkalmazni: </w:t>
      </w:r>
    </w:p>
    <w:p w14:paraId="4085FB44" w14:textId="77777777" w:rsidR="00634994" w:rsidRPr="00AD103F" w:rsidRDefault="00634994" w:rsidP="00AD103F">
      <w:pPr>
        <w:jc w:val="both"/>
      </w:pPr>
    </w:p>
    <w:p w14:paraId="6F052C94" w14:textId="05C07634" w:rsidR="00634994" w:rsidRPr="00AD103F" w:rsidRDefault="00634994" w:rsidP="00AD103F">
      <w:pPr>
        <w:pStyle w:val="Listaszerbekezds"/>
        <w:numPr>
          <w:ilvl w:val="2"/>
          <w:numId w:val="103"/>
        </w:numPr>
        <w:spacing w:line="240" w:lineRule="auto"/>
        <w:rPr>
          <w:rFonts w:ascii="Times New Roman" w:hAnsi="Times New Roman"/>
        </w:rPr>
      </w:pPr>
      <w:r w:rsidRPr="00AD103F">
        <w:rPr>
          <w:rFonts w:ascii="Times New Roman" w:hAnsi="Times New Roman"/>
        </w:rPr>
        <w:t>Ha az érintett Motorvonat olyan okból nem áll rendelkezésre, amelyért a Vállalkozó semminemű felelősséggel nem tartozik (vis maior, eltulajdonítás, rongálás, Vállalkozó</w:t>
      </w:r>
      <w:r w:rsidR="003446E2" w:rsidRPr="00AD103F">
        <w:rPr>
          <w:rFonts w:ascii="Times New Roman" w:hAnsi="Times New Roman"/>
        </w:rPr>
        <w:t xml:space="preserve"> érdekkörébe</w:t>
      </w:r>
      <w:r w:rsidRPr="00AD103F">
        <w:rPr>
          <w:rFonts w:ascii="Times New Roman" w:hAnsi="Times New Roman"/>
        </w:rPr>
        <w:t xml:space="preserve"> nem </w:t>
      </w:r>
      <w:r w:rsidR="003446E2" w:rsidRPr="00AD103F">
        <w:rPr>
          <w:rFonts w:ascii="Times New Roman" w:hAnsi="Times New Roman"/>
        </w:rPr>
        <w:t xml:space="preserve">tartozó </w:t>
      </w:r>
      <w:r w:rsidRPr="00AD103F">
        <w:rPr>
          <w:rFonts w:ascii="Times New Roman" w:hAnsi="Times New Roman"/>
        </w:rPr>
        <w:t xml:space="preserve">baleset stb.), úgy az érintett Motorvonatot – feltéve, hogy annak a jelen </w:t>
      </w:r>
      <w:r w:rsidR="00280BAC" w:rsidRPr="00AD103F">
        <w:rPr>
          <w:rFonts w:ascii="Times New Roman" w:hAnsi="Times New Roman"/>
        </w:rPr>
        <w:t>7</w:t>
      </w:r>
      <w:r w:rsidRPr="00AD103F">
        <w:rPr>
          <w:rFonts w:ascii="Times New Roman" w:hAnsi="Times New Roman"/>
        </w:rPr>
        <w:t>. A rendelkezésre állás c. fejezetben rögzített egyéb feltételei is fennállnak - a rendelkezésre álló csoportba kell sorolni.</w:t>
      </w:r>
      <w:r w:rsidR="00F9784F" w:rsidRPr="00AD103F">
        <w:rPr>
          <w:rFonts w:ascii="Times New Roman" w:hAnsi="Times New Roman"/>
        </w:rPr>
        <w:t xml:space="preserve"> </w:t>
      </w:r>
    </w:p>
    <w:p w14:paraId="348C118B" w14:textId="77777777" w:rsidR="002B2AE3" w:rsidRPr="00AD103F" w:rsidRDefault="002B2AE3" w:rsidP="00AD103F">
      <w:pPr>
        <w:ind w:left="540"/>
        <w:jc w:val="both"/>
      </w:pPr>
    </w:p>
    <w:p w14:paraId="7C89CAFF" w14:textId="43836582" w:rsidR="002B2AE3" w:rsidRPr="00AD103F" w:rsidRDefault="002B2AE3"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Ha az érintett, rendelkezésre nem álló Motorvonat üzemképtelensége olyan eseményre vezethető vissza, melyért a Vállalkozó felelőssége bármilyen tekintetben </w:t>
      </w:r>
      <w:r w:rsidR="00AB7B59" w:rsidRPr="00AD103F">
        <w:rPr>
          <w:rFonts w:ascii="Times New Roman" w:hAnsi="Times New Roman"/>
        </w:rPr>
        <w:t xml:space="preserve">– akár közvetlenül, akár közvetetten – </w:t>
      </w:r>
      <w:r w:rsidRPr="00AD103F">
        <w:rPr>
          <w:rFonts w:ascii="Times New Roman" w:hAnsi="Times New Roman"/>
        </w:rPr>
        <w:t xml:space="preserve">megállapítható, úgy az érintett Motorvonatot a rendelkezésre </w:t>
      </w:r>
      <w:r w:rsidR="00BE2023" w:rsidRPr="00AD103F">
        <w:rPr>
          <w:rFonts w:ascii="Times New Roman" w:hAnsi="Times New Roman"/>
        </w:rPr>
        <w:t>nem álló csoportba kell sorolni</w:t>
      </w:r>
      <w:r w:rsidR="00AB4FD2" w:rsidRPr="00AD103F">
        <w:rPr>
          <w:rFonts w:ascii="Times New Roman" w:hAnsi="Times New Roman"/>
        </w:rPr>
        <w:t>.</w:t>
      </w:r>
    </w:p>
    <w:p w14:paraId="4D3DA01B" w14:textId="77777777" w:rsidR="002B2AE3" w:rsidRPr="00AD103F" w:rsidRDefault="002B2AE3" w:rsidP="00AD103F">
      <w:pPr>
        <w:ind w:left="540"/>
        <w:jc w:val="both"/>
      </w:pPr>
    </w:p>
    <w:p w14:paraId="5034153B" w14:textId="20D9EF57" w:rsidR="00634759" w:rsidRPr="00AD103F" w:rsidRDefault="004E3193" w:rsidP="00AD103F">
      <w:pPr>
        <w:ind w:left="1077"/>
        <w:jc w:val="both"/>
      </w:pPr>
      <w:r w:rsidRPr="00AD103F">
        <w:t xml:space="preserve">Felek megállapodnak, hogy a Vállalkozó – hacsak a jelen Szerződés kifejezetten eltérően nem rendelkezik </w:t>
      </w:r>
      <w:r w:rsidR="00AB7B59" w:rsidRPr="00AD103F">
        <w:t>–</w:t>
      </w:r>
      <w:r w:rsidRPr="00AD103F">
        <w:t xml:space="preserve"> nem mentesülhet a rendelkezésre állásra vonatkozó kötelezettségvállalás alól arra hivatkozással, hogy a Motorvonattal kapcsolatos üzemkiesés a Szállítónak és/vagy a Motorvonat karbantartását és/vagy javítását a jelen Szerződés hatálybalépését megelőzően végző személynek </w:t>
      </w:r>
      <w:r w:rsidR="00DC730D" w:rsidRPr="00AD103F">
        <w:t>az érdekkörébe tartozó</w:t>
      </w:r>
      <w:r w:rsidRPr="00AD103F">
        <w:t xml:space="preserve"> okból következett be. A Vállalkozó az ilyen okból bekövetkező hibákat is köteles megelőzni és elhárítani biztosítva a jelen Szerződés által elvárt rendelkezésre állási szintet.</w:t>
      </w:r>
      <w:r w:rsidR="00634759" w:rsidRPr="00AD103F">
        <w:t xml:space="preserve"> </w:t>
      </w:r>
    </w:p>
    <w:p w14:paraId="791F6813" w14:textId="77777777" w:rsidR="00634759" w:rsidRPr="00AD103F" w:rsidRDefault="00634759" w:rsidP="00AD103F">
      <w:pPr>
        <w:ind w:left="1077"/>
        <w:jc w:val="both"/>
      </w:pPr>
    </w:p>
    <w:p w14:paraId="44E89378" w14:textId="63BFB22C" w:rsidR="00634759" w:rsidRPr="00AD103F" w:rsidRDefault="00A63AFC" w:rsidP="00AD103F">
      <w:pPr>
        <w:ind w:left="1077"/>
        <w:jc w:val="both"/>
      </w:pPr>
      <w:r w:rsidRPr="00AD103F">
        <w:lastRenderedPageBreak/>
        <w:t>Megrendelő a jelen Szerződés aláírásával a Vállalkozóra engedményezi a Szállítóval és/vagy a Motorvonat karbantartását és/vagy javítását a jelen Szerződés hatálybalépését megelőzően végző személlyel szembeni szavatossági és jótállási igényeit azon hibák vonatkozásában, melyek a jelen Szerződés időtartama alatt a Vállalkozó által ténylegesen elhárításra kerül</w:t>
      </w:r>
      <w:r w:rsidR="00AB7B59" w:rsidRPr="00AD103F">
        <w:t>n</w:t>
      </w:r>
      <w:r w:rsidRPr="00AD103F">
        <w:t>ek, legfeljebb az elhárítással összefüggésben Vállalkozónál ésszerűen és igazoltan felmerült igények mértékéig</w:t>
      </w:r>
      <w:r w:rsidR="00AB4FD2" w:rsidRPr="00AD103F">
        <w:t>.</w:t>
      </w:r>
    </w:p>
    <w:p w14:paraId="296E3218" w14:textId="77777777" w:rsidR="00634759" w:rsidRPr="00AD103F" w:rsidRDefault="00634759" w:rsidP="00AD103F">
      <w:pPr>
        <w:ind w:left="1077"/>
        <w:jc w:val="both"/>
      </w:pPr>
    </w:p>
    <w:p w14:paraId="038491D9" w14:textId="4C232C75" w:rsidR="00634759" w:rsidRPr="00AD103F" w:rsidRDefault="00634759" w:rsidP="00AD103F">
      <w:pPr>
        <w:ind w:left="1077"/>
        <w:jc w:val="both"/>
      </w:pPr>
      <w:r w:rsidRPr="00AD103F">
        <w:t xml:space="preserve">Felek kifejezetten megállapodnak, hogy Megrendelő a követeléseket bizonytalan követelésként engedményezi, semmilyen felelősséget nem vállal az általa engedményezett igények vonatkozásában, Megrendelő valamennyi ilyen felelősségét kizárja. </w:t>
      </w:r>
      <w:r w:rsidR="0037739E" w:rsidRPr="00AD103F">
        <w:t xml:space="preserve">Megrendelőt így nem terheli felelősség – többek között </w:t>
      </w:r>
      <w:r w:rsidR="00AB7B59" w:rsidRPr="00AD103F">
        <w:t>–</w:t>
      </w:r>
      <w:r w:rsidR="0037739E" w:rsidRPr="00AD103F">
        <w:t xml:space="preserve"> az engedményezett követelések érvényesíthetőségéért, elévüléséért, az esetleges </w:t>
      </w:r>
      <w:proofErr w:type="spellStart"/>
      <w:r w:rsidR="0037739E" w:rsidRPr="00AD103F">
        <w:t>kötelezetti</w:t>
      </w:r>
      <w:proofErr w:type="spellEnd"/>
      <w:r w:rsidR="0037739E" w:rsidRPr="00AD103F">
        <w:t xml:space="preserve"> beszámítási jogok vagy más </w:t>
      </w:r>
      <w:proofErr w:type="spellStart"/>
      <w:r w:rsidR="0037739E" w:rsidRPr="00AD103F">
        <w:t>kötelezetti</w:t>
      </w:r>
      <w:proofErr w:type="spellEnd"/>
      <w:r w:rsidR="0037739E" w:rsidRPr="00AD103F">
        <w:t xml:space="preserve"> kifogások fen</w:t>
      </w:r>
      <w:r w:rsidR="000F6463" w:rsidRPr="00AD103F">
        <w:t>n</w:t>
      </w:r>
      <w:r w:rsidR="0037739E" w:rsidRPr="00AD103F">
        <w:t>állásáért sem</w:t>
      </w:r>
      <w:r w:rsidR="00101286" w:rsidRPr="00AD103F">
        <w:t>.</w:t>
      </w:r>
    </w:p>
    <w:p w14:paraId="0FDBDE1E" w14:textId="77777777" w:rsidR="00634759" w:rsidRPr="00AD103F" w:rsidRDefault="00634759" w:rsidP="00AD103F">
      <w:pPr>
        <w:ind w:left="1077"/>
        <w:jc w:val="both"/>
      </w:pPr>
    </w:p>
    <w:p w14:paraId="00E4E5CA" w14:textId="0DC6C6AE" w:rsidR="00634759" w:rsidRPr="00AD103F" w:rsidRDefault="00634759" w:rsidP="00AD103F">
      <w:pPr>
        <w:ind w:left="1077"/>
        <w:jc w:val="both"/>
      </w:pPr>
      <w:r w:rsidRPr="00AD103F">
        <w:t xml:space="preserve">Felek a félreértések elkerülése érdekében rögzítik, hogy a jelen </w:t>
      </w:r>
      <w:r w:rsidR="00280BAC" w:rsidRPr="00AD103F">
        <w:t>7</w:t>
      </w:r>
      <w:r w:rsidRPr="00AD103F">
        <w:t xml:space="preserve">.6.2 pontban rögzített engedményezés nem vonatkozik azon szavatossági hibák miatti igényekre, melyek javítását a Megrendelő a jelen Szerződés </w:t>
      </w:r>
      <w:r w:rsidR="00280BAC" w:rsidRPr="00AD103F">
        <w:t>7</w:t>
      </w:r>
      <w:r w:rsidRPr="00AD103F">
        <w:t>.7</w:t>
      </w:r>
      <w:r w:rsidR="00C66A25" w:rsidRPr="00AD103F">
        <w:t>-</w:t>
      </w:r>
      <w:r w:rsidR="00280BAC" w:rsidRPr="00AD103F">
        <w:t>7</w:t>
      </w:r>
      <w:r w:rsidRPr="00AD103F">
        <w:t>.</w:t>
      </w:r>
      <w:r w:rsidR="00CF4FA1" w:rsidRPr="00AD103F">
        <w:t>10</w:t>
      </w:r>
      <w:r w:rsidRPr="00AD103F">
        <w:t xml:space="preserve"> pontja alapján rendelte meg a Vállalkozótól.</w:t>
      </w:r>
    </w:p>
    <w:p w14:paraId="68503565" w14:textId="77777777" w:rsidR="001B6575" w:rsidRPr="00AD103F" w:rsidRDefault="001B6575" w:rsidP="00AD103F">
      <w:pPr>
        <w:ind w:left="1077"/>
        <w:jc w:val="both"/>
      </w:pPr>
    </w:p>
    <w:p w14:paraId="681D5AAD" w14:textId="7011040A" w:rsidR="001468B7" w:rsidRPr="00AD103F" w:rsidRDefault="001B657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Ha </w:t>
      </w:r>
      <w:r w:rsidR="003900F8" w:rsidRPr="00AD103F">
        <w:rPr>
          <w:rFonts w:ascii="Times New Roman" w:hAnsi="Times New Roman"/>
        </w:rPr>
        <w:t>az érintett Motorvonat üzemképtelenségét olyan esemény okozza, melyért a Vállalkozó nem felel, úgy a Felek a</w:t>
      </w:r>
      <w:r w:rsidR="00FB2028" w:rsidRPr="00AD103F">
        <w:rPr>
          <w:rFonts w:ascii="Times New Roman" w:hAnsi="Times New Roman"/>
        </w:rPr>
        <w:t>z alábbiak</w:t>
      </w:r>
      <w:r w:rsidR="003900F8" w:rsidRPr="00AD103F">
        <w:rPr>
          <w:rFonts w:ascii="Times New Roman" w:hAnsi="Times New Roman"/>
        </w:rPr>
        <w:t xml:space="preserve"> szerint járnak el</w:t>
      </w:r>
      <w:r w:rsidR="001468B7" w:rsidRPr="00AD103F">
        <w:rPr>
          <w:rFonts w:ascii="Times New Roman" w:hAnsi="Times New Roman"/>
        </w:rPr>
        <w:t>:</w:t>
      </w:r>
    </w:p>
    <w:p w14:paraId="492C953C" w14:textId="77777777" w:rsidR="001468B7" w:rsidRPr="00AD103F" w:rsidRDefault="001468B7" w:rsidP="00AD103F">
      <w:pPr>
        <w:ind w:left="720"/>
        <w:jc w:val="both"/>
      </w:pPr>
    </w:p>
    <w:p w14:paraId="4E65F856" w14:textId="21DA4A21" w:rsidR="004C6904" w:rsidRPr="00AD103F" w:rsidRDefault="009823B1"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Felek megállapodnak, hogy a jelen </w:t>
      </w:r>
      <w:r w:rsidR="00280BAC" w:rsidRPr="00AD103F">
        <w:rPr>
          <w:rFonts w:ascii="Times New Roman" w:hAnsi="Times New Roman"/>
        </w:rPr>
        <w:t>7</w:t>
      </w:r>
      <w:r w:rsidRPr="00AD103F">
        <w:rPr>
          <w:rFonts w:ascii="Times New Roman" w:hAnsi="Times New Roman"/>
        </w:rPr>
        <w:t xml:space="preserve">.7 pont szerinti esetekben a Megrendelő kizárólagos választása szerint a Vállalkozótól, de harmadik személytől is </w:t>
      </w:r>
      <w:r w:rsidR="0028700F" w:rsidRPr="00AD103F">
        <w:rPr>
          <w:rFonts w:ascii="Times New Roman" w:hAnsi="Times New Roman"/>
        </w:rPr>
        <w:t>megrendelheti</w:t>
      </w:r>
      <w:r w:rsidRPr="00AD103F">
        <w:rPr>
          <w:rFonts w:ascii="Times New Roman" w:hAnsi="Times New Roman"/>
        </w:rPr>
        <w:t xml:space="preserve"> a Motorvonat </w:t>
      </w:r>
      <w:r w:rsidR="0028700F" w:rsidRPr="00AD103F">
        <w:rPr>
          <w:rFonts w:ascii="Times New Roman" w:hAnsi="Times New Roman"/>
        </w:rPr>
        <w:t>javítását</w:t>
      </w:r>
      <w:r w:rsidR="00B61FED">
        <w:rPr>
          <w:rFonts w:ascii="Times New Roman" w:hAnsi="Times New Roman"/>
        </w:rPr>
        <w:t xml:space="preserve"> és/vagy a szükséges Anyagok biztosítását</w:t>
      </w:r>
      <w:r w:rsidRPr="00AD103F">
        <w:rPr>
          <w:rFonts w:ascii="Times New Roman" w:hAnsi="Times New Roman"/>
        </w:rPr>
        <w:t>.</w:t>
      </w:r>
    </w:p>
    <w:p w14:paraId="38F4D768" w14:textId="77777777" w:rsidR="00C20092" w:rsidRPr="00AD103F" w:rsidRDefault="00C20092" w:rsidP="00AD103F">
      <w:pPr>
        <w:pStyle w:val="Listaszerbekezds"/>
        <w:spacing w:line="240" w:lineRule="auto"/>
        <w:ind w:left="1080"/>
        <w:rPr>
          <w:rFonts w:ascii="Times New Roman" w:hAnsi="Times New Roman"/>
        </w:rPr>
      </w:pPr>
    </w:p>
    <w:p w14:paraId="23F8744B" w14:textId="3D98C5E5" w:rsidR="004C6904" w:rsidRPr="00AD103F" w:rsidRDefault="00280BAC" w:rsidP="00AD103F">
      <w:pPr>
        <w:pStyle w:val="Listaszerbekezds"/>
        <w:numPr>
          <w:ilvl w:val="2"/>
          <w:numId w:val="103"/>
        </w:numPr>
        <w:spacing w:line="240" w:lineRule="auto"/>
        <w:rPr>
          <w:rFonts w:ascii="Times New Roman" w:hAnsi="Times New Roman"/>
        </w:rPr>
      </w:pPr>
      <w:r w:rsidRPr="00AD103F">
        <w:rPr>
          <w:rFonts w:ascii="Times New Roman" w:hAnsi="Times New Roman"/>
        </w:rPr>
        <w:t>A megrendelés és ajánlatadás folyamatára megfelelően irányadóak a jelen Szerződés</w:t>
      </w:r>
      <w:r w:rsidR="0028700F" w:rsidRPr="00AD103F">
        <w:rPr>
          <w:rFonts w:ascii="Times New Roman" w:hAnsi="Times New Roman"/>
        </w:rPr>
        <w:t xml:space="preserve"> 5.3</w:t>
      </w:r>
      <w:r w:rsidR="00DC730D" w:rsidRPr="00AD103F">
        <w:rPr>
          <w:rFonts w:ascii="Times New Roman" w:hAnsi="Times New Roman"/>
        </w:rPr>
        <w:t>.</w:t>
      </w:r>
      <w:r w:rsidR="0028700F" w:rsidRPr="00AD103F">
        <w:rPr>
          <w:rFonts w:ascii="Times New Roman" w:hAnsi="Times New Roman"/>
        </w:rPr>
        <w:t>-5.5</w:t>
      </w:r>
      <w:r w:rsidR="00DC730D" w:rsidRPr="00AD103F">
        <w:rPr>
          <w:rFonts w:ascii="Times New Roman" w:hAnsi="Times New Roman"/>
        </w:rPr>
        <w:t>.</w:t>
      </w:r>
      <w:r w:rsidR="0028700F" w:rsidRPr="00AD103F">
        <w:rPr>
          <w:rFonts w:ascii="Times New Roman" w:hAnsi="Times New Roman"/>
        </w:rPr>
        <w:t xml:space="preserve"> pontjaiban rögzítettek.</w:t>
      </w:r>
    </w:p>
    <w:p w14:paraId="0D922DFA" w14:textId="77777777" w:rsidR="00C20092" w:rsidRPr="00AD103F" w:rsidRDefault="00C20092" w:rsidP="00AD103F">
      <w:pPr>
        <w:pStyle w:val="Listaszerbekezds"/>
        <w:spacing w:line="240" w:lineRule="auto"/>
        <w:ind w:left="1080"/>
        <w:rPr>
          <w:rFonts w:ascii="Times New Roman" w:hAnsi="Times New Roman"/>
        </w:rPr>
      </w:pPr>
    </w:p>
    <w:p w14:paraId="3BFA834C" w14:textId="4FDB00E4" w:rsidR="004C6904" w:rsidRPr="00AD103F" w:rsidRDefault="004C690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Szerződő felek megállapodnak, hogy amennyiben </w:t>
      </w:r>
      <w:r w:rsidR="0028700F" w:rsidRPr="00AD103F">
        <w:rPr>
          <w:rFonts w:ascii="Times New Roman" w:hAnsi="Times New Roman"/>
        </w:rPr>
        <w:t>Megrendelő</w:t>
      </w:r>
      <w:r w:rsidRPr="00AD103F">
        <w:rPr>
          <w:rFonts w:ascii="Times New Roman" w:hAnsi="Times New Roman"/>
        </w:rPr>
        <w:t xml:space="preserve"> a javítást </w:t>
      </w:r>
      <w:r w:rsidR="0058375F" w:rsidRPr="00AD103F">
        <w:rPr>
          <w:rFonts w:ascii="Times New Roman" w:hAnsi="Times New Roman"/>
        </w:rPr>
        <w:t xml:space="preserve">a </w:t>
      </w:r>
      <w:r w:rsidR="0028700F" w:rsidRPr="00AD103F">
        <w:rPr>
          <w:rFonts w:ascii="Times New Roman" w:hAnsi="Times New Roman"/>
        </w:rPr>
        <w:t>7</w:t>
      </w:r>
      <w:r w:rsidR="0058375F" w:rsidRPr="00AD103F">
        <w:rPr>
          <w:rFonts w:ascii="Times New Roman" w:hAnsi="Times New Roman"/>
        </w:rPr>
        <w:t>.7.</w:t>
      </w:r>
      <w:r w:rsidRPr="00AD103F">
        <w:rPr>
          <w:rFonts w:ascii="Times New Roman" w:hAnsi="Times New Roman"/>
        </w:rPr>
        <w:t>2</w:t>
      </w:r>
      <w:r w:rsidR="00DC730D" w:rsidRPr="00AD103F">
        <w:rPr>
          <w:rFonts w:ascii="Times New Roman" w:hAnsi="Times New Roman"/>
        </w:rPr>
        <w:t>.</w:t>
      </w:r>
      <w:r w:rsidRPr="00AD103F">
        <w:rPr>
          <w:rFonts w:ascii="Times New Roman" w:hAnsi="Times New Roman"/>
        </w:rPr>
        <w:t xml:space="preserve"> pontban rögzítettek szerint </w:t>
      </w:r>
      <w:r w:rsidR="0028700F" w:rsidRPr="00AD103F">
        <w:rPr>
          <w:rFonts w:ascii="Times New Roman" w:hAnsi="Times New Roman"/>
        </w:rPr>
        <w:t>Vállalkozótól</w:t>
      </w:r>
      <w:r w:rsidR="007D02BB" w:rsidRPr="00AD103F">
        <w:rPr>
          <w:rFonts w:ascii="Times New Roman" w:hAnsi="Times New Roman"/>
        </w:rPr>
        <w:t xml:space="preserve"> </w:t>
      </w:r>
      <w:r w:rsidR="0028700F" w:rsidRPr="00AD103F">
        <w:rPr>
          <w:rFonts w:ascii="Times New Roman" w:hAnsi="Times New Roman"/>
        </w:rPr>
        <w:t>megrendelte</w:t>
      </w:r>
      <w:r w:rsidRPr="00AD103F">
        <w:rPr>
          <w:rFonts w:ascii="Times New Roman" w:hAnsi="Times New Roman"/>
        </w:rPr>
        <w:t>, úgy a javítással kapcsolatban Vállalkozó teljes körű felelősséggel tartozik.</w:t>
      </w:r>
    </w:p>
    <w:p w14:paraId="148BCC49" w14:textId="77777777" w:rsidR="004C6904" w:rsidRPr="00AD103F" w:rsidRDefault="004C6904" w:rsidP="00AD103F">
      <w:pPr>
        <w:pStyle w:val="Listaszerbekezds"/>
        <w:spacing w:line="240" w:lineRule="auto"/>
        <w:ind w:left="1080"/>
        <w:rPr>
          <w:rFonts w:ascii="Times New Roman" w:hAnsi="Times New Roman"/>
        </w:rPr>
      </w:pPr>
    </w:p>
    <w:p w14:paraId="5228BF8B" w14:textId="77777777" w:rsidR="004C6904" w:rsidRPr="00AD103F" w:rsidRDefault="0028700F" w:rsidP="00AD103F">
      <w:pPr>
        <w:pStyle w:val="Listaszerbekezds"/>
        <w:numPr>
          <w:ilvl w:val="2"/>
          <w:numId w:val="103"/>
        </w:numPr>
        <w:spacing w:line="240" w:lineRule="auto"/>
        <w:rPr>
          <w:rFonts w:ascii="Times New Roman" w:hAnsi="Times New Roman"/>
        </w:rPr>
      </w:pPr>
      <w:r w:rsidRPr="00AD103F">
        <w:rPr>
          <w:rFonts w:ascii="Times New Roman" w:hAnsi="Times New Roman"/>
        </w:rPr>
        <w:t>Amennyiben a Megrendelő</w:t>
      </w:r>
      <w:r w:rsidR="007D02BB" w:rsidRPr="00AD103F">
        <w:rPr>
          <w:rFonts w:ascii="Times New Roman" w:hAnsi="Times New Roman"/>
        </w:rPr>
        <w:t xml:space="preserve"> a javítást maga </w:t>
      </w:r>
      <w:proofErr w:type="gramStart"/>
      <w:r w:rsidR="007D02BB" w:rsidRPr="00AD103F">
        <w:rPr>
          <w:rFonts w:ascii="Times New Roman" w:hAnsi="Times New Roman"/>
        </w:rPr>
        <w:t>végzi</w:t>
      </w:r>
      <w:proofErr w:type="gramEnd"/>
      <w:r w:rsidR="007D02BB" w:rsidRPr="00AD103F">
        <w:rPr>
          <w:rFonts w:ascii="Times New Roman" w:hAnsi="Times New Roman"/>
        </w:rPr>
        <w:t xml:space="preserve"> vagy harmadik személlyel végezteti el,</w:t>
      </w:r>
      <w:r w:rsidR="004C6904" w:rsidRPr="00AD103F">
        <w:rPr>
          <w:rFonts w:ascii="Times New Roman" w:hAnsi="Times New Roman"/>
        </w:rPr>
        <w:t xml:space="preserve"> Megrendelő </w:t>
      </w:r>
      <w:r w:rsidR="00594A40" w:rsidRPr="00AD103F">
        <w:rPr>
          <w:rFonts w:ascii="Times New Roman" w:hAnsi="Times New Roman"/>
        </w:rPr>
        <w:t xml:space="preserve">biztosítja annak lehetőségét, hogy a Vállalkozó ellenőrizhesse a javítás körébe tartozó feladatok elvégzését, </w:t>
      </w:r>
      <w:r w:rsidR="004C6904" w:rsidRPr="00AD103F">
        <w:rPr>
          <w:rFonts w:ascii="Times New Roman" w:hAnsi="Times New Roman"/>
        </w:rPr>
        <w:t>köteles</w:t>
      </w:r>
      <w:r w:rsidR="00594A40" w:rsidRPr="00AD103F">
        <w:rPr>
          <w:rFonts w:ascii="Times New Roman" w:hAnsi="Times New Roman"/>
        </w:rPr>
        <w:t xml:space="preserve"> továbbá</w:t>
      </w:r>
      <w:r w:rsidR="004C6904" w:rsidRPr="00AD103F">
        <w:rPr>
          <w:rFonts w:ascii="Times New Roman" w:hAnsi="Times New Roman"/>
        </w:rPr>
        <w:t xml:space="preserve"> a Vállalkozót a javítást követő átadás-átvételre meghívni, azzal, hogy a Motorvonatot abban az esetben is jogosult a harmadik személytől átvenni, ha a Vállalkozó az átadás-átvételen nem jelenik meg.</w:t>
      </w:r>
    </w:p>
    <w:p w14:paraId="00492C17" w14:textId="77777777" w:rsidR="004C6904" w:rsidRPr="00AD103F" w:rsidRDefault="004C6904" w:rsidP="00AD103F">
      <w:pPr>
        <w:ind w:left="720"/>
        <w:jc w:val="both"/>
      </w:pPr>
    </w:p>
    <w:p w14:paraId="122D13BF" w14:textId="77777777" w:rsidR="004972EC" w:rsidRPr="00AD103F" w:rsidRDefault="004972EC" w:rsidP="00AD103F">
      <w:pPr>
        <w:ind w:left="1077"/>
        <w:jc w:val="both"/>
      </w:pPr>
      <w:r w:rsidRPr="00AD103F">
        <w:t xml:space="preserve">Vállalkozó a javítás </w:t>
      </w:r>
      <w:r w:rsidR="00135090" w:rsidRPr="00AD103F">
        <w:t xml:space="preserve">harmadik személy általi </w:t>
      </w:r>
      <w:r w:rsidRPr="00AD103F">
        <w:t xml:space="preserve">elvégzését követő </w:t>
      </w:r>
      <w:r w:rsidR="00135090" w:rsidRPr="00AD103F">
        <w:t xml:space="preserve">Megrendelő általi </w:t>
      </w:r>
      <w:r w:rsidRPr="00AD103F">
        <w:t>átvétel után csak akkor me</w:t>
      </w:r>
      <w:r w:rsidR="00135090" w:rsidRPr="00AD103F">
        <w:t xml:space="preserve">ntesül a rendelkezésre állás biztosítására vonatkozó felelőssége alól, ha a </w:t>
      </w:r>
      <w:r w:rsidRPr="00AD103F">
        <w:t xml:space="preserve">javítás átadás-átvétele során annak műszaki tartalmával kapcsolatos alapos és indokolt kifogásait a Megrendelővel részletesen írásban közölte és a Megrendelő ennek ellenére </w:t>
      </w:r>
      <w:r w:rsidR="00135090" w:rsidRPr="00AD103F">
        <w:t>a</w:t>
      </w:r>
      <w:r w:rsidRPr="00AD103F">
        <w:t xml:space="preserve"> javítást az érintett Motorvonat vonatkozásában </w:t>
      </w:r>
      <w:r w:rsidR="00135090" w:rsidRPr="00AD103F">
        <w:t xml:space="preserve">a javítást végző harmadik személytől </w:t>
      </w:r>
      <w:r w:rsidRPr="00AD103F">
        <w:lastRenderedPageBreak/>
        <w:t>átvette.</w:t>
      </w:r>
      <w:r w:rsidR="00135090" w:rsidRPr="00AD103F">
        <w:t xml:space="preserve"> </w:t>
      </w:r>
      <w:r w:rsidRPr="00AD103F">
        <w:t xml:space="preserve">A Vállalkozó </w:t>
      </w:r>
      <w:r w:rsidR="00135090" w:rsidRPr="00AD103F">
        <w:t>ettől</w:t>
      </w:r>
      <w:r w:rsidRPr="00AD103F">
        <w:t xml:space="preserve"> eltérően nem mentesülhet a felelősség alól, amennyiben az érintett Motorvonat javításának </w:t>
      </w:r>
      <w:r w:rsidR="00135090" w:rsidRPr="00AD103F">
        <w:t xml:space="preserve">előzőek szerinti </w:t>
      </w:r>
      <w:r w:rsidRPr="00AD103F">
        <w:t xml:space="preserve">átadás-átvétele során kifogást nem, vagy nem a jelen Szerződés szerint tett, vagy az átadás-átvételen előzetes értesítés ellenére nem jelent meg. </w:t>
      </w:r>
    </w:p>
    <w:p w14:paraId="665B525D" w14:textId="77777777" w:rsidR="000C0C08" w:rsidRPr="00AD103F" w:rsidRDefault="000C0C08" w:rsidP="00AD103F">
      <w:pPr>
        <w:jc w:val="both"/>
      </w:pPr>
    </w:p>
    <w:p w14:paraId="5873A909" w14:textId="6FB02BCF" w:rsidR="009F6B1C" w:rsidRPr="00AD103F" w:rsidRDefault="009F6B1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amennyiben az érintett Motorvonat hibája, üzemképtelensége </w:t>
      </w:r>
      <w:r w:rsidR="00380CFC" w:rsidRPr="00AD103F">
        <w:rPr>
          <w:rFonts w:ascii="Times New Roman" w:hAnsi="Times New Roman"/>
        </w:rPr>
        <w:t xml:space="preserve">legalább </w:t>
      </w:r>
      <w:r w:rsidRPr="00AD103F">
        <w:rPr>
          <w:rFonts w:ascii="Times New Roman" w:hAnsi="Times New Roman"/>
        </w:rPr>
        <w:t>részben a Vállalkozó</w:t>
      </w:r>
      <w:r w:rsidR="00DC730D" w:rsidRPr="00AD103F">
        <w:rPr>
          <w:rFonts w:ascii="Times New Roman" w:hAnsi="Times New Roman"/>
        </w:rPr>
        <w:t xml:space="preserve"> érdekkörébe tartozó okból következett be</w:t>
      </w:r>
      <w:r w:rsidRPr="00AD103F">
        <w:rPr>
          <w:rFonts w:ascii="Times New Roman" w:hAnsi="Times New Roman"/>
        </w:rPr>
        <w:t xml:space="preserve">, úgy az érintett hiba javítását a Vállalkozó köteles elvégezni a jelen Szerződés rendelkezései alapján. A javítás költségeit a </w:t>
      </w:r>
      <w:r w:rsidR="00380CFC" w:rsidRPr="00AD103F">
        <w:rPr>
          <w:rFonts w:ascii="Times New Roman" w:hAnsi="Times New Roman"/>
        </w:rPr>
        <w:t xml:space="preserve">Felek </w:t>
      </w:r>
      <w:r w:rsidRPr="00AD103F">
        <w:rPr>
          <w:rFonts w:ascii="Times New Roman" w:hAnsi="Times New Roman"/>
        </w:rPr>
        <w:t xml:space="preserve">a jelen </w:t>
      </w:r>
      <w:r w:rsidR="007D02BB" w:rsidRPr="00AD103F">
        <w:rPr>
          <w:rFonts w:ascii="Times New Roman" w:hAnsi="Times New Roman"/>
        </w:rPr>
        <w:t>7</w:t>
      </w:r>
      <w:r w:rsidRPr="00AD103F">
        <w:rPr>
          <w:rFonts w:ascii="Times New Roman" w:hAnsi="Times New Roman"/>
        </w:rPr>
        <w:t>.</w:t>
      </w:r>
      <w:r w:rsidR="007D02BB" w:rsidRPr="00AD103F">
        <w:rPr>
          <w:rFonts w:ascii="Times New Roman" w:hAnsi="Times New Roman"/>
        </w:rPr>
        <w:t xml:space="preserve">8 </w:t>
      </w:r>
      <w:r w:rsidRPr="00AD103F">
        <w:rPr>
          <w:rFonts w:ascii="Times New Roman" w:hAnsi="Times New Roman"/>
        </w:rPr>
        <w:t>pont szerinti esetben felelősségük arányában tartoznak viselni</w:t>
      </w:r>
      <w:r w:rsidR="00380CFC" w:rsidRPr="00AD103F">
        <w:rPr>
          <w:rFonts w:ascii="Times New Roman" w:hAnsi="Times New Roman"/>
        </w:rPr>
        <w:t xml:space="preserve">, azzal, hogy baleset esetén a Felek a </w:t>
      </w:r>
      <w:r w:rsidR="007D3048" w:rsidRPr="00AD103F">
        <w:rPr>
          <w:rFonts w:ascii="Times New Roman" w:hAnsi="Times New Roman"/>
        </w:rPr>
        <w:t xml:space="preserve">MÁV Zrt. </w:t>
      </w:r>
      <w:r w:rsidR="00EB53AD" w:rsidRPr="00AD103F">
        <w:rPr>
          <w:rFonts w:ascii="Times New Roman" w:hAnsi="Times New Roman"/>
        </w:rPr>
        <w:t>B</w:t>
      </w:r>
      <w:r w:rsidR="00086F1E" w:rsidRPr="00AD103F">
        <w:rPr>
          <w:rFonts w:ascii="Times New Roman" w:hAnsi="Times New Roman"/>
        </w:rPr>
        <w:t xml:space="preserve">iztonsági </w:t>
      </w:r>
      <w:r w:rsidR="008B55B6" w:rsidRPr="00AD103F">
        <w:rPr>
          <w:rFonts w:ascii="Times New Roman" w:hAnsi="Times New Roman"/>
        </w:rPr>
        <w:t>I</w:t>
      </w:r>
      <w:r w:rsidR="00EB53AD" w:rsidRPr="00AD103F">
        <w:rPr>
          <w:rFonts w:ascii="Times New Roman" w:hAnsi="Times New Roman"/>
        </w:rPr>
        <w:t>gazgatósága</w:t>
      </w:r>
      <w:r w:rsidR="00380CFC" w:rsidRPr="00AD103F">
        <w:rPr>
          <w:rFonts w:ascii="Times New Roman" w:hAnsi="Times New Roman"/>
        </w:rPr>
        <w:t xml:space="preserve"> által megállapított felelősség</w:t>
      </w:r>
      <w:r w:rsidR="00C52D5C" w:rsidRPr="00AD103F">
        <w:rPr>
          <w:rFonts w:ascii="Times New Roman" w:hAnsi="Times New Roman"/>
        </w:rPr>
        <w:t>i arányokat tekintik irányadónak, mellyel kapcsolatban ugyanakkor a Felek bármelyike jogosult jogvitát kezdeményezni</w:t>
      </w:r>
      <w:r w:rsidRPr="00AD103F">
        <w:rPr>
          <w:rFonts w:ascii="Times New Roman" w:hAnsi="Times New Roman"/>
        </w:rPr>
        <w:t xml:space="preserve">. Felek rögzítik, hogy a jelen </w:t>
      </w:r>
      <w:r w:rsidR="007D02BB" w:rsidRPr="00AD103F">
        <w:rPr>
          <w:rFonts w:ascii="Times New Roman" w:hAnsi="Times New Roman"/>
        </w:rPr>
        <w:t>7</w:t>
      </w:r>
      <w:r w:rsidRPr="00AD103F">
        <w:rPr>
          <w:rFonts w:ascii="Times New Roman" w:hAnsi="Times New Roman"/>
        </w:rPr>
        <w:t>.8 ponton alapuló megrendelésekhez kapcsolódó számviteli bizonylatok kiállítása során az esetleges előzőek szerinti kármegosztásra is figyelemmel járnak el.</w:t>
      </w:r>
      <w:r w:rsidR="0037739E" w:rsidRPr="00AD103F">
        <w:rPr>
          <w:rFonts w:ascii="Times New Roman" w:hAnsi="Times New Roman"/>
        </w:rPr>
        <w:t xml:space="preserve"> A Felek a </w:t>
      </w:r>
      <w:r w:rsidR="007D3048" w:rsidRPr="00AD103F">
        <w:rPr>
          <w:rFonts w:ascii="Times New Roman" w:hAnsi="Times New Roman"/>
        </w:rPr>
        <w:t xml:space="preserve">MÁV Zrt. </w:t>
      </w:r>
      <w:r w:rsidR="00EB53AD" w:rsidRPr="00AD103F">
        <w:rPr>
          <w:rFonts w:ascii="Times New Roman" w:hAnsi="Times New Roman"/>
        </w:rPr>
        <w:t xml:space="preserve">Biztonsági </w:t>
      </w:r>
      <w:r w:rsidR="008B55B6" w:rsidRPr="00AD103F">
        <w:rPr>
          <w:rFonts w:ascii="Times New Roman" w:hAnsi="Times New Roman"/>
        </w:rPr>
        <w:t>I</w:t>
      </w:r>
      <w:r w:rsidR="00EB53AD" w:rsidRPr="00AD103F">
        <w:rPr>
          <w:rFonts w:ascii="Times New Roman" w:hAnsi="Times New Roman"/>
        </w:rPr>
        <w:t xml:space="preserve">gazgatósága </w:t>
      </w:r>
      <w:r w:rsidR="0037739E" w:rsidRPr="00AD103F">
        <w:rPr>
          <w:rFonts w:ascii="Times New Roman" w:hAnsi="Times New Roman"/>
        </w:rPr>
        <w:t xml:space="preserve">által megállapított felelősségi arányokkal kapcsolatos jogvita jogerős lezárásáig a </w:t>
      </w:r>
      <w:r w:rsidR="007D3048" w:rsidRPr="00AD103F">
        <w:rPr>
          <w:rFonts w:ascii="Times New Roman" w:hAnsi="Times New Roman"/>
        </w:rPr>
        <w:t xml:space="preserve">MÁV Zrt. </w:t>
      </w:r>
      <w:r w:rsidR="00086F1E" w:rsidRPr="00AD103F">
        <w:rPr>
          <w:rFonts w:ascii="Times New Roman" w:hAnsi="Times New Roman"/>
        </w:rPr>
        <w:t xml:space="preserve">biztonsági szervezete </w:t>
      </w:r>
      <w:r w:rsidR="0037739E" w:rsidRPr="00AD103F">
        <w:rPr>
          <w:rFonts w:ascii="Times New Roman" w:hAnsi="Times New Roman"/>
        </w:rPr>
        <w:t>által megállapított felelősségi arányok szerint előlegezik a Motorvonat hibájával kapcsolatban felmerülő költségeket, kártérítéseket.</w:t>
      </w:r>
    </w:p>
    <w:p w14:paraId="682895DC" w14:textId="77777777" w:rsidR="009F6B1C" w:rsidRPr="00AD103F" w:rsidRDefault="009F6B1C" w:rsidP="00AD103F"/>
    <w:p w14:paraId="7809FFB8" w14:textId="77777777" w:rsidR="001A0559" w:rsidRPr="00AD103F" w:rsidRDefault="001A055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a </w:t>
      </w:r>
      <w:r w:rsidR="007D02BB" w:rsidRPr="00AD103F">
        <w:rPr>
          <w:rFonts w:ascii="Times New Roman" w:hAnsi="Times New Roman"/>
        </w:rPr>
        <w:t>7</w:t>
      </w:r>
      <w:r w:rsidRPr="00AD103F">
        <w:rPr>
          <w:rFonts w:ascii="Times New Roman" w:hAnsi="Times New Roman"/>
        </w:rPr>
        <w:t>.7</w:t>
      </w:r>
      <w:r w:rsidR="00174D6A" w:rsidRPr="00AD103F">
        <w:rPr>
          <w:rFonts w:ascii="Times New Roman" w:hAnsi="Times New Roman"/>
        </w:rPr>
        <w:t xml:space="preserve"> </w:t>
      </w:r>
      <w:r w:rsidRPr="00AD103F">
        <w:rPr>
          <w:rFonts w:ascii="Times New Roman" w:hAnsi="Times New Roman"/>
        </w:rPr>
        <w:t>pont szerint végzett javítások esetében az érintett Motorvonat rendelkezésre állására az alábbi szabályok vonatkoznak:</w:t>
      </w:r>
    </w:p>
    <w:p w14:paraId="32A43E24" w14:textId="77777777" w:rsidR="002913F3" w:rsidRPr="00AD103F" w:rsidRDefault="002913F3" w:rsidP="00AD103F">
      <w:pPr>
        <w:jc w:val="both"/>
      </w:pPr>
    </w:p>
    <w:p w14:paraId="61F0AE23" w14:textId="1E36BA87" w:rsidR="002913F3" w:rsidRPr="00AD103F" w:rsidRDefault="002913F3" w:rsidP="00AD103F">
      <w:pPr>
        <w:pStyle w:val="Listaszerbekezds"/>
        <w:numPr>
          <w:ilvl w:val="2"/>
          <w:numId w:val="103"/>
        </w:numPr>
        <w:spacing w:line="240" w:lineRule="auto"/>
        <w:rPr>
          <w:rFonts w:ascii="Times New Roman" w:hAnsi="Times New Roman"/>
        </w:rPr>
      </w:pPr>
      <w:proofErr w:type="gramStart"/>
      <w:r w:rsidRPr="00AD103F">
        <w:rPr>
          <w:rFonts w:ascii="Times New Roman" w:hAnsi="Times New Roman"/>
        </w:rPr>
        <w:t xml:space="preserve">Ha a </w:t>
      </w:r>
      <w:r w:rsidR="007D02BB" w:rsidRPr="00AD103F">
        <w:rPr>
          <w:rFonts w:ascii="Times New Roman" w:hAnsi="Times New Roman"/>
        </w:rPr>
        <w:t>7</w:t>
      </w:r>
      <w:r w:rsidRPr="00AD103F">
        <w:rPr>
          <w:rFonts w:ascii="Times New Roman" w:hAnsi="Times New Roman"/>
        </w:rPr>
        <w:t>.7</w:t>
      </w:r>
      <w:r w:rsidR="00CC617E" w:rsidRPr="00AD103F">
        <w:rPr>
          <w:rFonts w:ascii="Times New Roman" w:hAnsi="Times New Roman"/>
        </w:rPr>
        <w:t xml:space="preserve"> pont</w:t>
      </w:r>
      <w:r w:rsidR="002B11C4" w:rsidRPr="00AD103F">
        <w:rPr>
          <w:rFonts w:ascii="Times New Roman" w:hAnsi="Times New Roman"/>
        </w:rPr>
        <w:t xml:space="preserve"> </w:t>
      </w:r>
      <w:r w:rsidRPr="00AD103F">
        <w:rPr>
          <w:rFonts w:ascii="Times New Roman" w:hAnsi="Times New Roman"/>
        </w:rPr>
        <w:t>alapján a Motorvonat javítását a Vállalkozó végzi</w:t>
      </w:r>
      <w:r w:rsidR="000B4C15" w:rsidRPr="00AD103F">
        <w:rPr>
          <w:rFonts w:ascii="Times New Roman" w:hAnsi="Times New Roman"/>
        </w:rPr>
        <w:t>,</w:t>
      </w:r>
      <w:r w:rsidRPr="00AD103F">
        <w:rPr>
          <w:rFonts w:ascii="Times New Roman" w:hAnsi="Times New Roman"/>
        </w:rPr>
        <w:t xml:space="preserve"> úgy a Motorvonat üzemképtelenné válása és a Motorvonat javítását követő sikeres átadás-átvétel időpontja között eltelt tényleges időtartamot (a továbbiakban: Javítás tényleges időtartama) kell figyelembe venni a rendelkezésre állás arányának meghatározásánál és ezen időtartam alatt a Motorvonatot rendelkezésre állónak kell tekinteni azzal, hogy amennyiben a Javítás tényleges időtartama Megrendelőnek fel nem róható okból meghaladja a javítás fenti </w:t>
      </w:r>
      <w:r w:rsidR="007D02BB" w:rsidRPr="00AD103F">
        <w:rPr>
          <w:rFonts w:ascii="Times New Roman" w:hAnsi="Times New Roman"/>
        </w:rPr>
        <w:t>7</w:t>
      </w:r>
      <w:r w:rsidRPr="00AD103F">
        <w:rPr>
          <w:rFonts w:ascii="Times New Roman" w:hAnsi="Times New Roman"/>
        </w:rPr>
        <w:t>.7</w:t>
      </w:r>
      <w:r w:rsidR="006E5474" w:rsidRPr="00AD103F">
        <w:rPr>
          <w:rFonts w:ascii="Times New Roman" w:hAnsi="Times New Roman"/>
        </w:rPr>
        <w:t xml:space="preserve"> </w:t>
      </w:r>
      <w:r w:rsidRPr="00AD103F">
        <w:rPr>
          <w:rFonts w:ascii="Times New Roman" w:hAnsi="Times New Roman"/>
        </w:rPr>
        <w:t>pont szerinti megrendelésében meghatározott javítási határidőt, úgy a javítási határid</w:t>
      </w:r>
      <w:proofErr w:type="gramEnd"/>
      <w:r w:rsidRPr="00AD103F">
        <w:rPr>
          <w:rFonts w:ascii="Times New Roman" w:hAnsi="Times New Roman"/>
        </w:rPr>
        <w:t>ő lejártát követően a Motorvonatot rendelkezésre nem állónak kell tekinteni.</w:t>
      </w:r>
    </w:p>
    <w:p w14:paraId="40CA6E8D" w14:textId="77777777" w:rsidR="00056D56" w:rsidRPr="00AD103F" w:rsidRDefault="00056D56" w:rsidP="00AD103F">
      <w:pPr>
        <w:ind w:left="720"/>
        <w:jc w:val="both"/>
      </w:pPr>
    </w:p>
    <w:p w14:paraId="30FFDF61" w14:textId="548D8EBF" w:rsidR="00056D56" w:rsidRPr="00AD103F" w:rsidRDefault="00056D56"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Ha a </w:t>
      </w:r>
      <w:r w:rsidR="007D02BB" w:rsidRPr="00AD103F">
        <w:rPr>
          <w:rFonts w:ascii="Times New Roman" w:hAnsi="Times New Roman"/>
        </w:rPr>
        <w:t>7</w:t>
      </w:r>
      <w:r w:rsidRPr="00AD103F">
        <w:rPr>
          <w:rFonts w:ascii="Times New Roman" w:hAnsi="Times New Roman"/>
        </w:rPr>
        <w:t>.7</w:t>
      </w:r>
      <w:r w:rsidR="003129A3" w:rsidRPr="00AD103F">
        <w:rPr>
          <w:rFonts w:ascii="Times New Roman" w:hAnsi="Times New Roman"/>
        </w:rPr>
        <w:t xml:space="preserve"> </w:t>
      </w:r>
      <w:r w:rsidRPr="00AD103F">
        <w:rPr>
          <w:rFonts w:ascii="Times New Roman" w:hAnsi="Times New Roman"/>
        </w:rPr>
        <w:t xml:space="preserve">pont alapján a Motorvonat javítását nem a Vállalkozó végzi – és a Vállalkozót a Motorvonat üzemképtelenségéért semmilyen felelősség nem terheli </w:t>
      </w:r>
      <w:r w:rsidR="003446E2" w:rsidRPr="00AD103F">
        <w:rPr>
          <w:rFonts w:ascii="Times New Roman" w:hAnsi="Times New Roman"/>
        </w:rPr>
        <w:t>–</w:t>
      </w:r>
      <w:r w:rsidRPr="00AD103F">
        <w:rPr>
          <w:rFonts w:ascii="Times New Roman" w:hAnsi="Times New Roman"/>
        </w:rPr>
        <w:t>, úgy a Motorvonat üzemképtelenné válása és a Motorvonat javítását követő sikeres átadás-átvétel időpontja között eltelt tényleges időtartamot (a továbbiakban: Javítás tényleges időtartama) kell figyelembe venni a rendelkezésre állás arányának meghatározásánál, és ezen időtartam alatt a Motorvonatot rendelkezésre állónak kell tekinteni.</w:t>
      </w:r>
    </w:p>
    <w:p w14:paraId="63296301" w14:textId="77777777" w:rsidR="009278D2" w:rsidRPr="00AD103F" w:rsidRDefault="009278D2" w:rsidP="00AD103F">
      <w:pPr>
        <w:pStyle w:val="Listaszerbekezds"/>
        <w:spacing w:line="240" w:lineRule="auto"/>
        <w:ind w:left="1080"/>
        <w:rPr>
          <w:rFonts w:ascii="Times New Roman" w:hAnsi="Times New Roman"/>
        </w:rPr>
      </w:pPr>
    </w:p>
    <w:p w14:paraId="28FF01AE" w14:textId="77777777" w:rsidR="009278D2" w:rsidRPr="00AD103F" w:rsidRDefault="009278D2"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Felek megállapodnak továbbá, hogy amennyiben a Vállalkozó megtagadja </w:t>
      </w:r>
      <w:r w:rsidR="009510BB" w:rsidRPr="00AD103F">
        <w:rPr>
          <w:rFonts w:ascii="Times New Roman" w:hAnsi="Times New Roman"/>
        </w:rPr>
        <w:t xml:space="preserve">a Megrendelő jelen Szerződés </w:t>
      </w:r>
      <w:r w:rsidR="00464E9D" w:rsidRPr="00AD103F">
        <w:rPr>
          <w:rFonts w:ascii="Times New Roman" w:hAnsi="Times New Roman"/>
        </w:rPr>
        <w:t>7</w:t>
      </w:r>
      <w:r w:rsidR="009510BB" w:rsidRPr="00AD103F">
        <w:rPr>
          <w:rFonts w:ascii="Times New Roman" w:hAnsi="Times New Roman"/>
        </w:rPr>
        <w:t>.</w:t>
      </w:r>
      <w:r w:rsidR="007D02BB" w:rsidRPr="00AD103F">
        <w:rPr>
          <w:rFonts w:ascii="Times New Roman" w:hAnsi="Times New Roman"/>
        </w:rPr>
        <w:t xml:space="preserve">7 </w:t>
      </w:r>
      <w:r w:rsidRPr="00AD103F">
        <w:rPr>
          <w:rFonts w:ascii="Times New Roman" w:hAnsi="Times New Roman"/>
        </w:rPr>
        <w:t xml:space="preserve">pontján alapuló szabályszerű megrendelése teljesítését, úgy a megrendelésben rögzített javítási határidő lejártát követően a Motorvonatot abban az esetben is rendelkezésre nem állónak kell tekinteni, ha a Vállalkozót egyébként a hiba bekövetkezéséért semmilyen felelősség nem terhelte. Amennyiben pedig a hibáért a felelősség részben a Vállalkozót terheli, úgy a Motorvonatot rendelkezésre nem állónak kell tekinteni azon </w:t>
      </w:r>
      <w:r w:rsidRPr="00AD103F">
        <w:rPr>
          <w:rFonts w:ascii="Times New Roman" w:hAnsi="Times New Roman"/>
        </w:rPr>
        <w:lastRenderedPageBreak/>
        <w:t>időtartam alatt is, amely alatt a Mot</w:t>
      </w:r>
      <w:r w:rsidR="009510BB" w:rsidRPr="00AD103F">
        <w:rPr>
          <w:rFonts w:ascii="Times New Roman" w:hAnsi="Times New Roman"/>
        </w:rPr>
        <w:t xml:space="preserve">orvonat – a jelen Szerződés </w:t>
      </w:r>
      <w:r w:rsidR="00464E9D" w:rsidRPr="00AD103F">
        <w:rPr>
          <w:rFonts w:ascii="Times New Roman" w:hAnsi="Times New Roman"/>
        </w:rPr>
        <w:t>7</w:t>
      </w:r>
      <w:r w:rsidR="009510BB" w:rsidRPr="00AD103F">
        <w:rPr>
          <w:rFonts w:ascii="Times New Roman" w:hAnsi="Times New Roman"/>
        </w:rPr>
        <w:t>.</w:t>
      </w:r>
      <w:r w:rsidR="00464E9D" w:rsidRPr="00AD103F">
        <w:rPr>
          <w:rFonts w:ascii="Times New Roman" w:hAnsi="Times New Roman"/>
        </w:rPr>
        <w:t>9</w:t>
      </w:r>
      <w:r w:rsidR="009510BB" w:rsidRPr="00AD103F">
        <w:rPr>
          <w:rFonts w:ascii="Times New Roman" w:hAnsi="Times New Roman"/>
        </w:rPr>
        <w:t>.1</w:t>
      </w:r>
      <w:r w:rsidR="00B25E87" w:rsidRPr="00AD103F">
        <w:rPr>
          <w:rFonts w:ascii="Times New Roman" w:hAnsi="Times New Roman"/>
        </w:rPr>
        <w:t xml:space="preserve"> és/</w:t>
      </w:r>
      <w:r w:rsidR="009510BB" w:rsidRPr="00AD103F">
        <w:rPr>
          <w:rFonts w:ascii="Times New Roman" w:hAnsi="Times New Roman"/>
        </w:rPr>
        <w:t xml:space="preserve">vagy </w:t>
      </w:r>
      <w:r w:rsidR="00464E9D" w:rsidRPr="00AD103F">
        <w:rPr>
          <w:rFonts w:ascii="Times New Roman" w:hAnsi="Times New Roman"/>
        </w:rPr>
        <w:t>7</w:t>
      </w:r>
      <w:r w:rsidR="009510BB" w:rsidRPr="00AD103F">
        <w:rPr>
          <w:rFonts w:ascii="Times New Roman" w:hAnsi="Times New Roman"/>
        </w:rPr>
        <w:t>.</w:t>
      </w:r>
      <w:r w:rsidR="00464E9D" w:rsidRPr="00AD103F">
        <w:rPr>
          <w:rFonts w:ascii="Times New Roman" w:hAnsi="Times New Roman"/>
        </w:rPr>
        <w:t>9</w:t>
      </w:r>
      <w:r w:rsidR="009510BB" w:rsidRPr="00AD103F">
        <w:rPr>
          <w:rFonts w:ascii="Times New Roman" w:hAnsi="Times New Roman"/>
        </w:rPr>
        <w:t>.2</w:t>
      </w:r>
      <w:r w:rsidRPr="00AD103F">
        <w:rPr>
          <w:rFonts w:ascii="Times New Roman" w:hAnsi="Times New Roman"/>
        </w:rPr>
        <w:t xml:space="preserve"> pontjának első bekezdése alapján – egyébként rendelkezésre állónak minősülne.</w:t>
      </w:r>
    </w:p>
    <w:p w14:paraId="59F032E5" w14:textId="77777777" w:rsidR="009278D2" w:rsidRPr="00AD103F" w:rsidRDefault="009278D2" w:rsidP="00AD103F">
      <w:pPr>
        <w:ind w:left="180"/>
        <w:jc w:val="both"/>
      </w:pPr>
    </w:p>
    <w:p w14:paraId="640B4BD2" w14:textId="0578EE00" w:rsidR="00AC21E3" w:rsidRPr="00AD103F" w:rsidRDefault="00CF4FA1" w:rsidP="00AD103F">
      <w:pPr>
        <w:pStyle w:val="Listaszerbekezds"/>
        <w:numPr>
          <w:ilvl w:val="1"/>
          <w:numId w:val="103"/>
        </w:numPr>
        <w:spacing w:line="240" w:lineRule="auto"/>
        <w:ind w:hanging="720"/>
        <w:rPr>
          <w:rFonts w:ascii="Times New Roman" w:hAnsi="Times New Roman"/>
        </w:rPr>
      </w:pPr>
      <w:proofErr w:type="gramStart"/>
      <w:r w:rsidRPr="00AD103F">
        <w:rPr>
          <w:rFonts w:ascii="Times New Roman" w:hAnsi="Times New Roman"/>
        </w:rPr>
        <w:t>Ha az érintett Motorvonat üzemképtelenségét a Motorvonat</w:t>
      </w:r>
      <w:r w:rsidR="00AC21E3" w:rsidRPr="00AD103F">
        <w:rPr>
          <w:rFonts w:ascii="Times New Roman" w:hAnsi="Times New Roman"/>
        </w:rPr>
        <w:t xml:space="preserve"> R2 jelű javítás</w:t>
      </w:r>
      <w:r w:rsidR="001538B2" w:rsidRPr="00AD103F">
        <w:rPr>
          <w:rFonts w:ascii="Times New Roman" w:hAnsi="Times New Roman"/>
        </w:rPr>
        <w:t>a</w:t>
      </w:r>
      <w:r w:rsidR="00AC21E3" w:rsidRPr="00AD103F">
        <w:rPr>
          <w:rFonts w:ascii="Times New Roman" w:hAnsi="Times New Roman"/>
        </w:rPr>
        <w:t xml:space="preserve"> során beépített</w:t>
      </w:r>
      <w:r w:rsidRPr="00AD103F">
        <w:rPr>
          <w:rFonts w:ascii="Times New Roman" w:hAnsi="Times New Roman"/>
        </w:rPr>
        <w:t xml:space="preserve"> osztott </w:t>
      </w:r>
      <w:r w:rsidR="00AC21E3" w:rsidRPr="00AD103F">
        <w:rPr>
          <w:rFonts w:ascii="Times New Roman" w:hAnsi="Times New Roman"/>
        </w:rPr>
        <w:t>féktárcsa szegmenseinek</w:t>
      </w:r>
      <w:r w:rsidRPr="00AD103F">
        <w:rPr>
          <w:rFonts w:ascii="Times New Roman" w:hAnsi="Times New Roman"/>
        </w:rPr>
        <w:t xml:space="preserve"> olyan idő előtti elhasználódása okozza, melyért a Vállalkozó semmilyen tekintetben nem felel és amely elhasználódással összefüggő féktárcsa</w:t>
      </w:r>
      <w:r w:rsidR="00AC21E3" w:rsidRPr="00AD103F">
        <w:rPr>
          <w:rFonts w:ascii="Times New Roman" w:hAnsi="Times New Roman"/>
        </w:rPr>
        <w:t xml:space="preserve">szegmens </w:t>
      </w:r>
      <w:r w:rsidRPr="00AD103F">
        <w:rPr>
          <w:rFonts w:ascii="Times New Roman" w:hAnsi="Times New Roman"/>
        </w:rPr>
        <w:t xml:space="preserve">csere elvégzésére a Vállalkozó </w:t>
      </w:r>
      <w:r w:rsidR="001538B2" w:rsidRPr="00AD103F">
        <w:rPr>
          <w:rFonts w:ascii="Times New Roman" w:hAnsi="Times New Roman"/>
        </w:rPr>
        <w:t>–</w:t>
      </w:r>
      <w:r w:rsidR="00AC21E3" w:rsidRPr="00AD103F">
        <w:rPr>
          <w:rFonts w:ascii="Times New Roman" w:hAnsi="Times New Roman"/>
        </w:rPr>
        <w:t xml:space="preserve"> </w:t>
      </w:r>
      <w:r w:rsidRPr="00AD103F">
        <w:rPr>
          <w:rFonts w:ascii="Times New Roman" w:hAnsi="Times New Roman"/>
        </w:rPr>
        <w:t xml:space="preserve">a jelen Szerződés 3.8. pontjára is figyelemmel </w:t>
      </w:r>
      <w:r w:rsidR="001538B2" w:rsidRPr="00AD103F">
        <w:rPr>
          <w:rFonts w:ascii="Times New Roman" w:hAnsi="Times New Roman"/>
        </w:rPr>
        <w:t>–</w:t>
      </w:r>
      <w:r w:rsidR="00AC21E3" w:rsidRPr="00AD103F">
        <w:rPr>
          <w:rFonts w:ascii="Times New Roman" w:hAnsi="Times New Roman"/>
        </w:rPr>
        <w:t xml:space="preserve"> </w:t>
      </w:r>
      <w:r w:rsidR="002D09D3" w:rsidRPr="00AD103F">
        <w:rPr>
          <w:rFonts w:ascii="Times New Roman" w:hAnsi="Times New Roman"/>
        </w:rPr>
        <w:t>nem köteles a jelen Szerződés 14</w:t>
      </w:r>
      <w:r w:rsidRPr="00AD103F">
        <w:rPr>
          <w:rFonts w:ascii="Times New Roman" w:hAnsi="Times New Roman"/>
        </w:rPr>
        <w:t>.1</w:t>
      </w:r>
      <w:r w:rsidR="002D09D3" w:rsidRPr="00AD103F">
        <w:rPr>
          <w:rFonts w:ascii="Times New Roman" w:hAnsi="Times New Roman"/>
        </w:rPr>
        <w:t>.1. és a 14.1.3.</w:t>
      </w:r>
      <w:r w:rsidRPr="00AD103F">
        <w:rPr>
          <w:rFonts w:ascii="Times New Roman" w:hAnsi="Times New Roman"/>
        </w:rPr>
        <w:t xml:space="preserve"> pontja</w:t>
      </w:r>
      <w:r w:rsidR="002D09D3" w:rsidRPr="00AD103F">
        <w:rPr>
          <w:rFonts w:ascii="Times New Roman" w:hAnsi="Times New Roman"/>
        </w:rPr>
        <w:t>i</w:t>
      </w:r>
      <w:r w:rsidRPr="00AD103F">
        <w:rPr>
          <w:rFonts w:ascii="Times New Roman" w:hAnsi="Times New Roman"/>
        </w:rPr>
        <w:t xml:space="preserve"> szerinti díjjal fedezett karbantartási kötelezettsége keretében, úgy a Megrendelő – egyoldalú és kizárólagos mérl</w:t>
      </w:r>
      <w:r w:rsidR="002D09D3" w:rsidRPr="00AD103F">
        <w:rPr>
          <w:rFonts w:ascii="Times New Roman" w:hAnsi="Times New Roman"/>
        </w:rPr>
        <w:t>egelési joga alapján – a fenti 7</w:t>
      </w:r>
      <w:r w:rsidRPr="00AD103F">
        <w:rPr>
          <w:rFonts w:ascii="Times New Roman" w:hAnsi="Times New Roman"/>
        </w:rPr>
        <w:t>.7 pontban foglalt eljárás alkalmazása helyett</w:t>
      </w:r>
      <w:proofErr w:type="gramEnd"/>
      <w:r w:rsidRPr="00AD103F">
        <w:rPr>
          <w:rFonts w:ascii="Times New Roman" w:hAnsi="Times New Roman"/>
        </w:rPr>
        <w:t xml:space="preserve"> jogosult a jelen Szerződés </w:t>
      </w:r>
      <w:r w:rsidR="00377C5B">
        <w:rPr>
          <w:rFonts w:ascii="Times New Roman" w:hAnsi="Times New Roman"/>
          <w:b/>
        </w:rPr>
        <w:t>19</w:t>
      </w:r>
      <w:r w:rsidRPr="00AD103F">
        <w:rPr>
          <w:rFonts w:ascii="Times New Roman" w:hAnsi="Times New Roman"/>
          <w:b/>
        </w:rPr>
        <w:t>. sz. melléklet</w:t>
      </w:r>
      <w:r w:rsidRPr="00AD103F">
        <w:rPr>
          <w:rFonts w:ascii="Times New Roman" w:hAnsi="Times New Roman"/>
        </w:rPr>
        <w:t>ében rögzített feltételek mellett írásban megrendelni a féktárcsa</w:t>
      </w:r>
      <w:r w:rsidR="00AC21E3" w:rsidRPr="00AD103F">
        <w:rPr>
          <w:rFonts w:ascii="Times New Roman" w:hAnsi="Times New Roman"/>
        </w:rPr>
        <w:t xml:space="preserve">szegmens </w:t>
      </w:r>
      <w:r w:rsidRPr="00AD103F">
        <w:rPr>
          <w:rFonts w:ascii="Times New Roman" w:hAnsi="Times New Roman"/>
        </w:rPr>
        <w:t xml:space="preserve">csere Vállalkozó általi elvégzését. </w:t>
      </w:r>
    </w:p>
    <w:p w14:paraId="0FAE4286" w14:textId="77777777" w:rsidR="00C67CC9" w:rsidRPr="00AD103F" w:rsidRDefault="00C67CC9" w:rsidP="00AD103F">
      <w:pPr>
        <w:ind w:left="720"/>
        <w:jc w:val="both"/>
      </w:pPr>
    </w:p>
    <w:p w14:paraId="6453C990" w14:textId="74959A68" w:rsidR="00AE2942" w:rsidRPr="00AD103F" w:rsidRDefault="00CF4FA1" w:rsidP="00AD103F">
      <w:pPr>
        <w:ind w:left="720"/>
        <w:jc w:val="both"/>
      </w:pPr>
      <w:r w:rsidRPr="00AD103F">
        <w:t>Vállalkozó ezen megrendelés feltételeinek megfelelően köteles a féktárcsa</w:t>
      </w:r>
      <w:r w:rsidR="00AE2942" w:rsidRPr="00AD103F">
        <w:t xml:space="preserve">szegmensek </w:t>
      </w:r>
      <w:r w:rsidRPr="00AD103F">
        <w:t>cseré</w:t>
      </w:r>
      <w:r w:rsidR="00AE2942" w:rsidRPr="00AD103F">
        <w:t>jé</w:t>
      </w:r>
      <w:r w:rsidRPr="00AD103F">
        <w:t xml:space="preserve">t a jelen Szerződés </w:t>
      </w:r>
      <w:r w:rsidR="00377C5B">
        <w:rPr>
          <w:b/>
        </w:rPr>
        <w:t>19</w:t>
      </w:r>
      <w:r w:rsidRPr="00AD103F">
        <w:rPr>
          <w:b/>
        </w:rPr>
        <w:t>. sz. melléklet</w:t>
      </w:r>
      <w:r w:rsidRPr="00AD103F">
        <w:t xml:space="preserve">ében rögzített átalánydíjon (mely mind a munkadíjra, mind az anyagköltségre, mind a Vállalkozó valamennyi esetleges egyéb költségére fedezetet nyújt), határidőben és egyéb feltételek mellett elvégezni. </w:t>
      </w:r>
      <w:proofErr w:type="gramStart"/>
      <w:r w:rsidRPr="00AD103F">
        <w:t>Felek a félreértések elkerülése érdekében rögzítik, hogy az érintett Motorvonat féktárcsa</w:t>
      </w:r>
      <w:r w:rsidR="00AE2942" w:rsidRPr="00AD103F">
        <w:t xml:space="preserve">szegmensek </w:t>
      </w:r>
      <w:r w:rsidRPr="00AD103F">
        <w:t xml:space="preserve">cseréjének elvégzésére nyitva álló határidő a megrendelés Vállalkozó általi kézhezvételének napján </w:t>
      </w:r>
      <w:r w:rsidR="00B1703A" w:rsidRPr="00AD103F">
        <w:t>–</w:t>
      </w:r>
      <w:r w:rsidR="00AE2942" w:rsidRPr="00AD103F">
        <w:t xml:space="preserve"> </w:t>
      </w:r>
      <w:r w:rsidRPr="00AD103F">
        <w:t xml:space="preserve">vagy amennyiben a Megrendelő csak később ajánlja fel a Vállalkozó részére a Motorvonatot a féktárcsacserére történő tényleges átvételre, úgy ezen a későbbi napon </w:t>
      </w:r>
      <w:r w:rsidR="00B1703A" w:rsidRPr="00AD103F">
        <w:t>–</w:t>
      </w:r>
      <w:r w:rsidR="00AE2942" w:rsidRPr="00AD103F">
        <w:t xml:space="preserve"> </w:t>
      </w:r>
      <w:r w:rsidRPr="00AD103F">
        <w:t>kezdődik, feltéve, hogy a későbbi felajánlás oka nem a Vállalkozó érdekkörében merült fel (ideértve különösen, de nem kizárólag erőforrás és / vagy alkatrész hiány, stb.).</w:t>
      </w:r>
      <w:proofErr w:type="gramEnd"/>
      <w:r w:rsidRPr="00AD103F">
        <w:t xml:space="preserve"> </w:t>
      </w:r>
    </w:p>
    <w:p w14:paraId="2B3AC24F" w14:textId="77777777" w:rsidR="00C67CC9" w:rsidRPr="00AD103F" w:rsidRDefault="00C67CC9" w:rsidP="00AD103F">
      <w:pPr>
        <w:ind w:left="720"/>
        <w:jc w:val="both"/>
      </w:pPr>
    </w:p>
    <w:p w14:paraId="7A9C7CA8" w14:textId="14B5C6F2" w:rsidR="00CF4FA1" w:rsidRPr="00AD103F" w:rsidRDefault="00CF4FA1" w:rsidP="00AD103F">
      <w:pPr>
        <w:ind w:left="720"/>
        <w:jc w:val="both"/>
      </w:pPr>
      <w:r w:rsidRPr="00AD103F">
        <w:t xml:space="preserve">Felek rögzítik, hogy a Motorvonat átadás-átvételére vonatkozó szabályokat a jelen </w:t>
      </w:r>
      <w:r w:rsidR="002D09D3" w:rsidRPr="00AD103F">
        <w:t>7.10</w:t>
      </w:r>
      <w:r w:rsidRPr="00AD103F">
        <w:t xml:space="preserve"> pont szer</w:t>
      </w:r>
      <w:r w:rsidR="002D09D3" w:rsidRPr="00AD103F">
        <w:t xml:space="preserve">inti esetre </w:t>
      </w:r>
      <w:r w:rsidR="00AE2942" w:rsidRPr="00AD103F">
        <w:t xml:space="preserve">is </w:t>
      </w:r>
      <w:r w:rsidR="002D09D3" w:rsidRPr="00AD103F">
        <w:t xml:space="preserve">a jelen Szerződés </w:t>
      </w:r>
      <w:r w:rsidR="002D09D3" w:rsidRPr="00AD103F">
        <w:rPr>
          <w:b/>
        </w:rPr>
        <w:t>1</w:t>
      </w:r>
      <w:r w:rsidR="00377C5B">
        <w:rPr>
          <w:b/>
        </w:rPr>
        <w:t>2</w:t>
      </w:r>
      <w:r w:rsidRPr="00AD103F">
        <w:rPr>
          <w:b/>
        </w:rPr>
        <w:t>. sz</w:t>
      </w:r>
      <w:r w:rsidRPr="00AD103F">
        <w:t xml:space="preserve">. és </w:t>
      </w:r>
      <w:r w:rsidR="00377C5B">
        <w:rPr>
          <w:b/>
        </w:rPr>
        <w:t>19</w:t>
      </w:r>
      <w:r w:rsidRPr="00AD103F">
        <w:rPr>
          <w:b/>
        </w:rPr>
        <w:t>. sz. melléklet</w:t>
      </w:r>
      <w:r w:rsidRPr="00AD103F">
        <w:t>e</w:t>
      </w:r>
      <w:r w:rsidR="00AE2942" w:rsidRPr="00AD103F">
        <w:t>,</w:t>
      </w:r>
      <w:r w:rsidRPr="00AD103F">
        <w:t xml:space="preserve"> továbbá a jelen Szerződés </w:t>
      </w:r>
      <w:r w:rsidRPr="00AD103F">
        <w:rPr>
          <w:b/>
        </w:rPr>
        <w:t>9. sz. melléklet</w:t>
      </w:r>
      <w:r w:rsidRPr="00AD103F">
        <w:t>ében felsorolt utasítások, szabályzatok tartalmazzák.</w:t>
      </w:r>
    </w:p>
    <w:p w14:paraId="3539847D" w14:textId="77777777" w:rsidR="00CF4FA1" w:rsidRPr="00AD103F" w:rsidRDefault="00CF4FA1" w:rsidP="00AD103F">
      <w:pPr>
        <w:pStyle w:val="Listaszerbekezds"/>
        <w:spacing w:line="240" w:lineRule="auto"/>
        <w:ind w:left="720"/>
        <w:rPr>
          <w:rFonts w:ascii="Times New Roman" w:hAnsi="Times New Roman"/>
        </w:rPr>
      </w:pPr>
    </w:p>
    <w:p w14:paraId="6EDD6E5B" w14:textId="55AA1A77" w:rsidR="009278D2" w:rsidRPr="00AD103F" w:rsidRDefault="009278D2"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megállapodnak, hogy az</w:t>
      </w:r>
      <w:r w:rsidR="004C04E0" w:rsidRPr="00AD103F">
        <w:rPr>
          <w:rFonts w:ascii="Times New Roman" w:hAnsi="Times New Roman"/>
        </w:rPr>
        <w:t xml:space="preserve"> olyan hibák, amelyek az utas-</w:t>
      </w:r>
      <w:r w:rsidRPr="00AD103F">
        <w:rPr>
          <w:rFonts w:ascii="Times New Roman" w:hAnsi="Times New Roman"/>
        </w:rPr>
        <w:t xml:space="preserve">szállítás biztonságát </w:t>
      </w:r>
      <w:r w:rsidR="00D93763" w:rsidRPr="00AD103F">
        <w:rPr>
          <w:rFonts w:ascii="Times New Roman" w:hAnsi="Times New Roman"/>
        </w:rPr>
        <w:t>és/</w:t>
      </w:r>
      <w:r w:rsidRPr="00AD103F">
        <w:rPr>
          <w:rFonts w:ascii="Times New Roman" w:hAnsi="Times New Roman"/>
        </w:rPr>
        <w:t xml:space="preserve">vagy a vagyonbiztonságot – ideértve különösen, de nem kizárólag a Motorvonat épségét, állagát is </w:t>
      </w:r>
      <w:r w:rsidR="003446E2" w:rsidRPr="00AD103F">
        <w:rPr>
          <w:rFonts w:ascii="Times New Roman" w:hAnsi="Times New Roman"/>
        </w:rPr>
        <w:t>–</w:t>
      </w:r>
      <w:r w:rsidRPr="00AD103F">
        <w:rPr>
          <w:rFonts w:ascii="Times New Roman" w:hAnsi="Times New Roman"/>
        </w:rPr>
        <w:t xml:space="preserve"> nem veszélyeztetik, nem befolyásolják a Motorvonat rendelkezésre állását. Ilyen esetben a hiba javítása elhalasztható mindaddig – de nem tovább, mint a hiba bejelentésétől számított, a jelen Szerződés </w:t>
      </w:r>
      <w:r w:rsidR="00A0196B" w:rsidRPr="00AD103F">
        <w:rPr>
          <w:rFonts w:ascii="Times New Roman" w:hAnsi="Times New Roman"/>
        </w:rPr>
        <w:t>4</w:t>
      </w:r>
      <w:r w:rsidRPr="00AD103F">
        <w:rPr>
          <w:rFonts w:ascii="Times New Roman" w:hAnsi="Times New Roman"/>
        </w:rPr>
        <w:t>. számú mellékletében meghatározott nap elteltéig –, amíg azt a Telephelyen nem lehet a rendelkezésre állás korlátozása nélkül elvégezni.</w:t>
      </w:r>
    </w:p>
    <w:p w14:paraId="3FDF79DE" w14:textId="77777777" w:rsidR="0083313C" w:rsidRPr="00AD103F" w:rsidRDefault="0083313C" w:rsidP="00AD103F">
      <w:pPr>
        <w:ind w:left="720"/>
        <w:jc w:val="both"/>
      </w:pPr>
    </w:p>
    <w:p w14:paraId="7B530732" w14:textId="77777777" w:rsidR="00DD174C" w:rsidRPr="00AD103F" w:rsidRDefault="00DD174C" w:rsidP="00AD103F">
      <w:pPr>
        <w:ind w:left="720"/>
        <w:jc w:val="both"/>
      </w:pPr>
      <w:r w:rsidRPr="00AD103F">
        <w:t xml:space="preserve">A hibaosztályozást a jelen Szerződés </w:t>
      </w:r>
      <w:r w:rsidR="006B39AE" w:rsidRPr="00AD103F">
        <w:rPr>
          <w:b/>
        </w:rPr>
        <w:t xml:space="preserve">4. </w:t>
      </w:r>
      <w:r w:rsidRPr="00AD103F">
        <w:rPr>
          <w:b/>
        </w:rPr>
        <w:t>sz. melléklet</w:t>
      </w:r>
      <w:r w:rsidRPr="00AD103F">
        <w:t>e tartalmazza.</w:t>
      </w:r>
    </w:p>
    <w:p w14:paraId="3B48094B" w14:textId="77777777" w:rsidR="009278D2" w:rsidRPr="00AD103F" w:rsidRDefault="009278D2" w:rsidP="00AD103F">
      <w:pPr>
        <w:ind w:left="180"/>
        <w:jc w:val="both"/>
      </w:pPr>
    </w:p>
    <w:p w14:paraId="55994D19" w14:textId="77777777" w:rsidR="0083313C" w:rsidRPr="00AD103F" w:rsidRDefault="00530B1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Motorvonatokkal szembeni m</w:t>
      </w:r>
      <w:r w:rsidR="0083313C" w:rsidRPr="00AD103F">
        <w:rPr>
          <w:rFonts w:ascii="Times New Roman" w:hAnsi="Times New Roman"/>
        </w:rPr>
        <w:t>egbízhatóság</w:t>
      </w:r>
      <w:r w:rsidRPr="00AD103F">
        <w:rPr>
          <w:rFonts w:ascii="Times New Roman" w:hAnsi="Times New Roman"/>
        </w:rPr>
        <w:t>i elvárások tekintetében az alábbiak szerint állapodnak meg:</w:t>
      </w:r>
    </w:p>
    <w:p w14:paraId="752FA387" w14:textId="77777777" w:rsidR="006C01A7" w:rsidRPr="00AD103F" w:rsidRDefault="006C01A7" w:rsidP="00AD103F">
      <w:pPr>
        <w:ind w:left="180"/>
        <w:jc w:val="both"/>
      </w:pPr>
    </w:p>
    <w:p w14:paraId="3FA15E04" w14:textId="52CC2445" w:rsidR="006C01A7" w:rsidRPr="00AD103F" w:rsidRDefault="006C01A7"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Minden Motorvonat egységnek két </w:t>
      </w:r>
      <w:r w:rsidR="00B24C8F" w:rsidRPr="00AD103F">
        <w:rPr>
          <w:rFonts w:ascii="Times New Roman" w:hAnsi="Times New Roman"/>
        </w:rPr>
        <w:t>Szolgálatképtelenség</w:t>
      </w:r>
      <w:r w:rsidRPr="00AD103F">
        <w:rPr>
          <w:rFonts w:ascii="Times New Roman" w:hAnsi="Times New Roman"/>
        </w:rPr>
        <w:t xml:space="preserve"> között átlagosan (vagyis a </w:t>
      </w:r>
      <w:r w:rsidR="00410B7C" w:rsidRPr="00AD103F">
        <w:rPr>
          <w:rFonts w:ascii="Times New Roman" w:hAnsi="Times New Roman"/>
        </w:rPr>
        <w:t>jelen Szerződés hatálya alá tartozó összes Motorvonatra</w:t>
      </w:r>
      <w:r w:rsidRPr="00AD103F">
        <w:rPr>
          <w:rFonts w:ascii="Times New Roman" w:hAnsi="Times New Roman"/>
        </w:rPr>
        <w:t xml:space="preserve"> számítva) legalább </w:t>
      </w:r>
      <w:smartTag w:uri="urn:schemas-microsoft-com:office:smarttags" w:element="metricconverter">
        <w:smartTagPr>
          <w:attr w:name="ProductID" w:val="400.000 km"/>
        </w:smartTagPr>
        <w:r w:rsidRPr="00AD103F">
          <w:rPr>
            <w:rFonts w:ascii="Times New Roman" w:hAnsi="Times New Roman"/>
          </w:rPr>
          <w:t>400.000 km</w:t>
        </w:r>
      </w:smartTag>
      <w:r w:rsidRPr="00AD103F">
        <w:rPr>
          <w:rFonts w:ascii="Times New Roman" w:hAnsi="Times New Roman"/>
        </w:rPr>
        <w:t xml:space="preserve"> futást kell teljesítenie. Üzemképtelenségi hiba oknak </w:t>
      </w:r>
      <w:r w:rsidRPr="00AD103F">
        <w:rPr>
          <w:rFonts w:ascii="Times New Roman" w:hAnsi="Times New Roman"/>
        </w:rPr>
        <w:lastRenderedPageBreak/>
        <w:t xml:space="preserve">tekinthető minden olyan rendellenesség, mely a Motorvonat forgalomból való kiesését okozza az </w:t>
      </w:r>
      <w:r w:rsidR="006E5474" w:rsidRPr="00AD103F">
        <w:rPr>
          <w:rFonts w:ascii="Times New Roman" w:hAnsi="Times New Roman"/>
          <w:b/>
        </w:rPr>
        <w:t xml:space="preserve">5. </w:t>
      </w:r>
      <w:r w:rsidRPr="00AD103F">
        <w:rPr>
          <w:rFonts w:ascii="Times New Roman" w:hAnsi="Times New Roman"/>
          <w:b/>
        </w:rPr>
        <w:t xml:space="preserve">sz. </w:t>
      </w:r>
      <w:bookmarkStart w:id="0" w:name="_GoBack"/>
      <w:r w:rsidRPr="00AD103F">
        <w:rPr>
          <w:rFonts w:ascii="Times New Roman" w:hAnsi="Times New Roman"/>
          <w:b/>
        </w:rPr>
        <w:t>melléklet</w:t>
      </w:r>
      <w:bookmarkEnd w:id="0"/>
      <w:r w:rsidRPr="00AD103F">
        <w:rPr>
          <w:rFonts w:ascii="Times New Roman" w:hAnsi="Times New Roman"/>
        </w:rPr>
        <w:t>ben rögzítettek alapján.</w:t>
      </w:r>
    </w:p>
    <w:p w14:paraId="2CA08F8E" w14:textId="77777777" w:rsidR="006C01A7" w:rsidRPr="00AD103F" w:rsidRDefault="006C01A7" w:rsidP="00AD103F">
      <w:pPr>
        <w:ind w:left="540"/>
        <w:jc w:val="both"/>
      </w:pPr>
    </w:p>
    <w:p w14:paraId="26AFF4BB" w14:textId="170D1067" w:rsidR="006C01A7" w:rsidRPr="00AD103F" w:rsidRDefault="006C01A7" w:rsidP="00AD103F">
      <w:pPr>
        <w:pStyle w:val="Listaszerbekezds"/>
        <w:numPr>
          <w:ilvl w:val="2"/>
          <w:numId w:val="103"/>
        </w:numPr>
        <w:spacing w:line="240" w:lineRule="auto"/>
        <w:rPr>
          <w:rFonts w:ascii="Times New Roman" w:hAnsi="Times New Roman"/>
        </w:rPr>
      </w:pPr>
      <w:r w:rsidRPr="00AD103F">
        <w:rPr>
          <w:rFonts w:ascii="Times New Roman" w:hAnsi="Times New Roman"/>
        </w:rPr>
        <w:t>A Szerződő felek megállapodnak, hogy a m</w:t>
      </w:r>
      <w:r w:rsidR="00B25E87" w:rsidRPr="00AD103F">
        <w:rPr>
          <w:rFonts w:ascii="Times New Roman" w:hAnsi="Times New Roman"/>
        </w:rPr>
        <w:t>egbízhatóság mérésére Naptári évenként</w:t>
      </w:r>
      <w:r w:rsidRPr="00AD103F">
        <w:rPr>
          <w:rFonts w:ascii="Times New Roman" w:hAnsi="Times New Roman"/>
        </w:rPr>
        <w:t xml:space="preserve"> kerül sor, az első mérési időszak </w:t>
      </w:r>
      <w:r w:rsidR="004C04E0" w:rsidRPr="00AD103F">
        <w:rPr>
          <w:rFonts w:ascii="Times New Roman" w:hAnsi="Times New Roman"/>
        </w:rPr>
        <w:t>a szerződés életbe lépésének napján kezdődik</w:t>
      </w:r>
      <w:r w:rsidRPr="00AD103F">
        <w:rPr>
          <w:rFonts w:ascii="Times New Roman" w:hAnsi="Times New Roman"/>
        </w:rPr>
        <w:t xml:space="preserve">. </w:t>
      </w:r>
      <w:r w:rsidR="00DD174C" w:rsidRPr="00AD103F">
        <w:rPr>
          <w:rFonts w:ascii="Times New Roman" w:hAnsi="Times New Roman"/>
        </w:rPr>
        <w:t xml:space="preserve">A Felek megállapodnak továbbá, hogy </w:t>
      </w:r>
      <w:r w:rsidR="004C04E0" w:rsidRPr="00AD103F">
        <w:rPr>
          <w:rFonts w:ascii="Times New Roman" w:hAnsi="Times New Roman"/>
        </w:rPr>
        <w:t>a szerződés életbe lépésének első</w:t>
      </w:r>
      <w:r w:rsidR="00AB3D53" w:rsidRPr="00AD103F">
        <w:rPr>
          <w:rFonts w:ascii="Times New Roman" w:hAnsi="Times New Roman"/>
        </w:rPr>
        <w:t xml:space="preserve"> </w:t>
      </w:r>
      <w:r w:rsidR="004C04E0" w:rsidRPr="00AD103F">
        <w:rPr>
          <w:rFonts w:ascii="Times New Roman" w:hAnsi="Times New Roman"/>
        </w:rPr>
        <w:t xml:space="preserve">Naptári </w:t>
      </w:r>
      <w:r w:rsidR="00E15C80" w:rsidRPr="00AD103F">
        <w:rPr>
          <w:rFonts w:ascii="Times New Roman" w:hAnsi="Times New Roman"/>
        </w:rPr>
        <w:t>év</w:t>
      </w:r>
      <w:r w:rsidR="004C04E0" w:rsidRPr="00AD103F">
        <w:rPr>
          <w:rFonts w:ascii="Times New Roman" w:hAnsi="Times New Roman"/>
        </w:rPr>
        <w:t>e</w:t>
      </w:r>
      <w:r w:rsidR="00E15C80" w:rsidRPr="00AD103F">
        <w:rPr>
          <w:rFonts w:ascii="Times New Roman" w:hAnsi="Times New Roman"/>
        </w:rPr>
        <w:t xml:space="preserve"> esetén, feltéve, hogy a 400.000,- km </w:t>
      </w:r>
      <w:proofErr w:type="spellStart"/>
      <w:r w:rsidR="00E15C80" w:rsidRPr="00AD103F">
        <w:rPr>
          <w:rFonts w:ascii="Times New Roman" w:hAnsi="Times New Roman"/>
        </w:rPr>
        <w:t>összfutásteljesítmény</w:t>
      </w:r>
      <w:proofErr w:type="spellEnd"/>
      <w:r w:rsidR="00E15C80" w:rsidRPr="00AD103F">
        <w:rPr>
          <w:rFonts w:ascii="Times New Roman" w:hAnsi="Times New Roman"/>
        </w:rPr>
        <w:t xml:space="preserve"> nem kerül elérésre </w:t>
      </w:r>
      <w:r w:rsidR="003446E2" w:rsidRPr="00AD103F">
        <w:rPr>
          <w:rFonts w:ascii="Times New Roman" w:hAnsi="Times New Roman"/>
        </w:rPr>
        <w:t>–</w:t>
      </w:r>
      <w:r w:rsidR="00AB3D53" w:rsidRPr="00AD103F">
        <w:rPr>
          <w:rFonts w:ascii="Times New Roman" w:hAnsi="Times New Roman"/>
        </w:rPr>
        <w:t xml:space="preserve"> </w:t>
      </w:r>
      <w:r w:rsidR="00DD174C" w:rsidRPr="00AD103F">
        <w:rPr>
          <w:rFonts w:ascii="Times New Roman" w:hAnsi="Times New Roman"/>
        </w:rPr>
        <w:t>a megbízhatóság mérése a</w:t>
      </w:r>
      <w:r w:rsidR="000E6861" w:rsidRPr="00AD103F">
        <w:rPr>
          <w:rFonts w:ascii="Times New Roman" w:hAnsi="Times New Roman"/>
        </w:rPr>
        <w:t xml:space="preserve"> </w:t>
      </w:r>
      <w:r w:rsidR="00E15C80" w:rsidRPr="00AD103F">
        <w:rPr>
          <w:rFonts w:ascii="Times New Roman" w:hAnsi="Times New Roman"/>
        </w:rPr>
        <w:t>km-</w:t>
      </w:r>
      <w:r w:rsidR="00DD174C" w:rsidRPr="00AD103F">
        <w:rPr>
          <w:rFonts w:ascii="Times New Roman" w:hAnsi="Times New Roman"/>
        </w:rPr>
        <w:t>arányosítás módszerével történik</w:t>
      </w:r>
      <w:r w:rsidR="000E6861" w:rsidRPr="00AD103F">
        <w:rPr>
          <w:rFonts w:ascii="Times New Roman" w:hAnsi="Times New Roman"/>
        </w:rPr>
        <w:t>.</w:t>
      </w:r>
    </w:p>
    <w:p w14:paraId="474C81F9" w14:textId="77777777" w:rsidR="006C01A7" w:rsidRPr="00AD103F" w:rsidRDefault="006C01A7" w:rsidP="00AD103F">
      <w:pPr>
        <w:ind w:left="540"/>
        <w:jc w:val="both"/>
      </w:pPr>
    </w:p>
    <w:p w14:paraId="5D2317B4" w14:textId="491DE541" w:rsidR="006C01A7" w:rsidRPr="00AD103F" w:rsidRDefault="006C01A7" w:rsidP="00AD103F">
      <w:pPr>
        <w:pStyle w:val="Listaszerbekezds"/>
        <w:numPr>
          <w:ilvl w:val="2"/>
          <w:numId w:val="103"/>
        </w:numPr>
        <w:spacing w:line="240" w:lineRule="auto"/>
        <w:rPr>
          <w:rFonts w:ascii="Times New Roman" w:hAnsi="Times New Roman"/>
        </w:rPr>
      </w:pPr>
      <w:r w:rsidRPr="00AD103F">
        <w:rPr>
          <w:rFonts w:ascii="Times New Roman" w:hAnsi="Times New Roman"/>
        </w:rPr>
        <w:t>A Felek rögzítik továb</w:t>
      </w:r>
      <w:r w:rsidR="00DD174C" w:rsidRPr="00AD103F">
        <w:rPr>
          <w:rFonts w:ascii="Times New Roman" w:hAnsi="Times New Roman"/>
        </w:rPr>
        <w:t>bá, hogy a megbízhatóság</w:t>
      </w:r>
      <w:r w:rsidR="0028108C" w:rsidRPr="00AD103F">
        <w:rPr>
          <w:rFonts w:ascii="Times New Roman" w:hAnsi="Times New Roman"/>
        </w:rPr>
        <w:t>ot Felek közösen mérik, annak</w:t>
      </w:r>
      <w:r w:rsidR="00DD174C" w:rsidRPr="00AD103F">
        <w:rPr>
          <w:rFonts w:ascii="Times New Roman" w:hAnsi="Times New Roman"/>
        </w:rPr>
        <w:t xml:space="preserve"> mértékéről</w:t>
      </w:r>
      <w:r w:rsidRPr="00AD103F">
        <w:rPr>
          <w:rFonts w:ascii="Times New Roman" w:hAnsi="Times New Roman"/>
        </w:rPr>
        <w:t xml:space="preserve"> </w:t>
      </w:r>
      <w:r w:rsidR="00DD174C" w:rsidRPr="00AD103F">
        <w:rPr>
          <w:rFonts w:ascii="Times New Roman" w:hAnsi="Times New Roman"/>
        </w:rPr>
        <w:t xml:space="preserve">a Közös munkacsoport dönt tárgyévet követően 30 </w:t>
      </w:r>
      <w:r w:rsidR="00B25E87" w:rsidRPr="00AD103F">
        <w:rPr>
          <w:rFonts w:ascii="Times New Roman" w:hAnsi="Times New Roman"/>
        </w:rPr>
        <w:t xml:space="preserve">(harminc) </w:t>
      </w:r>
      <w:r w:rsidR="00DD174C" w:rsidRPr="00AD103F">
        <w:rPr>
          <w:rFonts w:ascii="Times New Roman" w:hAnsi="Times New Roman"/>
        </w:rPr>
        <w:t>napon belül</w:t>
      </w:r>
      <w:r w:rsidR="0028108C" w:rsidRPr="00AD103F">
        <w:rPr>
          <w:rFonts w:ascii="Times New Roman" w:hAnsi="Times New Roman"/>
        </w:rPr>
        <w:t>. A 400.000 km/</w:t>
      </w:r>
      <w:r w:rsidR="00410B7C" w:rsidRPr="00AD103F">
        <w:rPr>
          <w:rFonts w:ascii="Times New Roman" w:hAnsi="Times New Roman"/>
        </w:rPr>
        <w:t>szolgálat</w:t>
      </w:r>
      <w:r w:rsidR="0028108C" w:rsidRPr="00AD103F">
        <w:rPr>
          <w:rFonts w:ascii="Times New Roman" w:hAnsi="Times New Roman"/>
        </w:rPr>
        <w:t xml:space="preserve">képtelenség átlagos (vagyis a </w:t>
      </w:r>
      <w:r w:rsidR="00410B7C" w:rsidRPr="00AD103F">
        <w:rPr>
          <w:rFonts w:ascii="Times New Roman" w:hAnsi="Times New Roman"/>
        </w:rPr>
        <w:t xml:space="preserve">jelen Szerződés hatálya alá tartozó összes Motorvonatra </w:t>
      </w:r>
      <w:r w:rsidR="0028108C" w:rsidRPr="00AD103F">
        <w:rPr>
          <w:rFonts w:ascii="Times New Roman" w:hAnsi="Times New Roman"/>
        </w:rPr>
        <w:t xml:space="preserve">számított) értéktől való elmaradás miatti kötbér mértékét </w:t>
      </w:r>
      <w:r w:rsidR="003446E2" w:rsidRPr="00AD103F">
        <w:rPr>
          <w:rFonts w:ascii="Times New Roman" w:hAnsi="Times New Roman"/>
        </w:rPr>
        <w:t xml:space="preserve">a </w:t>
      </w:r>
      <w:r w:rsidR="0028108C" w:rsidRPr="00AD103F">
        <w:rPr>
          <w:rFonts w:ascii="Times New Roman" w:hAnsi="Times New Roman"/>
        </w:rPr>
        <w:t xml:space="preserve">jelen </w:t>
      </w:r>
      <w:r w:rsidR="003446E2" w:rsidRPr="00AD103F">
        <w:rPr>
          <w:rFonts w:ascii="Times New Roman" w:hAnsi="Times New Roman"/>
        </w:rPr>
        <w:t xml:space="preserve">Szerződés </w:t>
      </w:r>
      <w:r w:rsidR="00A0196B" w:rsidRPr="00AD103F">
        <w:rPr>
          <w:rFonts w:ascii="Times New Roman" w:hAnsi="Times New Roman"/>
        </w:rPr>
        <w:t>16.4</w:t>
      </w:r>
      <w:r w:rsidR="007A1E13" w:rsidRPr="00AD103F">
        <w:rPr>
          <w:rFonts w:ascii="Times New Roman" w:hAnsi="Times New Roman"/>
        </w:rPr>
        <w:t xml:space="preserve"> </w:t>
      </w:r>
      <w:r w:rsidR="00E15C80" w:rsidRPr="00AD103F">
        <w:rPr>
          <w:rFonts w:ascii="Times New Roman" w:hAnsi="Times New Roman"/>
        </w:rPr>
        <w:t>pontja</w:t>
      </w:r>
      <w:r w:rsidR="0028108C" w:rsidRPr="00AD103F">
        <w:rPr>
          <w:rFonts w:ascii="Times New Roman" w:hAnsi="Times New Roman"/>
        </w:rPr>
        <w:t xml:space="preserve"> tartalmazza.</w:t>
      </w:r>
    </w:p>
    <w:p w14:paraId="265143F6" w14:textId="77777777" w:rsidR="006C01A7" w:rsidRPr="00AD103F" w:rsidRDefault="006C01A7" w:rsidP="00AD103F">
      <w:pPr>
        <w:ind w:left="540"/>
        <w:jc w:val="both"/>
      </w:pPr>
    </w:p>
    <w:p w14:paraId="16A8F99B" w14:textId="55127FEB" w:rsidR="006C01A7" w:rsidRPr="00AD103F" w:rsidRDefault="00DD174C"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w:t>
      </w:r>
      <w:r w:rsidR="00C06FB0" w:rsidRPr="00AD103F">
        <w:rPr>
          <w:rFonts w:ascii="Times New Roman" w:hAnsi="Times New Roman"/>
        </w:rPr>
        <w:t>7</w:t>
      </w:r>
      <w:r w:rsidRPr="00AD103F">
        <w:rPr>
          <w:rFonts w:ascii="Times New Roman" w:hAnsi="Times New Roman"/>
        </w:rPr>
        <w:t>.1</w:t>
      </w:r>
      <w:r w:rsidR="00B952B2" w:rsidRPr="00AD103F">
        <w:rPr>
          <w:rFonts w:ascii="Times New Roman" w:hAnsi="Times New Roman"/>
        </w:rPr>
        <w:t>2</w:t>
      </w:r>
      <w:r w:rsidRPr="00AD103F">
        <w:rPr>
          <w:rFonts w:ascii="Times New Roman" w:hAnsi="Times New Roman"/>
        </w:rPr>
        <w:t>.1.</w:t>
      </w:r>
      <w:r w:rsidR="006C01A7" w:rsidRPr="00AD103F">
        <w:rPr>
          <w:rFonts w:ascii="Times New Roman" w:hAnsi="Times New Roman"/>
        </w:rPr>
        <w:t xml:space="preserve"> pontban meghatározott 400.000 km/</w:t>
      </w:r>
      <w:r w:rsidR="00410B7C" w:rsidRPr="00AD103F">
        <w:rPr>
          <w:rFonts w:ascii="Times New Roman" w:hAnsi="Times New Roman"/>
        </w:rPr>
        <w:t>szolgálat</w:t>
      </w:r>
      <w:r w:rsidR="006C01A7" w:rsidRPr="00AD103F">
        <w:rPr>
          <w:rFonts w:ascii="Times New Roman" w:hAnsi="Times New Roman"/>
        </w:rPr>
        <w:t>képtelenség</w:t>
      </w:r>
      <w:r w:rsidR="00626F73" w:rsidRPr="00AD103F">
        <w:rPr>
          <w:rFonts w:ascii="Times New Roman" w:hAnsi="Times New Roman"/>
        </w:rPr>
        <w:t xml:space="preserve"> </w:t>
      </w:r>
      <w:r w:rsidR="006C01A7" w:rsidRPr="00AD103F">
        <w:rPr>
          <w:rFonts w:ascii="Times New Roman" w:hAnsi="Times New Roman"/>
        </w:rPr>
        <w:t xml:space="preserve">átlagos (vagyis </w:t>
      </w:r>
      <w:r w:rsidR="00410B7C" w:rsidRPr="00AD103F">
        <w:rPr>
          <w:rFonts w:ascii="Times New Roman" w:hAnsi="Times New Roman"/>
        </w:rPr>
        <w:t xml:space="preserve">a jelen Szerződés hatálya alá tartozó összes Motorvonatra </w:t>
      </w:r>
      <w:r w:rsidR="006C01A7" w:rsidRPr="00AD103F">
        <w:rPr>
          <w:rFonts w:ascii="Times New Roman" w:hAnsi="Times New Roman"/>
        </w:rPr>
        <w:t>számított) értéknél nagyobb hibamentes futásteljesítményt a Megrendelő nem díjazza.</w:t>
      </w:r>
    </w:p>
    <w:p w14:paraId="6B7C5C7D" w14:textId="77777777" w:rsidR="0028108C" w:rsidRPr="00AD103F" w:rsidRDefault="0028108C" w:rsidP="00AD103F">
      <w:pPr>
        <w:pStyle w:val="Listaszerbekezds"/>
        <w:spacing w:line="240" w:lineRule="auto"/>
        <w:ind w:left="1080"/>
        <w:rPr>
          <w:rFonts w:ascii="Times New Roman" w:hAnsi="Times New Roman"/>
        </w:rPr>
      </w:pPr>
    </w:p>
    <w:p w14:paraId="1CF5158F" w14:textId="77777777" w:rsidR="006C01A7" w:rsidRPr="00AD103F" w:rsidRDefault="0028108C"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w:t>
      </w:r>
      <w:r w:rsidR="008A205F" w:rsidRPr="00AD103F">
        <w:rPr>
          <w:rFonts w:ascii="Times New Roman" w:hAnsi="Times New Roman"/>
        </w:rPr>
        <w:t>Motorvonatok</w:t>
      </w:r>
      <w:r w:rsidRPr="00AD103F">
        <w:rPr>
          <w:rFonts w:ascii="Times New Roman" w:hAnsi="Times New Roman"/>
        </w:rPr>
        <w:t xml:space="preserve"> szolgálatképtelenségére (vonatkiesést okozó üzem</w:t>
      </w:r>
      <w:r w:rsidR="00AB5E2E" w:rsidRPr="00AD103F">
        <w:rPr>
          <w:rFonts w:ascii="Times New Roman" w:hAnsi="Times New Roman"/>
        </w:rPr>
        <w:t>-</w:t>
      </w:r>
      <w:r w:rsidRPr="00AD103F">
        <w:rPr>
          <w:rFonts w:ascii="Times New Roman" w:hAnsi="Times New Roman"/>
        </w:rPr>
        <w:t xml:space="preserve">képtelenség) vonatkozó definíciót a jelen </w:t>
      </w:r>
      <w:r w:rsidR="008A205F" w:rsidRPr="00AD103F">
        <w:rPr>
          <w:rFonts w:ascii="Times New Roman" w:hAnsi="Times New Roman"/>
        </w:rPr>
        <w:t>S</w:t>
      </w:r>
      <w:r w:rsidRPr="00AD103F">
        <w:rPr>
          <w:rFonts w:ascii="Times New Roman" w:hAnsi="Times New Roman"/>
        </w:rPr>
        <w:t xml:space="preserve">zerződés </w:t>
      </w:r>
      <w:r w:rsidR="008A205F" w:rsidRPr="00AD103F">
        <w:rPr>
          <w:rFonts w:ascii="Times New Roman" w:hAnsi="Times New Roman"/>
        </w:rPr>
        <w:t xml:space="preserve">1.15 pontja és </w:t>
      </w:r>
      <w:r w:rsidRPr="00AD103F">
        <w:rPr>
          <w:rFonts w:ascii="Times New Roman" w:hAnsi="Times New Roman"/>
          <w:b/>
        </w:rPr>
        <w:t>5. sz. melléklete</w:t>
      </w:r>
      <w:r w:rsidRPr="00AD103F">
        <w:rPr>
          <w:rFonts w:ascii="Times New Roman" w:hAnsi="Times New Roman"/>
        </w:rPr>
        <w:t xml:space="preserve"> tartalmazza.</w:t>
      </w:r>
    </w:p>
    <w:p w14:paraId="23D7B019" w14:textId="77777777" w:rsidR="00BC3F3F" w:rsidRPr="00AD103F" w:rsidRDefault="00BC3F3F" w:rsidP="00AD103F">
      <w:pPr>
        <w:pStyle w:val="Szvegtrzsbehzssal"/>
        <w:spacing w:after="0"/>
        <w:ind w:left="0"/>
        <w:rPr>
          <w:sz w:val="24"/>
        </w:rPr>
      </w:pPr>
    </w:p>
    <w:p w14:paraId="248B8567" w14:textId="77777777" w:rsidR="00BC3F3F" w:rsidRPr="00AD103F" w:rsidDel="00DD0057" w:rsidRDefault="00BC3F3F" w:rsidP="00AD103F">
      <w:pPr>
        <w:pStyle w:val="Szvegtrzsbehzssal"/>
        <w:spacing w:after="0"/>
        <w:ind w:left="0"/>
        <w:rPr>
          <w:sz w:val="24"/>
        </w:rPr>
      </w:pPr>
    </w:p>
    <w:p w14:paraId="5F6EA03C" w14:textId="3A25C0D3" w:rsidR="00E01FE4" w:rsidRPr="00AD103F" w:rsidRDefault="004B188D"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Munkaerő</w:t>
      </w:r>
    </w:p>
    <w:p w14:paraId="3205FC95" w14:textId="77777777" w:rsidR="00E01FE4" w:rsidRPr="00AD103F" w:rsidRDefault="00E01FE4" w:rsidP="00AD103F">
      <w:pPr>
        <w:jc w:val="both"/>
      </w:pPr>
    </w:p>
    <w:p w14:paraId="6305E256" w14:textId="2C9C407D" w:rsidR="007254C2" w:rsidRPr="00AD103F" w:rsidRDefault="00400A0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Vállalkozó munkavállalóinak foglalkoztatása, oktatása, továbbképzése a Vállalkozó kötelezettsége</w:t>
      </w:r>
      <w:r w:rsidR="007254C2" w:rsidRPr="00AD103F">
        <w:rPr>
          <w:rFonts w:ascii="Times New Roman" w:hAnsi="Times New Roman"/>
        </w:rPr>
        <w:t xml:space="preserve">. </w:t>
      </w:r>
    </w:p>
    <w:p w14:paraId="7E570B1D" w14:textId="77777777" w:rsidR="00E01FE4" w:rsidRPr="00AD103F" w:rsidRDefault="00E01FE4" w:rsidP="00AD103F">
      <w:pPr>
        <w:jc w:val="both"/>
      </w:pPr>
    </w:p>
    <w:p w14:paraId="6C52424E" w14:textId="6B3AFB0F" w:rsidR="007312EB" w:rsidRPr="00AD103F" w:rsidRDefault="00400A0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köteles munkavállalóival szemben valamennyi munkajogi – ideértve különösen, de nem kizárólag a munkarendre, munkaidőkeretre, pihenőidőre, diszkrimináció tilalmára vonatkozó </w:t>
      </w:r>
      <w:r w:rsidR="003446E2" w:rsidRPr="00AD103F">
        <w:rPr>
          <w:rFonts w:ascii="Times New Roman" w:hAnsi="Times New Roman"/>
        </w:rPr>
        <w:t>–</w:t>
      </w:r>
      <w:r w:rsidRPr="00AD103F">
        <w:rPr>
          <w:rFonts w:ascii="Times New Roman" w:hAnsi="Times New Roman"/>
        </w:rPr>
        <w:t xml:space="preserve"> előírást betartani. Vállalkozó csak a megfelelő hatóságok felé bejelentett munkavállalókat foglalkoztathat</w:t>
      </w:r>
      <w:r w:rsidR="00580F28" w:rsidRPr="00AD103F">
        <w:rPr>
          <w:rFonts w:ascii="Times New Roman" w:hAnsi="Times New Roman"/>
        </w:rPr>
        <w:t xml:space="preserve">. </w:t>
      </w:r>
    </w:p>
    <w:p w14:paraId="2AC6A465" w14:textId="77777777" w:rsidR="00FD355B" w:rsidRPr="00AD103F" w:rsidRDefault="00FD355B" w:rsidP="00AD103F">
      <w:pPr>
        <w:jc w:val="both"/>
      </w:pPr>
    </w:p>
    <w:p w14:paraId="219D8C7D" w14:textId="09F6012A" w:rsidR="003F7B26" w:rsidRPr="00AD103F" w:rsidRDefault="00400A0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munkavállalói a Megrendelő, illetve </w:t>
      </w:r>
      <w:r w:rsidR="00A9388D" w:rsidRPr="00AD103F">
        <w:rPr>
          <w:rFonts w:ascii="Times New Roman" w:hAnsi="Times New Roman"/>
        </w:rPr>
        <w:t>a MÁV</w:t>
      </w:r>
      <w:r w:rsidRPr="00AD103F">
        <w:rPr>
          <w:rFonts w:ascii="Times New Roman" w:hAnsi="Times New Roman"/>
        </w:rPr>
        <w:t xml:space="preserve"> Zrt</w:t>
      </w:r>
      <w:proofErr w:type="gramStart"/>
      <w:r w:rsidRPr="00AD103F">
        <w:rPr>
          <w:rFonts w:ascii="Times New Roman" w:hAnsi="Times New Roman"/>
        </w:rPr>
        <w:t>.,</w:t>
      </w:r>
      <w:proofErr w:type="gramEnd"/>
      <w:r w:rsidRPr="00AD103F">
        <w:rPr>
          <w:rFonts w:ascii="Times New Roman" w:hAnsi="Times New Roman"/>
        </w:rPr>
        <w:t xml:space="preserve"> valamint az </w:t>
      </w:r>
      <w:r w:rsidR="003446E2" w:rsidRPr="00AD103F">
        <w:rPr>
          <w:rFonts w:ascii="Times New Roman" w:hAnsi="Times New Roman"/>
        </w:rPr>
        <w:t xml:space="preserve">utasok </w:t>
      </w:r>
      <w:r w:rsidRPr="00AD103F">
        <w:rPr>
          <w:rFonts w:ascii="Times New Roman" w:hAnsi="Times New Roman"/>
        </w:rPr>
        <w:t>Motorvonatokban és/vagy fordulóállomásokon lévő felszereléseit nem használhatják, azokat nem vihetik el. Vállalkozó munkavállalói nem jogosultak az esetlegesen a Motorvonatokban hagyott iratok átnézésére, ide nem értve a Motorvonat</w:t>
      </w:r>
      <w:r w:rsidR="003446E2" w:rsidRPr="00AD103F">
        <w:rPr>
          <w:rFonts w:ascii="Times New Roman" w:hAnsi="Times New Roman"/>
        </w:rPr>
        <w:t>ok</w:t>
      </w:r>
      <w:r w:rsidRPr="00AD103F">
        <w:rPr>
          <w:rFonts w:ascii="Times New Roman" w:hAnsi="Times New Roman"/>
        </w:rPr>
        <w:t xml:space="preserve"> üzemi naplóját</w:t>
      </w:r>
      <w:r w:rsidR="009B755F" w:rsidRPr="00AD103F">
        <w:rPr>
          <w:rFonts w:ascii="Times New Roman" w:hAnsi="Times New Roman"/>
        </w:rPr>
        <w:t>.</w:t>
      </w:r>
    </w:p>
    <w:p w14:paraId="3B8C1923" w14:textId="77777777" w:rsidR="00400A08" w:rsidRPr="00AD103F" w:rsidRDefault="00400A08" w:rsidP="00AD103F">
      <w:pPr>
        <w:pStyle w:val="Listaszerbekezds"/>
        <w:spacing w:line="240" w:lineRule="auto"/>
        <w:rPr>
          <w:rFonts w:ascii="Times New Roman" w:hAnsi="Times New Roman"/>
        </w:rPr>
      </w:pPr>
    </w:p>
    <w:p w14:paraId="54A791AA" w14:textId="50BE5EC4" w:rsidR="00400A08" w:rsidRPr="00AD103F" w:rsidRDefault="00400A0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köteles kielégítő követelményeket alkalmazni a fordulóállomásokon munkát végző munkavállalók megfelelő viselkedése, megjelenése és tisztességességének (ideértve, de nem kizárólag megfelelő nyelvezet használata, tartózkodás a Megrendelő, illetve harmadik személyek személyes tárgyainak használatától stb.) biztosítása érdekében. Vállalkozó munkavállalói a fordulóállomásokon történő munkavégzés során rendes és tiszta állapotban, a Megrendelő által előzetesen jóváhagyott, egyenruhában kötelesek megjelenni. Az </w:t>
      </w:r>
      <w:r w:rsidRPr="00AD103F">
        <w:rPr>
          <w:rFonts w:ascii="Times New Roman" w:hAnsi="Times New Roman"/>
        </w:rPr>
        <w:lastRenderedPageBreak/>
        <w:t xml:space="preserve">egyenruhán Vállalkozó logóját – és Megrendelő kérése esetén az érintett alkalmazott nevét </w:t>
      </w:r>
      <w:r w:rsidR="00B319C5" w:rsidRPr="00AD103F">
        <w:rPr>
          <w:rFonts w:ascii="Times New Roman" w:hAnsi="Times New Roman"/>
        </w:rPr>
        <w:t>vagy egyedi azonosítóját –</w:t>
      </w:r>
      <w:r w:rsidRPr="00AD103F">
        <w:rPr>
          <w:rFonts w:ascii="Times New Roman" w:hAnsi="Times New Roman"/>
        </w:rPr>
        <w:t xml:space="preserve"> jól látható módon fel kell tüntetni.</w:t>
      </w:r>
    </w:p>
    <w:p w14:paraId="4027C85F" w14:textId="77777777" w:rsidR="00400A08" w:rsidRPr="00AD103F" w:rsidRDefault="00400A08" w:rsidP="00AD103F">
      <w:pPr>
        <w:pStyle w:val="Listaszerbekezds"/>
        <w:spacing w:line="240" w:lineRule="auto"/>
        <w:rPr>
          <w:rFonts w:ascii="Times New Roman" w:hAnsi="Times New Roman"/>
        </w:rPr>
      </w:pPr>
    </w:p>
    <w:p w14:paraId="05CE7AFE" w14:textId="752545F9" w:rsidR="00492439" w:rsidRPr="00AD103F" w:rsidRDefault="0049243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Amennyiben Megrendelő megítélése szerint a Vállalkozó valamely munkavállalója nem felel meg a jelen Szerződésben rögzített elvárásoknak, a jelen Szerződésben foglaltakat megsérti, vagy munkavégzése bármely egyéb okból nem felel meg a jelen Szerződésben foglaltaknak, a Megrendelő jogosult a Vállalkozótól az érintett munkavállaló azonnali lecserélését kérni. Megrendelő kérését olyan módon és időpontban köteles jelezni, hogy annak teljesítése Vállalkozó feladatainak ellátását lehetőség szerint ne akadályozza.</w:t>
      </w:r>
    </w:p>
    <w:p w14:paraId="668BD461" w14:textId="77777777" w:rsidR="00492439" w:rsidRPr="00AD103F" w:rsidRDefault="00492439" w:rsidP="00AD103F">
      <w:pPr>
        <w:pStyle w:val="Listaszerbekezds"/>
        <w:spacing w:line="240" w:lineRule="auto"/>
        <w:ind w:left="720"/>
        <w:rPr>
          <w:rFonts w:ascii="Times New Roman" w:hAnsi="Times New Roman"/>
        </w:rPr>
      </w:pPr>
    </w:p>
    <w:p w14:paraId="1D5F6FEC" w14:textId="69C86483" w:rsidR="00492439" w:rsidRPr="00AD103F" w:rsidRDefault="00492439" w:rsidP="00AD103F">
      <w:pPr>
        <w:pStyle w:val="Listaszerbekezds"/>
        <w:spacing w:line="240" w:lineRule="auto"/>
        <w:ind w:left="720"/>
        <w:rPr>
          <w:rFonts w:ascii="Times New Roman" w:hAnsi="Times New Roman"/>
        </w:rPr>
      </w:pPr>
      <w:r w:rsidRPr="00AD103F">
        <w:rPr>
          <w:rFonts w:ascii="Times New Roman" w:hAnsi="Times New Roman"/>
        </w:rPr>
        <w:t xml:space="preserve">Felek a félreértések elkerülése érdekében rögzítik, hogy a jelen </w:t>
      </w:r>
      <w:r w:rsidR="00A9388D" w:rsidRPr="00AD103F">
        <w:rPr>
          <w:rFonts w:ascii="Times New Roman" w:hAnsi="Times New Roman"/>
        </w:rPr>
        <w:t>8</w:t>
      </w:r>
      <w:r w:rsidRPr="00AD103F">
        <w:rPr>
          <w:rFonts w:ascii="Times New Roman" w:hAnsi="Times New Roman"/>
        </w:rPr>
        <w:t xml:space="preserve">.5 pontban foglaltak semmilyen esetben sem kötelezhetik a Vállalkozót az érintett munkavállaló munkaviszonyának megszüntetésére. A jelen </w:t>
      </w:r>
      <w:r w:rsidR="00A9388D" w:rsidRPr="00AD103F">
        <w:rPr>
          <w:rFonts w:ascii="Times New Roman" w:hAnsi="Times New Roman"/>
        </w:rPr>
        <w:t>8</w:t>
      </w:r>
      <w:r w:rsidRPr="00AD103F">
        <w:rPr>
          <w:rFonts w:ascii="Times New Roman" w:hAnsi="Times New Roman"/>
        </w:rPr>
        <w:t xml:space="preserve">.5 pont szerint lecserélt munkavállaló munkaviszonyának Vállalkozó általi megszüntetése nem tekinthető a Megrendelő által helyeseltnek vagy jóváhagyottnak. </w:t>
      </w:r>
    </w:p>
    <w:p w14:paraId="71556CAD" w14:textId="77777777" w:rsidR="00492439" w:rsidRPr="00AD103F" w:rsidRDefault="00492439" w:rsidP="00AD103F">
      <w:pPr>
        <w:pStyle w:val="Listaszerbekezds"/>
        <w:spacing w:line="240" w:lineRule="auto"/>
        <w:ind w:left="720"/>
        <w:rPr>
          <w:rFonts w:ascii="Times New Roman" w:hAnsi="Times New Roman"/>
        </w:rPr>
      </w:pPr>
    </w:p>
    <w:p w14:paraId="75370EAC" w14:textId="6783FC08" w:rsidR="00492439" w:rsidRPr="00AD103F" w:rsidRDefault="00492439" w:rsidP="00AD103F">
      <w:pPr>
        <w:pStyle w:val="Listaszerbekezds"/>
        <w:spacing w:line="240" w:lineRule="auto"/>
        <w:ind w:left="720"/>
        <w:rPr>
          <w:rFonts w:ascii="Times New Roman" w:hAnsi="Times New Roman"/>
        </w:rPr>
      </w:pPr>
      <w:r w:rsidRPr="00AD103F">
        <w:rPr>
          <w:rFonts w:ascii="Times New Roman" w:hAnsi="Times New Roman"/>
        </w:rPr>
        <w:t xml:space="preserve">Vállalkozó a Megrendelő jelen szerződés </w:t>
      </w:r>
      <w:r w:rsidR="00A9388D" w:rsidRPr="00AD103F">
        <w:rPr>
          <w:rFonts w:ascii="Times New Roman" w:hAnsi="Times New Roman"/>
        </w:rPr>
        <w:t>8</w:t>
      </w:r>
      <w:r w:rsidRPr="00AD103F">
        <w:rPr>
          <w:rFonts w:ascii="Times New Roman" w:hAnsi="Times New Roman"/>
        </w:rPr>
        <w:t xml:space="preserve">.5 pontján alapuló kérése esetén köteles haladéktalanul biztosítani, hogy a Megrendelő kérésével érintett munkavállaló a Motorvonatok </w:t>
      </w:r>
      <w:proofErr w:type="gramStart"/>
      <w:r w:rsidRPr="00AD103F">
        <w:rPr>
          <w:rFonts w:ascii="Times New Roman" w:hAnsi="Times New Roman"/>
        </w:rPr>
        <w:t>vonatkozásában</w:t>
      </w:r>
      <w:proofErr w:type="gramEnd"/>
      <w:r w:rsidRPr="00AD103F">
        <w:rPr>
          <w:rFonts w:ascii="Times New Roman" w:hAnsi="Times New Roman"/>
        </w:rPr>
        <w:t xml:space="preserve"> a továbbiakban ne végezzen munkát.</w:t>
      </w:r>
    </w:p>
    <w:p w14:paraId="31FA5DD7" w14:textId="77777777" w:rsidR="00492439" w:rsidRPr="00AD103F" w:rsidRDefault="00492439" w:rsidP="00AD103F">
      <w:pPr>
        <w:pStyle w:val="Listaszerbekezds"/>
        <w:spacing w:line="240" w:lineRule="auto"/>
        <w:ind w:left="720"/>
        <w:rPr>
          <w:rFonts w:ascii="Times New Roman" w:hAnsi="Times New Roman"/>
        </w:rPr>
      </w:pPr>
    </w:p>
    <w:p w14:paraId="652A634E" w14:textId="77777777" w:rsidR="003F7B26" w:rsidRPr="00AD103F" w:rsidRDefault="003F7B26" w:rsidP="00AD103F">
      <w:pPr>
        <w:jc w:val="both"/>
      </w:pPr>
    </w:p>
    <w:p w14:paraId="263097CE" w14:textId="5B7ADFEF" w:rsidR="00151ECF" w:rsidRPr="00AD103F" w:rsidRDefault="00151ECF"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Biztosítás</w:t>
      </w:r>
    </w:p>
    <w:p w14:paraId="313C85F7" w14:textId="77777777" w:rsidR="00151ECF" w:rsidRPr="00AD103F" w:rsidRDefault="00151ECF" w:rsidP="00AD103F">
      <w:pPr>
        <w:jc w:val="both"/>
      </w:pPr>
    </w:p>
    <w:p w14:paraId="56EF97F0" w14:textId="324669D5" w:rsidR="0012041E" w:rsidRPr="00AD103F" w:rsidRDefault="00A35D7E" w:rsidP="00AD103F">
      <w:pPr>
        <w:pStyle w:val="Listaszerbekezds"/>
        <w:numPr>
          <w:ilvl w:val="1"/>
          <w:numId w:val="103"/>
        </w:numPr>
        <w:spacing w:line="240" w:lineRule="auto"/>
        <w:rPr>
          <w:rFonts w:ascii="Times New Roman" w:hAnsi="Times New Roman"/>
        </w:rPr>
      </w:pPr>
      <w:r w:rsidRPr="00AD103F">
        <w:rPr>
          <w:rFonts w:ascii="Times New Roman" w:hAnsi="Times New Roman"/>
        </w:rPr>
        <w:t xml:space="preserve">A Vállalkozó köteles a jelen 6. Biztosítás fejezetben foglalt feltételek szerint Megrendelő számára elfogadható, a </w:t>
      </w:r>
      <w:r w:rsidR="00B319C5" w:rsidRPr="00AD103F">
        <w:rPr>
          <w:rFonts w:ascii="Times New Roman" w:hAnsi="Times New Roman"/>
        </w:rPr>
        <w:t>Magyar Nemzeti Bank</w:t>
      </w:r>
      <w:r w:rsidRPr="00AD103F">
        <w:rPr>
          <w:rFonts w:ascii="Times New Roman" w:hAnsi="Times New Roman"/>
        </w:rPr>
        <w:t xml:space="preserve"> által felügyelt vagy nyilvántartott, a Megrendelő számára elfogadható biztosítónál (a továbbiakban: Biztosító) a jelen Szerződés szerinti Tevékenységére felelősségbiztosítási szerződést (a továbbiakban: Biztosítási szerződés) kötni, és azt a jelen Szerződés teljes időtartama alatt fenntartani. Megrendelő ésszerűen indokolni köteles, ha a Biztosító számára nem elfogadható</w:t>
      </w:r>
      <w:r w:rsidR="00F90714" w:rsidRPr="00AD103F">
        <w:rPr>
          <w:rFonts w:ascii="Times New Roman" w:hAnsi="Times New Roman"/>
        </w:rPr>
        <w:t xml:space="preserve">. </w:t>
      </w:r>
      <w:r w:rsidR="00E825F1" w:rsidRPr="00AD103F">
        <w:rPr>
          <w:rFonts w:ascii="Times New Roman" w:hAnsi="Times New Roman"/>
        </w:rPr>
        <w:t xml:space="preserve"> </w:t>
      </w:r>
    </w:p>
    <w:p w14:paraId="40A4B252" w14:textId="77777777" w:rsidR="00E825F1" w:rsidRPr="00AD103F" w:rsidRDefault="00E825F1" w:rsidP="00AD103F">
      <w:pPr>
        <w:jc w:val="both"/>
      </w:pPr>
    </w:p>
    <w:p w14:paraId="0959CF5B" w14:textId="76D68AC6" w:rsidR="00E825F1" w:rsidRPr="00AD103F" w:rsidRDefault="00E825F1" w:rsidP="00AD103F">
      <w:pPr>
        <w:ind w:left="709"/>
        <w:jc w:val="both"/>
      </w:pPr>
      <w:proofErr w:type="gramStart"/>
      <w:r w:rsidRPr="00AD103F">
        <w:t>A felelősségbiztosítás kártérítési limitje semmilyen körülmények között nem lehet kevesebb</w:t>
      </w:r>
      <w:r w:rsidR="0019020C" w:rsidRPr="00AD103F">
        <w:t>, mint</w:t>
      </w:r>
      <w:r w:rsidR="006B72E8" w:rsidRPr="00AD103F">
        <w:t xml:space="preserve"> </w:t>
      </w:r>
      <w:r w:rsidR="0046604D" w:rsidRPr="00AD103F">
        <w:t>2</w:t>
      </w:r>
      <w:r w:rsidR="0053479F" w:rsidRPr="00AD103F">
        <w:t>.0</w:t>
      </w:r>
      <w:r w:rsidR="0046604D" w:rsidRPr="00AD103F">
        <w:t xml:space="preserve">00.000.000,- </w:t>
      </w:r>
      <w:r w:rsidRPr="00AD103F">
        <w:t xml:space="preserve">Ft </w:t>
      </w:r>
      <w:r w:rsidR="00ED5D3C">
        <w:t>(</w:t>
      </w:r>
      <w:r w:rsidR="0053479F" w:rsidRPr="00AD103F">
        <w:t xml:space="preserve">Kettőmilliárd </w:t>
      </w:r>
      <w:r w:rsidRPr="00AD103F">
        <w:t>forint)</w:t>
      </w:r>
      <w:r w:rsidR="006B72E8" w:rsidRPr="00AD103F">
        <w:t xml:space="preserve"> vagy </w:t>
      </w:r>
      <w:r w:rsidR="0053479F" w:rsidRPr="00AD103F">
        <w:t xml:space="preserve"> 6.350.000</w:t>
      </w:r>
      <w:r w:rsidR="00ED5D3C">
        <w:t>,- EUR (</w:t>
      </w:r>
      <w:r w:rsidR="00383C51">
        <w:t xml:space="preserve">Hatmillió – </w:t>
      </w:r>
      <w:r w:rsidR="0053479F" w:rsidRPr="00AD103F">
        <w:t xml:space="preserve">háromszázötvenezer </w:t>
      </w:r>
      <w:r w:rsidR="006B72E8" w:rsidRPr="00AD103F">
        <w:t>euro)</w:t>
      </w:r>
      <w:r w:rsidRPr="00AD103F">
        <w:t xml:space="preserve"> / </w:t>
      </w:r>
      <w:r w:rsidR="00971CD9" w:rsidRPr="00AD103F">
        <w:t>kár</w:t>
      </w:r>
      <w:r w:rsidRPr="00AD103F">
        <w:t xml:space="preserve">esemény </w:t>
      </w:r>
      <w:r w:rsidR="0053479F" w:rsidRPr="00AD103F">
        <w:t>és 6.000.000</w:t>
      </w:r>
      <w:r w:rsidR="006725E5" w:rsidRPr="00AD103F">
        <w:t>.000</w:t>
      </w:r>
      <w:r w:rsidR="0019020C" w:rsidRPr="00AD103F">
        <w:t>,- Ft (Hatmilliárd forint) vagy</w:t>
      </w:r>
      <w:r w:rsidR="0053479F" w:rsidRPr="00AD103F">
        <w:t xml:space="preserve"> </w:t>
      </w:r>
      <w:r w:rsidR="006725E5" w:rsidRPr="00AD103F">
        <w:t xml:space="preserve">19.050.000,- EUR/biztosítási időszak </w:t>
      </w:r>
      <w:r w:rsidRPr="00AD103F">
        <w:t>értékhatárnál</w:t>
      </w:r>
      <w:r w:rsidR="0019020C" w:rsidRPr="00AD103F">
        <w:t>,</w:t>
      </w:r>
      <w:r w:rsidRPr="00AD103F">
        <w:t xml:space="preserve"> a  bekövetkezett bármely – akár szerződéses, akár szerződésen kívüli, akár a Megrendelő, akár más harmadik személy részére okozott </w:t>
      </w:r>
      <w:r w:rsidR="00B319C5" w:rsidRPr="00AD103F">
        <w:t>–</w:t>
      </w:r>
      <w:r w:rsidRPr="00AD103F">
        <w:t xml:space="preserve"> káreseményre vonatkozóan, melyért a Vállalkozó a magyar jog rendelkezései alapján felelősséggel tartozik.</w:t>
      </w:r>
      <w:proofErr w:type="gramEnd"/>
      <w:r w:rsidRPr="00AD103F">
        <w:t xml:space="preserve"> A felelősségbiztosításnak fedezetet kell nyújtania az elévülési időn belül a jelen Szerződés megszűnése után ismertté vált, de a jelen Szerződés időtartama alatt bekövetkezett káresemény</w:t>
      </w:r>
      <w:r w:rsidR="00B319C5" w:rsidRPr="00AD103F">
        <w:t>ek</w:t>
      </w:r>
      <w:r w:rsidRPr="00AD103F">
        <w:t>re is</w:t>
      </w:r>
      <w:r w:rsidR="0027568E" w:rsidRPr="00AD103F">
        <w:t xml:space="preserve">. </w:t>
      </w:r>
      <w:r w:rsidR="004D05C8" w:rsidRPr="00AD103F">
        <w:t>A</w:t>
      </w:r>
      <w:r w:rsidRPr="00AD103F">
        <w:t xml:space="preserve"> Biztosító </w:t>
      </w:r>
      <w:r w:rsidR="004D05C8" w:rsidRPr="00AD103F">
        <w:t xml:space="preserve">a felelősségbiztosítás alapján </w:t>
      </w:r>
      <w:r w:rsidRPr="00AD103F">
        <w:t xml:space="preserve">köteles Megrendelő felé megtéríteni </w:t>
      </w:r>
      <w:r w:rsidR="0046604D" w:rsidRPr="00AD103F">
        <w:t>a</w:t>
      </w:r>
      <w:r w:rsidR="004D05C8" w:rsidRPr="00AD103F">
        <w:t xml:space="preserve"> teljes</w:t>
      </w:r>
      <w:r w:rsidRPr="00AD103F">
        <w:t xml:space="preserve"> kárt</w:t>
      </w:r>
      <w:r w:rsidR="004D05C8" w:rsidRPr="00AD103F">
        <w:t xml:space="preserve">, függetlenül a felelősségbiztosítási szerződésben esetlegesen meghatározott </w:t>
      </w:r>
      <w:r w:rsidR="00D365CE" w:rsidRPr="00AD103F">
        <w:t>vállalkozói önrésztől.</w:t>
      </w:r>
    </w:p>
    <w:p w14:paraId="5574882F" w14:textId="77777777" w:rsidR="00E825F1" w:rsidRPr="00AD103F" w:rsidRDefault="00E825F1" w:rsidP="00AD103F"/>
    <w:p w14:paraId="729960C4" w14:textId="77777777" w:rsidR="00E825F1" w:rsidRPr="00AD103F" w:rsidRDefault="00E825F1" w:rsidP="00AD103F">
      <w:pPr>
        <w:ind w:left="709"/>
        <w:jc w:val="both"/>
      </w:pPr>
      <w:r w:rsidRPr="00AD103F">
        <w:t xml:space="preserve">Felek a félreértések elkerülése érdekében rögzítik, hogy </w:t>
      </w:r>
      <w:r w:rsidR="00BC79AD" w:rsidRPr="00AD103F">
        <w:t xml:space="preserve">nem eredményezi </w:t>
      </w:r>
      <w:r w:rsidRPr="00AD103F">
        <w:t xml:space="preserve">a Vállalkozó </w:t>
      </w:r>
      <w:r w:rsidR="00BC79AD" w:rsidRPr="00AD103F">
        <w:t xml:space="preserve">felelősség alóli mentesülését az a körülmény, ha a Biztosító valamely </w:t>
      </w:r>
      <w:r w:rsidR="00BC79AD" w:rsidRPr="00AD103F">
        <w:lastRenderedPageBreak/>
        <w:t xml:space="preserve">kárigény megtérítését bármely okból </w:t>
      </w:r>
      <w:r w:rsidR="00281527" w:rsidRPr="00AD103F">
        <w:t xml:space="preserve">részben vagy egészben </w:t>
      </w:r>
      <w:r w:rsidR="00BC79AD" w:rsidRPr="00AD103F">
        <w:t>elutasítja. A Vállalkozó felelősségére</w:t>
      </w:r>
      <w:r w:rsidR="00971CD9" w:rsidRPr="00AD103F">
        <w:t xml:space="preserve"> vonatkozó rendelkezéseket </w:t>
      </w:r>
      <w:r w:rsidR="00BC79AD" w:rsidRPr="00AD103F">
        <w:t xml:space="preserve">is </w:t>
      </w:r>
      <w:r w:rsidR="00971CD9" w:rsidRPr="00AD103F">
        <w:t xml:space="preserve">a jelen Szerződés </w:t>
      </w:r>
      <w:r w:rsidR="00506F5C" w:rsidRPr="00AD103F">
        <w:t xml:space="preserve">16. </w:t>
      </w:r>
      <w:r w:rsidR="00BC79AD" w:rsidRPr="00AD103F">
        <w:t>fejezete tartalmazza</w:t>
      </w:r>
      <w:r w:rsidRPr="00AD103F">
        <w:t xml:space="preserve">. </w:t>
      </w:r>
    </w:p>
    <w:p w14:paraId="01223C6A" w14:textId="77777777" w:rsidR="00E825F1" w:rsidRPr="00AD103F" w:rsidRDefault="00E825F1" w:rsidP="00AD103F">
      <w:pPr>
        <w:pStyle w:val="Szvegtrzs"/>
        <w:tabs>
          <w:tab w:val="left" w:pos="724"/>
        </w:tabs>
        <w:rPr>
          <w:snapToGrid w:val="0"/>
        </w:rPr>
      </w:pPr>
    </w:p>
    <w:p w14:paraId="19744FB4" w14:textId="53DF565D" w:rsidR="00E825F1" w:rsidRPr="00AD103F" w:rsidRDefault="00E825F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C96342" w:rsidRPr="00AD103F">
        <w:rPr>
          <w:rFonts w:ascii="Times New Roman" w:hAnsi="Times New Roman"/>
        </w:rPr>
        <w:t>9</w:t>
      </w:r>
      <w:r w:rsidRPr="00AD103F">
        <w:rPr>
          <w:rFonts w:ascii="Times New Roman" w:hAnsi="Times New Roman"/>
        </w:rPr>
        <w:t xml:space="preserve">.1. pont alapján megkötött Biztosítási szerződésnek rendelkeznie kell arról, hogy a Biztosítási szerződésben </w:t>
      </w:r>
      <w:proofErr w:type="gramStart"/>
      <w:r w:rsidRPr="00AD103F">
        <w:rPr>
          <w:rFonts w:ascii="Times New Roman" w:hAnsi="Times New Roman"/>
        </w:rPr>
        <w:t>eszközölt</w:t>
      </w:r>
      <w:proofErr w:type="gramEnd"/>
      <w:r w:rsidRPr="00AD103F">
        <w:rPr>
          <w:rFonts w:ascii="Times New Roman" w:hAnsi="Times New Roman"/>
        </w:rPr>
        <w:t xml:space="preserve"> bármely módosítás esetében legalább 30 </w:t>
      </w:r>
      <w:r w:rsidR="00B319C5" w:rsidRPr="00AD103F">
        <w:rPr>
          <w:rFonts w:ascii="Times New Roman" w:hAnsi="Times New Roman"/>
        </w:rPr>
        <w:t xml:space="preserve">(harminc) </w:t>
      </w:r>
      <w:r w:rsidRPr="00AD103F">
        <w:rPr>
          <w:rFonts w:ascii="Times New Roman" w:hAnsi="Times New Roman"/>
        </w:rPr>
        <w:t>nappal a Biztosítási szerződés</w:t>
      </w:r>
      <w:r w:rsidRPr="00AD103F" w:rsidDel="00D569F5">
        <w:rPr>
          <w:rFonts w:ascii="Times New Roman" w:hAnsi="Times New Roman"/>
        </w:rPr>
        <w:t xml:space="preserve"> </w:t>
      </w:r>
      <w:r w:rsidRPr="00AD103F">
        <w:rPr>
          <w:rFonts w:ascii="Times New Roman" w:hAnsi="Times New Roman"/>
        </w:rPr>
        <w:t>szövegének tervezett módosítása előtt a Biztosító köteles értesíteni a Megrendelőt; a Biztosítási szerződés</w:t>
      </w:r>
      <w:r w:rsidRPr="00AD103F" w:rsidDel="002F794B">
        <w:rPr>
          <w:rFonts w:ascii="Times New Roman" w:hAnsi="Times New Roman"/>
        </w:rPr>
        <w:t xml:space="preserve"> </w:t>
      </w:r>
      <w:r w:rsidRPr="00AD103F">
        <w:rPr>
          <w:rFonts w:ascii="Times New Roman" w:hAnsi="Times New Roman"/>
        </w:rPr>
        <w:t>elsődleges biztosításnak minősül, és az általa biztosított károk megtérítéséhez nincs szükség a Megrendelő által megkötött esetleges egyéb biztosítások igénybevételére.</w:t>
      </w:r>
    </w:p>
    <w:p w14:paraId="1E2271C7" w14:textId="77777777" w:rsidR="00E825F1" w:rsidRPr="00AD103F" w:rsidRDefault="00E825F1" w:rsidP="00AD103F">
      <w:pPr>
        <w:pStyle w:val="Szvegtrzs"/>
        <w:tabs>
          <w:tab w:val="left" w:pos="724"/>
        </w:tabs>
        <w:ind w:left="360"/>
        <w:rPr>
          <w:snapToGrid w:val="0"/>
        </w:rPr>
      </w:pPr>
    </w:p>
    <w:p w14:paraId="2A73A5EA" w14:textId="77777777" w:rsidR="00E825F1" w:rsidRPr="00AD103F" w:rsidRDefault="00E825F1" w:rsidP="00AD103F">
      <w:pPr>
        <w:pStyle w:val="Szvegtrzs"/>
        <w:tabs>
          <w:tab w:val="left" w:pos="724"/>
        </w:tabs>
        <w:ind w:left="709"/>
        <w:rPr>
          <w:snapToGrid w:val="0"/>
        </w:rPr>
      </w:pPr>
      <w:r w:rsidRPr="00AD103F">
        <w:rPr>
          <w:snapToGrid w:val="0"/>
        </w:rPr>
        <w:t xml:space="preserve">A </w:t>
      </w:r>
      <w:r w:rsidR="00C96342" w:rsidRPr="00AD103F">
        <w:rPr>
          <w:snapToGrid w:val="0"/>
        </w:rPr>
        <w:t>9</w:t>
      </w:r>
      <w:r w:rsidRPr="00AD103F">
        <w:rPr>
          <w:snapToGrid w:val="0"/>
        </w:rPr>
        <w:t xml:space="preserve">.1. pont alapján megkötött Biztosítási szerződésnek rendelkeznie kell arról is, hogy a Biztosító köteles a Megrendelőt haladéktalanul írásban tájékoztatni abban az esetben is, ha a Biztosítási szerződés ténylegesen módosításra kerül, a Biztosítási szerződés megszűnik, a Vállalkozó díjfizetési késedelembe esik, a Biztosítási szerződésre kárbejelentés történik és / vagy a Biztosítási szerződés alapján kifizetés történik. A Biztosítási szerződésnek tartalmaznia kell azt is, hogy abban az esetben, ha a jelen Szerződés </w:t>
      </w:r>
      <w:r w:rsidR="00C96342" w:rsidRPr="00AD103F">
        <w:rPr>
          <w:snapToGrid w:val="0"/>
        </w:rPr>
        <w:t>9</w:t>
      </w:r>
      <w:r w:rsidRPr="00AD103F">
        <w:rPr>
          <w:snapToGrid w:val="0"/>
        </w:rPr>
        <w:t>.3 pontjában foglaltak szerint, a biztosítás díjának befizetésére a Megrendelő által kerül sor, úgy azt a Biztosító, mint a Vállalkozó díjfizetési kötelezettségének teljesítését elfogadja.</w:t>
      </w:r>
    </w:p>
    <w:p w14:paraId="31B0D032" w14:textId="77777777" w:rsidR="00E825F1" w:rsidRPr="00AD103F" w:rsidRDefault="00E825F1" w:rsidP="00AD103F">
      <w:pPr>
        <w:pStyle w:val="Szvegtrzs"/>
        <w:tabs>
          <w:tab w:val="left" w:pos="0"/>
          <w:tab w:val="left" w:pos="38"/>
        </w:tabs>
        <w:rPr>
          <w:snapToGrid w:val="0"/>
        </w:rPr>
      </w:pPr>
    </w:p>
    <w:p w14:paraId="672FE99D" w14:textId="5D9286E3" w:rsidR="00E825F1" w:rsidRPr="00AD103F" w:rsidRDefault="00E825F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a jelen Szerződés aláírásával egyidejűleg köteles átadni a Megrendelőnek </w:t>
      </w:r>
      <w:r w:rsidR="0019020C" w:rsidRPr="00AD103F">
        <w:rPr>
          <w:rFonts w:ascii="Times New Roman" w:hAnsi="Times New Roman"/>
        </w:rPr>
        <w:t xml:space="preserve">a Biztosító által </w:t>
      </w:r>
      <w:r w:rsidRPr="00AD103F">
        <w:rPr>
          <w:rFonts w:ascii="Times New Roman" w:hAnsi="Times New Roman"/>
        </w:rPr>
        <w:t xml:space="preserve">kiállított </w:t>
      </w:r>
      <w:r w:rsidR="0019020C" w:rsidRPr="00AD103F">
        <w:rPr>
          <w:rFonts w:ascii="Times New Roman" w:hAnsi="Times New Roman"/>
        </w:rPr>
        <w:t xml:space="preserve">aktuális </w:t>
      </w:r>
      <w:r w:rsidR="00B12AF2" w:rsidRPr="00AD103F">
        <w:rPr>
          <w:rFonts w:ascii="Times New Roman" w:hAnsi="Times New Roman"/>
        </w:rPr>
        <w:t>díj</w:t>
      </w:r>
      <w:r w:rsidRPr="00AD103F">
        <w:rPr>
          <w:rFonts w:ascii="Times New Roman" w:hAnsi="Times New Roman"/>
        </w:rPr>
        <w:t>igazolás</w:t>
      </w:r>
      <w:r w:rsidR="00B12AF2" w:rsidRPr="00AD103F">
        <w:rPr>
          <w:rFonts w:ascii="Times New Roman" w:hAnsi="Times New Roman"/>
        </w:rPr>
        <w:t>t</w:t>
      </w:r>
      <w:r w:rsidR="00F90714" w:rsidRPr="00AD103F">
        <w:rPr>
          <w:rFonts w:ascii="Times New Roman" w:hAnsi="Times New Roman"/>
        </w:rPr>
        <w:t xml:space="preserve"> valamint a biztosítási kötvényt</w:t>
      </w:r>
      <w:r w:rsidR="000D4ECC" w:rsidRPr="00AD103F">
        <w:rPr>
          <w:rFonts w:ascii="Times New Roman" w:hAnsi="Times New Roman"/>
        </w:rPr>
        <w:t xml:space="preserve"> és a biztosítási feltételeket</w:t>
      </w:r>
      <w:r w:rsidRPr="00AD103F">
        <w:rPr>
          <w:rFonts w:ascii="Times New Roman" w:hAnsi="Times New Roman"/>
        </w:rPr>
        <w:t xml:space="preserve">, amelyek igazolják a </w:t>
      </w:r>
      <w:r w:rsidR="00C96342" w:rsidRPr="00AD103F">
        <w:rPr>
          <w:rFonts w:ascii="Times New Roman" w:hAnsi="Times New Roman"/>
        </w:rPr>
        <w:t>9</w:t>
      </w:r>
      <w:r w:rsidRPr="00AD103F">
        <w:rPr>
          <w:rFonts w:ascii="Times New Roman" w:hAnsi="Times New Roman"/>
        </w:rPr>
        <w:t>.1. pontban hivatkozott Biztosítási szerződés</w:t>
      </w:r>
      <w:r w:rsidRPr="00AD103F" w:rsidDel="00773678">
        <w:rPr>
          <w:rFonts w:ascii="Times New Roman" w:hAnsi="Times New Roman"/>
        </w:rPr>
        <w:t xml:space="preserve"> </w:t>
      </w:r>
      <w:r w:rsidRPr="00AD103F">
        <w:rPr>
          <w:rFonts w:ascii="Times New Roman" w:hAnsi="Times New Roman"/>
        </w:rPr>
        <w:t xml:space="preserve">meglétét. A Vállalkozó továbbá legalább 10 </w:t>
      </w:r>
      <w:r w:rsidR="00A332D5" w:rsidRPr="00AD103F">
        <w:rPr>
          <w:rFonts w:ascii="Times New Roman" w:hAnsi="Times New Roman"/>
        </w:rPr>
        <w:t xml:space="preserve">(tíz) </w:t>
      </w:r>
      <w:r w:rsidRPr="00AD103F">
        <w:rPr>
          <w:rFonts w:ascii="Times New Roman" w:hAnsi="Times New Roman"/>
        </w:rPr>
        <w:t>nappal a Biztosítási szerződés</w:t>
      </w:r>
      <w:r w:rsidRPr="00AD103F" w:rsidDel="006B6694">
        <w:rPr>
          <w:rFonts w:ascii="Times New Roman" w:hAnsi="Times New Roman"/>
        </w:rPr>
        <w:t xml:space="preserve"> </w:t>
      </w:r>
      <w:r w:rsidRPr="00AD103F">
        <w:rPr>
          <w:rFonts w:ascii="Times New Roman" w:hAnsi="Times New Roman"/>
        </w:rPr>
        <w:t>lejárta előtt legalább teljes bizonyító erejű – Megrendelő számára elfogadható - írásbeli bizonyítékkal, fedezetigazolással köteles igazolni a Biztosítási szerződés</w:t>
      </w:r>
      <w:r w:rsidRPr="00AD103F" w:rsidDel="00773678">
        <w:rPr>
          <w:rFonts w:ascii="Times New Roman" w:hAnsi="Times New Roman"/>
        </w:rPr>
        <w:t xml:space="preserve"> </w:t>
      </w:r>
      <w:r w:rsidRPr="00AD103F">
        <w:rPr>
          <w:rFonts w:ascii="Times New Roman" w:hAnsi="Times New Roman"/>
        </w:rPr>
        <w:t>érvényességét, illetve hatályának meghosszabbítását. Mindegyik Biztosítási szerződésnél a biztosítási díjat Vállalkozó tartozik fizetni. A biztosítási díj megfizetését Vállalkozó a biztosítási díjfizetési gyakorisággal megegyezően köteles igazolni Megrendelő felé. Amennyiben a Vállalkozó nem tesz eleget a Biztosítási szerződés</w:t>
      </w:r>
      <w:r w:rsidRPr="00AD103F" w:rsidDel="006B6694">
        <w:rPr>
          <w:rFonts w:ascii="Times New Roman" w:hAnsi="Times New Roman"/>
        </w:rPr>
        <w:t xml:space="preserve"> </w:t>
      </w:r>
      <w:r w:rsidRPr="00AD103F">
        <w:rPr>
          <w:rFonts w:ascii="Times New Roman" w:hAnsi="Times New Roman"/>
        </w:rPr>
        <w:t xml:space="preserve">fenntartásával kapcsolatos kötelezettségének, a Megrendelő jogosult, de nem kötelezhető arra, hogy a továbbiakban fenntartsa a biztosítást, befizesse a költséget vagy a biztosítási díjat és ebben az esetben a Vállalkozó köteles megtéríteni a Megrendelő összes felmerült költségét. Felek kifejezetten rögzítik, hogy </w:t>
      </w:r>
      <w:proofErr w:type="gramStart"/>
      <w:r w:rsidRPr="00AD103F">
        <w:rPr>
          <w:rFonts w:ascii="Times New Roman" w:hAnsi="Times New Roman"/>
        </w:rPr>
        <w:t>ezen</w:t>
      </w:r>
      <w:proofErr w:type="gramEnd"/>
      <w:r w:rsidRPr="00AD103F">
        <w:rPr>
          <w:rFonts w:ascii="Times New Roman" w:hAnsi="Times New Roman"/>
        </w:rPr>
        <w:t xml:space="preserve"> költségeket Megrendelő jogosult a Vállalkozó részére eszközlendő fizetésekbe beszámítani.</w:t>
      </w:r>
    </w:p>
    <w:p w14:paraId="34220D41" w14:textId="77777777" w:rsidR="00E01FE4" w:rsidRPr="00AD103F" w:rsidRDefault="00E01FE4" w:rsidP="00AD103F">
      <w:pPr>
        <w:jc w:val="both"/>
      </w:pPr>
    </w:p>
    <w:p w14:paraId="7342D861" w14:textId="77777777" w:rsidR="00A332D5" w:rsidRPr="00AD103F" w:rsidRDefault="00A332D5" w:rsidP="00AD103F">
      <w:pPr>
        <w:jc w:val="both"/>
      </w:pPr>
    </w:p>
    <w:p w14:paraId="19635746" w14:textId="56E50C53"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 xml:space="preserve">A </w:t>
      </w:r>
      <w:r w:rsidR="009B51EA" w:rsidRPr="00AD103F">
        <w:rPr>
          <w:rFonts w:ascii="Times New Roman" w:hAnsi="Times New Roman"/>
          <w:b/>
        </w:rPr>
        <w:t>Telephely</w:t>
      </w:r>
      <w:r w:rsidR="00685C31" w:rsidRPr="00AD103F">
        <w:rPr>
          <w:rFonts w:ascii="Times New Roman" w:hAnsi="Times New Roman"/>
          <w:b/>
        </w:rPr>
        <w:t xml:space="preserve">, a Vállalkozó </w:t>
      </w:r>
      <w:r w:rsidR="00C20092" w:rsidRPr="00AD103F">
        <w:rPr>
          <w:rFonts w:ascii="Times New Roman" w:hAnsi="Times New Roman"/>
          <w:b/>
        </w:rPr>
        <w:t>egyéb</w:t>
      </w:r>
      <w:r w:rsidR="00685C31" w:rsidRPr="00AD103F">
        <w:rPr>
          <w:rFonts w:ascii="Times New Roman" w:hAnsi="Times New Roman"/>
          <w:b/>
        </w:rPr>
        <w:t xml:space="preserve"> kötelezettségei</w:t>
      </w:r>
    </w:p>
    <w:p w14:paraId="1317D80C" w14:textId="77777777" w:rsidR="00E01FE4" w:rsidRPr="00AD103F" w:rsidRDefault="00E01FE4" w:rsidP="00AD103F">
      <w:pPr>
        <w:ind w:left="357"/>
        <w:jc w:val="both"/>
      </w:pPr>
    </w:p>
    <w:p w14:paraId="548871A1" w14:textId="1125E5D4" w:rsidR="0012041E" w:rsidRPr="00AD103F" w:rsidRDefault="00A35D7E"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feladata </w:t>
      </w:r>
      <w:r w:rsidR="00A332D5" w:rsidRPr="00AD103F">
        <w:rPr>
          <w:rFonts w:ascii="Times New Roman" w:hAnsi="Times New Roman"/>
        </w:rPr>
        <w:t>–</w:t>
      </w:r>
      <w:r w:rsidRPr="00AD103F">
        <w:rPr>
          <w:rFonts w:ascii="Times New Roman" w:hAnsi="Times New Roman"/>
        </w:rPr>
        <w:t xml:space="preserve"> többek között </w:t>
      </w:r>
      <w:r w:rsidR="00A332D5" w:rsidRPr="00AD103F">
        <w:rPr>
          <w:rFonts w:ascii="Times New Roman" w:hAnsi="Times New Roman"/>
        </w:rPr>
        <w:t>–</w:t>
      </w:r>
      <w:r w:rsidRPr="00AD103F">
        <w:rPr>
          <w:rFonts w:ascii="Times New Roman" w:hAnsi="Times New Roman"/>
        </w:rPr>
        <w:t>, hogy a Telephelyét saját költségén a karbantartási, javítási munkálatokra, alkalmassá tegye. A Vállalkozónak rendelkeznie kell a Motorvonatok karbantartására alkalmas Telephellyel, és / vagy a Szerződés teljesítéséhez felhasználható más műhellyel, mely el van látva a Tevékenység ellátásához szükséges valamennyi eszközzel, berendezéssel. A Telephely üzemeltetése a Vállalkozó feladata</w:t>
      </w:r>
      <w:r w:rsidR="00B57DFC" w:rsidRPr="00AD103F">
        <w:rPr>
          <w:rFonts w:ascii="Times New Roman" w:hAnsi="Times New Roman"/>
        </w:rPr>
        <w:t>.</w:t>
      </w:r>
    </w:p>
    <w:p w14:paraId="117C0AED" w14:textId="77777777" w:rsidR="009C314B" w:rsidRPr="00AD103F" w:rsidRDefault="009C314B" w:rsidP="00AD103F">
      <w:pPr>
        <w:ind w:left="709"/>
        <w:jc w:val="both"/>
      </w:pPr>
    </w:p>
    <w:p w14:paraId="5EBBECFA" w14:textId="04199FDF" w:rsidR="009C314B" w:rsidRPr="00AD103F" w:rsidRDefault="005055F0" w:rsidP="00AD103F">
      <w:pPr>
        <w:ind w:left="709"/>
        <w:jc w:val="both"/>
      </w:pPr>
      <w:r w:rsidRPr="00AD103F">
        <w:lastRenderedPageBreak/>
        <w:t>Felek megállapodnak, hogy a Megrendelő előzetes írásbeli engedélye nélkül nem jogosult megváltoztatni a Telephely helyszínét</w:t>
      </w:r>
      <w:r w:rsidR="009C314B" w:rsidRPr="00AD103F">
        <w:t>.</w:t>
      </w:r>
    </w:p>
    <w:p w14:paraId="6A7F2C94" w14:textId="77777777" w:rsidR="00E01FE4" w:rsidRPr="00AD103F" w:rsidRDefault="00E01FE4" w:rsidP="00AD103F">
      <w:pPr>
        <w:jc w:val="both"/>
      </w:pPr>
    </w:p>
    <w:p w14:paraId="2BDE09FA" w14:textId="187BBBAB" w:rsidR="00E01FE4" w:rsidRPr="00AD103F" w:rsidRDefault="005055F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Vállalkozónak saját költségére és kockázatára kell biztosítania a jelen Szerződés alapján vállalt szolgáltatásai teljesítéséhez szükséges közüzemi szolgáltatások (víz, energia, villamos energia, távközlés, úthálózat etc.) </w:t>
      </w:r>
      <w:r w:rsidR="00A332D5" w:rsidRPr="00AD103F">
        <w:rPr>
          <w:rFonts w:ascii="Times New Roman" w:hAnsi="Times New Roman"/>
        </w:rPr>
        <w:t xml:space="preserve">általa történő </w:t>
      </w:r>
      <w:r w:rsidRPr="00AD103F">
        <w:rPr>
          <w:rFonts w:ascii="Times New Roman" w:hAnsi="Times New Roman"/>
        </w:rPr>
        <w:t>igénybevételének lehetőségét és a közüzemi szolgáltatásokat</w:t>
      </w:r>
      <w:r w:rsidR="00E01FE4" w:rsidRPr="00AD103F">
        <w:rPr>
          <w:rFonts w:ascii="Times New Roman" w:hAnsi="Times New Roman"/>
        </w:rPr>
        <w:t xml:space="preserve">. </w:t>
      </w:r>
    </w:p>
    <w:p w14:paraId="003177FE" w14:textId="77777777" w:rsidR="00E01FE4" w:rsidRPr="00AD103F" w:rsidRDefault="00E01FE4" w:rsidP="00AD103F">
      <w:pPr>
        <w:jc w:val="both"/>
      </w:pPr>
    </w:p>
    <w:p w14:paraId="04D4F949" w14:textId="6F872C2F" w:rsidR="00E01FE4" w:rsidRPr="00AD103F" w:rsidRDefault="005055F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Megrendelő rendelkezésére álló közüzemi szolgáltatásokat a Vállalkozó csak abban az esetben használhatja, ha arra a Megrendelővel külön írásbeli megállapodást köt a vonatkozó részletes feltételek meghatározása mellett. A Megrendelő a közüzemi szolgáltatások biztosítására kötelezettséget nem vállal.</w:t>
      </w:r>
      <w:r w:rsidR="00E01FE4" w:rsidRPr="00AD103F">
        <w:rPr>
          <w:rFonts w:ascii="Times New Roman" w:hAnsi="Times New Roman"/>
        </w:rPr>
        <w:t xml:space="preserve"> </w:t>
      </w:r>
    </w:p>
    <w:p w14:paraId="308FFEC2" w14:textId="77777777" w:rsidR="00772548" w:rsidRPr="00AD103F" w:rsidRDefault="00772548" w:rsidP="00AD103F">
      <w:pPr>
        <w:jc w:val="both"/>
      </w:pPr>
    </w:p>
    <w:p w14:paraId="1F2D1CE3" w14:textId="0AE9E098" w:rsidR="00614004" w:rsidRPr="00AD103F" w:rsidRDefault="00AD2DA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a Motorvonatok üzemeltetéséhez szükséges speciális infrastruktúra kialakítása, fenntartása, működtetése </w:t>
      </w:r>
      <w:r w:rsidR="00FA2391" w:rsidRPr="00AD103F">
        <w:rPr>
          <w:rFonts w:ascii="Times New Roman" w:hAnsi="Times New Roman"/>
        </w:rPr>
        <w:t>–</w:t>
      </w:r>
      <w:r w:rsidRPr="00AD103F">
        <w:rPr>
          <w:rFonts w:ascii="Times New Roman" w:hAnsi="Times New Roman"/>
        </w:rPr>
        <w:t xml:space="preserve"> a Megrendelővel egyeztetett módon </w:t>
      </w:r>
      <w:r w:rsidR="00FA2391" w:rsidRPr="00AD103F">
        <w:rPr>
          <w:rFonts w:ascii="Times New Roman" w:hAnsi="Times New Roman"/>
        </w:rPr>
        <w:t>–</w:t>
      </w:r>
      <w:r w:rsidRPr="00AD103F">
        <w:rPr>
          <w:rFonts w:ascii="Times New Roman" w:hAnsi="Times New Roman"/>
        </w:rPr>
        <w:t xml:space="preserve"> a fordulóállomásokon is a Vállalkozó feladata, kockázata és költsége, ideértve az esetleges helyiségbérleteket is</w:t>
      </w:r>
      <w:r w:rsidR="00C12962" w:rsidRPr="00AD103F">
        <w:rPr>
          <w:rFonts w:ascii="Times New Roman" w:hAnsi="Times New Roman"/>
        </w:rPr>
        <w:t>.</w:t>
      </w:r>
      <w:r w:rsidR="00614004" w:rsidRPr="00AD103F">
        <w:rPr>
          <w:rFonts w:ascii="Times New Roman" w:hAnsi="Times New Roman"/>
        </w:rPr>
        <w:t xml:space="preserve"> </w:t>
      </w:r>
    </w:p>
    <w:p w14:paraId="5ABE955A" w14:textId="77777777" w:rsidR="00F619C8" w:rsidRPr="00AD103F" w:rsidRDefault="00F619C8" w:rsidP="00AD103F"/>
    <w:p w14:paraId="1596EAA6" w14:textId="77777777" w:rsidR="00F619C8" w:rsidRPr="00AD103F" w:rsidRDefault="00F619C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Telephely és fordulóállomások speciális infrastruktúrájának létesítéséhez, üzemeltetéséhez kapcsolódóan a Vállalkozó feladata különösen, de nem kizárólag, hogy: </w:t>
      </w:r>
    </w:p>
    <w:p w14:paraId="59B497BA" w14:textId="77777777" w:rsidR="00F619C8" w:rsidRPr="00AD103F" w:rsidRDefault="00F619C8" w:rsidP="00AD103F">
      <w:pPr>
        <w:pStyle w:val="Listaszerbekezds"/>
        <w:spacing w:line="240" w:lineRule="auto"/>
        <w:ind w:left="720"/>
        <w:rPr>
          <w:rFonts w:ascii="Times New Roman" w:hAnsi="Times New Roman"/>
        </w:rPr>
      </w:pPr>
    </w:p>
    <w:p w14:paraId="002DA7F8" w14:textId="40F777C7" w:rsidR="00F619C8" w:rsidRPr="00AD103F" w:rsidRDefault="0004598B" w:rsidP="00AD103F">
      <w:pPr>
        <w:pStyle w:val="Listaszerbekezds"/>
        <w:numPr>
          <w:ilvl w:val="2"/>
          <w:numId w:val="103"/>
        </w:numPr>
        <w:spacing w:line="240" w:lineRule="auto"/>
        <w:rPr>
          <w:rFonts w:ascii="Times New Roman" w:hAnsi="Times New Roman"/>
        </w:rPr>
      </w:pPr>
      <w:r w:rsidRPr="00AD103F">
        <w:rPr>
          <w:rFonts w:ascii="Times New Roman" w:hAnsi="Times New Roman"/>
        </w:rPr>
        <w:t>A</w:t>
      </w:r>
      <w:r w:rsidR="00F619C8" w:rsidRPr="00AD103F">
        <w:rPr>
          <w:rFonts w:ascii="Times New Roman" w:hAnsi="Times New Roman"/>
        </w:rPr>
        <w:t xml:space="preserve"> </w:t>
      </w:r>
      <w:r w:rsidR="00FA2391" w:rsidRPr="00AD103F">
        <w:rPr>
          <w:rFonts w:ascii="Times New Roman" w:hAnsi="Times New Roman"/>
        </w:rPr>
        <w:t xml:space="preserve">Tevékenységével </w:t>
      </w:r>
      <w:r w:rsidR="00F619C8" w:rsidRPr="00AD103F">
        <w:rPr>
          <w:rFonts w:ascii="Times New Roman" w:hAnsi="Times New Roman"/>
        </w:rPr>
        <w:t xml:space="preserve">kapcsolatosan esetlegesen szükségessé váló környezetvédelmi kármentesítésről gondoskodjék. </w:t>
      </w:r>
    </w:p>
    <w:p w14:paraId="7291900F" w14:textId="31C0FFC6" w:rsidR="00F619C8" w:rsidRPr="00AD103F" w:rsidRDefault="0004598B" w:rsidP="00AD103F">
      <w:pPr>
        <w:pStyle w:val="Listaszerbekezds"/>
        <w:numPr>
          <w:ilvl w:val="2"/>
          <w:numId w:val="103"/>
        </w:numPr>
        <w:spacing w:line="240" w:lineRule="auto"/>
        <w:rPr>
          <w:rFonts w:ascii="Times New Roman" w:hAnsi="Times New Roman"/>
        </w:rPr>
      </w:pPr>
      <w:r w:rsidRPr="00AD103F">
        <w:rPr>
          <w:rFonts w:ascii="Times New Roman" w:hAnsi="Times New Roman"/>
        </w:rPr>
        <w:t>A</w:t>
      </w:r>
      <w:r w:rsidR="00F619C8" w:rsidRPr="00AD103F">
        <w:rPr>
          <w:rFonts w:ascii="Times New Roman" w:hAnsi="Times New Roman"/>
        </w:rPr>
        <w:t xml:space="preserve"> Telephely belső vágányhálózatát és felsővezetékeit kialakítsa, karbantartsa. A Telephelyhez kapcsolódó – nem a telephely területén található – vágányhálózat szükség szerinti kialakítása, karbantartása ugyancsak a Vállalkozó, illetve közreműködői feladata. </w:t>
      </w:r>
    </w:p>
    <w:p w14:paraId="55508DC7" w14:textId="4959E2A3" w:rsidR="00F619C8" w:rsidRPr="00AD103F" w:rsidRDefault="0004598B" w:rsidP="00AD103F">
      <w:pPr>
        <w:pStyle w:val="Listaszerbekezds"/>
        <w:numPr>
          <w:ilvl w:val="2"/>
          <w:numId w:val="103"/>
        </w:numPr>
        <w:spacing w:line="240" w:lineRule="auto"/>
        <w:rPr>
          <w:rFonts w:ascii="Times New Roman" w:hAnsi="Times New Roman"/>
        </w:rPr>
      </w:pPr>
      <w:r w:rsidRPr="00AD103F">
        <w:rPr>
          <w:rFonts w:ascii="Times New Roman" w:hAnsi="Times New Roman"/>
        </w:rPr>
        <w:t>S</w:t>
      </w:r>
      <w:r w:rsidR="00F619C8" w:rsidRPr="00AD103F">
        <w:rPr>
          <w:rFonts w:ascii="Times New Roman" w:hAnsi="Times New Roman"/>
        </w:rPr>
        <w:t xml:space="preserve">zerezze be </w:t>
      </w:r>
      <w:r w:rsidR="00FA2391" w:rsidRPr="00AD103F">
        <w:rPr>
          <w:rFonts w:ascii="Times New Roman" w:hAnsi="Times New Roman"/>
        </w:rPr>
        <w:t xml:space="preserve">a </w:t>
      </w:r>
      <w:r w:rsidR="00F619C8" w:rsidRPr="00AD103F">
        <w:rPr>
          <w:rFonts w:ascii="Times New Roman" w:hAnsi="Times New Roman"/>
        </w:rPr>
        <w:t xml:space="preserve">Telephely kialakításához, működtetéséhez és használatbavételéhez esetleg szükségessé váló hatósági engedélyeket. </w:t>
      </w:r>
    </w:p>
    <w:p w14:paraId="0E5BFCF6" w14:textId="024214F8" w:rsidR="00F619C8" w:rsidRPr="00AD103F" w:rsidRDefault="00C2408F" w:rsidP="00AD103F">
      <w:pPr>
        <w:pStyle w:val="Listaszerbekezds"/>
        <w:numPr>
          <w:ilvl w:val="2"/>
          <w:numId w:val="103"/>
        </w:numPr>
        <w:spacing w:line="240" w:lineRule="auto"/>
        <w:rPr>
          <w:rFonts w:ascii="Times New Roman" w:hAnsi="Times New Roman"/>
        </w:rPr>
      </w:pPr>
      <w:r w:rsidRPr="00AD103F">
        <w:rPr>
          <w:rFonts w:ascii="Times New Roman" w:hAnsi="Times New Roman"/>
        </w:rPr>
        <w:t>T</w:t>
      </w:r>
      <w:r w:rsidR="00F619C8" w:rsidRPr="00AD103F">
        <w:rPr>
          <w:rFonts w:ascii="Times New Roman" w:hAnsi="Times New Roman"/>
        </w:rPr>
        <w:t xml:space="preserve">elepítse a Motorvonatok karbantartásához, javításához, üzemeltetéséhez, stb. szükséges technológiai berendezéseket, felszereléseket, valamint a zavartalan munkavégzés technikai és egyéb feltételeit (ideértve a Motorvonat mérlegelését is) teremtse meg. </w:t>
      </w:r>
    </w:p>
    <w:p w14:paraId="7A0431E5" w14:textId="5E65E7B2" w:rsidR="00F619C8" w:rsidRPr="00AD103F" w:rsidRDefault="00C2408F" w:rsidP="00AD103F">
      <w:pPr>
        <w:pStyle w:val="Listaszerbekezds"/>
        <w:numPr>
          <w:ilvl w:val="2"/>
          <w:numId w:val="103"/>
        </w:numPr>
        <w:spacing w:line="240" w:lineRule="auto"/>
        <w:rPr>
          <w:rFonts w:ascii="Times New Roman" w:hAnsi="Times New Roman"/>
        </w:rPr>
      </w:pPr>
      <w:r w:rsidRPr="00AD103F">
        <w:rPr>
          <w:rFonts w:ascii="Times New Roman" w:hAnsi="Times New Roman"/>
        </w:rPr>
        <w:t>B</w:t>
      </w:r>
      <w:r w:rsidR="00F619C8" w:rsidRPr="00AD103F">
        <w:rPr>
          <w:rFonts w:ascii="Times New Roman" w:hAnsi="Times New Roman"/>
        </w:rPr>
        <w:t xml:space="preserve">iztosítsa a Motorvonatok mozgatását a karbantartó bázis területén belül, a vasúti és munkavédelmi előírások betartása mellett, azzal, hogy az átadás-átvétel során a Motorvonat Telephely határa és az Átadás-átvételi hely közötti mozgatása – feltéve, hogy annak műszaki feltételei a Vállalkozó által biztosítottak – a Megrendelő által történik a Vállalkozó kizárólagos költségére és kockázatára. </w:t>
      </w:r>
    </w:p>
    <w:p w14:paraId="0DFB17CE" w14:textId="1C9DF4AD" w:rsidR="00F619C8" w:rsidRPr="00AD103F" w:rsidRDefault="00F619C8" w:rsidP="00AD103F">
      <w:pPr>
        <w:pStyle w:val="Listaszerbekezds"/>
        <w:numPr>
          <w:ilvl w:val="2"/>
          <w:numId w:val="103"/>
        </w:numPr>
        <w:spacing w:line="240" w:lineRule="auto"/>
        <w:rPr>
          <w:rFonts w:ascii="Times New Roman" w:hAnsi="Times New Roman"/>
        </w:rPr>
      </w:pPr>
      <w:r w:rsidRPr="00AD103F">
        <w:rPr>
          <w:rFonts w:ascii="Times New Roman" w:hAnsi="Times New Roman"/>
        </w:rPr>
        <w:t>Motorvonattal történő gázolás után a Telephelyen biztosítsa a rendkívüli fertőtlenítéshez szükséges infrastruktúrát. A rendkívüli fertőtlenítés elvégzése Vállalkozó kötelezettsége</w:t>
      </w:r>
      <w:r w:rsidR="00C2408F" w:rsidRPr="00AD103F">
        <w:rPr>
          <w:rFonts w:ascii="Times New Roman" w:hAnsi="Times New Roman"/>
        </w:rPr>
        <w:t xml:space="preserve"> a jelen Szerződés </w:t>
      </w:r>
      <w:r w:rsidR="00C2408F" w:rsidRPr="00AD103F">
        <w:rPr>
          <w:rFonts w:ascii="Times New Roman" w:hAnsi="Times New Roman"/>
          <w:b/>
        </w:rPr>
        <w:t>1</w:t>
      </w:r>
      <w:r w:rsidR="00377C5B">
        <w:rPr>
          <w:rFonts w:ascii="Times New Roman" w:hAnsi="Times New Roman"/>
          <w:b/>
        </w:rPr>
        <w:t>4</w:t>
      </w:r>
      <w:r w:rsidRPr="00AD103F">
        <w:rPr>
          <w:rFonts w:ascii="Times New Roman" w:hAnsi="Times New Roman"/>
          <w:b/>
        </w:rPr>
        <w:t>.</w:t>
      </w:r>
      <w:r w:rsidRPr="00AD103F">
        <w:rPr>
          <w:rFonts w:ascii="Times New Roman" w:hAnsi="Times New Roman"/>
        </w:rPr>
        <w:t xml:space="preserve"> </w:t>
      </w:r>
      <w:r w:rsidRPr="00AD103F">
        <w:rPr>
          <w:rFonts w:ascii="Times New Roman" w:hAnsi="Times New Roman"/>
          <w:b/>
        </w:rPr>
        <w:t>sz.</w:t>
      </w:r>
      <w:r w:rsidRPr="00AD103F">
        <w:rPr>
          <w:rFonts w:ascii="Times New Roman" w:hAnsi="Times New Roman"/>
        </w:rPr>
        <w:t xml:space="preserve"> melléklete szerint. </w:t>
      </w:r>
    </w:p>
    <w:p w14:paraId="74CCE5D1" w14:textId="11CC850C" w:rsidR="00F619C8" w:rsidRPr="00AD103F" w:rsidRDefault="00FA2391" w:rsidP="00AD103F">
      <w:pPr>
        <w:pStyle w:val="Listaszerbekezds"/>
        <w:numPr>
          <w:ilvl w:val="2"/>
          <w:numId w:val="103"/>
        </w:numPr>
        <w:spacing w:line="240" w:lineRule="auto"/>
        <w:rPr>
          <w:rFonts w:ascii="Times New Roman" w:hAnsi="Times New Roman"/>
        </w:rPr>
      </w:pPr>
      <w:r w:rsidRPr="00AD103F">
        <w:rPr>
          <w:rFonts w:ascii="Times New Roman" w:hAnsi="Times New Roman"/>
        </w:rPr>
        <w:t>Biztosítsa a</w:t>
      </w:r>
      <w:r w:rsidR="00F619C8" w:rsidRPr="00AD103F">
        <w:rPr>
          <w:rFonts w:ascii="Times New Roman" w:hAnsi="Times New Roman"/>
        </w:rPr>
        <w:t xml:space="preserve"> zárt rendszerű WC-k karbantartása céljából szükséges ürítésének lehetőségét a </w:t>
      </w:r>
      <w:r w:rsidRPr="00AD103F">
        <w:rPr>
          <w:rFonts w:ascii="Times New Roman" w:hAnsi="Times New Roman"/>
        </w:rPr>
        <w:t>Telephelyen.</w:t>
      </w:r>
      <w:r w:rsidR="00F619C8" w:rsidRPr="00AD103F">
        <w:rPr>
          <w:rFonts w:ascii="Times New Roman" w:hAnsi="Times New Roman"/>
        </w:rPr>
        <w:t xml:space="preserve"> Az ürítéshez szükséges infrastruktúra biztosítása és az ürítés elvégzése a Vállalkozó kötelezettsége. </w:t>
      </w:r>
    </w:p>
    <w:p w14:paraId="739974AA" w14:textId="6838114C" w:rsidR="00F619C8" w:rsidRPr="00AD103F" w:rsidRDefault="00C2408F" w:rsidP="00AD103F">
      <w:pPr>
        <w:pStyle w:val="Listaszerbekezds"/>
        <w:numPr>
          <w:ilvl w:val="2"/>
          <w:numId w:val="103"/>
        </w:numPr>
        <w:spacing w:line="240" w:lineRule="auto"/>
        <w:rPr>
          <w:rFonts w:ascii="Times New Roman" w:hAnsi="Times New Roman"/>
        </w:rPr>
      </w:pPr>
      <w:r w:rsidRPr="00AD103F">
        <w:rPr>
          <w:rFonts w:ascii="Times New Roman" w:hAnsi="Times New Roman"/>
        </w:rPr>
        <w:t>B</w:t>
      </w:r>
      <w:r w:rsidR="00F619C8" w:rsidRPr="00AD103F">
        <w:rPr>
          <w:rFonts w:ascii="Times New Roman" w:hAnsi="Times New Roman"/>
        </w:rPr>
        <w:t xml:space="preserve">iztosítson és végezzen el minden egyéb, a Telephely és a fordulóállomások speciális infrastruktúrájának létesítéséhez, üzemeltetéséhez szükséges feladatot. </w:t>
      </w:r>
    </w:p>
    <w:p w14:paraId="611D939E" w14:textId="5C237596" w:rsidR="00F619C8" w:rsidRPr="00AD103F" w:rsidRDefault="00C2408F" w:rsidP="00AD103F">
      <w:pPr>
        <w:pStyle w:val="Listaszerbekezds"/>
        <w:numPr>
          <w:ilvl w:val="2"/>
          <w:numId w:val="103"/>
        </w:numPr>
        <w:spacing w:line="240" w:lineRule="auto"/>
        <w:rPr>
          <w:rFonts w:ascii="Times New Roman" w:hAnsi="Times New Roman"/>
        </w:rPr>
      </w:pPr>
      <w:r w:rsidRPr="00AD103F">
        <w:rPr>
          <w:rFonts w:ascii="Times New Roman" w:hAnsi="Times New Roman"/>
        </w:rPr>
        <w:lastRenderedPageBreak/>
        <w:t>A</w:t>
      </w:r>
      <w:r w:rsidR="00F619C8" w:rsidRPr="00AD103F">
        <w:rPr>
          <w:rFonts w:ascii="Times New Roman" w:hAnsi="Times New Roman"/>
        </w:rPr>
        <w:t xml:space="preserve"> Telephelyen belül biztosítsa a Megrendelő által összeállított Üzemeltetési Készlet elhelyezését a </w:t>
      </w:r>
      <w:r w:rsidR="00FA2391" w:rsidRPr="00AD103F">
        <w:rPr>
          <w:rFonts w:ascii="Times New Roman" w:hAnsi="Times New Roman"/>
        </w:rPr>
        <w:t xml:space="preserve">Felek </w:t>
      </w:r>
      <w:r w:rsidR="00F619C8" w:rsidRPr="00AD103F">
        <w:rPr>
          <w:rFonts w:ascii="Times New Roman" w:hAnsi="Times New Roman"/>
        </w:rPr>
        <w:t xml:space="preserve">által összeállított anyagkezelési szabályok és az Üzemeltetési </w:t>
      </w:r>
      <w:r w:rsidR="00FA2391" w:rsidRPr="00AD103F">
        <w:rPr>
          <w:rFonts w:ascii="Times New Roman" w:hAnsi="Times New Roman"/>
        </w:rPr>
        <w:t xml:space="preserve">Készletben </w:t>
      </w:r>
      <w:r w:rsidR="00F619C8" w:rsidRPr="00AD103F">
        <w:rPr>
          <w:rFonts w:ascii="Times New Roman" w:hAnsi="Times New Roman"/>
        </w:rPr>
        <w:t xml:space="preserve">található Anyagokra vonatkozó gyártói előírások betartása mellett. </w:t>
      </w:r>
    </w:p>
    <w:p w14:paraId="46B509F6" w14:textId="448BE8D8" w:rsidR="00F619C8" w:rsidRPr="00AD103F" w:rsidRDefault="00C2408F" w:rsidP="00AD103F">
      <w:pPr>
        <w:pStyle w:val="Listaszerbekezds"/>
        <w:numPr>
          <w:ilvl w:val="2"/>
          <w:numId w:val="103"/>
        </w:numPr>
        <w:spacing w:line="240" w:lineRule="auto"/>
        <w:rPr>
          <w:rFonts w:ascii="Times New Roman" w:hAnsi="Times New Roman"/>
        </w:rPr>
      </w:pPr>
      <w:r w:rsidRPr="00AD103F">
        <w:rPr>
          <w:rFonts w:ascii="Times New Roman" w:hAnsi="Times New Roman"/>
        </w:rPr>
        <w:t>A</w:t>
      </w:r>
      <w:r w:rsidR="00F619C8" w:rsidRPr="00AD103F">
        <w:rPr>
          <w:rFonts w:ascii="Times New Roman" w:hAnsi="Times New Roman"/>
        </w:rPr>
        <w:t xml:space="preserve"> Telephelyen olyan vagyonvédelmi rendszert telepítsen, mely biztosítja a birtokában lévő Motorvonatok és Üzemeltetési Készlet állagának megóvását.</w:t>
      </w:r>
    </w:p>
    <w:p w14:paraId="2A4BFBFC" w14:textId="6E18C691" w:rsidR="00F619C8" w:rsidRPr="00AD103F" w:rsidDel="00DD0057" w:rsidRDefault="00C2408F" w:rsidP="00AD103F">
      <w:pPr>
        <w:pStyle w:val="Listaszerbekezds"/>
        <w:numPr>
          <w:ilvl w:val="2"/>
          <w:numId w:val="103"/>
        </w:numPr>
        <w:spacing w:line="240" w:lineRule="auto"/>
        <w:rPr>
          <w:rFonts w:ascii="Times New Roman" w:hAnsi="Times New Roman"/>
        </w:rPr>
      </w:pPr>
      <w:r w:rsidRPr="00AD103F">
        <w:rPr>
          <w:rFonts w:ascii="Times New Roman" w:hAnsi="Times New Roman"/>
        </w:rPr>
        <w:t>B</w:t>
      </w:r>
      <w:r w:rsidR="00F619C8" w:rsidRPr="00AD103F">
        <w:rPr>
          <w:rFonts w:ascii="Times New Roman" w:hAnsi="Times New Roman"/>
        </w:rPr>
        <w:t xml:space="preserve">iztosítson a Megrendelő – beleértve a Megrendelő által kijelölt más személyeket is </w:t>
      </w:r>
      <w:r w:rsidR="00FA2391" w:rsidRPr="00AD103F">
        <w:rPr>
          <w:rFonts w:ascii="Times New Roman" w:hAnsi="Times New Roman"/>
        </w:rPr>
        <w:t>–</w:t>
      </w:r>
      <w:r w:rsidR="00F619C8" w:rsidRPr="00AD103F">
        <w:rPr>
          <w:rFonts w:ascii="Times New Roman" w:hAnsi="Times New Roman"/>
        </w:rPr>
        <w:t xml:space="preserve"> részére olyan önálló, bútorzattal és megfelelő informatikai infrastruktúrával felszerelt helyiséget, amelyben a munkavégzés minden feltétele biztosított, beleértve a városi- és vasúti telefonvonalakat, illetve a</w:t>
      </w:r>
      <w:r w:rsidRPr="00AD103F">
        <w:rPr>
          <w:rFonts w:ascii="Times New Roman" w:hAnsi="Times New Roman"/>
        </w:rPr>
        <w:t>z internethez</w:t>
      </w:r>
      <w:r w:rsidR="00F619C8" w:rsidRPr="00AD103F">
        <w:rPr>
          <w:rFonts w:ascii="Times New Roman" w:hAnsi="Times New Roman"/>
        </w:rPr>
        <w:t xml:space="preserve"> való csatlakozást is. </w:t>
      </w:r>
    </w:p>
    <w:p w14:paraId="400EAF50" w14:textId="77777777" w:rsidR="00F619C8" w:rsidRPr="00AD103F" w:rsidRDefault="00F619C8" w:rsidP="00AD103F">
      <w:pPr>
        <w:jc w:val="both"/>
      </w:pPr>
    </w:p>
    <w:p w14:paraId="56DFE531" w14:textId="4786A522" w:rsidR="001A2A58" w:rsidRPr="00AD103F" w:rsidRDefault="00F619C8" w:rsidP="00AD103F">
      <w:pPr>
        <w:ind w:left="360"/>
        <w:jc w:val="both"/>
      </w:pPr>
      <w:r w:rsidRPr="00AD103F">
        <w:t>Felek a félreértések elkerülése érdekében rög</w:t>
      </w:r>
      <w:r w:rsidR="00171F9E" w:rsidRPr="00AD103F">
        <w:t>zítik, hogy a Vállalkozó jelen 10</w:t>
      </w:r>
      <w:r w:rsidRPr="00AD103F">
        <w:t xml:space="preserve">.5 pont szerinti kötelezettségeire a </w:t>
      </w:r>
      <w:r w:rsidR="00FA2391" w:rsidRPr="00AD103F">
        <w:t>D</w:t>
      </w:r>
      <w:r w:rsidRPr="00AD103F">
        <w:t>íj</w:t>
      </w:r>
      <w:r w:rsidR="00FA2391" w:rsidRPr="00AD103F">
        <w:t>ak</w:t>
      </w:r>
      <w:r w:rsidRPr="00AD103F">
        <w:t xml:space="preserve"> fedezetet nyújt</w:t>
      </w:r>
      <w:r w:rsidR="00FA2391" w:rsidRPr="00AD103F">
        <w:t>anak</w:t>
      </w:r>
      <w:r w:rsidRPr="00AD103F">
        <w:t>.</w:t>
      </w:r>
    </w:p>
    <w:p w14:paraId="221348A5" w14:textId="77777777" w:rsidR="00171F9E" w:rsidRPr="00AD103F" w:rsidRDefault="00171F9E" w:rsidP="00AD103F">
      <w:pPr>
        <w:jc w:val="both"/>
      </w:pPr>
    </w:p>
    <w:p w14:paraId="66685E4B" w14:textId="3C88F00A" w:rsidR="00614004" w:rsidRPr="00AD103F" w:rsidRDefault="006D1D2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a fentieken túl is köteles biztosítani a jelen Szerződés szerinti Tevékenység teljesítéséhez szükséges személyzetet, felszerelést, eszközöket, anyagokat és egyéb feltételeket</w:t>
      </w:r>
      <w:r w:rsidR="00614004" w:rsidRPr="00AD103F">
        <w:rPr>
          <w:rFonts w:ascii="Times New Roman" w:hAnsi="Times New Roman"/>
        </w:rPr>
        <w:t>.</w:t>
      </w:r>
    </w:p>
    <w:p w14:paraId="4CF646C0" w14:textId="77777777" w:rsidR="00614004" w:rsidRPr="00AD103F" w:rsidRDefault="00614004" w:rsidP="00AD103F">
      <w:pPr>
        <w:jc w:val="both"/>
      </w:pPr>
    </w:p>
    <w:p w14:paraId="1F0515FC" w14:textId="445E73DF" w:rsidR="00614004" w:rsidRPr="00AD103F" w:rsidRDefault="006D1D29" w:rsidP="00AD103F">
      <w:pPr>
        <w:ind w:left="709"/>
        <w:jc w:val="both"/>
      </w:pPr>
      <w:r w:rsidRPr="00AD103F">
        <w:t xml:space="preserve">A Vállalkozó – hacsak a jelen Szerződés kifejezetten eltérően nem rendelkezik </w:t>
      </w:r>
      <w:r w:rsidR="00FA2391" w:rsidRPr="00AD103F">
        <w:t>–</w:t>
      </w:r>
      <w:r w:rsidRPr="00AD103F">
        <w:t xml:space="preserve"> köteles az általa használt gépeket, berendezéseket és járműveket olyan műszaki állapotban tartani, ami biztosítja a </w:t>
      </w:r>
      <w:r w:rsidR="00FA2391" w:rsidRPr="00AD103F">
        <w:t>Tevékenységek</w:t>
      </w:r>
      <w:r w:rsidRPr="00AD103F">
        <w:t xml:space="preserve"> magas színvonalú elvégzése mellett a környezet- és munkavédelmi követelmények betartását is (különös tekintettel a zajterhelésre, olajfolyásra és légszennyezésre). A Vállalkozó tudomásul veszi, hogy a Megrendelő a nem megfelelő műszaki állapotú gépek, berendezések, és járművek használatát megtilthatja vagy feltételekhez kötheti</w:t>
      </w:r>
      <w:r w:rsidR="00614004" w:rsidRPr="00AD103F">
        <w:t>.</w:t>
      </w:r>
    </w:p>
    <w:p w14:paraId="1986DC06" w14:textId="77777777" w:rsidR="006D1D29" w:rsidRPr="00AD103F" w:rsidRDefault="006D1D29" w:rsidP="00AD103F">
      <w:pPr>
        <w:ind w:left="709"/>
        <w:jc w:val="both"/>
      </w:pPr>
    </w:p>
    <w:p w14:paraId="65B39769" w14:textId="4E92674E" w:rsidR="006D1D29" w:rsidRPr="00AD103F" w:rsidRDefault="006D1D29" w:rsidP="00AD103F">
      <w:pPr>
        <w:ind w:left="709"/>
        <w:jc w:val="both"/>
      </w:pPr>
      <w:r w:rsidRPr="00AD103F">
        <w:t>Vállalkozó a fentieken túl is köteles az általa esetlegesen a fordulóállomások utasforgalmi területein is használt eszközöket és gépeket tisztán, esztétikus állapotban tartani.</w:t>
      </w:r>
    </w:p>
    <w:p w14:paraId="21291D0C" w14:textId="77777777" w:rsidR="00614004" w:rsidRPr="00AD103F" w:rsidRDefault="00614004" w:rsidP="00AD103F">
      <w:pPr>
        <w:jc w:val="both"/>
      </w:pPr>
    </w:p>
    <w:p w14:paraId="414C0730" w14:textId="76900FBE" w:rsidR="00614004" w:rsidRPr="00AD103F" w:rsidRDefault="006D1D2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köteles a Tevékenységhez kapcsolódó valamennyi jogszabály vagy más előírás – ideértve különösen az érvényes környezetvédelmi, munkavédelmi, biztonsági és higiéniai előírásokat </w:t>
      </w:r>
      <w:r w:rsidR="00FA2391" w:rsidRPr="00AD103F">
        <w:rPr>
          <w:rFonts w:ascii="Times New Roman" w:hAnsi="Times New Roman"/>
        </w:rPr>
        <w:t>–</w:t>
      </w:r>
      <w:r w:rsidRPr="00AD103F">
        <w:rPr>
          <w:rFonts w:ascii="Times New Roman" w:hAnsi="Times New Roman"/>
        </w:rPr>
        <w:t xml:space="preserve"> betartására. Az ennek elmulasztásából származó valamennyi felelősség a Vállalkozót terheli</w:t>
      </w:r>
      <w:r w:rsidR="00614004" w:rsidRPr="00AD103F">
        <w:rPr>
          <w:rFonts w:ascii="Times New Roman" w:hAnsi="Times New Roman"/>
        </w:rPr>
        <w:t xml:space="preserve">. </w:t>
      </w:r>
    </w:p>
    <w:p w14:paraId="1CBC8E43" w14:textId="77777777" w:rsidR="001A2A58" w:rsidRPr="00AD103F" w:rsidRDefault="001A2A58" w:rsidP="00AD103F">
      <w:pPr>
        <w:jc w:val="both"/>
      </w:pPr>
    </w:p>
    <w:p w14:paraId="08AA614E" w14:textId="4BD90F90" w:rsidR="00614004" w:rsidRPr="00AD103F" w:rsidRDefault="00614004" w:rsidP="00AD103F">
      <w:pPr>
        <w:ind w:left="709" w:hanging="334"/>
        <w:jc w:val="both"/>
      </w:pPr>
      <w:r w:rsidRPr="00AD103F">
        <w:tab/>
      </w:r>
      <w:r w:rsidR="006D1D29" w:rsidRPr="00AD103F">
        <w:t>Szükség esetén a Vállalkozó köteles biztosítani saját munkatársai és esetleges alvállalkozói megfelelő oktatását a hatályos jogszabályok, valamint a Megrendelő által rendelkezésre bocsátott előírások alapján. Ezen előírások be nem tartásából eredő mindennemű költség (beleértve az esetleges bírságokat is) a Vállalkozót terheli</w:t>
      </w:r>
      <w:r w:rsidRPr="00AD103F">
        <w:t>.</w:t>
      </w:r>
    </w:p>
    <w:p w14:paraId="6136EA24" w14:textId="77777777" w:rsidR="006D1D29" w:rsidRPr="00AD103F" w:rsidRDefault="006D1D29" w:rsidP="00AD103F">
      <w:pPr>
        <w:ind w:left="709" w:hanging="334"/>
        <w:jc w:val="both"/>
      </w:pPr>
    </w:p>
    <w:p w14:paraId="12C15753" w14:textId="001BC798" w:rsidR="006D1D29" w:rsidRPr="00AD103F" w:rsidRDefault="006D1D29" w:rsidP="00AD103F">
      <w:pPr>
        <w:ind w:left="709" w:hanging="334"/>
        <w:jc w:val="both"/>
      </w:pPr>
      <w:r w:rsidRPr="00AD103F">
        <w:tab/>
        <w:t>A Vállalkozó köteles az egészséges és biztonságos munkavégzés körülményeit biztosítani a fordulóállomásokon is.</w:t>
      </w:r>
    </w:p>
    <w:p w14:paraId="0B63B353" w14:textId="77777777" w:rsidR="001A2A58" w:rsidRPr="00AD103F" w:rsidRDefault="001A2A58" w:rsidP="00AD103F">
      <w:pPr>
        <w:jc w:val="both"/>
      </w:pPr>
    </w:p>
    <w:p w14:paraId="0AE31D4B" w14:textId="463F48BD" w:rsidR="00614004" w:rsidRPr="00AD103F" w:rsidRDefault="006D1D2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köteles gondoskodni a gépek, egyéb eszközök, anyagok és alkatrészek, - beleértve a Megrendelő által a Telephelyen elhelyezett Üzemeltetési Készletet is - stb. megfelelő tárolásáról. A Megrendelőt – felróható eljárása és/vagy felróható mulasztása hiányában - nem terheli semmilyen felelősség a </w:t>
      </w:r>
      <w:r w:rsidRPr="00AD103F">
        <w:rPr>
          <w:rFonts w:ascii="Times New Roman" w:hAnsi="Times New Roman"/>
        </w:rPr>
        <w:lastRenderedPageBreak/>
        <w:t xml:space="preserve">gépek, egyéb eszközök, anyagok, alkatrészek és/vagy Üzemeltetési Készlet stb. esetleges sérülése, megsemmisülése vagy elveszése miatt. Felek a félreértések elkerülése érdekében rögzítik, hogy a gépek, egyéb eszközök, anyagok alkatrészek és/vagy Üzemeltetési Készlet stb. megfelelő őrzésének kötelezettsége kizárólagosan a Vállalkozót terheli, az, hogy a Megrendelő nem őrzi </w:t>
      </w:r>
      <w:proofErr w:type="gramStart"/>
      <w:r w:rsidRPr="00AD103F">
        <w:rPr>
          <w:rFonts w:ascii="Times New Roman" w:hAnsi="Times New Roman"/>
        </w:rPr>
        <w:t>ezen</w:t>
      </w:r>
      <w:proofErr w:type="gramEnd"/>
      <w:r w:rsidRPr="00AD103F">
        <w:rPr>
          <w:rFonts w:ascii="Times New Roman" w:hAnsi="Times New Roman"/>
        </w:rPr>
        <w:t xml:space="preserve"> gépeket, egyéb eszközöket, anyagokat, alkatrészeket és/vagy Üzemeltetési Készletet stb. semmilyen körülmények között nem tekinthetők a Megrendelő felróható eljárásának és/vagy mulasztásának</w:t>
      </w:r>
      <w:r w:rsidR="00614004" w:rsidRPr="00AD103F">
        <w:rPr>
          <w:rFonts w:ascii="Times New Roman" w:hAnsi="Times New Roman"/>
        </w:rPr>
        <w:t>.</w:t>
      </w:r>
    </w:p>
    <w:p w14:paraId="04D65C12" w14:textId="77777777" w:rsidR="006D1D29" w:rsidRPr="00AD103F" w:rsidRDefault="006D1D29" w:rsidP="00AD103F">
      <w:pPr>
        <w:pStyle w:val="Listaszerbekezds"/>
        <w:spacing w:line="240" w:lineRule="auto"/>
        <w:ind w:left="720"/>
        <w:rPr>
          <w:rFonts w:ascii="Times New Roman" w:hAnsi="Times New Roman"/>
        </w:rPr>
      </w:pPr>
    </w:p>
    <w:p w14:paraId="2E96D71C" w14:textId="78DFD92D" w:rsidR="006D1D29" w:rsidRPr="00AD103F" w:rsidRDefault="006D1D29" w:rsidP="00AD103F">
      <w:pPr>
        <w:pStyle w:val="Listaszerbekezds"/>
        <w:spacing w:line="240" w:lineRule="auto"/>
        <w:ind w:left="720"/>
        <w:rPr>
          <w:rFonts w:ascii="Times New Roman" w:hAnsi="Times New Roman"/>
        </w:rPr>
      </w:pPr>
      <w:r w:rsidRPr="00AD103F">
        <w:rPr>
          <w:rFonts w:ascii="Times New Roman" w:hAnsi="Times New Roman"/>
        </w:rPr>
        <w:t xml:space="preserve">A </w:t>
      </w:r>
      <w:r w:rsidR="00FA2391" w:rsidRPr="00AD103F">
        <w:rPr>
          <w:rFonts w:ascii="Times New Roman" w:hAnsi="Times New Roman"/>
        </w:rPr>
        <w:t xml:space="preserve">fordulóállomásokon </w:t>
      </w:r>
      <w:r w:rsidRPr="00AD103F">
        <w:rPr>
          <w:rFonts w:ascii="Times New Roman" w:hAnsi="Times New Roman"/>
        </w:rPr>
        <w:t>a gépek, egyéb eszközök, anyagok és alkatrészek stb. nem hagyhatók vagy raktározhatók olyan helyen, amely a Megrendelő, illetve harmadik személyek üzleti tevékenységét akadályozza, az Utasok komfortérzetét csökkenti, és/vagy személyben illetve dologban bekövetkező kár veszélyével fenyeget.</w:t>
      </w:r>
    </w:p>
    <w:p w14:paraId="3D3174ED" w14:textId="77777777" w:rsidR="006D1D29" w:rsidRPr="00AD103F" w:rsidRDefault="006D1D29" w:rsidP="00AD103F">
      <w:pPr>
        <w:pStyle w:val="Listaszerbekezds"/>
        <w:spacing w:line="240" w:lineRule="auto"/>
        <w:ind w:left="720"/>
        <w:rPr>
          <w:rFonts w:ascii="Times New Roman" w:hAnsi="Times New Roman"/>
        </w:rPr>
      </w:pPr>
    </w:p>
    <w:p w14:paraId="44142558" w14:textId="64EC8BD1" w:rsidR="006D1D29" w:rsidRPr="00AD103F" w:rsidRDefault="006D1D29" w:rsidP="00AD103F">
      <w:pPr>
        <w:pStyle w:val="Listaszerbekezds"/>
        <w:spacing w:line="240" w:lineRule="auto"/>
        <w:ind w:left="720"/>
        <w:rPr>
          <w:rFonts w:ascii="Times New Roman" w:hAnsi="Times New Roman"/>
        </w:rPr>
      </w:pPr>
      <w:r w:rsidRPr="00AD103F">
        <w:rPr>
          <w:rFonts w:ascii="Times New Roman" w:hAnsi="Times New Roman"/>
        </w:rPr>
        <w:t>Vállalkozó minden olyan veszélyes anyagot, amelyet nem eredeti csomagolásában tárol, köteles megfelelően felcímkézni.</w:t>
      </w:r>
    </w:p>
    <w:p w14:paraId="45E78B2E" w14:textId="77777777" w:rsidR="00614004" w:rsidRPr="00AD103F" w:rsidRDefault="00614004" w:rsidP="00AD103F">
      <w:pPr>
        <w:ind w:left="900" w:hanging="720"/>
        <w:jc w:val="both"/>
      </w:pPr>
    </w:p>
    <w:p w14:paraId="5ED341BF" w14:textId="0FB8F525" w:rsidR="00614004" w:rsidRPr="00AD103F" w:rsidRDefault="006D1D2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FA2391" w:rsidRPr="00AD103F">
        <w:rPr>
          <w:rFonts w:ascii="Times New Roman" w:hAnsi="Times New Roman"/>
        </w:rPr>
        <w:t xml:space="preserve">fordulóállomásokon </w:t>
      </w:r>
      <w:r w:rsidRPr="00AD103F">
        <w:rPr>
          <w:rFonts w:ascii="Times New Roman" w:hAnsi="Times New Roman"/>
        </w:rPr>
        <w:t xml:space="preserve">történő munkavégzés során a Vállalkozó köteles a Tevékenységével érintett területet megfelelő figyelemfelhívó jelzéssel megjelölni a balesetek, károk elkerülése érdekében a végzett Tevékenység időtartamára, illetve amennyiben indokolt, az azt követő időre is mindaddig, amíg a balesetveszélyes helyzet – ideértve, de nem kizárólag csúszásveszély, maró hatás stb. </w:t>
      </w:r>
      <w:r w:rsidR="00735CF4" w:rsidRPr="00AD103F">
        <w:rPr>
          <w:rFonts w:ascii="Times New Roman" w:hAnsi="Times New Roman"/>
        </w:rPr>
        <w:t>–</w:t>
      </w:r>
      <w:r w:rsidRPr="00AD103F">
        <w:rPr>
          <w:rFonts w:ascii="Times New Roman" w:hAnsi="Times New Roman"/>
        </w:rPr>
        <w:t xml:space="preserve"> fennáll. A Vállalkozó felel a késedelmes jelölésből, illetve a jelölés elmulasztásából adódó valamennyi kárért</w:t>
      </w:r>
      <w:r w:rsidR="00614004" w:rsidRPr="00AD103F">
        <w:rPr>
          <w:rFonts w:ascii="Times New Roman" w:hAnsi="Times New Roman"/>
        </w:rPr>
        <w:t xml:space="preserve">. </w:t>
      </w:r>
    </w:p>
    <w:p w14:paraId="698E14A6" w14:textId="77777777" w:rsidR="00614004" w:rsidRPr="00AD103F" w:rsidRDefault="00614004" w:rsidP="00AD103F">
      <w:pPr>
        <w:ind w:left="900" w:hanging="720"/>
        <w:jc w:val="both"/>
      </w:pPr>
    </w:p>
    <w:p w14:paraId="6172C9EE" w14:textId="22DA0FA6" w:rsidR="00614004" w:rsidRPr="00AD103F" w:rsidRDefault="005B203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köteles Megrendelőt haladéktalanul értesíteni az általa észlelt valamennyi rendellenességről</w:t>
      </w:r>
      <w:r w:rsidR="000B4C15" w:rsidRPr="00AD103F">
        <w:rPr>
          <w:rFonts w:ascii="Times New Roman" w:hAnsi="Times New Roman"/>
        </w:rPr>
        <w:t>.</w:t>
      </w:r>
    </w:p>
    <w:p w14:paraId="0BB993A5" w14:textId="77777777" w:rsidR="002706A8" w:rsidRPr="00AD103F" w:rsidRDefault="002706A8" w:rsidP="00AD103F">
      <w:pPr>
        <w:ind w:left="709" w:hanging="709"/>
        <w:jc w:val="both"/>
      </w:pPr>
    </w:p>
    <w:p w14:paraId="6961CECC" w14:textId="16813C0D" w:rsidR="001A2A58" w:rsidRPr="00AD103F" w:rsidRDefault="005B203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Vállalkozó a </w:t>
      </w:r>
      <w:r w:rsidR="00FA2391" w:rsidRPr="00AD103F">
        <w:rPr>
          <w:rFonts w:ascii="Times New Roman" w:hAnsi="Times New Roman"/>
        </w:rPr>
        <w:t xml:space="preserve">fordulóállomásokon </w:t>
      </w:r>
      <w:r w:rsidRPr="00AD103F">
        <w:rPr>
          <w:rFonts w:ascii="Times New Roman" w:hAnsi="Times New Roman"/>
        </w:rPr>
        <w:t xml:space="preserve">köteles alávetni magát a hatóságok és/vagy a Megrendelő és/vagy a </w:t>
      </w:r>
      <w:r w:rsidR="00735CF4" w:rsidRPr="00AD103F">
        <w:rPr>
          <w:rFonts w:ascii="Times New Roman" w:hAnsi="Times New Roman"/>
        </w:rPr>
        <w:t xml:space="preserve">fordulóállomás </w:t>
      </w:r>
      <w:r w:rsidRPr="00AD103F">
        <w:rPr>
          <w:rFonts w:ascii="Times New Roman" w:hAnsi="Times New Roman"/>
        </w:rPr>
        <w:t xml:space="preserve">üzemeltetője helyszíni biztonsági előírásainak, és </w:t>
      </w:r>
      <w:proofErr w:type="gramStart"/>
      <w:r w:rsidRPr="00AD103F">
        <w:rPr>
          <w:rFonts w:ascii="Times New Roman" w:hAnsi="Times New Roman"/>
        </w:rPr>
        <w:t>ezen</w:t>
      </w:r>
      <w:proofErr w:type="gramEnd"/>
      <w:r w:rsidRPr="00AD103F">
        <w:rPr>
          <w:rFonts w:ascii="Times New Roman" w:hAnsi="Times New Roman"/>
        </w:rPr>
        <w:t xml:space="preserve"> szabályokat teljes körűen betartani</w:t>
      </w:r>
      <w:r w:rsidR="002706A8" w:rsidRPr="00AD103F">
        <w:rPr>
          <w:rFonts w:ascii="Times New Roman" w:hAnsi="Times New Roman"/>
        </w:rPr>
        <w:t xml:space="preserve">. </w:t>
      </w:r>
    </w:p>
    <w:p w14:paraId="5C22540E" w14:textId="77777777" w:rsidR="005B2030" w:rsidRPr="00AD103F" w:rsidRDefault="005B2030" w:rsidP="00AD103F">
      <w:pPr>
        <w:ind w:left="709"/>
        <w:jc w:val="both"/>
      </w:pPr>
    </w:p>
    <w:p w14:paraId="3F3201F4" w14:textId="77777777" w:rsidR="005B2030" w:rsidRPr="00AD103F" w:rsidRDefault="005B2030" w:rsidP="00AD103F">
      <w:pPr>
        <w:ind w:left="709"/>
        <w:jc w:val="both"/>
      </w:pPr>
      <w:r w:rsidRPr="00AD103F">
        <w:t xml:space="preserve">A Megrendelő – illetve a hatóságok - jelen Szerződés aláírásakor hatályos biztonsági előírásai megismerését a Vállalkozó a jelen Szerződés aláírásával megerősíti. </w:t>
      </w:r>
    </w:p>
    <w:p w14:paraId="7C81B87E" w14:textId="77777777" w:rsidR="005B2030" w:rsidRPr="00AD103F" w:rsidRDefault="005B2030" w:rsidP="00AD103F">
      <w:pPr>
        <w:ind w:left="709" w:hanging="720"/>
        <w:jc w:val="both"/>
      </w:pPr>
    </w:p>
    <w:p w14:paraId="178FA539" w14:textId="45A14F5A" w:rsidR="005B2030" w:rsidRPr="00AD103F" w:rsidRDefault="005B2030" w:rsidP="00AD103F">
      <w:pPr>
        <w:ind w:left="709"/>
        <w:jc w:val="both"/>
      </w:pPr>
      <w:r w:rsidRPr="00AD103F">
        <w:t>Vállalkozó tudomásul veszi továbbá, hogy Megrendelő, illetve a hatóságok és a Fordulóállomások esetleges Megrendelőtől eltérő üzemeltetői biztonsági előírásai időről-időre változhatnak. Megrendelő kifejezetten fenntartja a jogot a biztonsági előírásai egyoldalú módosítására. Megrendelő a biztonsági előírásai változásáról, azok hatálybalépését megelőzően írásban köteles Vállalkozót tájékoztatni. Vállalkozó az előírás hatálybalépését követően köteles a Megrendelő megváltozott biztonsági előírásai szerint eljárni.</w:t>
      </w:r>
    </w:p>
    <w:p w14:paraId="7CC24150" w14:textId="77777777" w:rsidR="005B2030" w:rsidRPr="00AD103F" w:rsidRDefault="005B2030" w:rsidP="00AD103F">
      <w:pPr>
        <w:ind w:left="709"/>
        <w:jc w:val="both"/>
      </w:pPr>
    </w:p>
    <w:p w14:paraId="43509073" w14:textId="77777777" w:rsidR="005B2030" w:rsidRPr="00AD103F" w:rsidRDefault="005B2030" w:rsidP="00AD103F">
      <w:pPr>
        <w:ind w:left="709"/>
        <w:jc w:val="both"/>
      </w:pPr>
      <w:r w:rsidRPr="00AD103F">
        <w:t>Vállalkozó a hatóságok és a Fordulóállomások esetleges Megrendelőtől eltérő üzemeltetője irányadó biztonsági előírásairól, illetve azok változásáról saját felelősségére maga köteles rendszeresen tájékozódni.</w:t>
      </w:r>
    </w:p>
    <w:p w14:paraId="04C26552" w14:textId="77777777" w:rsidR="005B2030" w:rsidRPr="00AD103F" w:rsidRDefault="005B2030" w:rsidP="00AD103F">
      <w:pPr>
        <w:ind w:left="709"/>
        <w:jc w:val="both"/>
      </w:pPr>
    </w:p>
    <w:p w14:paraId="30B5B097" w14:textId="0684659B" w:rsidR="005B2030" w:rsidRPr="00AD103F" w:rsidRDefault="005B2030" w:rsidP="00AD103F">
      <w:pPr>
        <w:ind w:left="709"/>
        <w:jc w:val="both"/>
      </w:pPr>
      <w:r w:rsidRPr="00AD103F">
        <w:lastRenderedPageBreak/>
        <w:t xml:space="preserve">A jelen 10.11 pont szerinti biztonsági előírásokhoz, azok teljesítéséhez kapcsolódó valamennyi költség és kockázat a Vállalkozót terheli, azzal összefüggésben Megrendelővel szemben semmilyen igényt nem érvényesíthet. </w:t>
      </w:r>
    </w:p>
    <w:p w14:paraId="4544545E" w14:textId="77777777" w:rsidR="005B2030" w:rsidRPr="00AD103F" w:rsidRDefault="005B2030" w:rsidP="00AD103F">
      <w:pPr>
        <w:ind w:left="709"/>
        <w:jc w:val="both"/>
      </w:pPr>
    </w:p>
    <w:p w14:paraId="696566DF" w14:textId="7EE8F2E5" w:rsidR="005B2030" w:rsidRPr="00AD103F" w:rsidRDefault="005B2030" w:rsidP="00AD103F">
      <w:pPr>
        <w:ind w:left="709"/>
        <w:jc w:val="both"/>
      </w:pPr>
      <w:r w:rsidRPr="00AD103F">
        <w:t xml:space="preserve">Vállalkozó köteles tájékoztatni munkavállalóit arról, hogy adataik rögzítésre kerülhetnek a Megrendelő és/vagy a </w:t>
      </w:r>
      <w:r w:rsidR="00735CF4" w:rsidRPr="00AD103F">
        <w:t xml:space="preserve">fordulóállomáson </w:t>
      </w:r>
      <w:r w:rsidRPr="00AD103F">
        <w:t xml:space="preserve">működő biztonsági szolgálat által, illetve, hogy róluk a </w:t>
      </w:r>
      <w:r w:rsidR="00735CF4" w:rsidRPr="00AD103F">
        <w:t xml:space="preserve">fordulóállomáson </w:t>
      </w:r>
      <w:r w:rsidRPr="00AD103F">
        <w:t>elhelyezett biztonsági berendezésekkel videofelvétel készülhet. Vállalkozó a hatályos adatvédelmi jogszabályokban meghatározott követelményeknek megfelelő, adatkezeléshez hozzájáruló nyilatkozatot köteles beszerezni munkavállalóitól a Fordulóállomáson történő foglalkoztatás megkezdését megelőzően.</w:t>
      </w:r>
    </w:p>
    <w:p w14:paraId="72287936" w14:textId="77777777" w:rsidR="005B2030" w:rsidRPr="00AD103F" w:rsidRDefault="005B2030" w:rsidP="00AD103F">
      <w:pPr>
        <w:ind w:left="709" w:hanging="525"/>
        <w:jc w:val="both"/>
      </w:pPr>
    </w:p>
    <w:p w14:paraId="15BF04A8" w14:textId="01D68E9F" w:rsidR="005B2030" w:rsidRPr="00AD103F" w:rsidRDefault="005B2030" w:rsidP="00AD103F">
      <w:pPr>
        <w:ind w:left="709"/>
        <w:jc w:val="both"/>
      </w:pPr>
      <w:r w:rsidRPr="00AD103F">
        <w:t>Vállalkozó tudomásul veszi, hogy azon munkavállaló, aki a jelen 10.11 pontban foglalt rendelkezéseket nem fogadja el, illetve nem teljesíti, nem foglalkoztatható a Fordulóállomásokon.</w:t>
      </w:r>
    </w:p>
    <w:p w14:paraId="6847483E" w14:textId="77777777" w:rsidR="002706A8" w:rsidRPr="00AD103F" w:rsidRDefault="002706A8" w:rsidP="00AD103F">
      <w:pPr>
        <w:pStyle w:val="Listaszerbekezds"/>
        <w:spacing w:line="240" w:lineRule="auto"/>
        <w:rPr>
          <w:rFonts w:ascii="Times New Roman" w:hAnsi="Times New Roman"/>
        </w:rPr>
      </w:pPr>
    </w:p>
    <w:p w14:paraId="640AA2EF" w14:textId="1107272E" w:rsidR="004C64B1" w:rsidRPr="00AD103F" w:rsidRDefault="004C64B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illetve annak munkavállalói – amennyiben az szükséges – kötelesek megfelelően megtanulni a </w:t>
      </w:r>
      <w:r w:rsidR="00735CF4" w:rsidRPr="00AD103F">
        <w:rPr>
          <w:rFonts w:ascii="Times New Roman" w:hAnsi="Times New Roman"/>
        </w:rPr>
        <w:t xml:space="preserve">fordulóállomások </w:t>
      </w:r>
      <w:r w:rsidRPr="00AD103F">
        <w:rPr>
          <w:rFonts w:ascii="Times New Roman" w:hAnsi="Times New Roman"/>
        </w:rPr>
        <w:t>általuk használt részén esetlegesen működő riasztóberendezések használatát, és biztosítani, hogy valamely helyiség elhagyását követően az, valamint az ablakok bezárásra – és amennyiben alkalmazandó beriasztásra – kerüljön, továbbá a lámpák leoltásra kerüljenek.</w:t>
      </w:r>
    </w:p>
    <w:p w14:paraId="0AC7916A" w14:textId="77777777" w:rsidR="004C64B1" w:rsidRPr="00AD103F" w:rsidRDefault="004C64B1" w:rsidP="00AD103F">
      <w:pPr>
        <w:pStyle w:val="Listaszerbekezds"/>
        <w:spacing w:line="240" w:lineRule="auto"/>
        <w:ind w:left="720"/>
        <w:rPr>
          <w:rFonts w:ascii="Times New Roman" w:hAnsi="Times New Roman"/>
        </w:rPr>
      </w:pPr>
    </w:p>
    <w:p w14:paraId="0BD879DC" w14:textId="60EF0A2C" w:rsidR="004C64B1" w:rsidRPr="00AD103F" w:rsidRDefault="004C64B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rögzítik, hogy amennyiben a jelen Szerződés Vállalkozó általi teljesítése érdekében egymással akár a Telephely, akár a Fordulóállomások területei, helyiségei vonatkozásában bérleti szerződést kötnek, úgy a bérlet speciális további feltételeit ezen külön bérleti </w:t>
      </w:r>
      <w:proofErr w:type="gramStart"/>
      <w:r w:rsidRPr="00AD103F">
        <w:rPr>
          <w:rFonts w:ascii="Times New Roman" w:hAnsi="Times New Roman"/>
        </w:rPr>
        <w:t>szerződés(</w:t>
      </w:r>
      <w:proofErr w:type="spellStart"/>
      <w:proofErr w:type="gramEnd"/>
      <w:r w:rsidRPr="00AD103F">
        <w:rPr>
          <w:rFonts w:ascii="Times New Roman" w:hAnsi="Times New Roman"/>
        </w:rPr>
        <w:t>ek</w:t>
      </w:r>
      <w:proofErr w:type="spellEnd"/>
      <w:r w:rsidRPr="00AD103F">
        <w:rPr>
          <w:rFonts w:ascii="Times New Roman" w:hAnsi="Times New Roman"/>
        </w:rPr>
        <w:t>)</w:t>
      </w:r>
      <w:proofErr w:type="spellStart"/>
      <w:r w:rsidRPr="00AD103F">
        <w:rPr>
          <w:rFonts w:ascii="Times New Roman" w:hAnsi="Times New Roman"/>
        </w:rPr>
        <w:t>ben</w:t>
      </w:r>
      <w:proofErr w:type="spellEnd"/>
      <w:r w:rsidRPr="00AD103F">
        <w:rPr>
          <w:rFonts w:ascii="Times New Roman" w:hAnsi="Times New Roman"/>
        </w:rPr>
        <w:t xml:space="preserve"> rögzítik.</w:t>
      </w:r>
    </w:p>
    <w:p w14:paraId="606C7350" w14:textId="77777777" w:rsidR="004C64B1" w:rsidRPr="00AD103F" w:rsidRDefault="004C64B1" w:rsidP="00AD103F">
      <w:pPr>
        <w:pStyle w:val="Listaszerbekezds"/>
        <w:spacing w:line="240" w:lineRule="auto"/>
        <w:rPr>
          <w:rFonts w:ascii="Times New Roman" w:hAnsi="Times New Roman"/>
        </w:rPr>
      </w:pPr>
    </w:p>
    <w:p w14:paraId="4D661625" w14:textId="065C9CF7" w:rsidR="004C64B1" w:rsidRPr="00AD103F" w:rsidRDefault="004C64B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kötelezően köteles teljesíteni</w:t>
      </w:r>
      <w:r w:rsidR="00735CF4" w:rsidRPr="00AD103F">
        <w:rPr>
          <w:rFonts w:ascii="Times New Roman" w:hAnsi="Times New Roman"/>
        </w:rPr>
        <w:t xml:space="preserve"> a vonatkozó jogszabályokban előírt kötelezettségeit, ideértve különösen</w:t>
      </w:r>
      <w:r w:rsidRPr="00AD103F">
        <w:rPr>
          <w:rFonts w:ascii="Times New Roman" w:hAnsi="Times New Roman"/>
        </w:rPr>
        <w:t xml:space="preserve"> </w:t>
      </w:r>
      <w:r w:rsidR="00735CF4" w:rsidRPr="00AD103F">
        <w:rPr>
          <w:rFonts w:ascii="Times New Roman" w:hAnsi="Times New Roman"/>
        </w:rPr>
        <w:t>a</w:t>
      </w:r>
      <w:r w:rsidRPr="00AD103F">
        <w:rPr>
          <w:rFonts w:ascii="Times New Roman" w:hAnsi="Times New Roman"/>
        </w:rPr>
        <w:t xml:space="preserve"> vasúti járművek karbantartását, javítását és időszakos vizsgálatát végző műhelyekről szóló 24/2016. (VII. 18.) számú NFM rendelet</w:t>
      </w:r>
      <w:r w:rsidR="00735CF4" w:rsidRPr="00AD103F">
        <w:rPr>
          <w:rFonts w:ascii="Times New Roman" w:hAnsi="Times New Roman"/>
        </w:rPr>
        <w:t xml:space="preserve"> – illetőleg az annak helyébe lépő bármely jogszabály –</w:t>
      </w:r>
      <w:r w:rsidRPr="00AD103F">
        <w:rPr>
          <w:rFonts w:ascii="Times New Roman" w:hAnsi="Times New Roman"/>
        </w:rPr>
        <w:t xml:space="preserve"> rendelkezéseit.</w:t>
      </w:r>
    </w:p>
    <w:p w14:paraId="7B08A826" w14:textId="77777777" w:rsidR="004C64B1" w:rsidRPr="00AD103F" w:rsidRDefault="004C64B1" w:rsidP="00AD103F"/>
    <w:p w14:paraId="11AB4E17" w14:textId="1D988C4B" w:rsidR="00614004" w:rsidRPr="00AD103F" w:rsidRDefault="002706A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köteles haladéktalanul – erre irányuló külön felhívás nélkül – írásban tájékoztatni a Megrendelőt a Kbt. </w:t>
      </w:r>
      <w:r w:rsidR="0056490C" w:rsidRPr="00AD103F">
        <w:rPr>
          <w:rFonts w:ascii="Times New Roman" w:hAnsi="Times New Roman"/>
        </w:rPr>
        <w:t xml:space="preserve">143. § (3) </w:t>
      </w:r>
      <w:r w:rsidRPr="00AD103F">
        <w:rPr>
          <w:rFonts w:ascii="Times New Roman" w:hAnsi="Times New Roman"/>
        </w:rPr>
        <w:t xml:space="preserve">bekezdése szerinti ügyletekről, illetve a szerződés teljes időtartama alatt biztosítania kell – erre irányuló külön felhívás nélkül </w:t>
      </w:r>
      <w:r w:rsidR="0056490C" w:rsidRPr="00AD103F">
        <w:rPr>
          <w:rFonts w:ascii="Times New Roman" w:hAnsi="Times New Roman"/>
        </w:rPr>
        <w:t>–</w:t>
      </w:r>
      <w:r w:rsidRPr="00AD103F">
        <w:rPr>
          <w:rFonts w:ascii="Times New Roman" w:hAnsi="Times New Roman"/>
        </w:rPr>
        <w:t xml:space="preserve"> a Megrendelő számára azt, hogy a Vállalkozó tulajdonosi szerkezete, illetve annak bármely változása megismerhető legyen, olyan mértékben és módon, hogy a Megrendelő az őt a mindenkor hatályos jogszabályok és a jelen Szerződés alapján </w:t>
      </w:r>
      <w:proofErr w:type="gramStart"/>
      <w:r w:rsidRPr="00AD103F">
        <w:rPr>
          <w:rFonts w:ascii="Times New Roman" w:hAnsi="Times New Roman"/>
        </w:rPr>
        <w:t>megillető</w:t>
      </w:r>
      <w:proofErr w:type="gramEnd"/>
      <w:r w:rsidRPr="00AD103F">
        <w:rPr>
          <w:rFonts w:ascii="Times New Roman" w:hAnsi="Times New Roman"/>
        </w:rPr>
        <w:t xml:space="preserve"> jogait korlátozás nélkül tudja gyakorolni.</w:t>
      </w:r>
      <w:r w:rsidR="0056490C" w:rsidRPr="00AD103F">
        <w:rPr>
          <w:rFonts w:ascii="Times New Roman" w:hAnsi="Times New Roman"/>
        </w:rPr>
        <w:t xml:space="preserve"> A jelen pont szerinti kötelezettségek megszegése Vállalkozó súlyos szerződésszegésének minősül.</w:t>
      </w:r>
    </w:p>
    <w:p w14:paraId="73DF7A7B" w14:textId="77777777" w:rsidR="005C1D16" w:rsidRPr="00AD103F" w:rsidRDefault="005C1D16" w:rsidP="00AD103F">
      <w:pPr>
        <w:ind w:left="357"/>
        <w:jc w:val="center"/>
        <w:rPr>
          <w:b/>
        </w:rPr>
      </w:pPr>
    </w:p>
    <w:p w14:paraId="2763ED9E" w14:textId="77777777" w:rsidR="0056490C" w:rsidRPr="00AD103F" w:rsidRDefault="0056490C" w:rsidP="00AD103F">
      <w:pPr>
        <w:ind w:left="357"/>
        <w:jc w:val="center"/>
        <w:rPr>
          <w:b/>
        </w:rPr>
      </w:pPr>
    </w:p>
    <w:p w14:paraId="5F6AAE61" w14:textId="3EAC7FA1"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 motorvonatok mozgatása</w:t>
      </w:r>
    </w:p>
    <w:p w14:paraId="1AB09615" w14:textId="77777777" w:rsidR="00E01FE4" w:rsidRPr="00AD103F" w:rsidRDefault="00E01FE4" w:rsidP="00AD103F">
      <w:pPr>
        <w:ind w:left="357"/>
        <w:jc w:val="both"/>
      </w:pPr>
    </w:p>
    <w:p w14:paraId="12E1E857" w14:textId="004AD604" w:rsidR="0012041E" w:rsidRPr="00AD103F" w:rsidRDefault="00B303C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Motorvonatok vonalon történő meghibásodása esetén a szükséges segélyjárművet és a menetet a Megrendelő rendeli meg azzal, hogy az üzemképtelenséggel, meghibásodással kapcsolatos többletköltségeket és kockázatokat Vállalkozó viseli, olyan mértékben, amilyen részben a </w:t>
      </w:r>
      <w:r w:rsidRPr="00AD103F">
        <w:rPr>
          <w:rFonts w:ascii="Times New Roman" w:hAnsi="Times New Roman"/>
        </w:rPr>
        <w:lastRenderedPageBreak/>
        <w:t xml:space="preserve">meghibásodás </w:t>
      </w:r>
      <w:r w:rsidR="00305A2C" w:rsidRPr="00AD103F">
        <w:rPr>
          <w:rFonts w:ascii="Times New Roman" w:hAnsi="Times New Roman"/>
        </w:rPr>
        <w:t>oka a Vállalkozó érdekköre tartozik</w:t>
      </w:r>
      <w:r w:rsidRPr="00AD103F">
        <w:rPr>
          <w:rFonts w:ascii="Times New Roman" w:hAnsi="Times New Roman"/>
        </w:rPr>
        <w:t>. Felek a félreértések elkerülése érdekében rögzítik, hogy amennyiben a Motorvonat vonalon történő meghibásodására azt követően kerül sor, hogy a Motorvonatot a Megrendelő az Átadás-átvételi helyen a Vállalkozó részére jelen Szerződés alapján Vállalkozót terhelő Tevékenység elvégzése céljára átadta, úgy az előzőek szerinti kötelezettségek teljes egészében a Vállalkozót terhelik</w:t>
      </w:r>
      <w:r w:rsidR="00203824" w:rsidRPr="00AD103F">
        <w:rPr>
          <w:rFonts w:ascii="Times New Roman" w:hAnsi="Times New Roman"/>
        </w:rPr>
        <w:t>.</w:t>
      </w:r>
      <w:r w:rsidR="00BD3A75" w:rsidRPr="00AD103F">
        <w:rPr>
          <w:rFonts w:ascii="Times New Roman" w:hAnsi="Times New Roman"/>
        </w:rPr>
        <w:t xml:space="preserve"> </w:t>
      </w:r>
    </w:p>
    <w:p w14:paraId="7F9B14F6" w14:textId="77777777" w:rsidR="00E01FE4" w:rsidRPr="00AD103F" w:rsidRDefault="00E01FE4" w:rsidP="00AD103F">
      <w:pPr>
        <w:ind w:left="357"/>
        <w:jc w:val="both"/>
      </w:pPr>
    </w:p>
    <w:p w14:paraId="7B802CE1" w14:textId="72C0649D" w:rsidR="00E01FE4" w:rsidRPr="00AD103F" w:rsidRDefault="00B303C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Motorvonatok mozgatását az Átadás-átvételi helyig a Megrendelő biztosítja az állomási technológiai rend (Állomási Végrehajtási Utasítási) szerint. A Motorvonatok átadás-átvétele a jelen szerződés </w:t>
      </w:r>
      <w:r w:rsidRPr="00AD103F">
        <w:rPr>
          <w:rFonts w:ascii="Times New Roman" w:hAnsi="Times New Roman"/>
          <w:b/>
        </w:rPr>
        <w:t>1</w:t>
      </w:r>
      <w:r w:rsidR="00377C5B">
        <w:rPr>
          <w:rFonts w:ascii="Times New Roman" w:hAnsi="Times New Roman"/>
          <w:b/>
        </w:rPr>
        <w:t>2</w:t>
      </w:r>
      <w:r w:rsidRPr="00AD103F">
        <w:rPr>
          <w:rFonts w:ascii="Times New Roman" w:hAnsi="Times New Roman"/>
          <w:b/>
        </w:rPr>
        <w:t>. számú melléklet</w:t>
      </w:r>
      <w:r w:rsidRPr="00ED5D3C">
        <w:rPr>
          <w:rFonts w:ascii="Times New Roman" w:hAnsi="Times New Roman"/>
          <w:b/>
        </w:rPr>
        <w:t xml:space="preserve">ében </w:t>
      </w:r>
      <w:r w:rsidRPr="00AD103F">
        <w:rPr>
          <w:rFonts w:ascii="Times New Roman" w:hAnsi="Times New Roman"/>
        </w:rPr>
        <w:t>foglaltak szerint történik</w:t>
      </w:r>
      <w:r w:rsidR="001960DF" w:rsidRPr="00AD103F">
        <w:rPr>
          <w:rFonts w:ascii="Times New Roman" w:hAnsi="Times New Roman"/>
        </w:rPr>
        <w:t>.</w:t>
      </w:r>
    </w:p>
    <w:p w14:paraId="7F46BC54" w14:textId="77777777" w:rsidR="00E01FE4" w:rsidRPr="00AD103F" w:rsidRDefault="00E01FE4" w:rsidP="00AD103F">
      <w:pPr>
        <w:jc w:val="both"/>
      </w:pPr>
    </w:p>
    <w:p w14:paraId="51EFDF89" w14:textId="11ADF209" w:rsidR="004252AD" w:rsidRPr="00AD103F" w:rsidRDefault="004252A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Az Átadás-átvétel megtörténtét követően, a Motorvonatok jelen Szerződés szerinti Tevékenységek Vállalkozó általi elvégzését követően a Megrendelő részére történő visszaadásáig a Vállalkozónak kell a Motorvonatok mozgatásával, üzemeltetésével, előkészítésével kapcsolatos tárgyi és személyi feltételeket (Motorvonat üzembe helyezése, mozgatása, a szükséges előfűtések elvégzése, etc.) saját költségére és kockázatára biztosítania.</w:t>
      </w:r>
    </w:p>
    <w:p w14:paraId="592AF9BE" w14:textId="77777777" w:rsidR="004252AD" w:rsidRPr="00AD103F" w:rsidRDefault="004252AD" w:rsidP="00AD103F">
      <w:pPr>
        <w:jc w:val="both"/>
      </w:pPr>
    </w:p>
    <w:p w14:paraId="60BBC9E2" w14:textId="77777777" w:rsidR="004252AD" w:rsidRPr="00AD103F" w:rsidDel="009A5779" w:rsidRDefault="004252AD" w:rsidP="00AD103F">
      <w:pPr>
        <w:jc w:val="both"/>
      </w:pPr>
    </w:p>
    <w:p w14:paraId="0A7267C8" w14:textId="2A49A81C"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 Felek együttműködése</w:t>
      </w:r>
    </w:p>
    <w:p w14:paraId="620420DF" w14:textId="77777777" w:rsidR="00E01FE4" w:rsidRPr="00AD103F" w:rsidRDefault="00E01FE4" w:rsidP="00AD103F">
      <w:pPr>
        <w:ind w:left="357"/>
        <w:jc w:val="both"/>
      </w:pPr>
    </w:p>
    <w:p w14:paraId="3B2C5152" w14:textId="788237A5" w:rsidR="000B05B6"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jelen</w:t>
      </w:r>
      <w:r w:rsidR="003475C6" w:rsidRPr="00AD103F">
        <w:rPr>
          <w:rFonts w:ascii="Times New Roman" w:hAnsi="Times New Roman"/>
        </w:rPr>
        <w:t xml:space="preserve"> Szerződés</w:t>
      </w:r>
      <w:r w:rsidRPr="00AD103F">
        <w:rPr>
          <w:rFonts w:ascii="Times New Roman" w:hAnsi="Times New Roman"/>
        </w:rPr>
        <w:t xml:space="preserve"> </w:t>
      </w:r>
      <w:r w:rsidR="002C323C" w:rsidRPr="00AD103F">
        <w:rPr>
          <w:rFonts w:ascii="Times New Roman" w:hAnsi="Times New Roman"/>
        </w:rPr>
        <w:t>idő</w:t>
      </w:r>
      <w:r w:rsidRPr="00AD103F">
        <w:rPr>
          <w:rFonts w:ascii="Times New Roman" w:hAnsi="Times New Roman"/>
        </w:rPr>
        <w:t xml:space="preserve">tartamára a Felek </w:t>
      </w:r>
      <w:r w:rsidR="00305A2C" w:rsidRPr="00AD103F">
        <w:rPr>
          <w:rFonts w:ascii="Times New Roman" w:hAnsi="Times New Roman"/>
        </w:rPr>
        <w:t xml:space="preserve">Közös </w:t>
      </w:r>
      <w:r w:rsidRPr="00AD103F">
        <w:rPr>
          <w:rFonts w:ascii="Times New Roman" w:hAnsi="Times New Roman"/>
        </w:rPr>
        <w:t>munkacsoportot/munkacsoportokat hoznak létre –</w:t>
      </w:r>
      <w:r w:rsidR="00F130B4" w:rsidRPr="00AD103F">
        <w:rPr>
          <w:rFonts w:ascii="Times New Roman" w:hAnsi="Times New Roman"/>
        </w:rPr>
        <w:t xml:space="preserve"> </w:t>
      </w:r>
      <w:r w:rsidRPr="00AD103F">
        <w:rPr>
          <w:rFonts w:ascii="Times New Roman" w:hAnsi="Times New Roman"/>
        </w:rPr>
        <w:t xml:space="preserve">a jelen </w:t>
      </w:r>
      <w:r w:rsidR="002C323C" w:rsidRPr="00AD103F">
        <w:rPr>
          <w:rFonts w:ascii="Times New Roman" w:hAnsi="Times New Roman"/>
        </w:rPr>
        <w:t xml:space="preserve">Szerződés </w:t>
      </w:r>
      <w:r w:rsidRPr="00AD103F">
        <w:rPr>
          <w:rFonts w:ascii="Times New Roman" w:hAnsi="Times New Roman"/>
        </w:rPr>
        <w:t xml:space="preserve">megkötését követő 30 </w:t>
      </w:r>
      <w:r w:rsidR="00305A2C" w:rsidRPr="00AD103F">
        <w:rPr>
          <w:rFonts w:ascii="Times New Roman" w:hAnsi="Times New Roman"/>
        </w:rPr>
        <w:t xml:space="preserve">(harminc) </w:t>
      </w:r>
      <w:r w:rsidRPr="00AD103F">
        <w:rPr>
          <w:rFonts w:ascii="Times New Roman" w:hAnsi="Times New Roman"/>
        </w:rPr>
        <w:t xml:space="preserve">napon belül -, melynek tagjait a Felek jelölik ki. A </w:t>
      </w:r>
      <w:r w:rsidR="002C323C" w:rsidRPr="00AD103F">
        <w:rPr>
          <w:rFonts w:ascii="Times New Roman" w:hAnsi="Times New Roman"/>
        </w:rPr>
        <w:t xml:space="preserve">Közös </w:t>
      </w:r>
      <w:r w:rsidRPr="00AD103F">
        <w:rPr>
          <w:rFonts w:ascii="Times New Roman" w:hAnsi="Times New Roman"/>
        </w:rPr>
        <w:t xml:space="preserve">munkacsoport négy főből áll, a tagokat a Felek egyenlő arányban delegálják. A </w:t>
      </w:r>
      <w:r w:rsidR="002C323C" w:rsidRPr="00AD103F">
        <w:rPr>
          <w:rFonts w:ascii="Times New Roman" w:hAnsi="Times New Roman"/>
        </w:rPr>
        <w:t xml:space="preserve">Közös </w:t>
      </w:r>
      <w:r w:rsidRPr="00AD103F">
        <w:rPr>
          <w:rFonts w:ascii="Times New Roman" w:hAnsi="Times New Roman"/>
        </w:rPr>
        <w:t>munkacsoport a</w:t>
      </w:r>
      <w:r w:rsidR="002C323C" w:rsidRPr="00AD103F">
        <w:rPr>
          <w:rFonts w:ascii="Times New Roman" w:hAnsi="Times New Roman"/>
        </w:rPr>
        <w:t xml:space="preserve">z előzőekben hivatkozott határidőn belül </w:t>
      </w:r>
      <w:r w:rsidRPr="00AD103F">
        <w:rPr>
          <w:rFonts w:ascii="Times New Roman" w:hAnsi="Times New Roman"/>
        </w:rPr>
        <w:t>elkészíti az Eljárási Rend</w:t>
      </w:r>
      <w:r w:rsidR="001A6778" w:rsidRPr="00AD103F">
        <w:rPr>
          <w:rFonts w:ascii="Times New Roman" w:hAnsi="Times New Roman"/>
        </w:rPr>
        <w:t>et</w:t>
      </w:r>
      <w:r w:rsidR="00F46148" w:rsidRPr="00AD103F">
        <w:rPr>
          <w:rFonts w:ascii="Times New Roman" w:hAnsi="Times New Roman"/>
        </w:rPr>
        <w:t xml:space="preserve"> </w:t>
      </w:r>
      <w:r w:rsidRPr="00AD103F">
        <w:rPr>
          <w:rFonts w:ascii="Times New Roman" w:hAnsi="Times New Roman"/>
        </w:rPr>
        <w:t xml:space="preserve">a </w:t>
      </w:r>
      <w:r w:rsidR="00F275AA" w:rsidRPr="00AD103F">
        <w:rPr>
          <w:rFonts w:ascii="Times New Roman" w:hAnsi="Times New Roman"/>
        </w:rPr>
        <w:t xml:space="preserve">jelen Szerződés </w:t>
      </w:r>
      <w:r w:rsidR="00A0196B" w:rsidRPr="00ED5D3C">
        <w:rPr>
          <w:rFonts w:ascii="Times New Roman" w:hAnsi="Times New Roman"/>
          <w:b/>
        </w:rPr>
        <w:t>10</w:t>
      </w:r>
      <w:r w:rsidR="00940385" w:rsidRPr="00ED5D3C">
        <w:rPr>
          <w:rFonts w:ascii="Times New Roman" w:hAnsi="Times New Roman"/>
          <w:b/>
        </w:rPr>
        <w:t>.</w:t>
      </w:r>
      <w:r w:rsidR="003B706D" w:rsidRPr="00ED5D3C">
        <w:rPr>
          <w:rFonts w:ascii="Times New Roman" w:hAnsi="Times New Roman"/>
          <w:b/>
        </w:rPr>
        <w:t xml:space="preserve"> </w:t>
      </w:r>
      <w:r w:rsidR="00F275AA" w:rsidRPr="00ED5D3C">
        <w:rPr>
          <w:rFonts w:ascii="Times New Roman" w:hAnsi="Times New Roman"/>
          <w:b/>
        </w:rPr>
        <w:t>sz. mellékletében</w:t>
      </w:r>
      <w:r w:rsidR="00F275AA" w:rsidRPr="00AD103F">
        <w:rPr>
          <w:rFonts w:ascii="Times New Roman" w:hAnsi="Times New Roman"/>
        </w:rPr>
        <w:t xml:space="preserve"> meghatározott</w:t>
      </w:r>
      <w:r w:rsidRPr="00AD103F">
        <w:rPr>
          <w:rFonts w:ascii="Times New Roman" w:hAnsi="Times New Roman"/>
        </w:rPr>
        <w:t xml:space="preserve"> módszerek </w:t>
      </w:r>
      <w:r w:rsidR="00F275AA" w:rsidRPr="00AD103F">
        <w:rPr>
          <w:rFonts w:ascii="Times New Roman" w:hAnsi="Times New Roman"/>
        </w:rPr>
        <w:t xml:space="preserve">és alapvető követelmények </w:t>
      </w:r>
      <w:r w:rsidRPr="00AD103F">
        <w:rPr>
          <w:rFonts w:ascii="Times New Roman" w:hAnsi="Times New Roman"/>
        </w:rPr>
        <w:t xml:space="preserve">alapján. A </w:t>
      </w:r>
      <w:r w:rsidR="00481A23" w:rsidRPr="00AD103F">
        <w:rPr>
          <w:rFonts w:ascii="Times New Roman" w:hAnsi="Times New Roman"/>
        </w:rPr>
        <w:t xml:space="preserve">Közös </w:t>
      </w:r>
      <w:r w:rsidRPr="00AD103F">
        <w:rPr>
          <w:rFonts w:ascii="Times New Roman" w:hAnsi="Times New Roman"/>
        </w:rPr>
        <w:t>munkacsoport feladata a Felek napi együttműködésének szabályozása, koordinálása</w:t>
      </w:r>
      <w:r w:rsidR="0029219D" w:rsidRPr="00AD103F">
        <w:rPr>
          <w:rFonts w:ascii="Times New Roman" w:hAnsi="Times New Roman"/>
        </w:rPr>
        <w:t>, a karbantartást végző megrendelői munkaerő tevékenységének havi értékelése</w:t>
      </w:r>
      <w:r w:rsidRPr="00AD103F">
        <w:rPr>
          <w:rFonts w:ascii="Times New Roman" w:hAnsi="Times New Roman"/>
        </w:rPr>
        <w:t xml:space="preserve">. </w:t>
      </w:r>
    </w:p>
    <w:p w14:paraId="2E387EA6" w14:textId="77777777" w:rsidR="00CA3071" w:rsidRPr="00AD103F" w:rsidRDefault="00CA3071" w:rsidP="00AD103F">
      <w:pPr>
        <w:ind w:left="709"/>
        <w:jc w:val="both"/>
      </w:pPr>
    </w:p>
    <w:p w14:paraId="485F6133" w14:textId="520116D7" w:rsidR="00CA3071" w:rsidRPr="00AD103F" w:rsidRDefault="00F275AA" w:rsidP="00AD103F">
      <w:pPr>
        <w:ind w:left="709"/>
        <w:jc w:val="both"/>
      </w:pPr>
      <w:proofErr w:type="gramStart"/>
      <w:r w:rsidRPr="00AD103F">
        <w:t xml:space="preserve">Felek megállapodnak, hogy a Közös munkacsoport vitás esetekben a Közös munkacsoportot alkotó összes tag egyszerű többségével határoz, azzal, hogy amennyiben a Közös munkacsoport a vitás kérdés megvitatásának kezdeményezésétől számított </w:t>
      </w:r>
      <w:r w:rsidR="00B35623" w:rsidRPr="00AD103F">
        <w:t>30 (</w:t>
      </w:r>
      <w:r w:rsidR="00305A2C" w:rsidRPr="00AD103F">
        <w:t>harminc</w:t>
      </w:r>
      <w:r w:rsidR="00B35623" w:rsidRPr="00AD103F">
        <w:t xml:space="preserve">) </w:t>
      </w:r>
      <w:r w:rsidRPr="00AD103F">
        <w:t xml:space="preserve">napon belül nem tud az előző feltételeknek megfelelő többségi határozatot hozni, úgy </w:t>
      </w:r>
      <w:r w:rsidR="00074D81" w:rsidRPr="00AD103F">
        <w:t xml:space="preserve">Felek a Megrendelő álláspontját fogadják el, és annak megfelelően járnak el a továbbiakban, azzal, hogy ez nem jelent jogvesztést a Vállalkozó részéről és a Vállalkozó jogosult a jelen Szerződés </w:t>
      </w:r>
      <w:r w:rsidR="007A1E13" w:rsidRPr="00AD103F">
        <w:t>2</w:t>
      </w:r>
      <w:r w:rsidR="00305A2C" w:rsidRPr="00AD103F">
        <w:t>4</w:t>
      </w:r>
      <w:r w:rsidR="007A1E13" w:rsidRPr="00AD103F">
        <w:t xml:space="preserve">.5 </w:t>
      </w:r>
      <w:r w:rsidR="00074D81" w:rsidRPr="00AD103F">
        <w:t>pontja alapján jogai érvényesítése érdekében bíróság előtt jogvitát</w:t>
      </w:r>
      <w:proofErr w:type="gramEnd"/>
      <w:r w:rsidR="00074D81" w:rsidRPr="00AD103F">
        <w:t xml:space="preserve"> </w:t>
      </w:r>
      <w:proofErr w:type="gramStart"/>
      <w:r w:rsidR="00074D81" w:rsidRPr="00AD103F">
        <w:t>kezdeményezni</w:t>
      </w:r>
      <w:proofErr w:type="gramEnd"/>
      <w:r w:rsidR="00074D81" w:rsidRPr="00AD103F">
        <w:t>.</w:t>
      </w:r>
    </w:p>
    <w:p w14:paraId="0E20B287" w14:textId="77777777" w:rsidR="00E01FE4" w:rsidRPr="00AD103F" w:rsidRDefault="00E01FE4" w:rsidP="00AD103F">
      <w:pPr>
        <w:ind w:left="357"/>
        <w:jc w:val="both"/>
      </w:pPr>
    </w:p>
    <w:p w14:paraId="176DA615" w14:textId="77777777" w:rsidR="00CA3071" w:rsidRPr="00AD103F" w:rsidRDefault="00E01FE4" w:rsidP="00AD103F">
      <w:pPr>
        <w:ind w:left="709"/>
        <w:jc w:val="both"/>
      </w:pPr>
      <w:r w:rsidRPr="00AD103F">
        <w:t xml:space="preserve">A Megrendelő és a </w:t>
      </w:r>
      <w:r w:rsidR="00A533EB" w:rsidRPr="00AD103F">
        <w:t>Vállalkozó</w:t>
      </w:r>
      <w:r w:rsidRPr="00AD103F">
        <w:t xml:space="preserve"> kapcsolattartása során a Felek által létrehozott </w:t>
      </w:r>
      <w:r w:rsidR="00074D81" w:rsidRPr="00AD103F">
        <w:t xml:space="preserve">Közös </w:t>
      </w:r>
      <w:r w:rsidRPr="00AD103F">
        <w:t>munkacsoport a Megrendelőnél bevezetett, mindenkori hatályos minőségbiztosítási rendszert, így különösen jelenleg az ISO 900</w:t>
      </w:r>
      <w:r w:rsidR="00241F17" w:rsidRPr="00AD103F">
        <w:t>1</w:t>
      </w:r>
      <w:r w:rsidRPr="00AD103F">
        <w:t xml:space="preserve">, és az ISO 14001 minőségbiztosítási rendszereket tartozik alkalmazni. </w:t>
      </w:r>
    </w:p>
    <w:p w14:paraId="310CD2E6" w14:textId="77777777" w:rsidR="00E01FE4" w:rsidRPr="00AD103F" w:rsidRDefault="00E01FE4" w:rsidP="00AD103F">
      <w:pPr>
        <w:jc w:val="both"/>
      </w:pPr>
    </w:p>
    <w:p w14:paraId="54039C11" w14:textId="59E0DE15" w:rsidR="007B205D"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w:t>
      </w:r>
      <w:r w:rsidR="00074D81" w:rsidRPr="00AD103F">
        <w:rPr>
          <w:rFonts w:ascii="Times New Roman" w:hAnsi="Times New Roman"/>
        </w:rPr>
        <w:t xml:space="preserve">köteles a jelen Szerződés aláírását követő </w:t>
      </w:r>
      <w:r w:rsidR="00D867E8" w:rsidRPr="00AD103F">
        <w:rPr>
          <w:rFonts w:ascii="Times New Roman" w:hAnsi="Times New Roman"/>
        </w:rPr>
        <w:t>30 (</w:t>
      </w:r>
      <w:r w:rsidR="00305A2C" w:rsidRPr="00AD103F">
        <w:rPr>
          <w:rFonts w:ascii="Times New Roman" w:hAnsi="Times New Roman"/>
        </w:rPr>
        <w:t>harminc</w:t>
      </w:r>
      <w:r w:rsidR="006A3A46" w:rsidRPr="00AD103F">
        <w:rPr>
          <w:rFonts w:ascii="Times New Roman" w:hAnsi="Times New Roman"/>
        </w:rPr>
        <w:t xml:space="preserve">) </w:t>
      </w:r>
      <w:r w:rsidR="00074D81" w:rsidRPr="00AD103F">
        <w:rPr>
          <w:rFonts w:ascii="Times New Roman" w:hAnsi="Times New Roman"/>
        </w:rPr>
        <w:t xml:space="preserve">napon belül a Megrendelő számára elfogadható tartalmú </w:t>
      </w:r>
      <w:r w:rsidRPr="00AD103F">
        <w:rPr>
          <w:rFonts w:ascii="Times New Roman" w:hAnsi="Times New Roman"/>
        </w:rPr>
        <w:t xml:space="preserve">Karbantartási </w:t>
      </w:r>
      <w:r w:rsidR="00494D52" w:rsidRPr="00AD103F">
        <w:rPr>
          <w:rFonts w:ascii="Times New Roman" w:hAnsi="Times New Roman"/>
        </w:rPr>
        <w:t xml:space="preserve">Technológiát </w:t>
      </w:r>
      <w:r w:rsidRPr="00AD103F">
        <w:rPr>
          <w:rFonts w:ascii="Times New Roman" w:hAnsi="Times New Roman"/>
        </w:rPr>
        <w:t xml:space="preserve">– </w:t>
      </w:r>
      <w:r w:rsidR="00494D52" w:rsidRPr="00AD103F">
        <w:rPr>
          <w:rFonts w:ascii="Times New Roman" w:hAnsi="Times New Roman"/>
          <w:b/>
        </w:rPr>
        <w:t>1</w:t>
      </w:r>
      <w:r w:rsidR="00377C5B">
        <w:rPr>
          <w:rFonts w:ascii="Times New Roman" w:hAnsi="Times New Roman"/>
          <w:b/>
        </w:rPr>
        <w:t>5</w:t>
      </w:r>
      <w:r w:rsidRPr="00AD103F">
        <w:rPr>
          <w:rFonts w:ascii="Times New Roman" w:hAnsi="Times New Roman"/>
          <w:b/>
        </w:rPr>
        <w:t xml:space="preserve">. </w:t>
      </w:r>
      <w:r w:rsidRPr="00AD103F">
        <w:rPr>
          <w:rFonts w:ascii="Times New Roman" w:hAnsi="Times New Roman"/>
          <w:b/>
        </w:rPr>
        <w:lastRenderedPageBreak/>
        <w:t>számú melléklet</w:t>
      </w:r>
      <w:r w:rsidRPr="00AD103F">
        <w:rPr>
          <w:rFonts w:ascii="Times New Roman" w:hAnsi="Times New Roman"/>
        </w:rPr>
        <w:t xml:space="preserve"> – </w:t>
      </w:r>
      <w:r w:rsidR="00074D81" w:rsidRPr="00AD103F">
        <w:rPr>
          <w:rFonts w:ascii="Times New Roman" w:hAnsi="Times New Roman"/>
        </w:rPr>
        <w:t xml:space="preserve">készíteni </w:t>
      </w:r>
      <w:r w:rsidR="006A3A46" w:rsidRPr="00AD103F">
        <w:rPr>
          <w:rFonts w:ascii="Times New Roman" w:hAnsi="Times New Roman"/>
        </w:rPr>
        <w:t>a</w:t>
      </w:r>
      <w:r w:rsidR="00D867E8" w:rsidRPr="00AD103F">
        <w:rPr>
          <w:rFonts w:ascii="Times New Roman" w:hAnsi="Times New Roman"/>
        </w:rPr>
        <w:t xml:space="preserve"> Szállító által készített</w:t>
      </w:r>
      <w:r w:rsidR="006A3A46" w:rsidRPr="00AD103F">
        <w:rPr>
          <w:rFonts w:ascii="Times New Roman" w:hAnsi="Times New Roman"/>
        </w:rPr>
        <w:t xml:space="preserve"> Karbantartási Utasítás előírásaira is figyelemmel, </w:t>
      </w:r>
      <w:r w:rsidRPr="00AD103F">
        <w:rPr>
          <w:rFonts w:ascii="Times New Roman" w:hAnsi="Times New Roman"/>
        </w:rPr>
        <w:t xml:space="preserve">annak érdekében, hogy a </w:t>
      </w:r>
      <w:r w:rsidR="00074D81" w:rsidRPr="00AD103F">
        <w:rPr>
          <w:rFonts w:ascii="Times New Roman" w:hAnsi="Times New Roman"/>
        </w:rPr>
        <w:t xml:space="preserve">Motorvonatok </w:t>
      </w:r>
      <w:r w:rsidRPr="00AD103F">
        <w:rPr>
          <w:rFonts w:ascii="Times New Roman" w:hAnsi="Times New Roman"/>
        </w:rPr>
        <w:t xml:space="preserve">optimális rendelkezésre állása biztosított legyen. </w:t>
      </w:r>
      <w:r w:rsidR="000C0176" w:rsidRPr="00AD103F">
        <w:rPr>
          <w:rFonts w:ascii="Times New Roman" w:hAnsi="Times New Roman"/>
        </w:rPr>
        <w:t xml:space="preserve">Vállalkozó Megrendelő részére </w:t>
      </w:r>
      <w:r w:rsidR="00D867E8" w:rsidRPr="00AD103F">
        <w:rPr>
          <w:rFonts w:ascii="Times New Roman" w:hAnsi="Times New Roman"/>
        </w:rPr>
        <w:t>3</w:t>
      </w:r>
      <w:r w:rsidR="006A3A46" w:rsidRPr="00AD103F">
        <w:rPr>
          <w:rFonts w:ascii="Times New Roman" w:hAnsi="Times New Roman"/>
        </w:rPr>
        <w:t>0 (</w:t>
      </w:r>
      <w:r w:rsidR="00305A2C" w:rsidRPr="00AD103F">
        <w:rPr>
          <w:rFonts w:ascii="Times New Roman" w:hAnsi="Times New Roman"/>
        </w:rPr>
        <w:t>harminc</w:t>
      </w:r>
      <w:r w:rsidR="006A3A46" w:rsidRPr="00AD103F">
        <w:rPr>
          <w:rFonts w:ascii="Times New Roman" w:hAnsi="Times New Roman"/>
        </w:rPr>
        <w:t xml:space="preserve">) </w:t>
      </w:r>
      <w:r w:rsidR="000C0176" w:rsidRPr="00AD103F">
        <w:rPr>
          <w:rFonts w:ascii="Times New Roman" w:hAnsi="Times New Roman"/>
        </w:rPr>
        <w:t xml:space="preserve">napot tartozik biztosítani a Karbantartási </w:t>
      </w:r>
      <w:r w:rsidR="00251F4C" w:rsidRPr="00AD103F">
        <w:rPr>
          <w:rFonts w:ascii="Times New Roman" w:hAnsi="Times New Roman"/>
        </w:rPr>
        <w:t xml:space="preserve">Technológia </w:t>
      </w:r>
      <w:r w:rsidR="000C0176" w:rsidRPr="00AD103F">
        <w:rPr>
          <w:rFonts w:ascii="Times New Roman" w:hAnsi="Times New Roman"/>
        </w:rPr>
        <w:t>felülvizsgálatára és véleményezésére</w:t>
      </w:r>
      <w:r w:rsidR="00251F4C" w:rsidRPr="00AD103F">
        <w:rPr>
          <w:rFonts w:ascii="Times New Roman" w:hAnsi="Times New Roman"/>
        </w:rPr>
        <w:t xml:space="preserve">. A </w:t>
      </w:r>
      <w:r w:rsidR="000C0176" w:rsidRPr="00AD103F">
        <w:rPr>
          <w:rFonts w:ascii="Times New Roman" w:hAnsi="Times New Roman"/>
        </w:rPr>
        <w:t xml:space="preserve">Vállalkozó a Megrendelő észrevételeire köteles figyelemmel lenni, azzal, hogy a szakszerűtlen javaslatokra a Megrendelőt haladéktalanul figyelmeztetni köteles. Ennek elmulasztása esetén a Vállalkozó felel valamennyi ebből fakadó kárért. </w:t>
      </w:r>
    </w:p>
    <w:p w14:paraId="7ECC4836" w14:textId="77777777" w:rsidR="002E4F78" w:rsidRPr="00AD103F" w:rsidRDefault="002E4F78" w:rsidP="00AD103F">
      <w:pPr>
        <w:ind w:left="709"/>
        <w:jc w:val="both"/>
      </w:pPr>
    </w:p>
    <w:p w14:paraId="29872DB4" w14:textId="5CE9A85D" w:rsidR="00E01FE4" w:rsidRPr="00AD103F" w:rsidRDefault="00E01FE4" w:rsidP="00AD103F">
      <w:pPr>
        <w:ind w:left="709"/>
        <w:jc w:val="both"/>
      </w:pPr>
      <w:r w:rsidRPr="00AD103F">
        <w:t xml:space="preserve">A </w:t>
      </w:r>
      <w:r w:rsidR="00A533EB" w:rsidRPr="00AD103F">
        <w:t>Vállalkozó</w:t>
      </w:r>
      <w:r w:rsidRPr="00AD103F">
        <w:t xml:space="preserve"> vállalja, hogy a Karbantartási </w:t>
      </w:r>
      <w:r w:rsidR="00251F4C" w:rsidRPr="00AD103F">
        <w:t>Technológiát</w:t>
      </w:r>
      <w:r w:rsidR="00D867E8" w:rsidRPr="00AD103F">
        <w:t xml:space="preserve"> az üzemeltetési tapasztalatok alapján a jelen Szerződés időtartama alatt folyamatosan</w:t>
      </w:r>
      <w:r w:rsidR="00940385" w:rsidRPr="00AD103F">
        <w:t xml:space="preserve">, </w:t>
      </w:r>
      <w:r w:rsidR="00D867E8" w:rsidRPr="00AD103F">
        <w:t xml:space="preserve">de legalább </w:t>
      </w:r>
      <w:r w:rsidRPr="00AD103F">
        <w:t>24</w:t>
      </w:r>
      <w:r w:rsidR="00305A2C" w:rsidRPr="00AD103F">
        <w:t xml:space="preserve"> (huszonnégy)</w:t>
      </w:r>
      <w:r w:rsidRPr="00AD103F">
        <w:t xml:space="preserve"> havonta</w:t>
      </w:r>
      <w:r w:rsidR="00951B86" w:rsidRPr="00AD103F">
        <w:t xml:space="preserve"> </w:t>
      </w:r>
      <w:r w:rsidR="00122358" w:rsidRPr="00AD103F">
        <w:t>felülvizsgálja</w:t>
      </w:r>
      <w:r w:rsidR="00634DF0" w:rsidRPr="00AD103F">
        <w:t xml:space="preserve">, azzal, hogy a módosításra minden esetben csak </w:t>
      </w:r>
      <w:r w:rsidRPr="00AD103F">
        <w:t>a Megrendelő</w:t>
      </w:r>
      <w:r w:rsidR="00634DF0" w:rsidRPr="00AD103F">
        <w:t xml:space="preserve"> előzetes írásbeli </w:t>
      </w:r>
      <w:r w:rsidRPr="00AD103F">
        <w:t xml:space="preserve">hozzájárulásával </w:t>
      </w:r>
      <w:r w:rsidR="00634DF0" w:rsidRPr="00AD103F">
        <w:t>kerülhet sor</w:t>
      </w:r>
      <w:r w:rsidRPr="00AD103F">
        <w:t xml:space="preserve">. </w:t>
      </w:r>
    </w:p>
    <w:p w14:paraId="41F11560" w14:textId="77777777" w:rsidR="00E01FE4" w:rsidRPr="00AD103F" w:rsidRDefault="00E01FE4" w:rsidP="00AD103F">
      <w:pPr>
        <w:jc w:val="both"/>
      </w:pPr>
    </w:p>
    <w:p w14:paraId="58CDEC8C" w14:textId="0B36507D"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w:t>
      </w:r>
      <w:r w:rsidR="00B30306" w:rsidRPr="00AD103F">
        <w:rPr>
          <w:rFonts w:ascii="Times New Roman" w:hAnsi="Times New Roman"/>
        </w:rPr>
        <w:t xml:space="preserve">a Karbantartási </w:t>
      </w:r>
      <w:r w:rsidR="00494D52" w:rsidRPr="00AD103F">
        <w:rPr>
          <w:rFonts w:ascii="Times New Roman" w:hAnsi="Times New Roman"/>
        </w:rPr>
        <w:t xml:space="preserve">Technológia </w:t>
      </w:r>
      <w:r w:rsidR="00B30306" w:rsidRPr="00AD103F">
        <w:rPr>
          <w:rFonts w:ascii="Times New Roman" w:hAnsi="Times New Roman"/>
        </w:rPr>
        <w:t xml:space="preserve">alapján </w:t>
      </w:r>
      <w:r w:rsidR="00251F4C" w:rsidRPr="00AD103F">
        <w:rPr>
          <w:rFonts w:ascii="Times New Roman" w:hAnsi="Times New Roman"/>
        </w:rPr>
        <w:t>időszakos (éves, havi és gördülő kétheti)</w:t>
      </w:r>
      <w:r w:rsidR="00951B86" w:rsidRPr="00AD103F">
        <w:rPr>
          <w:rFonts w:ascii="Times New Roman" w:hAnsi="Times New Roman"/>
        </w:rPr>
        <w:t xml:space="preserve"> </w:t>
      </w:r>
      <w:r w:rsidRPr="00AD103F">
        <w:rPr>
          <w:rFonts w:ascii="Times New Roman" w:hAnsi="Times New Roman"/>
        </w:rPr>
        <w:t xml:space="preserve">Karbantartási Ütemtervet </w:t>
      </w:r>
      <w:r w:rsidR="00ED15EF" w:rsidRPr="00AD103F">
        <w:rPr>
          <w:rFonts w:ascii="Times New Roman" w:hAnsi="Times New Roman"/>
        </w:rPr>
        <w:t xml:space="preserve">köteles </w:t>
      </w:r>
      <w:r w:rsidRPr="00AD103F">
        <w:rPr>
          <w:rFonts w:ascii="Times New Roman" w:hAnsi="Times New Roman"/>
        </w:rPr>
        <w:t>készít</w:t>
      </w:r>
      <w:r w:rsidR="00ED15EF" w:rsidRPr="00AD103F">
        <w:rPr>
          <w:rFonts w:ascii="Times New Roman" w:hAnsi="Times New Roman"/>
        </w:rPr>
        <w:t>eni</w:t>
      </w:r>
      <w:r w:rsidR="002E614B" w:rsidRPr="00AD103F">
        <w:rPr>
          <w:rFonts w:ascii="Times New Roman" w:hAnsi="Times New Roman"/>
        </w:rPr>
        <w:t xml:space="preserve"> az Eljárási rendben részletesen szabályozott módon.</w:t>
      </w:r>
      <w:r w:rsidRPr="00AD103F">
        <w:rPr>
          <w:rFonts w:ascii="Times New Roman" w:hAnsi="Times New Roman"/>
        </w:rPr>
        <w:t xml:space="preserve"> </w:t>
      </w:r>
      <w:r w:rsidR="00251F4C" w:rsidRPr="00AD103F">
        <w:rPr>
          <w:rFonts w:ascii="Times New Roman" w:hAnsi="Times New Roman"/>
        </w:rPr>
        <w:t xml:space="preserve">Vállalkozó a kétheti terveket az időszak megkezdését megelőző 2. </w:t>
      </w:r>
      <w:r w:rsidR="00305A2C" w:rsidRPr="00AD103F">
        <w:rPr>
          <w:rFonts w:ascii="Times New Roman" w:hAnsi="Times New Roman"/>
        </w:rPr>
        <w:t xml:space="preserve">(második) </w:t>
      </w:r>
      <w:r w:rsidR="00251F4C" w:rsidRPr="00AD103F">
        <w:rPr>
          <w:rFonts w:ascii="Times New Roman" w:hAnsi="Times New Roman"/>
        </w:rPr>
        <w:t xml:space="preserve">munkanap 14 </w:t>
      </w:r>
      <w:r w:rsidR="00305A2C" w:rsidRPr="00AD103F">
        <w:rPr>
          <w:rFonts w:ascii="Times New Roman" w:hAnsi="Times New Roman"/>
        </w:rPr>
        <w:t xml:space="preserve">(tizennégy) </w:t>
      </w:r>
      <w:r w:rsidR="00251F4C" w:rsidRPr="00AD103F">
        <w:rPr>
          <w:rFonts w:ascii="Times New Roman" w:hAnsi="Times New Roman"/>
        </w:rPr>
        <w:t xml:space="preserve">óráig a </w:t>
      </w:r>
      <w:r w:rsidR="00251F4C" w:rsidRPr="00ED5D3C">
        <w:rPr>
          <w:rFonts w:ascii="Times New Roman" w:hAnsi="Times New Roman"/>
          <w:b/>
        </w:rPr>
        <w:t>1</w:t>
      </w:r>
      <w:r w:rsidR="00DC6C1A" w:rsidRPr="00ED5D3C">
        <w:rPr>
          <w:rFonts w:ascii="Times New Roman" w:hAnsi="Times New Roman"/>
          <w:b/>
        </w:rPr>
        <w:t>5</w:t>
      </w:r>
      <w:r w:rsidR="00251F4C" w:rsidRPr="00ED5D3C">
        <w:rPr>
          <w:rFonts w:ascii="Times New Roman" w:hAnsi="Times New Roman"/>
          <w:b/>
        </w:rPr>
        <w:t>. számú mellékletben</w:t>
      </w:r>
      <w:r w:rsidR="00251F4C" w:rsidRPr="00AD103F">
        <w:rPr>
          <w:rFonts w:ascii="Times New Roman" w:hAnsi="Times New Roman"/>
        </w:rPr>
        <w:t xml:space="preserve"> rögzített formában adja meg a Megrendelő részére. A kétheti karbantartási terv módosítása a </w:t>
      </w:r>
      <w:r w:rsidR="00251F4C" w:rsidRPr="00ED5D3C">
        <w:rPr>
          <w:rFonts w:ascii="Times New Roman" w:hAnsi="Times New Roman"/>
          <w:b/>
        </w:rPr>
        <w:t>1</w:t>
      </w:r>
      <w:r w:rsidR="00DC6C1A" w:rsidRPr="00ED5D3C">
        <w:rPr>
          <w:rFonts w:ascii="Times New Roman" w:hAnsi="Times New Roman"/>
          <w:b/>
        </w:rPr>
        <w:t>5</w:t>
      </w:r>
      <w:r w:rsidR="00251F4C" w:rsidRPr="00ED5D3C">
        <w:rPr>
          <w:rFonts w:ascii="Times New Roman" w:hAnsi="Times New Roman"/>
          <w:b/>
        </w:rPr>
        <w:t>. számú mellékletben</w:t>
      </w:r>
      <w:r w:rsidR="00251F4C" w:rsidRPr="00AD103F">
        <w:rPr>
          <w:rFonts w:ascii="Times New Roman" w:hAnsi="Times New Roman"/>
        </w:rPr>
        <w:t xml:space="preserve"> leírtak alapján történik. A Megrendelő a Vállalkozó által megküldött időszakos karbantartási terveket az időszak megkezdését megelőző munkanap 14</w:t>
      </w:r>
      <w:r w:rsidR="00D25D1A" w:rsidRPr="00AD103F">
        <w:rPr>
          <w:rFonts w:ascii="Times New Roman" w:hAnsi="Times New Roman"/>
        </w:rPr>
        <w:t xml:space="preserve"> (tizennégy)</w:t>
      </w:r>
      <w:r w:rsidR="00251F4C" w:rsidRPr="00AD103F">
        <w:rPr>
          <w:rFonts w:ascii="Times New Roman" w:hAnsi="Times New Roman"/>
        </w:rPr>
        <w:t xml:space="preserve"> óráig véleményezi vagy igazolja vissza. </w:t>
      </w:r>
      <w:r w:rsidR="00ED15EF" w:rsidRPr="00AD103F">
        <w:rPr>
          <w:rFonts w:ascii="Times New Roman" w:hAnsi="Times New Roman"/>
        </w:rPr>
        <w:t>Vállalkozó Megrendelő részére</w:t>
      </w:r>
      <w:r w:rsidR="00251F4C" w:rsidRPr="00AD103F">
        <w:rPr>
          <w:rFonts w:ascii="Times New Roman" w:hAnsi="Times New Roman"/>
        </w:rPr>
        <w:t xml:space="preserve"> az éves és havi tervek esetében</w:t>
      </w:r>
      <w:r w:rsidR="00ED15EF" w:rsidRPr="00AD103F">
        <w:rPr>
          <w:rFonts w:ascii="Times New Roman" w:hAnsi="Times New Roman"/>
        </w:rPr>
        <w:t xml:space="preserve"> </w:t>
      </w:r>
      <w:r w:rsidR="00B30306" w:rsidRPr="00AD103F">
        <w:rPr>
          <w:rFonts w:ascii="Times New Roman" w:hAnsi="Times New Roman"/>
        </w:rPr>
        <w:t xml:space="preserve">5 </w:t>
      </w:r>
      <w:r w:rsidR="00D25D1A" w:rsidRPr="00AD103F">
        <w:rPr>
          <w:rFonts w:ascii="Times New Roman" w:hAnsi="Times New Roman"/>
        </w:rPr>
        <w:t xml:space="preserve">(öt) </w:t>
      </w:r>
      <w:r w:rsidR="00ED15EF" w:rsidRPr="00AD103F">
        <w:rPr>
          <w:rFonts w:ascii="Times New Roman" w:hAnsi="Times New Roman"/>
        </w:rPr>
        <w:t>napot tartozik biztosítani a Karbantartási Ütemterv felülvizsgálatára és véleményezésére, a Vállalkozó a Megrendelő észrevételeire köteles figyelemmel lenni, azzal, hogy a szakszerűtlen javaslatokra a Megrendelőt haladéktalanul figyelmeztetni köteles. Ennek elmulasztása esetén a Vállalkozó felel valamennyi ebből fakadó kárért.</w:t>
      </w:r>
      <w:r w:rsidR="00910B03" w:rsidRPr="00AD103F">
        <w:rPr>
          <w:rFonts w:ascii="Times New Roman" w:hAnsi="Times New Roman"/>
        </w:rPr>
        <w:t xml:space="preserve"> </w:t>
      </w:r>
    </w:p>
    <w:p w14:paraId="6EF8AD8B" w14:textId="77777777" w:rsidR="00E01FE4" w:rsidRPr="00AD103F" w:rsidRDefault="00E01FE4" w:rsidP="00AD103F">
      <w:pPr>
        <w:jc w:val="both"/>
      </w:pPr>
    </w:p>
    <w:p w14:paraId="5526A2E8" w14:textId="4E7C01BB"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w:t>
      </w:r>
      <w:r w:rsidR="00BC20D7" w:rsidRPr="00AD103F">
        <w:rPr>
          <w:rFonts w:ascii="Times New Roman" w:hAnsi="Times New Roman"/>
        </w:rPr>
        <w:t xml:space="preserve"> Vállalkozó Tevékenységeit</w:t>
      </w:r>
      <w:r w:rsidRPr="00AD103F">
        <w:rPr>
          <w:rFonts w:ascii="Times New Roman" w:hAnsi="Times New Roman"/>
        </w:rPr>
        <w:t xml:space="preserve"> úgy </w:t>
      </w:r>
      <w:r w:rsidR="00BC20D7" w:rsidRPr="00AD103F">
        <w:rPr>
          <w:rFonts w:ascii="Times New Roman" w:hAnsi="Times New Roman"/>
        </w:rPr>
        <w:t xml:space="preserve">köteles </w:t>
      </w:r>
      <w:r w:rsidRPr="00AD103F">
        <w:rPr>
          <w:rFonts w:ascii="Times New Roman" w:hAnsi="Times New Roman"/>
        </w:rPr>
        <w:t xml:space="preserve">megszervezni, hogy </w:t>
      </w:r>
      <w:r w:rsidR="00490832" w:rsidRPr="00AD103F">
        <w:rPr>
          <w:rFonts w:ascii="Times New Roman" w:hAnsi="Times New Roman"/>
        </w:rPr>
        <w:t>a jelen Szerződésben rögzített rendelkezésre állási kötelezettségvállalás teljesüljön a jelen Szerződés elvárásainak megfelelően</w:t>
      </w:r>
      <w:r w:rsidRPr="00AD103F">
        <w:rPr>
          <w:rFonts w:ascii="Times New Roman" w:hAnsi="Times New Roman"/>
        </w:rPr>
        <w:t xml:space="preserve">. A karbantartás bekérési időpontjának mindenképpen illeszkednie kell a menetrendhez. </w:t>
      </w:r>
      <w:r w:rsidR="00197A48" w:rsidRPr="00AD103F">
        <w:rPr>
          <w:rFonts w:ascii="Times New Roman" w:hAnsi="Times New Roman"/>
        </w:rPr>
        <w:t>Az elkészített szerelvényfordulók révén a Megrendelő lehetőség szerint biztosítja az egyes vizsgálatok elvégzéséhez ésszerűen szükséges – de legfeljebb az Eljárási rendben meghatározott időtartamú – időablakokat, azzal, hogy a félreértések elkerülése érdekében a Felek rögzítik, hogy elsődlegesen a Vállalkozó köteles a</w:t>
      </w:r>
      <w:r w:rsidR="0029219D" w:rsidRPr="00AD103F">
        <w:rPr>
          <w:rFonts w:ascii="Times New Roman" w:hAnsi="Times New Roman"/>
        </w:rPr>
        <w:t xml:space="preserve"> Megrendelő karbantartást végző munkaerejének</w:t>
      </w:r>
      <w:r w:rsidR="00197A48" w:rsidRPr="00AD103F">
        <w:rPr>
          <w:rFonts w:ascii="Times New Roman" w:hAnsi="Times New Roman"/>
        </w:rPr>
        <w:t xml:space="preserve"> </w:t>
      </w:r>
      <w:r w:rsidR="0029219D" w:rsidRPr="00AD103F">
        <w:rPr>
          <w:rFonts w:ascii="Times New Roman" w:hAnsi="Times New Roman"/>
        </w:rPr>
        <w:t>tevékenységét</w:t>
      </w:r>
      <w:r w:rsidR="00197A48" w:rsidRPr="00AD103F">
        <w:rPr>
          <w:rFonts w:ascii="Times New Roman" w:hAnsi="Times New Roman"/>
        </w:rPr>
        <w:t xml:space="preserve">, a jelen Szerződés szerinti </w:t>
      </w:r>
      <w:r w:rsidR="0029219D" w:rsidRPr="00AD103F">
        <w:rPr>
          <w:rFonts w:ascii="Times New Roman" w:hAnsi="Times New Roman"/>
        </w:rPr>
        <w:t xml:space="preserve">saját </w:t>
      </w:r>
      <w:r w:rsidR="00197A48" w:rsidRPr="00AD103F">
        <w:rPr>
          <w:rFonts w:ascii="Times New Roman" w:hAnsi="Times New Roman"/>
        </w:rPr>
        <w:t>Tevékenységeit oly módon megszervezni, hogy a jelen Szerződésben vállalt rendelkezésre állás mindenkor teljesüljön.</w:t>
      </w:r>
      <w:r w:rsidRPr="00AD103F">
        <w:rPr>
          <w:rFonts w:ascii="Times New Roman" w:hAnsi="Times New Roman"/>
        </w:rPr>
        <w:t xml:space="preserve"> </w:t>
      </w:r>
    </w:p>
    <w:p w14:paraId="46449066" w14:textId="77777777" w:rsidR="00E01FE4" w:rsidRPr="00AD103F" w:rsidRDefault="00E01FE4" w:rsidP="00AD103F">
      <w:pPr>
        <w:jc w:val="both"/>
      </w:pPr>
    </w:p>
    <w:p w14:paraId="4F646508" w14:textId="77777777"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tevékenységének optimális szervezését a Megrendelő azzal segíti elő, hogy a menetrendről, a menetrend és a szerelvényforduló változásáról, annak készítése ütemezéséről, illetve a napi üzemi eseményekről folyamatosan tájékoztatást ad a </w:t>
      </w:r>
      <w:r w:rsidR="00A533EB" w:rsidRPr="00AD103F">
        <w:rPr>
          <w:rFonts w:ascii="Times New Roman" w:hAnsi="Times New Roman"/>
        </w:rPr>
        <w:t>Vállalkozó</w:t>
      </w:r>
      <w:r w:rsidRPr="00AD103F">
        <w:rPr>
          <w:rFonts w:ascii="Times New Roman" w:hAnsi="Times New Roman"/>
        </w:rPr>
        <w:t xml:space="preserve">nak. A Szerződő felek rögzítik, hogy a napi üzemi események meghatározását illetően </w:t>
      </w:r>
      <w:r w:rsidR="002200B2" w:rsidRPr="00AD103F">
        <w:rPr>
          <w:rFonts w:ascii="Times New Roman" w:hAnsi="Times New Roman"/>
        </w:rPr>
        <w:t xml:space="preserve">a fenti </w:t>
      </w:r>
      <w:r w:rsidR="0062053D" w:rsidRPr="00AD103F">
        <w:rPr>
          <w:rFonts w:ascii="Times New Roman" w:hAnsi="Times New Roman"/>
        </w:rPr>
        <w:t>12</w:t>
      </w:r>
      <w:r w:rsidR="002200B2" w:rsidRPr="00AD103F">
        <w:rPr>
          <w:rFonts w:ascii="Times New Roman" w:hAnsi="Times New Roman"/>
        </w:rPr>
        <w:t xml:space="preserve">.1 pontban foglaltak szerint </w:t>
      </w:r>
      <w:r w:rsidRPr="00AD103F">
        <w:rPr>
          <w:rFonts w:ascii="Times New Roman" w:hAnsi="Times New Roman"/>
        </w:rPr>
        <w:t xml:space="preserve">megállapodnak és azt az Eljárási Rendbe foglalják. </w:t>
      </w:r>
    </w:p>
    <w:p w14:paraId="5984C4CA" w14:textId="77777777" w:rsidR="00E01FE4" w:rsidRPr="00AD103F" w:rsidRDefault="00E01FE4" w:rsidP="00AD103F">
      <w:pPr>
        <w:jc w:val="both"/>
      </w:pPr>
    </w:p>
    <w:p w14:paraId="557E4DE7" w14:textId="76092BAD"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lastRenderedPageBreak/>
        <w:t>A rendelkezésre állási időszak alatt keletkezett üzemkiesés okainak feltárását a Felek szakértőiből összeállított ad hoc bizottság végzi</w:t>
      </w:r>
      <w:r w:rsidR="002200B2" w:rsidRPr="00AD103F">
        <w:rPr>
          <w:rFonts w:ascii="Times New Roman" w:hAnsi="Times New Roman"/>
        </w:rPr>
        <w:t xml:space="preserve">, melybe mindkét Fél </w:t>
      </w:r>
      <w:r w:rsidR="005B6E49" w:rsidRPr="00AD103F">
        <w:rPr>
          <w:rFonts w:ascii="Times New Roman" w:hAnsi="Times New Roman"/>
        </w:rPr>
        <w:t>2</w:t>
      </w:r>
      <w:r w:rsidR="002200B2" w:rsidRPr="00AD103F">
        <w:rPr>
          <w:rFonts w:ascii="Times New Roman" w:hAnsi="Times New Roman"/>
        </w:rPr>
        <w:t>-</w:t>
      </w:r>
      <w:r w:rsidR="005B6E49" w:rsidRPr="00AD103F">
        <w:rPr>
          <w:rFonts w:ascii="Times New Roman" w:hAnsi="Times New Roman"/>
        </w:rPr>
        <w:t>2</w:t>
      </w:r>
      <w:r w:rsidR="002200B2" w:rsidRPr="00AD103F">
        <w:rPr>
          <w:rFonts w:ascii="Times New Roman" w:hAnsi="Times New Roman"/>
        </w:rPr>
        <w:t xml:space="preserve"> </w:t>
      </w:r>
      <w:r w:rsidR="00D25D1A" w:rsidRPr="00AD103F">
        <w:rPr>
          <w:rFonts w:ascii="Times New Roman" w:hAnsi="Times New Roman"/>
        </w:rPr>
        <w:t xml:space="preserve">(két-két) </w:t>
      </w:r>
      <w:r w:rsidR="002200B2" w:rsidRPr="00AD103F">
        <w:rPr>
          <w:rFonts w:ascii="Times New Roman" w:hAnsi="Times New Roman"/>
        </w:rPr>
        <w:t>szakértőt jogosult delegálni</w:t>
      </w:r>
      <w:r w:rsidRPr="00AD103F">
        <w:rPr>
          <w:rFonts w:ascii="Times New Roman" w:hAnsi="Times New Roman"/>
        </w:rPr>
        <w:t xml:space="preserve">. </w:t>
      </w:r>
      <w:r w:rsidR="002200B2" w:rsidRPr="00AD103F">
        <w:rPr>
          <w:rFonts w:ascii="Times New Roman" w:hAnsi="Times New Roman"/>
        </w:rPr>
        <w:t>Az ad hoc bizottság a</w:t>
      </w:r>
      <w:r w:rsidR="00146754" w:rsidRPr="00AD103F">
        <w:rPr>
          <w:rFonts w:ascii="Times New Roman" w:hAnsi="Times New Roman"/>
        </w:rPr>
        <w:t xml:space="preserve">z üzemkiesésre vonatkozó előterjesztését legkésőbb </w:t>
      </w:r>
      <w:r w:rsidR="00E6148A" w:rsidRPr="00AD103F">
        <w:rPr>
          <w:rFonts w:ascii="Times New Roman" w:hAnsi="Times New Roman"/>
        </w:rPr>
        <w:t xml:space="preserve">a tárgyhónapot követő hó 15. </w:t>
      </w:r>
      <w:r w:rsidR="00D25D1A" w:rsidRPr="00AD103F">
        <w:rPr>
          <w:rFonts w:ascii="Times New Roman" w:hAnsi="Times New Roman"/>
        </w:rPr>
        <w:t xml:space="preserve">(tizenötödik) </w:t>
      </w:r>
      <w:r w:rsidR="00E6148A" w:rsidRPr="00AD103F">
        <w:rPr>
          <w:rFonts w:ascii="Times New Roman" w:hAnsi="Times New Roman"/>
        </w:rPr>
        <w:t>napjáig</w:t>
      </w:r>
      <w:r w:rsidR="00146754" w:rsidRPr="00AD103F">
        <w:rPr>
          <w:rFonts w:ascii="Times New Roman" w:hAnsi="Times New Roman"/>
        </w:rPr>
        <w:t xml:space="preserve"> köteles előterjeszteni. </w:t>
      </w:r>
      <w:r w:rsidRPr="00AD103F">
        <w:rPr>
          <w:rFonts w:ascii="Times New Roman" w:hAnsi="Times New Roman"/>
        </w:rPr>
        <w:t xml:space="preserve">Az ad hoc bizottság előterjesztése alapján </w:t>
      </w:r>
      <w:r w:rsidR="00146754" w:rsidRPr="00AD103F">
        <w:rPr>
          <w:rFonts w:ascii="Times New Roman" w:hAnsi="Times New Roman"/>
        </w:rPr>
        <w:t>– vagy amennyiben az ad hoc bizottság az előző mondatban rögzített határidőn belül az előterjesztést nem terjeszti elő, annak bevárása nélkül – a</w:t>
      </w:r>
      <w:r w:rsidRPr="00AD103F">
        <w:rPr>
          <w:rFonts w:ascii="Times New Roman" w:hAnsi="Times New Roman"/>
        </w:rPr>
        <w:t xml:space="preserve"> Felek által a </w:t>
      </w:r>
      <w:r w:rsidR="00146754" w:rsidRPr="00AD103F">
        <w:rPr>
          <w:rFonts w:ascii="Times New Roman" w:hAnsi="Times New Roman"/>
        </w:rPr>
        <w:t xml:space="preserve">jelen Szerződés </w:t>
      </w:r>
      <w:r w:rsidR="0062053D" w:rsidRPr="00AD103F">
        <w:rPr>
          <w:rFonts w:ascii="Times New Roman" w:hAnsi="Times New Roman"/>
        </w:rPr>
        <w:t>12</w:t>
      </w:r>
      <w:r w:rsidR="00146754" w:rsidRPr="00AD103F">
        <w:rPr>
          <w:rFonts w:ascii="Times New Roman" w:hAnsi="Times New Roman"/>
        </w:rPr>
        <w:t>.1</w:t>
      </w:r>
      <w:r w:rsidRPr="00AD103F">
        <w:rPr>
          <w:rFonts w:ascii="Times New Roman" w:hAnsi="Times New Roman"/>
        </w:rPr>
        <w:t xml:space="preserve"> pontja szerint létrehozott </w:t>
      </w:r>
      <w:r w:rsidR="00146754" w:rsidRPr="00AD103F">
        <w:rPr>
          <w:rFonts w:ascii="Times New Roman" w:hAnsi="Times New Roman"/>
        </w:rPr>
        <w:t xml:space="preserve">Közös </w:t>
      </w:r>
      <w:r w:rsidRPr="00AD103F">
        <w:rPr>
          <w:rFonts w:ascii="Times New Roman" w:hAnsi="Times New Roman"/>
        </w:rPr>
        <w:t>munkacsoport hoz döntést</w:t>
      </w:r>
      <w:r w:rsidR="005B6E49" w:rsidRPr="00AD103F">
        <w:rPr>
          <w:rFonts w:ascii="Times New Roman" w:hAnsi="Times New Roman"/>
        </w:rPr>
        <w:t xml:space="preserve">, azzal, hogy a Közös munkacsoport nincs kötve az </w:t>
      </w:r>
      <w:proofErr w:type="spellStart"/>
      <w:r w:rsidR="005B6E49" w:rsidRPr="00AD103F">
        <w:rPr>
          <w:rFonts w:ascii="Times New Roman" w:hAnsi="Times New Roman"/>
        </w:rPr>
        <w:t>ad-hoc</w:t>
      </w:r>
      <w:proofErr w:type="spellEnd"/>
      <w:r w:rsidR="005B6E49" w:rsidRPr="00AD103F">
        <w:rPr>
          <w:rFonts w:ascii="Times New Roman" w:hAnsi="Times New Roman"/>
        </w:rPr>
        <w:t xml:space="preserve"> bizottság előterjesztéséhez</w:t>
      </w:r>
      <w:r w:rsidRPr="00AD103F">
        <w:rPr>
          <w:rFonts w:ascii="Times New Roman" w:hAnsi="Times New Roman"/>
        </w:rPr>
        <w:t xml:space="preserve">. </w:t>
      </w:r>
    </w:p>
    <w:p w14:paraId="697F6C8F" w14:textId="77777777" w:rsidR="00E01FE4" w:rsidRPr="00AD103F" w:rsidRDefault="00E01FE4" w:rsidP="00AD103F">
      <w:pPr>
        <w:jc w:val="both"/>
      </w:pPr>
    </w:p>
    <w:p w14:paraId="58749B64" w14:textId="77777777" w:rsidR="00E01FE4" w:rsidRPr="00AD103F" w:rsidRDefault="00363C4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Motorvonatok karbantartásával kapcsolatban a Vállalkozó által vezetett bármilyen </w:t>
      </w:r>
      <w:r w:rsidR="00E01FE4" w:rsidRPr="00AD103F">
        <w:rPr>
          <w:rFonts w:ascii="Times New Roman" w:hAnsi="Times New Roman"/>
        </w:rPr>
        <w:t xml:space="preserve">dokumentációba történő betekintést a </w:t>
      </w:r>
      <w:r w:rsidR="00A533EB" w:rsidRPr="00AD103F">
        <w:rPr>
          <w:rFonts w:ascii="Times New Roman" w:hAnsi="Times New Roman"/>
        </w:rPr>
        <w:t>Vállalkozó</w:t>
      </w:r>
      <w:r w:rsidR="00E01FE4" w:rsidRPr="00AD103F">
        <w:rPr>
          <w:rFonts w:ascii="Times New Roman" w:hAnsi="Times New Roman"/>
        </w:rPr>
        <w:t xml:space="preserve"> a Megrendelő részére előzetes egyeztetést követően </w:t>
      </w:r>
      <w:r w:rsidR="00E70B48" w:rsidRPr="00AD103F">
        <w:rPr>
          <w:rFonts w:ascii="Times New Roman" w:hAnsi="Times New Roman"/>
        </w:rPr>
        <w:t xml:space="preserve">– de legkésőbb a Megrendelő betekintési igényének előterjesztésétől számított </w:t>
      </w:r>
      <w:r w:rsidR="00BD45FD" w:rsidRPr="00AD103F">
        <w:rPr>
          <w:rFonts w:ascii="Times New Roman" w:hAnsi="Times New Roman"/>
        </w:rPr>
        <w:t>2 munka</w:t>
      </w:r>
      <w:r w:rsidR="00E70B48" w:rsidRPr="00AD103F">
        <w:rPr>
          <w:rFonts w:ascii="Times New Roman" w:hAnsi="Times New Roman"/>
        </w:rPr>
        <w:t>napon belül -</w:t>
      </w:r>
      <w:r w:rsidR="00E01FE4" w:rsidRPr="00AD103F">
        <w:rPr>
          <w:rFonts w:ascii="Times New Roman" w:hAnsi="Times New Roman"/>
        </w:rPr>
        <w:t xml:space="preserve"> köteles biztosítani, köteles továbbá a megtekintett iratokról Megrendelő kérésére másolatot adni. </w:t>
      </w:r>
    </w:p>
    <w:p w14:paraId="0C7A2552" w14:textId="77777777" w:rsidR="00E01FE4" w:rsidRPr="00AD103F" w:rsidRDefault="00E01FE4" w:rsidP="00AD103F">
      <w:pPr>
        <w:jc w:val="both"/>
      </w:pPr>
    </w:p>
    <w:p w14:paraId="44F67409" w14:textId="77777777" w:rsidR="00E01FE4" w:rsidRPr="00AD103F" w:rsidRDefault="00E70B4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az általuk a Közös munkacsoportba </w:t>
      </w:r>
      <w:r w:rsidR="00847453" w:rsidRPr="00AD103F">
        <w:rPr>
          <w:rFonts w:ascii="Times New Roman" w:hAnsi="Times New Roman"/>
        </w:rPr>
        <w:t>és/vagy</w:t>
      </w:r>
      <w:r w:rsidRPr="00AD103F">
        <w:rPr>
          <w:rFonts w:ascii="Times New Roman" w:hAnsi="Times New Roman"/>
        </w:rPr>
        <w:t xml:space="preserve"> az ad hoc bizottságba delegált személyekhez kapcsolódó költségeket maguk viselik. A Közös munkacsoport </w:t>
      </w:r>
      <w:r w:rsidR="00847453" w:rsidRPr="00AD103F">
        <w:rPr>
          <w:rFonts w:ascii="Times New Roman" w:hAnsi="Times New Roman"/>
        </w:rPr>
        <w:t>és/vagy</w:t>
      </w:r>
      <w:r w:rsidRPr="00AD103F">
        <w:rPr>
          <w:rFonts w:ascii="Times New Roman" w:hAnsi="Times New Roman"/>
        </w:rPr>
        <w:t xml:space="preserve"> az ad hoc bizottság </w:t>
      </w:r>
      <w:r w:rsidR="00041CD4" w:rsidRPr="00AD103F">
        <w:rPr>
          <w:rFonts w:ascii="Times New Roman" w:hAnsi="Times New Roman"/>
        </w:rPr>
        <w:t xml:space="preserve">a Felek eltérő írásbeli megállapodása hiányában </w:t>
      </w:r>
      <w:r w:rsidRPr="00AD103F">
        <w:rPr>
          <w:rFonts w:ascii="Times New Roman" w:hAnsi="Times New Roman"/>
        </w:rPr>
        <w:t>Magyarországon ül össze.</w:t>
      </w:r>
      <w:r w:rsidR="000B05B6" w:rsidRPr="00AD103F">
        <w:rPr>
          <w:rFonts w:ascii="Times New Roman" w:hAnsi="Times New Roman"/>
        </w:rPr>
        <w:t xml:space="preserve"> A Közös munkacsoport munkanyelve a magyar.</w:t>
      </w:r>
    </w:p>
    <w:p w14:paraId="3DCE4E6B" w14:textId="77777777" w:rsidR="00E70B48" w:rsidRPr="00AD103F" w:rsidRDefault="00E70B48" w:rsidP="00AD103F">
      <w:pPr>
        <w:ind w:left="360"/>
        <w:jc w:val="both"/>
      </w:pPr>
    </w:p>
    <w:p w14:paraId="50A2101F" w14:textId="77777777" w:rsidR="00D25D1A" w:rsidRPr="00AD103F" w:rsidDel="00DD0057" w:rsidRDefault="00D25D1A" w:rsidP="00AD103F">
      <w:pPr>
        <w:ind w:left="360"/>
        <w:jc w:val="both"/>
      </w:pPr>
    </w:p>
    <w:p w14:paraId="2EA32DD9" w14:textId="7E22AE96"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 motorvonatok</w:t>
      </w:r>
      <w:r w:rsidR="005D546B" w:rsidRPr="00AD103F">
        <w:rPr>
          <w:rFonts w:ascii="Times New Roman" w:hAnsi="Times New Roman"/>
          <w:b/>
        </w:rPr>
        <w:t xml:space="preserve"> </w:t>
      </w:r>
      <w:r w:rsidRPr="00AD103F">
        <w:rPr>
          <w:rFonts w:ascii="Times New Roman" w:hAnsi="Times New Roman"/>
          <w:b/>
        </w:rPr>
        <w:t>tárolása</w:t>
      </w:r>
    </w:p>
    <w:p w14:paraId="4522A28B" w14:textId="77777777" w:rsidR="005D546B" w:rsidRPr="00AD103F" w:rsidRDefault="005D546B" w:rsidP="00AD103F">
      <w:pPr>
        <w:ind w:left="709"/>
        <w:jc w:val="both"/>
      </w:pPr>
    </w:p>
    <w:p w14:paraId="1FA49BA0" w14:textId="17F7F948" w:rsidR="00E01FE4" w:rsidRPr="00AD103F" w:rsidRDefault="00933C10"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megállapodnak, hogy a Motorvonatok őrzéséért és biztosításáért azok Megrendelőtől történt átvételétől, azok Megrendelő részére történő visszaadásáig a Vállalkozót objektív felelősség terheli</w:t>
      </w:r>
      <w:r w:rsidR="00187E37" w:rsidRPr="00AD103F">
        <w:rPr>
          <w:rFonts w:ascii="Times New Roman" w:hAnsi="Times New Roman"/>
        </w:rPr>
        <w:t xml:space="preserve">. </w:t>
      </w:r>
    </w:p>
    <w:p w14:paraId="08F30C7D" w14:textId="77777777" w:rsidR="00E01FE4" w:rsidRPr="00AD103F" w:rsidRDefault="00E01FE4" w:rsidP="00AD103F">
      <w:pPr>
        <w:jc w:val="both"/>
        <w:rPr>
          <w:i/>
        </w:rPr>
      </w:pPr>
    </w:p>
    <w:p w14:paraId="146C41CE" w14:textId="77777777" w:rsidR="00D25D1A" w:rsidRPr="00AD103F" w:rsidRDefault="00D25D1A" w:rsidP="00AD103F">
      <w:pPr>
        <w:jc w:val="both"/>
        <w:rPr>
          <w:i/>
        </w:rPr>
      </w:pPr>
    </w:p>
    <w:p w14:paraId="6F32D633" w14:textId="5DB27B3F"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Fizetési feltételek</w:t>
      </w:r>
    </w:p>
    <w:p w14:paraId="0C50449D" w14:textId="77777777" w:rsidR="00E01FE4" w:rsidRPr="00AD103F" w:rsidRDefault="00E01FE4" w:rsidP="00AD103F">
      <w:pPr>
        <w:rPr>
          <w:b/>
        </w:rPr>
      </w:pPr>
    </w:p>
    <w:p w14:paraId="387156FA" w14:textId="77777777" w:rsidR="003F5003" w:rsidRPr="00AD103F" w:rsidRDefault="003F5003"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a </w:t>
      </w:r>
      <w:r w:rsidR="00EB5365" w:rsidRPr="00AD103F">
        <w:rPr>
          <w:rFonts w:ascii="Times New Roman" w:hAnsi="Times New Roman"/>
        </w:rPr>
        <w:t xml:space="preserve">Vállalkozót terhelő kötelezettségek szerződésszerű teljesítése </w:t>
      </w:r>
      <w:r w:rsidR="00284B9C" w:rsidRPr="00AD103F">
        <w:rPr>
          <w:rFonts w:ascii="Times New Roman" w:hAnsi="Times New Roman"/>
        </w:rPr>
        <w:t>esetén a szolgáltatások ellenértékeként az alábbi fizetési kötelezettségek terhelik:</w:t>
      </w:r>
    </w:p>
    <w:p w14:paraId="6F228B36" w14:textId="77777777" w:rsidR="0012041E" w:rsidRPr="00AD103F" w:rsidRDefault="0012041E" w:rsidP="00AD103F">
      <w:pPr>
        <w:jc w:val="both"/>
      </w:pPr>
    </w:p>
    <w:p w14:paraId="5B69F45A" w14:textId="58DD9065" w:rsidR="00D25D1A" w:rsidRPr="00AD103F" w:rsidRDefault="0012041E" w:rsidP="00AD103F">
      <w:pPr>
        <w:pStyle w:val="Listaszerbekezds"/>
        <w:numPr>
          <w:ilvl w:val="2"/>
          <w:numId w:val="103"/>
        </w:numPr>
        <w:spacing w:line="240" w:lineRule="auto"/>
        <w:rPr>
          <w:rFonts w:ascii="Times New Roman" w:hAnsi="Times New Roman"/>
        </w:rPr>
      </w:pPr>
      <w:r w:rsidRPr="00AD103F">
        <w:rPr>
          <w:rFonts w:ascii="Times New Roman" w:hAnsi="Times New Roman"/>
        </w:rPr>
        <w:t>Az Első Teljesítési szakaszban</w:t>
      </w:r>
      <w:r w:rsidR="00D25D1A" w:rsidRPr="00AD103F">
        <w:rPr>
          <w:rFonts w:ascii="Times New Roman" w:hAnsi="Times New Roman"/>
        </w:rPr>
        <w:t xml:space="preserve"> </w:t>
      </w:r>
      <w:proofErr w:type="gramStart"/>
      <w:r w:rsidR="00D25D1A" w:rsidRPr="00AD103F">
        <w:rPr>
          <w:rFonts w:ascii="Times New Roman" w:hAnsi="Times New Roman"/>
        </w:rPr>
        <w:t>nettó</w:t>
      </w:r>
      <w:r w:rsidR="008C0AF3" w:rsidRPr="00AD103F">
        <w:rPr>
          <w:rFonts w:ascii="Times New Roman" w:hAnsi="Times New Roman"/>
        </w:rPr>
        <w:t xml:space="preserve"> </w:t>
      </w:r>
      <w:r w:rsidR="00933C10" w:rsidRPr="00AD103F">
        <w:rPr>
          <w:rFonts w:ascii="Times New Roman" w:hAnsi="Times New Roman"/>
        </w:rPr>
        <w:t>…</w:t>
      </w:r>
      <w:proofErr w:type="gramEnd"/>
      <w:r w:rsidR="00933C10" w:rsidRPr="00AD103F">
        <w:rPr>
          <w:rFonts w:ascii="Times New Roman" w:hAnsi="Times New Roman"/>
        </w:rPr>
        <w:t>…………</w:t>
      </w:r>
      <w:r w:rsidRPr="00AD103F">
        <w:rPr>
          <w:rFonts w:ascii="Times New Roman" w:hAnsi="Times New Roman"/>
        </w:rPr>
        <w:t xml:space="preserve"> </w:t>
      </w:r>
      <w:r w:rsidR="0008799A" w:rsidRPr="00AD103F">
        <w:rPr>
          <w:rFonts w:ascii="Times New Roman" w:hAnsi="Times New Roman"/>
        </w:rPr>
        <w:t>EUR</w:t>
      </w:r>
      <w:r w:rsidR="00496D78" w:rsidRPr="00AD103F">
        <w:rPr>
          <w:rFonts w:ascii="Times New Roman" w:hAnsi="Times New Roman"/>
        </w:rPr>
        <w:t xml:space="preserve"> </w:t>
      </w:r>
      <w:r w:rsidRPr="00AD103F">
        <w:rPr>
          <w:rFonts w:ascii="Times New Roman" w:hAnsi="Times New Roman"/>
        </w:rPr>
        <w:t>/km, azaz</w:t>
      </w:r>
      <w:r w:rsidR="00D25D1A" w:rsidRPr="00AD103F">
        <w:rPr>
          <w:rFonts w:ascii="Times New Roman" w:hAnsi="Times New Roman"/>
        </w:rPr>
        <w:t xml:space="preserve"> nettó</w:t>
      </w:r>
      <w:r w:rsidRPr="00AD103F">
        <w:rPr>
          <w:rFonts w:ascii="Times New Roman" w:hAnsi="Times New Roman"/>
        </w:rPr>
        <w:t xml:space="preserve"> </w:t>
      </w:r>
      <w:r w:rsidR="00933C10" w:rsidRPr="00AD103F">
        <w:rPr>
          <w:rFonts w:ascii="Times New Roman" w:hAnsi="Times New Roman"/>
        </w:rPr>
        <w:t>…………………</w:t>
      </w:r>
      <w:r w:rsidRPr="00AD103F">
        <w:rPr>
          <w:rFonts w:ascii="Times New Roman" w:hAnsi="Times New Roman"/>
        </w:rPr>
        <w:t xml:space="preserve"> </w:t>
      </w:r>
      <w:r w:rsidR="0008799A" w:rsidRPr="00AD103F">
        <w:rPr>
          <w:rFonts w:ascii="Times New Roman" w:hAnsi="Times New Roman"/>
        </w:rPr>
        <w:t>EUR</w:t>
      </w:r>
      <w:r w:rsidRPr="00AD103F">
        <w:rPr>
          <w:rFonts w:ascii="Times New Roman" w:hAnsi="Times New Roman"/>
        </w:rPr>
        <w:t>/km</w:t>
      </w:r>
      <w:r w:rsidR="00D25D1A" w:rsidRPr="00AD103F">
        <w:rPr>
          <w:rFonts w:ascii="Times New Roman" w:hAnsi="Times New Roman"/>
        </w:rPr>
        <w:t>.</w:t>
      </w:r>
    </w:p>
    <w:p w14:paraId="07B94D99" w14:textId="77777777" w:rsidR="0039287C" w:rsidRPr="00AD103F" w:rsidRDefault="0039287C" w:rsidP="00AD103F">
      <w:pPr>
        <w:pStyle w:val="Listaszerbekezds"/>
        <w:spacing w:line="240" w:lineRule="auto"/>
        <w:ind w:left="1080"/>
        <w:rPr>
          <w:rFonts w:ascii="Times New Roman" w:hAnsi="Times New Roman"/>
        </w:rPr>
      </w:pPr>
    </w:p>
    <w:p w14:paraId="7E9C1DD6" w14:textId="6032B581" w:rsidR="0008799A" w:rsidRPr="00AD103F" w:rsidRDefault="0008799A" w:rsidP="00AD103F">
      <w:pPr>
        <w:pStyle w:val="Listaszerbekezds"/>
        <w:numPr>
          <w:ilvl w:val="2"/>
          <w:numId w:val="103"/>
        </w:numPr>
        <w:spacing w:line="240" w:lineRule="auto"/>
        <w:rPr>
          <w:rFonts w:ascii="Times New Roman" w:hAnsi="Times New Roman"/>
        </w:rPr>
      </w:pPr>
      <w:r w:rsidRPr="00AD103F">
        <w:rPr>
          <w:rFonts w:ascii="Times New Roman" w:hAnsi="Times New Roman"/>
        </w:rPr>
        <w:t>A Második Teljesítési szakaszban</w:t>
      </w:r>
      <w:r w:rsidR="008C0AF3" w:rsidRPr="00AD103F">
        <w:rPr>
          <w:rFonts w:ascii="Times New Roman" w:hAnsi="Times New Roman"/>
        </w:rPr>
        <w:t xml:space="preserve"> </w:t>
      </w:r>
      <w:r w:rsidR="00933C10" w:rsidRPr="00AD103F">
        <w:rPr>
          <w:rFonts w:ascii="Times New Roman" w:hAnsi="Times New Roman"/>
        </w:rPr>
        <w:t xml:space="preserve">az R2 jelű javítás és járműkorszerűsítések </w:t>
      </w:r>
      <w:r w:rsidRPr="00AD103F">
        <w:rPr>
          <w:rFonts w:ascii="Times New Roman" w:hAnsi="Times New Roman"/>
        </w:rPr>
        <w:t>elvégzésének ellenértékeként</w:t>
      </w:r>
      <w:r w:rsidR="00D25D1A" w:rsidRPr="00AD103F">
        <w:rPr>
          <w:rFonts w:ascii="Times New Roman" w:hAnsi="Times New Roman"/>
        </w:rPr>
        <w:t xml:space="preserve"> </w:t>
      </w:r>
      <w:proofErr w:type="gramStart"/>
      <w:r w:rsidR="00D25D1A" w:rsidRPr="00AD103F">
        <w:rPr>
          <w:rFonts w:ascii="Times New Roman" w:hAnsi="Times New Roman"/>
        </w:rPr>
        <w:t>nettó</w:t>
      </w:r>
      <w:r w:rsidRPr="00AD103F">
        <w:rPr>
          <w:rFonts w:ascii="Times New Roman" w:hAnsi="Times New Roman"/>
        </w:rPr>
        <w:t xml:space="preserve"> </w:t>
      </w:r>
      <w:r w:rsidR="00933C10" w:rsidRPr="00AD103F">
        <w:rPr>
          <w:rFonts w:ascii="Times New Roman" w:hAnsi="Times New Roman"/>
        </w:rPr>
        <w:t>…</w:t>
      </w:r>
      <w:proofErr w:type="gramEnd"/>
      <w:r w:rsidR="00933C10" w:rsidRPr="00AD103F">
        <w:rPr>
          <w:rFonts w:ascii="Times New Roman" w:hAnsi="Times New Roman"/>
        </w:rPr>
        <w:t>……………..</w:t>
      </w:r>
      <w:r w:rsidRPr="00AD103F">
        <w:rPr>
          <w:rFonts w:ascii="Times New Roman" w:hAnsi="Times New Roman"/>
        </w:rPr>
        <w:t xml:space="preserve"> EUR/Motorvonat, azaz </w:t>
      </w:r>
      <w:r w:rsidR="00D25D1A" w:rsidRPr="00AD103F">
        <w:rPr>
          <w:rFonts w:ascii="Times New Roman" w:hAnsi="Times New Roman"/>
        </w:rPr>
        <w:t xml:space="preserve">nettó </w:t>
      </w:r>
      <w:r w:rsidR="00933C10" w:rsidRPr="00AD103F">
        <w:rPr>
          <w:rFonts w:ascii="Times New Roman" w:hAnsi="Times New Roman"/>
        </w:rPr>
        <w:t>………………..</w:t>
      </w:r>
      <w:r w:rsidRPr="00AD103F">
        <w:rPr>
          <w:rFonts w:ascii="Times New Roman" w:hAnsi="Times New Roman"/>
        </w:rPr>
        <w:t xml:space="preserve"> EUR/Motorvonat</w:t>
      </w:r>
      <w:r w:rsidR="00D25D1A" w:rsidRPr="00AD103F">
        <w:rPr>
          <w:rFonts w:ascii="Times New Roman" w:hAnsi="Times New Roman"/>
        </w:rPr>
        <w:t>.</w:t>
      </w:r>
    </w:p>
    <w:p w14:paraId="46319F84" w14:textId="77777777" w:rsidR="0039287C" w:rsidRPr="00AD103F" w:rsidRDefault="0039287C" w:rsidP="00AD103F">
      <w:pPr>
        <w:ind w:left="1276" w:hanging="850"/>
      </w:pPr>
    </w:p>
    <w:p w14:paraId="78C15FB2" w14:textId="1A769B2B" w:rsidR="0008799A" w:rsidRPr="00AD103F" w:rsidRDefault="00197A48" w:rsidP="00AD103F">
      <w:pPr>
        <w:pStyle w:val="Listaszerbekezds"/>
        <w:numPr>
          <w:ilvl w:val="2"/>
          <w:numId w:val="103"/>
        </w:numPr>
        <w:spacing w:line="240" w:lineRule="auto"/>
        <w:rPr>
          <w:rFonts w:ascii="Times New Roman" w:hAnsi="Times New Roman"/>
        </w:rPr>
      </w:pPr>
      <w:r w:rsidRPr="00AD103F">
        <w:rPr>
          <w:rFonts w:ascii="Times New Roman" w:hAnsi="Times New Roman"/>
        </w:rPr>
        <w:t>A jelen Szerződés teljes időtartama alatt a Megrendelő által a jelen szerződés 7.7 pontja alapján megrendelt feladatok ellátásáért</w:t>
      </w:r>
      <w:r w:rsidR="00D25D1A" w:rsidRPr="00AD103F">
        <w:rPr>
          <w:rFonts w:ascii="Times New Roman" w:hAnsi="Times New Roman"/>
        </w:rPr>
        <w:t xml:space="preserve"> </w:t>
      </w:r>
      <w:proofErr w:type="gramStart"/>
      <w:r w:rsidR="00D25D1A" w:rsidRPr="00AD103F">
        <w:rPr>
          <w:rFonts w:ascii="Times New Roman" w:hAnsi="Times New Roman"/>
        </w:rPr>
        <w:t>nettó</w:t>
      </w:r>
      <w:r w:rsidRPr="00AD103F">
        <w:rPr>
          <w:rFonts w:ascii="Times New Roman" w:hAnsi="Times New Roman"/>
        </w:rPr>
        <w:t xml:space="preserve"> </w:t>
      </w:r>
      <w:r w:rsidR="00933C10" w:rsidRPr="00AD103F">
        <w:rPr>
          <w:rFonts w:ascii="Times New Roman" w:hAnsi="Times New Roman"/>
        </w:rPr>
        <w:t>…</w:t>
      </w:r>
      <w:proofErr w:type="gramEnd"/>
      <w:r w:rsidR="00933C10" w:rsidRPr="00AD103F">
        <w:rPr>
          <w:rFonts w:ascii="Times New Roman" w:hAnsi="Times New Roman"/>
        </w:rPr>
        <w:t>……….</w:t>
      </w:r>
      <w:r w:rsidRPr="00AD103F">
        <w:rPr>
          <w:rFonts w:ascii="Times New Roman" w:hAnsi="Times New Roman"/>
        </w:rPr>
        <w:t xml:space="preserve"> EUR/mérnök emberóra, azaz </w:t>
      </w:r>
      <w:r w:rsidR="00933C10" w:rsidRPr="00AD103F">
        <w:rPr>
          <w:rFonts w:ascii="Times New Roman" w:hAnsi="Times New Roman"/>
        </w:rPr>
        <w:t>……………….</w:t>
      </w:r>
      <w:r w:rsidRPr="00AD103F">
        <w:rPr>
          <w:rFonts w:ascii="Times New Roman" w:hAnsi="Times New Roman"/>
        </w:rPr>
        <w:t xml:space="preserve"> EUR/ mérnök emberóra</w:t>
      </w:r>
      <w:r w:rsidR="00D25D1A" w:rsidRPr="00AD103F">
        <w:rPr>
          <w:rFonts w:ascii="Times New Roman" w:hAnsi="Times New Roman"/>
        </w:rPr>
        <w:t>,</w:t>
      </w:r>
      <w:r w:rsidRPr="00AD103F">
        <w:rPr>
          <w:rFonts w:ascii="Times New Roman" w:hAnsi="Times New Roman"/>
        </w:rPr>
        <w:t xml:space="preserve"> valamint </w:t>
      </w:r>
      <w:r w:rsidR="00933C10" w:rsidRPr="00AD103F">
        <w:rPr>
          <w:rFonts w:ascii="Times New Roman" w:hAnsi="Times New Roman"/>
        </w:rPr>
        <w:t>…………….</w:t>
      </w:r>
      <w:r w:rsidR="004E182F" w:rsidRPr="00AD103F">
        <w:rPr>
          <w:rFonts w:ascii="Times New Roman" w:hAnsi="Times New Roman"/>
        </w:rPr>
        <w:t xml:space="preserve"> </w:t>
      </w:r>
      <w:r w:rsidRPr="00AD103F">
        <w:rPr>
          <w:rFonts w:ascii="Times New Roman" w:hAnsi="Times New Roman"/>
        </w:rPr>
        <w:t xml:space="preserve">EUR/szakmunkás emberóra, azaz </w:t>
      </w:r>
      <w:r w:rsidR="00933C10" w:rsidRPr="00AD103F">
        <w:rPr>
          <w:rFonts w:ascii="Times New Roman" w:hAnsi="Times New Roman"/>
        </w:rPr>
        <w:t>…………….</w:t>
      </w:r>
      <w:r w:rsidR="004E182F" w:rsidRPr="00AD103F">
        <w:rPr>
          <w:rFonts w:ascii="Times New Roman" w:hAnsi="Times New Roman"/>
        </w:rPr>
        <w:t xml:space="preserve"> </w:t>
      </w:r>
      <w:r w:rsidRPr="00AD103F">
        <w:rPr>
          <w:rFonts w:ascii="Times New Roman" w:hAnsi="Times New Roman"/>
        </w:rPr>
        <w:t>EUR/ szakmunkás emberóra</w:t>
      </w:r>
      <w:r w:rsidR="00D25D1A" w:rsidRPr="00AD103F">
        <w:rPr>
          <w:rFonts w:ascii="Times New Roman" w:hAnsi="Times New Roman"/>
        </w:rPr>
        <w:t>.</w:t>
      </w:r>
    </w:p>
    <w:p w14:paraId="7FC43D84" w14:textId="77777777" w:rsidR="00284B9C" w:rsidRPr="00AD103F" w:rsidRDefault="00284B9C" w:rsidP="00AD103F"/>
    <w:p w14:paraId="06D433C9" w14:textId="3515C9FB" w:rsidR="00F14475" w:rsidRPr="00AD103F" w:rsidRDefault="00F14475" w:rsidP="00AD103F">
      <w:pPr>
        <w:pStyle w:val="Listaszerbekezds"/>
        <w:numPr>
          <w:ilvl w:val="2"/>
          <w:numId w:val="103"/>
        </w:numPr>
        <w:spacing w:line="240" w:lineRule="auto"/>
        <w:rPr>
          <w:rFonts w:ascii="Times New Roman" w:hAnsi="Times New Roman"/>
        </w:rPr>
      </w:pPr>
      <w:r w:rsidRPr="00AD103F">
        <w:rPr>
          <w:rFonts w:ascii="Times New Roman" w:hAnsi="Times New Roman"/>
        </w:rPr>
        <w:lastRenderedPageBreak/>
        <w:t xml:space="preserve">A jelen Szerződés teljes időtartama alatt a Megrendelő által a jelen szerződés 7.7 pontja </w:t>
      </w:r>
      <w:r w:rsidR="00D543C8" w:rsidRPr="00AD103F">
        <w:rPr>
          <w:rFonts w:ascii="Times New Roman" w:hAnsi="Times New Roman"/>
        </w:rPr>
        <w:t>szerinti</w:t>
      </w:r>
      <w:r w:rsidRPr="00AD103F">
        <w:rPr>
          <w:rFonts w:ascii="Times New Roman" w:hAnsi="Times New Roman"/>
        </w:rPr>
        <w:t xml:space="preserve"> feladatok ellátásához szükséges Anyagok a</w:t>
      </w:r>
      <w:r w:rsidR="00B61FED">
        <w:rPr>
          <w:rFonts w:ascii="Times New Roman" w:hAnsi="Times New Roman"/>
        </w:rPr>
        <w:t xml:space="preserve"> Vállalkozó Megrendelő által elfogadott </w:t>
      </w:r>
      <w:r w:rsidR="00E50305">
        <w:rPr>
          <w:rFonts w:ascii="Times New Roman" w:hAnsi="Times New Roman"/>
        </w:rPr>
        <w:t xml:space="preserve">egyedi </w:t>
      </w:r>
      <w:r w:rsidR="00B61FED">
        <w:rPr>
          <w:rFonts w:ascii="Times New Roman" w:hAnsi="Times New Roman"/>
        </w:rPr>
        <w:t>ajánlata szerinti</w:t>
      </w:r>
      <w:r w:rsidRPr="00AD103F">
        <w:rPr>
          <w:rFonts w:ascii="Times New Roman" w:hAnsi="Times New Roman"/>
        </w:rPr>
        <w:t xml:space="preserve"> összeg</w:t>
      </w:r>
      <w:r w:rsidR="002570B5" w:rsidRPr="00AD103F">
        <w:rPr>
          <w:rFonts w:ascii="Times New Roman" w:hAnsi="Times New Roman"/>
        </w:rPr>
        <w:t>g</w:t>
      </w:r>
      <w:r w:rsidRPr="00AD103F">
        <w:rPr>
          <w:rFonts w:ascii="Times New Roman" w:hAnsi="Times New Roman"/>
        </w:rPr>
        <w:t>e</w:t>
      </w:r>
      <w:r w:rsidR="002570B5" w:rsidRPr="00AD103F">
        <w:rPr>
          <w:rFonts w:ascii="Times New Roman" w:hAnsi="Times New Roman"/>
        </w:rPr>
        <w:t>l kerülnek értékesítésre</w:t>
      </w:r>
      <w:r w:rsidRPr="00AD103F">
        <w:rPr>
          <w:rFonts w:ascii="Times New Roman" w:hAnsi="Times New Roman"/>
        </w:rPr>
        <w:t>.</w:t>
      </w:r>
    </w:p>
    <w:p w14:paraId="0F27610D" w14:textId="77777777" w:rsidR="002D09D3" w:rsidRPr="00AD103F" w:rsidRDefault="002D09D3" w:rsidP="00AD103F">
      <w:pPr>
        <w:pStyle w:val="Listaszerbekezds"/>
        <w:spacing w:line="240" w:lineRule="auto"/>
        <w:rPr>
          <w:rFonts w:ascii="Times New Roman" w:hAnsi="Times New Roman"/>
        </w:rPr>
      </w:pPr>
    </w:p>
    <w:p w14:paraId="05E3CC75" w14:textId="317EE708" w:rsidR="002D09D3" w:rsidRPr="00AD103F" w:rsidRDefault="00491660"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féktárcsaszegmensek jelen Szerződés szerinti cseréjének átalánydíját a jelen Szerződés </w:t>
      </w:r>
      <w:r w:rsidR="00377C5B">
        <w:rPr>
          <w:rFonts w:ascii="Times New Roman" w:hAnsi="Times New Roman"/>
          <w:b/>
        </w:rPr>
        <w:t>19</w:t>
      </w:r>
      <w:r w:rsidRPr="00AD103F">
        <w:rPr>
          <w:rFonts w:ascii="Times New Roman" w:hAnsi="Times New Roman"/>
          <w:b/>
        </w:rPr>
        <w:t>. sz. melléklet</w:t>
      </w:r>
      <w:r w:rsidRPr="00AD103F">
        <w:rPr>
          <w:rFonts w:ascii="Times New Roman" w:hAnsi="Times New Roman"/>
        </w:rPr>
        <w:t>e rögzíti.</w:t>
      </w:r>
    </w:p>
    <w:p w14:paraId="15D3542E" w14:textId="77777777" w:rsidR="00264E24" w:rsidRPr="00AD103F" w:rsidRDefault="00264E24" w:rsidP="00AD103F"/>
    <w:p w14:paraId="675117FD" w14:textId="72BDED1E" w:rsidR="003F5003" w:rsidRPr="00AD103F" w:rsidRDefault="003F5003"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5837FA" w:rsidRPr="00AD103F">
        <w:rPr>
          <w:rFonts w:ascii="Times New Roman" w:hAnsi="Times New Roman"/>
        </w:rPr>
        <w:t xml:space="preserve">14.1.1 </w:t>
      </w:r>
      <w:r w:rsidR="00C10C1E" w:rsidRPr="00AD103F">
        <w:rPr>
          <w:rFonts w:ascii="Times New Roman" w:hAnsi="Times New Roman"/>
        </w:rPr>
        <w:t>pontban meghatározott Díj</w:t>
      </w:r>
      <w:r w:rsidR="005837FA" w:rsidRPr="00AD103F">
        <w:rPr>
          <w:rFonts w:ascii="Times New Roman" w:hAnsi="Times New Roman"/>
        </w:rPr>
        <w:t xml:space="preserve"> </w:t>
      </w:r>
      <w:r w:rsidRPr="00AD103F">
        <w:rPr>
          <w:rFonts w:ascii="Times New Roman" w:hAnsi="Times New Roman"/>
        </w:rPr>
        <w:t>elszámolása a Motorvonatok tényleges futá</w:t>
      </w:r>
      <w:r w:rsidR="000F7CBA" w:rsidRPr="00AD103F">
        <w:rPr>
          <w:rFonts w:ascii="Times New Roman" w:hAnsi="Times New Roman"/>
        </w:rPr>
        <w:t>steljesítménye alapján történik</w:t>
      </w:r>
      <w:r w:rsidR="008B23BD" w:rsidRPr="00AD103F">
        <w:rPr>
          <w:rFonts w:ascii="Times New Roman" w:hAnsi="Times New Roman"/>
        </w:rPr>
        <w:t xml:space="preserve">. Felek határozott időre szóló elszámolásban állapodnak meg, az elszámolási időszak egy naptári hónap, az elszámolás napja a tárgyhónap utolsó napja. </w:t>
      </w:r>
    </w:p>
    <w:p w14:paraId="2D12365A" w14:textId="77777777" w:rsidR="003B7BF1" w:rsidRPr="00AD103F" w:rsidRDefault="003B7BF1" w:rsidP="00AD103F">
      <w:pPr>
        <w:pStyle w:val="Listaszerbekezds"/>
        <w:spacing w:line="240" w:lineRule="auto"/>
        <w:ind w:left="720"/>
        <w:rPr>
          <w:rFonts w:ascii="Times New Roman" w:hAnsi="Times New Roman"/>
        </w:rPr>
      </w:pPr>
    </w:p>
    <w:p w14:paraId="2EBBF4B0" w14:textId="77777777" w:rsidR="006B4883" w:rsidRPr="00AD103F" w:rsidRDefault="006B4883" w:rsidP="00AD103F">
      <w:pPr>
        <w:ind w:left="720" w:firstLine="14"/>
        <w:jc w:val="both"/>
      </w:pPr>
      <w:r w:rsidRPr="00AD103F">
        <w:t xml:space="preserve">Felek a félreértések elkerülése érdekében rögzítik, hogy a Vállalkozó nem jogosult a fentiek szerinti </w:t>
      </w:r>
      <w:r w:rsidR="005837FA" w:rsidRPr="00AD103F">
        <w:t>Díjakra</w:t>
      </w:r>
      <w:r w:rsidRPr="00AD103F">
        <w:t xml:space="preserve"> az alábbi futásteljesítmények után:</w:t>
      </w:r>
    </w:p>
    <w:p w14:paraId="7BA6BD2E" w14:textId="77777777" w:rsidR="006B4883" w:rsidRPr="00AD103F" w:rsidRDefault="006B4883" w:rsidP="00AD103F">
      <w:pPr>
        <w:ind w:left="720" w:firstLine="14"/>
        <w:jc w:val="both"/>
      </w:pPr>
    </w:p>
    <w:p w14:paraId="46B48539" w14:textId="3B550B25" w:rsidR="006B4883" w:rsidRPr="00AD103F" w:rsidRDefault="00C10C1E" w:rsidP="00AD103F">
      <w:pPr>
        <w:numPr>
          <w:ilvl w:val="0"/>
          <w:numId w:val="25"/>
        </w:numPr>
        <w:jc w:val="both"/>
      </w:pPr>
      <w:r w:rsidRPr="00AD103F">
        <w:t>a fordulóállomástól az Átadás-átvételi helyig nem személyszállító vonatként közlekedik a Motorvonat</w:t>
      </w:r>
      <w:r w:rsidR="00197A48" w:rsidRPr="00AD103F">
        <w:t xml:space="preserve">; </w:t>
      </w:r>
    </w:p>
    <w:p w14:paraId="1667AAC2" w14:textId="77777777" w:rsidR="006B4883" w:rsidRPr="00AD103F" w:rsidRDefault="002C75CF" w:rsidP="00AD103F">
      <w:pPr>
        <w:numPr>
          <w:ilvl w:val="0"/>
          <w:numId w:val="25"/>
        </w:numPr>
        <w:jc w:val="both"/>
      </w:pPr>
      <w:r w:rsidRPr="00AD103F">
        <w:t>a futás a Vállalkozó tevékenységével összefüggésben merül fel (pl. futópróba, stb.);</w:t>
      </w:r>
    </w:p>
    <w:p w14:paraId="220EA028" w14:textId="48EBA865" w:rsidR="002C75CF" w:rsidRPr="00AD103F" w:rsidRDefault="002C75CF" w:rsidP="00AD103F">
      <w:pPr>
        <w:numPr>
          <w:ilvl w:val="0"/>
          <w:numId w:val="25"/>
        </w:numPr>
        <w:jc w:val="both"/>
      </w:pPr>
      <w:r w:rsidRPr="00AD103F">
        <w:t>Vállalkozó felelősségi körébe tartozó üzemképtelenség esetén a meghibásodás helyétől a javítási helyig történő futás</w:t>
      </w:r>
      <w:r w:rsidR="00D25D1A" w:rsidRPr="00AD103F">
        <w:t>.</w:t>
      </w:r>
    </w:p>
    <w:p w14:paraId="2622E38B" w14:textId="77777777" w:rsidR="006B4883" w:rsidRPr="00AD103F" w:rsidRDefault="006B4883" w:rsidP="00AD103F">
      <w:pPr>
        <w:ind w:left="720" w:firstLine="14"/>
        <w:jc w:val="both"/>
      </w:pPr>
    </w:p>
    <w:p w14:paraId="23800A23" w14:textId="41C243DF" w:rsidR="002C75CF" w:rsidRPr="00AD103F" w:rsidRDefault="002C75CF" w:rsidP="00AD103F">
      <w:pPr>
        <w:ind w:left="720" w:firstLine="14"/>
        <w:jc w:val="both"/>
      </w:pPr>
      <w:r w:rsidRPr="00AD103F">
        <w:t>Felek megállapodnak továbbá, hogy a fenti</w:t>
      </w:r>
      <w:r w:rsidR="00DE7CB8" w:rsidRPr="00AD103F">
        <w:t xml:space="preserve"> </w:t>
      </w:r>
      <w:proofErr w:type="spellStart"/>
      <w:r w:rsidR="00DE7CB8" w:rsidRPr="00AD103F">
        <w:t>ii</w:t>
      </w:r>
      <w:proofErr w:type="spellEnd"/>
      <w:r w:rsidR="00DE7CB8" w:rsidRPr="00AD103F">
        <w:t xml:space="preserve">) és </w:t>
      </w:r>
      <w:proofErr w:type="spellStart"/>
      <w:r w:rsidR="004E182F" w:rsidRPr="00AD103F">
        <w:t>iii</w:t>
      </w:r>
      <w:proofErr w:type="spellEnd"/>
      <w:r w:rsidR="00DE7CB8" w:rsidRPr="00AD103F">
        <w:t>)</w:t>
      </w:r>
      <w:r w:rsidRPr="00AD103F">
        <w:t xml:space="preserve"> esetekben a Motorvonat kö</w:t>
      </w:r>
      <w:r w:rsidR="00ED3D96" w:rsidRPr="00AD103F">
        <w:t>zlekedtetésével kapcsolatban a tárgyhónap során felmerült</w:t>
      </w:r>
      <w:r w:rsidRPr="00AD103F">
        <w:t xml:space="preserve"> igazolt költségeket a Megrendelő kiszámlázza a Vállalkozó részére</w:t>
      </w:r>
      <w:r w:rsidR="005023B0" w:rsidRPr="00AD103F">
        <w:t xml:space="preserve">. Megrendelő </w:t>
      </w:r>
      <w:proofErr w:type="gramStart"/>
      <w:r w:rsidR="005023B0" w:rsidRPr="00AD103F">
        <w:t>ezen</w:t>
      </w:r>
      <w:proofErr w:type="gramEnd"/>
      <w:r w:rsidR="005023B0" w:rsidRPr="00AD103F">
        <w:t xml:space="preserve"> számlát</w:t>
      </w:r>
      <w:r w:rsidR="003A2C00" w:rsidRPr="00AD103F">
        <w:t xml:space="preserve"> a tárgyhónapot követő </w:t>
      </w:r>
      <w:r w:rsidR="00431673" w:rsidRPr="00AD103F">
        <w:t>20</w:t>
      </w:r>
      <w:r w:rsidR="003A2C00" w:rsidRPr="00AD103F">
        <w:t xml:space="preserve"> </w:t>
      </w:r>
      <w:r w:rsidR="00431673" w:rsidRPr="00AD103F">
        <w:t xml:space="preserve">(húsz) </w:t>
      </w:r>
      <w:r w:rsidR="003A2C00" w:rsidRPr="00AD103F">
        <w:t>napon belül</w:t>
      </w:r>
      <w:r w:rsidR="005023B0" w:rsidRPr="00AD103F">
        <w:t xml:space="preserve"> köteles kiállítani, és azt a Vállalkozó részére megküldeni. A</w:t>
      </w:r>
      <w:r w:rsidR="003A2C00" w:rsidRPr="00AD103F">
        <w:t xml:space="preserve"> Vállalkozó </w:t>
      </w:r>
      <w:r w:rsidR="005023B0" w:rsidRPr="00AD103F">
        <w:t xml:space="preserve">a </w:t>
      </w:r>
      <w:r w:rsidR="003A2C00" w:rsidRPr="00AD103F">
        <w:t xml:space="preserve">Megrendelő </w:t>
      </w:r>
      <w:r w:rsidR="005023B0" w:rsidRPr="00AD103F">
        <w:t>számlájában foglalt fizetési kötelezettségének a banki átutalás útján köteles eleget tenni. A fizetési határidő</w:t>
      </w:r>
      <w:r w:rsidR="00DE7CB8" w:rsidRPr="00AD103F">
        <w:t xml:space="preserve"> a számla kiállítását követő</w:t>
      </w:r>
      <w:r w:rsidR="005023B0" w:rsidRPr="00AD103F">
        <w:t xml:space="preserve"> </w:t>
      </w:r>
      <w:r w:rsidR="009E5676" w:rsidRPr="00AD103F">
        <w:t>15</w:t>
      </w:r>
      <w:r w:rsidR="00D25D1A" w:rsidRPr="00AD103F">
        <w:t>.</w:t>
      </w:r>
      <w:r w:rsidR="009E5676" w:rsidRPr="00AD103F">
        <w:t xml:space="preserve"> </w:t>
      </w:r>
      <w:r w:rsidR="00431673" w:rsidRPr="00AD103F">
        <w:t>(</w:t>
      </w:r>
      <w:r w:rsidR="009E5676" w:rsidRPr="00AD103F">
        <w:t>tizenöt</w:t>
      </w:r>
      <w:r w:rsidR="00DE7CB8" w:rsidRPr="00AD103F">
        <w:t>ödik</w:t>
      </w:r>
      <w:r w:rsidR="00431673" w:rsidRPr="00AD103F">
        <w:t xml:space="preserve">) </w:t>
      </w:r>
      <w:r w:rsidR="005023B0" w:rsidRPr="00AD103F">
        <w:t xml:space="preserve">nap. </w:t>
      </w:r>
      <w:r w:rsidR="00B97DF7" w:rsidRPr="00AD103F">
        <w:t>A k</w:t>
      </w:r>
      <w:r w:rsidR="005023B0" w:rsidRPr="00AD103F">
        <w:t>ésedelmi kamat tekintetében a jelen Szerződés 1</w:t>
      </w:r>
      <w:r w:rsidR="005837FA" w:rsidRPr="00AD103F">
        <w:t>4</w:t>
      </w:r>
      <w:r w:rsidR="005023B0" w:rsidRPr="00AD103F">
        <w:t>.8 pontja az irányadó.</w:t>
      </w:r>
    </w:p>
    <w:p w14:paraId="0211B4DD" w14:textId="77777777" w:rsidR="00ED3D96" w:rsidRPr="00AD103F" w:rsidRDefault="00ED3D96" w:rsidP="00AD103F">
      <w:pPr>
        <w:ind w:left="720" w:firstLine="14"/>
        <w:jc w:val="both"/>
      </w:pPr>
    </w:p>
    <w:p w14:paraId="7C543515" w14:textId="1B22D1E0" w:rsidR="00F14475" w:rsidRPr="00AD103F" w:rsidRDefault="003B7BF1" w:rsidP="00AD103F">
      <w:pPr>
        <w:ind w:left="720" w:firstLine="14"/>
        <w:jc w:val="both"/>
      </w:pPr>
      <w:r w:rsidRPr="00AD103F">
        <w:t xml:space="preserve">Felek a félreértések elkerülése érdekében rögzítik, hogy a jelen </w:t>
      </w:r>
      <w:r w:rsidR="00334C6C" w:rsidRPr="00AD103F">
        <w:t xml:space="preserve">Szerződés </w:t>
      </w:r>
      <w:r w:rsidRPr="00AD103F">
        <w:t>1</w:t>
      </w:r>
      <w:r w:rsidR="005837FA" w:rsidRPr="00AD103F">
        <w:t>4</w:t>
      </w:r>
      <w:r w:rsidRPr="00AD103F">
        <w:t>.1</w:t>
      </w:r>
      <w:r w:rsidR="005837FA" w:rsidRPr="00AD103F">
        <w:t xml:space="preserve">.1 </w:t>
      </w:r>
      <w:r w:rsidRPr="00AD103F">
        <w:t xml:space="preserve">pont alapján kalkulált </w:t>
      </w:r>
      <w:r w:rsidR="00334C6C" w:rsidRPr="00AD103F">
        <w:t>Díj</w:t>
      </w:r>
      <w:r w:rsidRPr="00AD103F">
        <w:t xml:space="preserve"> a Vállalkozó mindazon, jelen Szerződés alapján </w:t>
      </w:r>
      <w:r w:rsidR="005837FA" w:rsidRPr="00AD103F">
        <w:t xml:space="preserve">az Első Teljesítési szakaszban </w:t>
      </w:r>
      <w:r w:rsidRPr="00AD103F">
        <w:t>végzett Tevékenységére</w:t>
      </w:r>
      <w:r w:rsidR="000E4726" w:rsidRPr="00AD103F">
        <w:t xml:space="preserve"> és a karbantartáshoz szükséges </w:t>
      </w:r>
      <w:r w:rsidR="00B61FED" w:rsidRPr="00AD103F">
        <w:t xml:space="preserve">Anyagokra </w:t>
      </w:r>
      <w:r w:rsidRPr="00AD103F">
        <w:t>fedezetet nyújt</w:t>
      </w:r>
      <w:r w:rsidR="005837FA" w:rsidRPr="00AD103F">
        <w:t>anak</w:t>
      </w:r>
      <w:r w:rsidRPr="00AD103F">
        <w:t>, amely</w:t>
      </w:r>
      <w:r w:rsidR="00B61FED">
        <w:t>ek</w:t>
      </w:r>
      <w:r w:rsidRPr="00AD103F">
        <w:t>re vonatkoz</w:t>
      </w:r>
      <w:r w:rsidR="00456DE4" w:rsidRPr="00AD103F">
        <w:t xml:space="preserve">óan a jelen Szerződés </w:t>
      </w:r>
      <w:r w:rsidR="00D543C8" w:rsidRPr="00AD103F">
        <w:t>14</w:t>
      </w:r>
      <w:r w:rsidR="00456DE4" w:rsidRPr="00AD103F">
        <w:t>.</w:t>
      </w:r>
      <w:r w:rsidR="005837FA" w:rsidRPr="00AD103F">
        <w:t>1.4</w:t>
      </w:r>
      <w:r w:rsidR="00F14475" w:rsidRPr="00AD103F">
        <w:t xml:space="preserve"> </w:t>
      </w:r>
      <w:r w:rsidR="00456DE4" w:rsidRPr="00AD103F">
        <w:t>pontja kifejezetten külön díjazást nem rendel.</w:t>
      </w:r>
    </w:p>
    <w:p w14:paraId="409CFACC" w14:textId="77777777" w:rsidR="00E27133" w:rsidRPr="00AD103F" w:rsidRDefault="00E27133" w:rsidP="00AD103F">
      <w:pPr>
        <w:ind w:left="720" w:firstLine="14"/>
        <w:jc w:val="both"/>
      </w:pPr>
    </w:p>
    <w:p w14:paraId="674F46E1" w14:textId="4A093733" w:rsidR="00F14475" w:rsidRPr="00AD103F" w:rsidRDefault="00334C6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rögzítik, hogy a 14.1.2</w:t>
      </w:r>
      <w:r w:rsidR="00F14475" w:rsidRPr="00AD103F">
        <w:rPr>
          <w:rFonts w:ascii="Times New Roman" w:hAnsi="Times New Roman"/>
        </w:rPr>
        <w:t xml:space="preserve"> pont szerinti ellenérték magában foglalja a Motorvonat </w:t>
      </w:r>
      <w:r w:rsidRPr="00AD103F">
        <w:rPr>
          <w:rFonts w:ascii="Times New Roman" w:hAnsi="Times New Roman"/>
        </w:rPr>
        <w:t>R</w:t>
      </w:r>
      <w:r w:rsidR="00331AFD" w:rsidRPr="00AD103F">
        <w:rPr>
          <w:rFonts w:ascii="Times New Roman" w:hAnsi="Times New Roman"/>
        </w:rPr>
        <w:t>2 jelű javítás és a jelen Szerződés</w:t>
      </w:r>
      <w:r w:rsidRPr="00AD103F">
        <w:rPr>
          <w:rFonts w:ascii="Times New Roman" w:hAnsi="Times New Roman"/>
        </w:rPr>
        <w:t xml:space="preserve"> </w:t>
      </w:r>
      <w:r w:rsidRPr="00ED5D3C">
        <w:rPr>
          <w:rFonts w:ascii="Times New Roman" w:hAnsi="Times New Roman"/>
          <w:b/>
        </w:rPr>
        <w:t>1. sz. mellékletben</w:t>
      </w:r>
      <w:r w:rsidRPr="00AD103F">
        <w:rPr>
          <w:rFonts w:ascii="Times New Roman" w:hAnsi="Times New Roman"/>
        </w:rPr>
        <w:t xml:space="preserve"> megadott, az R2 jelű javítással egyidejűleg kötelező járműkorszerűsítések</w:t>
      </w:r>
      <w:r w:rsidR="00F14475" w:rsidRPr="00AD103F">
        <w:rPr>
          <w:rFonts w:ascii="Times New Roman" w:hAnsi="Times New Roman"/>
        </w:rPr>
        <w:t xml:space="preserve"> elvégzéséhez szükséges valamennyi Tevékenység és Anyag ellenértékét, a Motorvonat </w:t>
      </w:r>
      <w:r w:rsidRPr="00AD103F">
        <w:rPr>
          <w:rFonts w:ascii="Times New Roman" w:hAnsi="Times New Roman"/>
        </w:rPr>
        <w:t>javítási</w:t>
      </w:r>
      <w:r w:rsidR="00F14475" w:rsidRPr="00AD103F">
        <w:rPr>
          <w:rFonts w:ascii="Times New Roman" w:hAnsi="Times New Roman"/>
        </w:rPr>
        <w:t xml:space="preserve"> helyszínére történő szállításának költségét</w:t>
      </w:r>
      <w:r w:rsidR="00285217" w:rsidRPr="00AD103F">
        <w:rPr>
          <w:rFonts w:ascii="Times New Roman" w:hAnsi="Times New Roman"/>
        </w:rPr>
        <w:t>,</w:t>
      </w:r>
      <w:r w:rsidR="00F14475" w:rsidRPr="00AD103F">
        <w:rPr>
          <w:rFonts w:ascii="Times New Roman" w:hAnsi="Times New Roman"/>
        </w:rPr>
        <w:t xml:space="preserve"> ill. valamennyi a </w:t>
      </w:r>
      <w:r w:rsidRPr="00AD103F">
        <w:rPr>
          <w:rFonts w:ascii="Times New Roman" w:hAnsi="Times New Roman"/>
        </w:rPr>
        <w:t>javítás és a járműkorszerűsítések</w:t>
      </w:r>
      <w:r w:rsidR="00F14475" w:rsidRPr="00AD103F">
        <w:rPr>
          <w:rFonts w:ascii="Times New Roman" w:hAnsi="Times New Roman"/>
        </w:rPr>
        <w:t xml:space="preserve"> elvégzéséhez kapcsolódó költséget.</w:t>
      </w:r>
      <w:r w:rsidR="00F84C56" w:rsidRPr="00AD103F">
        <w:rPr>
          <w:rFonts w:ascii="Times New Roman" w:hAnsi="Times New Roman"/>
        </w:rPr>
        <w:t xml:space="preserve"> Az elszámolás Motorvonatonként </w:t>
      </w:r>
      <w:r w:rsidR="002C12CB" w:rsidRPr="00AD103F">
        <w:rPr>
          <w:rFonts w:ascii="Times New Roman" w:hAnsi="Times New Roman"/>
        </w:rPr>
        <w:t xml:space="preserve">és R2 javításonként </w:t>
      </w:r>
      <w:r w:rsidR="00F84C56" w:rsidRPr="00AD103F">
        <w:rPr>
          <w:rFonts w:ascii="Times New Roman" w:hAnsi="Times New Roman"/>
        </w:rPr>
        <w:t>történik</w:t>
      </w:r>
      <w:r w:rsidR="00384733" w:rsidRPr="00AD103F">
        <w:rPr>
          <w:rFonts w:ascii="Times New Roman" w:hAnsi="Times New Roman"/>
        </w:rPr>
        <w:t>.  Felek megállapodnak, hogy az R2 jelű javítás számlázása során a járműkorszerűsítések költségét a Vállalkozó járműkorszerűsítési feladatonként külön-külön köteles feltüntetni a számlán</w:t>
      </w:r>
      <w:r w:rsidR="00F84C56" w:rsidRPr="00AD103F">
        <w:rPr>
          <w:rFonts w:ascii="Times New Roman" w:hAnsi="Times New Roman"/>
        </w:rPr>
        <w:t>.</w:t>
      </w:r>
    </w:p>
    <w:p w14:paraId="675F1202" w14:textId="77777777" w:rsidR="00F14475" w:rsidRPr="00AD103F" w:rsidRDefault="00F14475" w:rsidP="00AD103F">
      <w:pPr>
        <w:ind w:left="709"/>
        <w:jc w:val="both"/>
      </w:pPr>
      <w:r w:rsidRPr="00AD103F">
        <w:t xml:space="preserve"> </w:t>
      </w:r>
    </w:p>
    <w:p w14:paraId="4542C2A0" w14:textId="6BF0D5C3" w:rsidR="00EA0011" w:rsidRPr="00AD103F" w:rsidRDefault="00A86E7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lastRenderedPageBreak/>
        <w:t>Felek megállapodnak, hogy a Megrendelő jelen Szerződés</w:t>
      </w:r>
      <w:r w:rsidR="005837FA" w:rsidRPr="00AD103F">
        <w:rPr>
          <w:rFonts w:ascii="Times New Roman" w:hAnsi="Times New Roman"/>
        </w:rPr>
        <w:t xml:space="preserve"> 7.7</w:t>
      </w:r>
      <w:r w:rsidRPr="00AD103F">
        <w:rPr>
          <w:rFonts w:ascii="Times New Roman" w:hAnsi="Times New Roman"/>
        </w:rPr>
        <w:t xml:space="preserve"> pontj</w:t>
      </w:r>
      <w:r w:rsidR="00626768" w:rsidRPr="00AD103F">
        <w:rPr>
          <w:rFonts w:ascii="Times New Roman" w:hAnsi="Times New Roman"/>
        </w:rPr>
        <w:t>á</w:t>
      </w:r>
      <w:r w:rsidRPr="00AD103F">
        <w:rPr>
          <w:rFonts w:ascii="Times New Roman" w:hAnsi="Times New Roman"/>
        </w:rPr>
        <w:t>n alapuló megrendeléseinek</w:t>
      </w:r>
      <w:r w:rsidR="003A6C72" w:rsidRPr="00AD103F">
        <w:rPr>
          <w:rFonts w:ascii="Times New Roman" w:hAnsi="Times New Roman"/>
        </w:rPr>
        <w:t xml:space="preserve"> a 14.1.3</w:t>
      </w:r>
      <w:r w:rsidR="00626768" w:rsidRPr="00AD103F">
        <w:rPr>
          <w:rFonts w:ascii="Times New Roman" w:hAnsi="Times New Roman"/>
        </w:rPr>
        <w:t xml:space="preserve"> pont szerinti, valamint a megrendelt Anyagoknak a 14.1.</w:t>
      </w:r>
      <w:r w:rsidR="003A6C72" w:rsidRPr="00AD103F">
        <w:rPr>
          <w:rFonts w:ascii="Times New Roman" w:hAnsi="Times New Roman"/>
        </w:rPr>
        <w:t>4</w:t>
      </w:r>
      <w:r w:rsidR="002E0F5F" w:rsidRPr="00AD103F">
        <w:rPr>
          <w:rFonts w:ascii="Times New Roman" w:hAnsi="Times New Roman"/>
        </w:rPr>
        <w:t xml:space="preserve"> </w:t>
      </w:r>
      <w:r w:rsidR="005837FA" w:rsidRPr="00AD103F">
        <w:rPr>
          <w:rFonts w:ascii="Times New Roman" w:hAnsi="Times New Roman"/>
        </w:rPr>
        <w:t xml:space="preserve">pont szerinti </w:t>
      </w:r>
      <w:r w:rsidRPr="00AD103F">
        <w:rPr>
          <w:rFonts w:ascii="Times New Roman" w:hAnsi="Times New Roman"/>
        </w:rPr>
        <w:t>elszámolása</w:t>
      </w:r>
      <w:r w:rsidR="00626768" w:rsidRPr="00AD103F">
        <w:rPr>
          <w:rFonts w:ascii="Times New Roman" w:hAnsi="Times New Roman"/>
        </w:rPr>
        <w:t xml:space="preserve"> megrendelésenként</w:t>
      </w:r>
      <w:r w:rsidR="00406974" w:rsidRPr="00AD103F">
        <w:rPr>
          <w:rFonts w:ascii="Times New Roman" w:hAnsi="Times New Roman"/>
        </w:rPr>
        <w:t xml:space="preserve"> történik</w:t>
      </w:r>
      <w:r w:rsidRPr="00AD103F">
        <w:rPr>
          <w:rFonts w:ascii="Times New Roman" w:hAnsi="Times New Roman"/>
        </w:rPr>
        <w:t>.</w:t>
      </w:r>
      <w:r w:rsidR="006E5A02" w:rsidRPr="00AD103F">
        <w:rPr>
          <w:rFonts w:ascii="Times New Roman" w:hAnsi="Times New Roman"/>
        </w:rPr>
        <w:t xml:space="preserve"> </w:t>
      </w:r>
    </w:p>
    <w:p w14:paraId="2D313D2E" w14:textId="77777777" w:rsidR="00EA0011" w:rsidRPr="00AD103F" w:rsidRDefault="00EA0011" w:rsidP="00AD103F">
      <w:pPr>
        <w:ind w:left="709"/>
        <w:jc w:val="both"/>
      </w:pPr>
    </w:p>
    <w:p w14:paraId="5504EB5F" w14:textId="30947DA3" w:rsidR="00BA4FE2" w:rsidRPr="00AD103F" w:rsidRDefault="006E5A02" w:rsidP="00AD103F">
      <w:pPr>
        <w:ind w:left="709"/>
        <w:jc w:val="both"/>
      </w:pPr>
      <w:proofErr w:type="gramStart"/>
      <w:r w:rsidRPr="00AD103F">
        <w:t xml:space="preserve">Felek a félreértések elkerülése érdekében rögzítik, hogy </w:t>
      </w:r>
      <w:r w:rsidR="00F3290E" w:rsidRPr="00AD103F">
        <w:t xml:space="preserve">– hacsak a Felek eltérően előzetesen írásban meg nem állapodtak – a Vállalkozó a jelen Szerződés </w:t>
      </w:r>
      <w:r w:rsidR="00D853A7" w:rsidRPr="00AD103F">
        <w:t>7.7</w:t>
      </w:r>
      <w:r w:rsidR="00F3290E" w:rsidRPr="00AD103F">
        <w:t xml:space="preserve"> pontj</w:t>
      </w:r>
      <w:r w:rsidR="00D853A7" w:rsidRPr="00AD103F">
        <w:t>á</w:t>
      </w:r>
      <w:r w:rsidR="00F3290E" w:rsidRPr="00AD103F">
        <w:t xml:space="preserve">n alapuló megrendelések alapján </w:t>
      </w:r>
      <w:r w:rsidR="00D543C8" w:rsidRPr="00AD103F">
        <w:t xml:space="preserve">– ideértve a 7.7. pont szerinti feladatok ellátásához szükséges Anyagokra vonatkozó megrendelést is </w:t>
      </w:r>
      <w:r w:rsidR="002C12CB" w:rsidRPr="00AD103F">
        <w:t>–</w:t>
      </w:r>
      <w:r w:rsidR="00D543C8" w:rsidRPr="00AD103F">
        <w:t xml:space="preserve"> </w:t>
      </w:r>
      <w:r w:rsidR="00F3290E" w:rsidRPr="00AD103F">
        <w:t>kizárólag akkor jogosult számla kibocsátására, ha a megrendelést a Vállalkozó maradéktalanul teljesítette, a megrendeléshez kapcsolódó hatósági engedélyt, harmadik személy hozzájárulását, amennyiben alkalmazandó, a Megrendelő részére átadta és a Megrendelő a javítást átvette</w:t>
      </w:r>
      <w:r w:rsidR="007A34A3" w:rsidRPr="00AD103F">
        <w:t xml:space="preserve"> </w:t>
      </w:r>
      <w:r w:rsidR="00661C9C" w:rsidRPr="00AD103F">
        <w:t>továbbá</w:t>
      </w:r>
      <w:r w:rsidR="007A34A3" w:rsidRPr="00AD103F">
        <w:t xml:space="preserve"> a vonatkozó teljesítésigazolást</w:t>
      </w:r>
      <w:proofErr w:type="gramEnd"/>
      <w:r w:rsidR="007A34A3" w:rsidRPr="00AD103F">
        <w:t xml:space="preserve"> </w:t>
      </w:r>
      <w:proofErr w:type="gramStart"/>
      <w:r w:rsidR="007A34A3" w:rsidRPr="00AD103F">
        <w:t>az</w:t>
      </w:r>
      <w:proofErr w:type="gramEnd"/>
      <w:r w:rsidR="007A34A3" w:rsidRPr="00AD103F">
        <w:t xml:space="preserve"> egyedi </w:t>
      </w:r>
      <w:r w:rsidR="00F26192" w:rsidRPr="00AD103F">
        <w:t>megrendelés</w:t>
      </w:r>
      <w:r w:rsidR="007A34A3" w:rsidRPr="00AD103F">
        <w:t xml:space="preserve"> tekintetében a Megrendelő </w:t>
      </w:r>
      <w:r w:rsidR="008E6527" w:rsidRPr="00AD103F">
        <w:t>a jelen Szerződés 1</w:t>
      </w:r>
      <w:r w:rsidR="00D853A7" w:rsidRPr="00AD103F">
        <w:t>4</w:t>
      </w:r>
      <w:r w:rsidR="008E6527" w:rsidRPr="00AD103F">
        <w:t>.</w:t>
      </w:r>
      <w:r w:rsidR="00626768" w:rsidRPr="00AD103F">
        <w:t>5</w:t>
      </w:r>
      <w:r w:rsidR="008E6527" w:rsidRPr="00AD103F">
        <w:t>.</w:t>
      </w:r>
      <w:r w:rsidR="00626768" w:rsidRPr="00AD103F">
        <w:t>3</w:t>
      </w:r>
      <w:r w:rsidR="008E6527" w:rsidRPr="00AD103F">
        <w:t xml:space="preserve"> pontjában foglaltak szerint </w:t>
      </w:r>
      <w:r w:rsidR="007A34A3" w:rsidRPr="00AD103F">
        <w:t>kiadta</w:t>
      </w:r>
      <w:r w:rsidR="00BA4FE2" w:rsidRPr="00AD103F">
        <w:t>.</w:t>
      </w:r>
    </w:p>
    <w:p w14:paraId="35EE6CD9" w14:textId="77777777" w:rsidR="00B97DF7" w:rsidRPr="00AD103F" w:rsidRDefault="00B97DF7" w:rsidP="00AD103F">
      <w:pPr>
        <w:ind w:left="709"/>
        <w:jc w:val="both"/>
      </w:pPr>
    </w:p>
    <w:p w14:paraId="7196E3B1" w14:textId="76189E20" w:rsidR="00222BB6" w:rsidRPr="00AD103F" w:rsidRDefault="00B97DF7" w:rsidP="00AD103F">
      <w:pPr>
        <w:ind w:left="709"/>
        <w:jc w:val="both"/>
      </w:pPr>
      <w:r w:rsidRPr="00AD103F">
        <w:t>Ugyanezen, a jelen pont előző bekezdéseiben rögzített szabályok irányadó a 7.10. pont szerint megrendelt féktárcsa-cserék vonatkozásában.</w:t>
      </w:r>
    </w:p>
    <w:p w14:paraId="2711BAD7" w14:textId="77777777" w:rsidR="00B97DF7" w:rsidRPr="00AD103F" w:rsidRDefault="00B97DF7" w:rsidP="00AD103F">
      <w:pPr>
        <w:ind w:left="709"/>
        <w:jc w:val="both"/>
      </w:pPr>
    </w:p>
    <w:p w14:paraId="44A9FBA1" w14:textId="77777777" w:rsidR="00223015" w:rsidRPr="00AD103F" w:rsidRDefault="0022301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Vállalkozó teljesítésének Megrendelő általi leigazolásában az alábbiak szerint állapodnak meg:</w:t>
      </w:r>
    </w:p>
    <w:p w14:paraId="482732EB" w14:textId="77777777" w:rsidR="00223015" w:rsidRPr="00AD103F" w:rsidRDefault="00223015" w:rsidP="00AD103F">
      <w:pPr>
        <w:tabs>
          <w:tab w:val="left" w:pos="720"/>
        </w:tabs>
        <w:ind w:left="709"/>
        <w:jc w:val="both"/>
      </w:pPr>
    </w:p>
    <w:p w14:paraId="22D93CA3" w14:textId="0300E10C" w:rsidR="00223015" w:rsidRPr="00AD103F" w:rsidRDefault="00223015" w:rsidP="00AD103F">
      <w:pPr>
        <w:pStyle w:val="Listaszerbekezds"/>
        <w:numPr>
          <w:ilvl w:val="2"/>
          <w:numId w:val="103"/>
        </w:numPr>
        <w:spacing w:line="240" w:lineRule="auto"/>
        <w:rPr>
          <w:rFonts w:ascii="Times New Roman" w:hAnsi="Times New Roman"/>
        </w:rPr>
      </w:pPr>
      <w:r w:rsidRPr="00AD103F">
        <w:rPr>
          <w:rFonts w:ascii="Times New Roman" w:hAnsi="Times New Roman"/>
        </w:rPr>
        <w:t>Felek megállapodnak, hogy a tárgyhónapra esedékes</w:t>
      </w:r>
      <w:r w:rsidR="000E6216" w:rsidRPr="00AD103F">
        <w:rPr>
          <w:rFonts w:ascii="Times New Roman" w:hAnsi="Times New Roman"/>
        </w:rPr>
        <w:t>, 14.1.1 szerinti</w:t>
      </w:r>
      <w:r w:rsidRPr="00AD103F">
        <w:rPr>
          <w:rFonts w:ascii="Times New Roman" w:hAnsi="Times New Roman"/>
        </w:rPr>
        <w:t xml:space="preserve"> </w:t>
      </w:r>
      <w:r w:rsidR="0019103B" w:rsidRPr="00AD103F">
        <w:rPr>
          <w:rFonts w:ascii="Times New Roman" w:hAnsi="Times New Roman"/>
        </w:rPr>
        <w:t>Díj</w:t>
      </w:r>
      <w:r w:rsidR="000E6216" w:rsidRPr="00AD103F">
        <w:rPr>
          <w:rFonts w:ascii="Times New Roman" w:hAnsi="Times New Roman"/>
        </w:rPr>
        <w:t>ra</w:t>
      </w:r>
      <w:r w:rsidRPr="00AD103F">
        <w:rPr>
          <w:rFonts w:ascii="Times New Roman" w:hAnsi="Times New Roman"/>
        </w:rPr>
        <w:t xml:space="preserve"> vonatkozó elszámolás alapját képező havi </w:t>
      </w:r>
      <w:r w:rsidR="00E813DF" w:rsidRPr="00AD103F">
        <w:rPr>
          <w:rFonts w:ascii="Times New Roman" w:hAnsi="Times New Roman"/>
        </w:rPr>
        <w:t xml:space="preserve">tényleges </w:t>
      </w:r>
      <w:r w:rsidRPr="00AD103F">
        <w:rPr>
          <w:rFonts w:ascii="Times New Roman" w:hAnsi="Times New Roman"/>
        </w:rPr>
        <w:t>futásteljesítmények</w:t>
      </w:r>
      <w:r w:rsidR="00E813DF" w:rsidRPr="00AD103F">
        <w:rPr>
          <w:rFonts w:ascii="Times New Roman" w:hAnsi="Times New Roman"/>
        </w:rPr>
        <w:t>ről – a 1</w:t>
      </w:r>
      <w:r w:rsidR="000E6216" w:rsidRPr="00AD103F">
        <w:rPr>
          <w:rFonts w:ascii="Times New Roman" w:hAnsi="Times New Roman"/>
        </w:rPr>
        <w:t>4</w:t>
      </w:r>
      <w:r w:rsidR="00E813DF" w:rsidRPr="00AD103F">
        <w:rPr>
          <w:rFonts w:ascii="Times New Roman" w:hAnsi="Times New Roman"/>
        </w:rPr>
        <w:t>.</w:t>
      </w:r>
      <w:r w:rsidR="000E6216" w:rsidRPr="00AD103F">
        <w:rPr>
          <w:rFonts w:ascii="Times New Roman" w:hAnsi="Times New Roman"/>
        </w:rPr>
        <w:t>2</w:t>
      </w:r>
      <w:r w:rsidR="00E813DF" w:rsidRPr="00AD103F">
        <w:rPr>
          <w:rFonts w:ascii="Times New Roman" w:hAnsi="Times New Roman"/>
        </w:rPr>
        <w:t xml:space="preserve"> pont rendelkezéseire is figyelemmel -</w:t>
      </w:r>
      <w:r w:rsidRPr="00AD103F">
        <w:rPr>
          <w:rFonts w:ascii="Times New Roman" w:hAnsi="Times New Roman"/>
        </w:rPr>
        <w:t xml:space="preserve">, a tárgyhónapot követő hónap 5. </w:t>
      </w:r>
      <w:r w:rsidR="002C12CB" w:rsidRPr="00AD103F">
        <w:rPr>
          <w:rFonts w:ascii="Times New Roman" w:hAnsi="Times New Roman"/>
        </w:rPr>
        <w:t xml:space="preserve">(ötödik) </w:t>
      </w:r>
      <w:r w:rsidRPr="00AD103F">
        <w:rPr>
          <w:rFonts w:ascii="Times New Roman" w:hAnsi="Times New Roman"/>
        </w:rPr>
        <w:t xml:space="preserve">napjáig a Felek szakértőiből összeállított </w:t>
      </w:r>
      <w:proofErr w:type="spellStart"/>
      <w:r w:rsidRPr="00AD103F">
        <w:rPr>
          <w:rFonts w:ascii="Times New Roman" w:hAnsi="Times New Roman"/>
        </w:rPr>
        <w:t>ad-hoc</w:t>
      </w:r>
      <w:proofErr w:type="spellEnd"/>
      <w:r w:rsidRPr="00AD103F">
        <w:rPr>
          <w:rFonts w:ascii="Times New Roman" w:hAnsi="Times New Roman"/>
        </w:rPr>
        <w:t xml:space="preserve"> bizottság köteles tájékoztatni a Közös munkacsoportot az Eljárási rendben szabályozott módon</w:t>
      </w:r>
      <w:r w:rsidR="00C500B5" w:rsidRPr="00AD103F">
        <w:rPr>
          <w:rFonts w:ascii="Times New Roman" w:hAnsi="Times New Roman"/>
        </w:rPr>
        <w:t>.</w:t>
      </w:r>
      <w:r w:rsidRPr="00AD103F">
        <w:rPr>
          <w:rFonts w:ascii="Times New Roman" w:hAnsi="Times New Roman"/>
        </w:rPr>
        <w:t xml:space="preserve"> </w:t>
      </w:r>
    </w:p>
    <w:p w14:paraId="4AEAD87A" w14:textId="77777777" w:rsidR="002C12CB" w:rsidRPr="00AD103F" w:rsidRDefault="002C12CB" w:rsidP="00AD103F">
      <w:pPr>
        <w:ind w:left="1077"/>
        <w:jc w:val="both"/>
      </w:pPr>
    </w:p>
    <w:p w14:paraId="02F7F5D6" w14:textId="02B16090" w:rsidR="00223015" w:rsidRPr="00AD103F" w:rsidRDefault="00223015" w:rsidP="00AD103F">
      <w:pPr>
        <w:ind w:left="1077"/>
        <w:jc w:val="both"/>
      </w:pPr>
      <w:r w:rsidRPr="00AD103F">
        <w:t xml:space="preserve">Megrendelő az </w:t>
      </w:r>
      <w:proofErr w:type="spellStart"/>
      <w:r w:rsidRPr="00AD103F">
        <w:t>ad-hoc</w:t>
      </w:r>
      <w:proofErr w:type="spellEnd"/>
      <w:r w:rsidRPr="00AD103F">
        <w:t xml:space="preserve"> bizottság tájékoztatása alapján 5 </w:t>
      </w:r>
      <w:r w:rsidR="002C12CB" w:rsidRPr="00AD103F">
        <w:t xml:space="preserve">(öt) </w:t>
      </w:r>
      <w:r w:rsidRPr="00AD103F">
        <w:t xml:space="preserve">napon belül állítja ki a tárgyhavi </w:t>
      </w:r>
      <w:r w:rsidR="00C500B5" w:rsidRPr="00AD103F">
        <w:t>Díj</w:t>
      </w:r>
      <w:r w:rsidRPr="00AD103F">
        <w:t xml:space="preserve"> Vállalkozó általi számlázásának alapját képező Teljesítésigazolást</w:t>
      </w:r>
      <w:r w:rsidR="00C500B5" w:rsidRPr="00AD103F">
        <w:t>.</w:t>
      </w:r>
      <w:r w:rsidRPr="00AD103F">
        <w:t xml:space="preserve"> </w:t>
      </w:r>
    </w:p>
    <w:p w14:paraId="7D9EC431" w14:textId="77777777" w:rsidR="00223015" w:rsidRPr="00AD103F" w:rsidRDefault="00223015" w:rsidP="00AD103F">
      <w:pPr>
        <w:tabs>
          <w:tab w:val="left" w:pos="720"/>
        </w:tabs>
        <w:ind w:left="1077"/>
        <w:jc w:val="both"/>
      </w:pPr>
    </w:p>
    <w:p w14:paraId="4ED98782" w14:textId="08CF500D" w:rsidR="00223015" w:rsidRPr="00AD103F" w:rsidRDefault="00223015" w:rsidP="00AD103F">
      <w:pPr>
        <w:tabs>
          <w:tab w:val="left" w:pos="720"/>
        </w:tabs>
        <w:ind w:left="1077"/>
        <w:jc w:val="both"/>
      </w:pPr>
      <w:r w:rsidRPr="00AD103F">
        <w:t xml:space="preserve">A Teljesítésigazolás előírt formátumát </w:t>
      </w:r>
      <w:r w:rsidR="002C12CB" w:rsidRPr="00AD103F">
        <w:t xml:space="preserve">a </w:t>
      </w:r>
      <w:r w:rsidRPr="00AD103F">
        <w:t xml:space="preserve">jelen </w:t>
      </w:r>
      <w:r w:rsidR="002C12CB" w:rsidRPr="00AD103F">
        <w:t xml:space="preserve">Szerződés </w:t>
      </w:r>
      <w:r w:rsidR="00A0196B" w:rsidRPr="00ED5D3C">
        <w:rPr>
          <w:b/>
        </w:rPr>
        <w:t>10</w:t>
      </w:r>
      <w:r w:rsidRPr="00ED5D3C">
        <w:rPr>
          <w:b/>
        </w:rPr>
        <w:t>. sz. mellékletét</w:t>
      </w:r>
      <w:r w:rsidRPr="00AD103F">
        <w:t xml:space="preserve"> képező Eljárási rend tartalmazza. </w:t>
      </w:r>
    </w:p>
    <w:p w14:paraId="0A3072CD" w14:textId="77777777" w:rsidR="00223015" w:rsidRPr="00AD103F" w:rsidRDefault="00223015" w:rsidP="00AD103F">
      <w:pPr>
        <w:ind w:left="709"/>
        <w:jc w:val="both"/>
      </w:pPr>
    </w:p>
    <w:p w14:paraId="7FB0DD83" w14:textId="10CD4A6D" w:rsidR="00C500B5" w:rsidRPr="00AD103F" w:rsidRDefault="0019103B" w:rsidP="00AD103F">
      <w:pPr>
        <w:pStyle w:val="Listaszerbekezds"/>
        <w:numPr>
          <w:ilvl w:val="2"/>
          <w:numId w:val="103"/>
        </w:numPr>
        <w:spacing w:line="240" w:lineRule="auto"/>
        <w:rPr>
          <w:rFonts w:ascii="Times New Roman" w:hAnsi="Times New Roman"/>
        </w:rPr>
      </w:pPr>
      <w:r w:rsidRPr="00AD103F">
        <w:rPr>
          <w:rFonts w:ascii="Times New Roman" w:hAnsi="Times New Roman"/>
        </w:rPr>
        <w:t>Megrendelő a 14.1.2</w:t>
      </w:r>
      <w:r w:rsidR="00C500B5" w:rsidRPr="00AD103F">
        <w:rPr>
          <w:rFonts w:ascii="Times New Roman" w:hAnsi="Times New Roman"/>
        </w:rPr>
        <w:t xml:space="preserve"> szerinti Díj elszámolásához szükséges teljesítésigazolást Motorvonatonként, az adott motorvonat </w:t>
      </w:r>
      <w:r w:rsidRPr="00AD103F">
        <w:rPr>
          <w:rFonts w:ascii="Times New Roman" w:hAnsi="Times New Roman"/>
        </w:rPr>
        <w:t>R2 jelű javítás és járműkorszerűsítés</w:t>
      </w:r>
      <w:r w:rsidR="00C500B5" w:rsidRPr="00AD103F">
        <w:rPr>
          <w:rFonts w:ascii="Times New Roman" w:hAnsi="Times New Roman"/>
        </w:rPr>
        <w:t xml:space="preserve"> elvégzését és a Motorvonat átadás-átvételi eljárásának lezárását követő 5 </w:t>
      </w:r>
      <w:r w:rsidR="002C12CB" w:rsidRPr="00AD103F">
        <w:rPr>
          <w:rFonts w:ascii="Times New Roman" w:hAnsi="Times New Roman"/>
        </w:rPr>
        <w:t xml:space="preserve">(öt) </w:t>
      </w:r>
      <w:r w:rsidR="00C500B5" w:rsidRPr="00AD103F">
        <w:rPr>
          <w:rFonts w:ascii="Times New Roman" w:hAnsi="Times New Roman"/>
        </w:rPr>
        <w:t>napon belül állítja ki és adja át Vállalkozó részére.</w:t>
      </w:r>
    </w:p>
    <w:p w14:paraId="3F2EEFE3" w14:textId="77777777" w:rsidR="0039287C" w:rsidRPr="00AD103F" w:rsidRDefault="0039287C" w:rsidP="00AD103F">
      <w:pPr>
        <w:ind w:left="1276"/>
        <w:jc w:val="both"/>
      </w:pPr>
    </w:p>
    <w:p w14:paraId="06B5B6B4" w14:textId="297735F3" w:rsidR="00223015" w:rsidRPr="00AD103F" w:rsidRDefault="00223015" w:rsidP="00AD103F">
      <w:pPr>
        <w:pStyle w:val="Listaszerbekezds"/>
        <w:numPr>
          <w:ilvl w:val="2"/>
          <w:numId w:val="103"/>
        </w:numPr>
        <w:spacing w:line="240" w:lineRule="auto"/>
        <w:rPr>
          <w:rFonts w:ascii="Times New Roman" w:hAnsi="Times New Roman"/>
        </w:rPr>
      </w:pPr>
      <w:r w:rsidRPr="00AD103F">
        <w:rPr>
          <w:rFonts w:ascii="Times New Roman" w:hAnsi="Times New Roman"/>
        </w:rPr>
        <w:t>A Megrendelő</w:t>
      </w:r>
      <w:r w:rsidR="00C500B5" w:rsidRPr="00AD103F">
        <w:rPr>
          <w:rFonts w:ascii="Times New Roman" w:hAnsi="Times New Roman"/>
        </w:rPr>
        <w:t xml:space="preserve"> a jelen Szerződés 7.7</w:t>
      </w:r>
      <w:r w:rsidRPr="00AD103F">
        <w:rPr>
          <w:rFonts w:ascii="Times New Roman" w:hAnsi="Times New Roman"/>
        </w:rPr>
        <w:t xml:space="preserve"> </w:t>
      </w:r>
      <w:r w:rsidR="00B97DF7" w:rsidRPr="00AD103F">
        <w:rPr>
          <w:rFonts w:ascii="Times New Roman" w:hAnsi="Times New Roman"/>
        </w:rPr>
        <w:t xml:space="preserve">és 7.10. </w:t>
      </w:r>
      <w:r w:rsidRPr="00AD103F">
        <w:rPr>
          <w:rFonts w:ascii="Times New Roman" w:hAnsi="Times New Roman"/>
        </w:rPr>
        <w:t>pontján alapuló egyes megrendelések Vállalkozó általi teljesítésére vonatkozó teljesítésigazolást a</w:t>
      </w:r>
      <w:r w:rsidR="00C500B5" w:rsidRPr="00AD103F">
        <w:rPr>
          <w:rFonts w:ascii="Times New Roman" w:hAnsi="Times New Roman"/>
        </w:rPr>
        <w:t>z adott feladat</w:t>
      </w:r>
      <w:r w:rsidRPr="00AD103F">
        <w:rPr>
          <w:rFonts w:ascii="Times New Roman" w:hAnsi="Times New Roman"/>
        </w:rPr>
        <w:t xml:space="preserve"> Megrendelő általi átvételét követő 5 </w:t>
      </w:r>
      <w:r w:rsidR="002C12CB" w:rsidRPr="00AD103F">
        <w:rPr>
          <w:rFonts w:ascii="Times New Roman" w:hAnsi="Times New Roman"/>
        </w:rPr>
        <w:t xml:space="preserve">(öt) </w:t>
      </w:r>
      <w:r w:rsidRPr="00AD103F">
        <w:rPr>
          <w:rFonts w:ascii="Times New Roman" w:hAnsi="Times New Roman"/>
        </w:rPr>
        <w:t>napon belül kö</w:t>
      </w:r>
      <w:r w:rsidR="00512E59" w:rsidRPr="00AD103F">
        <w:rPr>
          <w:rFonts w:ascii="Times New Roman" w:hAnsi="Times New Roman"/>
        </w:rPr>
        <w:t>teles kiadni Vállalkozó részére</w:t>
      </w:r>
      <w:r w:rsidR="00CE0E7C" w:rsidRPr="00AD103F">
        <w:rPr>
          <w:rFonts w:ascii="Times New Roman" w:hAnsi="Times New Roman"/>
        </w:rPr>
        <w:t>.</w:t>
      </w:r>
    </w:p>
    <w:p w14:paraId="042EC5B3" w14:textId="77777777" w:rsidR="00223015" w:rsidRPr="00AD103F" w:rsidRDefault="00223015" w:rsidP="00AD103F">
      <w:pPr>
        <w:ind w:left="1276" w:hanging="850"/>
        <w:jc w:val="both"/>
      </w:pPr>
    </w:p>
    <w:p w14:paraId="1163213F" w14:textId="42C6B939" w:rsidR="00223015" w:rsidRPr="00AD103F" w:rsidRDefault="00223015" w:rsidP="00AD103F">
      <w:pPr>
        <w:tabs>
          <w:tab w:val="left" w:pos="720"/>
        </w:tabs>
        <w:ind w:left="1077"/>
        <w:jc w:val="both"/>
      </w:pPr>
      <w:r w:rsidRPr="00AD103F">
        <w:t xml:space="preserve">A Teljesítésigazolás előírt formátumát jelen </w:t>
      </w:r>
      <w:r w:rsidR="002C12CB" w:rsidRPr="00AD103F">
        <w:t xml:space="preserve">Szerződés </w:t>
      </w:r>
      <w:r w:rsidR="00A0196B" w:rsidRPr="00ED5D3C">
        <w:rPr>
          <w:b/>
        </w:rPr>
        <w:t>10</w:t>
      </w:r>
      <w:r w:rsidRPr="00ED5D3C">
        <w:rPr>
          <w:b/>
        </w:rPr>
        <w:t>. sz. mellékletét</w:t>
      </w:r>
      <w:r w:rsidRPr="00AD103F">
        <w:t xml:space="preserve"> képező Eljárási rend tartalmazza. </w:t>
      </w:r>
    </w:p>
    <w:p w14:paraId="22FF30BA" w14:textId="77777777" w:rsidR="00C500B5" w:rsidRPr="00AD103F" w:rsidRDefault="00C500B5" w:rsidP="00AD103F">
      <w:pPr>
        <w:tabs>
          <w:tab w:val="left" w:pos="720"/>
        </w:tabs>
        <w:ind w:left="1276" w:hanging="850"/>
        <w:jc w:val="both"/>
      </w:pPr>
    </w:p>
    <w:p w14:paraId="32FD03F2" w14:textId="14F67408" w:rsidR="00EC0041" w:rsidRPr="00AD103F" w:rsidRDefault="00C500B5" w:rsidP="00AD103F">
      <w:pPr>
        <w:pStyle w:val="Listaszerbekezds"/>
        <w:numPr>
          <w:ilvl w:val="2"/>
          <w:numId w:val="103"/>
        </w:numPr>
        <w:spacing w:line="240" w:lineRule="auto"/>
        <w:rPr>
          <w:rFonts w:ascii="Times New Roman" w:hAnsi="Times New Roman"/>
        </w:rPr>
      </w:pPr>
      <w:r w:rsidRPr="00AD103F">
        <w:rPr>
          <w:rFonts w:ascii="Times New Roman" w:hAnsi="Times New Roman"/>
        </w:rPr>
        <w:t>Felek rögzítik, hogy a 14.1.</w:t>
      </w:r>
      <w:r w:rsidR="009329A6" w:rsidRPr="00AD103F">
        <w:rPr>
          <w:rFonts w:ascii="Times New Roman" w:hAnsi="Times New Roman"/>
        </w:rPr>
        <w:t>4</w:t>
      </w:r>
      <w:r w:rsidR="002E0F5F" w:rsidRPr="00AD103F">
        <w:rPr>
          <w:rFonts w:ascii="Times New Roman" w:hAnsi="Times New Roman"/>
        </w:rPr>
        <w:t xml:space="preserve"> </w:t>
      </w:r>
      <w:r w:rsidRPr="00AD103F">
        <w:rPr>
          <w:rFonts w:ascii="Times New Roman" w:hAnsi="Times New Roman"/>
        </w:rPr>
        <w:t>pont alapján</w:t>
      </w:r>
      <w:r w:rsidR="00C65601" w:rsidRPr="00AD103F">
        <w:rPr>
          <w:rFonts w:ascii="Times New Roman" w:hAnsi="Times New Roman"/>
        </w:rPr>
        <w:t xml:space="preserve"> a</w:t>
      </w:r>
      <w:r w:rsidRPr="00AD103F">
        <w:rPr>
          <w:rFonts w:ascii="Times New Roman" w:hAnsi="Times New Roman"/>
        </w:rPr>
        <w:t xml:space="preserve"> </w:t>
      </w:r>
      <w:r w:rsidR="00951B86" w:rsidRPr="00AD103F">
        <w:rPr>
          <w:rFonts w:ascii="Times New Roman" w:hAnsi="Times New Roman"/>
        </w:rPr>
        <w:t xml:space="preserve">nem a Vállalkozó által végzendő javítási feladatokhoz </w:t>
      </w:r>
      <w:r w:rsidRPr="00AD103F">
        <w:rPr>
          <w:rFonts w:ascii="Times New Roman" w:hAnsi="Times New Roman"/>
        </w:rPr>
        <w:t xml:space="preserve">leszállított Anyagok tekintetében külön teljesítésigazolás </w:t>
      </w:r>
      <w:r w:rsidRPr="00AD103F">
        <w:rPr>
          <w:rFonts w:ascii="Times New Roman" w:hAnsi="Times New Roman"/>
        </w:rPr>
        <w:lastRenderedPageBreak/>
        <w:t xml:space="preserve">kiadására nem kerül sor, a teljesítést </w:t>
      </w:r>
      <w:r w:rsidR="009A0D92" w:rsidRPr="00AD103F">
        <w:rPr>
          <w:rFonts w:ascii="Times New Roman" w:hAnsi="Times New Roman"/>
        </w:rPr>
        <w:t>az Anyagok átvételéről kiállított bizonylat</w:t>
      </w:r>
      <w:r w:rsidR="002C12CB" w:rsidRPr="00AD103F">
        <w:rPr>
          <w:rFonts w:ascii="Times New Roman" w:hAnsi="Times New Roman"/>
        </w:rPr>
        <w:t xml:space="preserve"> – a kifizetések vonatkozásában ez teljesítésigazolásnak minősül –</w:t>
      </w:r>
      <w:r w:rsidR="009A0D92" w:rsidRPr="00AD103F">
        <w:rPr>
          <w:rFonts w:ascii="Times New Roman" w:hAnsi="Times New Roman"/>
        </w:rPr>
        <w:t xml:space="preserve"> igazolja</w:t>
      </w:r>
      <w:r w:rsidR="005D4321" w:rsidRPr="00AD103F">
        <w:rPr>
          <w:rFonts w:ascii="Times New Roman" w:hAnsi="Times New Roman"/>
        </w:rPr>
        <w:t>, míg a 7.7</w:t>
      </w:r>
      <w:r w:rsidR="00C65601" w:rsidRPr="00AD103F">
        <w:rPr>
          <w:rFonts w:ascii="Times New Roman" w:hAnsi="Times New Roman"/>
        </w:rPr>
        <w:t xml:space="preserve"> pont szerinti feladatok ellátásához szükséges Anyagokra vonatkozóan az egyes, 7.7 pont szerinti megrendelések Vállalkozó általi teljesítésére vonatkozó teljesítésigazolás kerül kiadásra</w:t>
      </w:r>
      <w:r w:rsidR="009A0D92" w:rsidRPr="00AD103F">
        <w:rPr>
          <w:rFonts w:ascii="Times New Roman" w:hAnsi="Times New Roman"/>
        </w:rPr>
        <w:t>.</w:t>
      </w:r>
    </w:p>
    <w:p w14:paraId="2F8D337B" w14:textId="77777777" w:rsidR="00EC0041" w:rsidRPr="00AD103F" w:rsidRDefault="00EC0041" w:rsidP="00AD103F">
      <w:pPr>
        <w:tabs>
          <w:tab w:val="right" w:pos="9072"/>
        </w:tabs>
      </w:pPr>
      <w:r w:rsidRPr="00AD103F">
        <w:tab/>
      </w:r>
    </w:p>
    <w:p w14:paraId="56FCC3FC" w14:textId="6E7CC4CD" w:rsidR="00EC0041" w:rsidRPr="00AD103F" w:rsidRDefault="00EC0041"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Felek rögzítik, hogy a Megrendelő képviseletében teljesítésigazolás kiállítására a Vállalkozó felé joghatályosan kizárólag </w:t>
      </w:r>
      <w:r w:rsidR="002C12CB" w:rsidRPr="00AD103F">
        <w:rPr>
          <w:rFonts w:ascii="Times New Roman" w:hAnsi="Times New Roman"/>
        </w:rPr>
        <w:t xml:space="preserve">a jelen szerződés </w:t>
      </w:r>
      <w:r w:rsidR="002C12CB" w:rsidRPr="00ED5D3C">
        <w:rPr>
          <w:rFonts w:ascii="Times New Roman" w:hAnsi="Times New Roman"/>
          <w:b/>
        </w:rPr>
        <w:t>10. sz. melléklete</w:t>
      </w:r>
      <w:r w:rsidR="002C12CB" w:rsidRPr="00AD103F">
        <w:rPr>
          <w:rFonts w:ascii="Times New Roman" w:hAnsi="Times New Roman"/>
        </w:rPr>
        <w:t xml:space="preserve"> szerinti személyek</w:t>
      </w:r>
      <w:r w:rsidRPr="00AD103F">
        <w:rPr>
          <w:rFonts w:ascii="Times New Roman" w:hAnsi="Times New Roman"/>
        </w:rPr>
        <w:t xml:space="preserve"> </w:t>
      </w:r>
      <w:r w:rsidR="002C12CB" w:rsidRPr="00AD103F">
        <w:rPr>
          <w:rFonts w:ascii="Times New Roman" w:hAnsi="Times New Roman"/>
        </w:rPr>
        <w:t xml:space="preserve">(mely személyek változása nem minősül szerződésmódosításnak) </w:t>
      </w:r>
      <w:r w:rsidRPr="00AD103F">
        <w:rPr>
          <w:rFonts w:ascii="Times New Roman" w:hAnsi="Times New Roman"/>
        </w:rPr>
        <w:t xml:space="preserve">vagy a Vállalkozó felé előzetesen írásban megjelölt </w:t>
      </w:r>
      <w:r w:rsidR="002C12CB" w:rsidRPr="00AD103F">
        <w:rPr>
          <w:rFonts w:ascii="Times New Roman" w:hAnsi="Times New Roman"/>
        </w:rPr>
        <w:t xml:space="preserve">egyéb </w:t>
      </w:r>
      <w:proofErr w:type="gramStart"/>
      <w:r w:rsidRPr="00AD103F">
        <w:rPr>
          <w:rFonts w:ascii="Times New Roman" w:hAnsi="Times New Roman"/>
        </w:rPr>
        <w:t>személy(</w:t>
      </w:r>
      <w:proofErr w:type="spellStart"/>
      <w:proofErr w:type="gramEnd"/>
      <w:r w:rsidRPr="00AD103F">
        <w:rPr>
          <w:rFonts w:ascii="Times New Roman" w:hAnsi="Times New Roman"/>
        </w:rPr>
        <w:t>ek</w:t>
      </w:r>
      <w:proofErr w:type="spellEnd"/>
      <w:r w:rsidRPr="00AD103F">
        <w:rPr>
          <w:rFonts w:ascii="Times New Roman" w:hAnsi="Times New Roman"/>
        </w:rPr>
        <w:t>) jogosult(</w:t>
      </w:r>
      <w:proofErr w:type="spellStart"/>
      <w:r w:rsidRPr="00AD103F">
        <w:rPr>
          <w:rFonts w:ascii="Times New Roman" w:hAnsi="Times New Roman"/>
        </w:rPr>
        <w:t>ak</w:t>
      </w:r>
      <w:proofErr w:type="spellEnd"/>
      <w:r w:rsidRPr="00AD103F">
        <w:rPr>
          <w:rFonts w:ascii="Times New Roman" w:hAnsi="Times New Roman"/>
        </w:rPr>
        <w:t>).</w:t>
      </w:r>
    </w:p>
    <w:p w14:paraId="39F76D45" w14:textId="77777777" w:rsidR="00223015" w:rsidRPr="00AD103F" w:rsidRDefault="00223015" w:rsidP="00AD103F">
      <w:pPr>
        <w:tabs>
          <w:tab w:val="left" w:pos="720"/>
        </w:tabs>
        <w:jc w:val="both"/>
      </w:pPr>
    </w:p>
    <w:p w14:paraId="6427B7EC" w14:textId="77777777" w:rsidR="006E772B" w:rsidRPr="00AD103F" w:rsidRDefault="00C437FA"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fentiek érintése nélkül megállapodnak, hogy a Vállalkozó külön számlát köteles kibocsátani a</w:t>
      </w:r>
      <w:r w:rsidR="009A0D92" w:rsidRPr="00AD103F">
        <w:rPr>
          <w:rFonts w:ascii="Times New Roman" w:hAnsi="Times New Roman"/>
        </w:rPr>
        <w:t xml:space="preserve"> 14.1 pontban meghatározott egyes Díjakról.</w:t>
      </w:r>
    </w:p>
    <w:p w14:paraId="62C7B9FD" w14:textId="77777777" w:rsidR="006E772B" w:rsidRPr="00AD103F" w:rsidRDefault="006E772B" w:rsidP="00AD103F">
      <w:pPr>
        <w:pStyle w:val="Listaszerbekezds"/>
        <w:spacing w:line="240" w:lineRule="auto"/>
        <w:rPr>
          <w:rFonts w:ascii="Times New Roman" w:hAnsi="Times New Roman"/>
        </w:rPr>
      </w:pPr>
    </w:p>
    <w:p w14:paraId="23371646" w14:textId="77777777" w:rsidR="00C437FA" w:rsidRPr="00AD103F" w:rsidRDefault="00C437FA" w:rsidP="00AD103F">
      <w:pPr>
        <w:pStyle w:val="Listaszerbekezds"/>
        <w:spacing w:line="240" w:lineRule="auto"/>
        <w:ind w:left="720"/>
        <w:rPr>
          <w:rFonts w:ascii="Times New Roman" w:hAnsi="Times New Roman"/>
        </w:rPr>
      </w:pPr>
      <w:r w:rsidRPr="00AD103F">
        <w:rPr>
          <w:rFonts w:ascii="Times New Roman" w:hAnsi="Times New Roman"/>
        </w:rPr>
        <w:t xml:space="preserve">A </w:t>
      </w:r>
      <w:r w:rsidR="00A13FFB" w:rsidRPr="00AD103F">
        <w:rPr>
          <w:rFonts w:ascii="Times New Roman" w:hAnsi="Times New Roman"/>
        </w:rPr>
        <w:t xml:space="preserve">Vállalkozó által a jelen Szerződés alapján kiállítandó </w:t>
      </w:r>
      <w:r w:rsidRPr="00AD103F">
        <w:rPr>
          <w:rFonts w:ascii="Times New Roman" w:hAnsi="Times New Roman"/>
        </w:rPr>
        <w:t>száml</w:t>
      </w:r>
      <w:r w:rsidR="00A13FFB" w:rsidRPr="00AD103F">
        <w:rPr>
          <w:rFonts w:ascii="Times New Roman" w:hAnsi="Times New Roman"/>
        </w:rPr>
        <w:t>ák</w:t>
      </w:r>
      <w:r w:rsidRPr="00AD103F">
        <w:rPr>
          <w:rFonts w:ascii="Times New Roman" w:hAnsi="Times New Roman"/>
        </w:rPr>
        <w:t xml:space="preserve"> megküldésének a címe: </w:t>
      </w:r>
    </w:p>
    <w:p w14:paraId="7FADBD49" w14:textId="77777777" w:rsidR="002C12CB" w:rsidRPr="00AD103F" w:rsidRDefault="002C12CB" w:rsidP="00AD103F">
      <w:pPr>
        <w:pStyle w:val="Listaszerbekezds"/>
        <w:spacing w:line="240" w:lineRule="auto"/>
        <w:ind w:left="720"/>
        <w:rPr>
          <w:rFonts w:ascii="Times New Roman" w:hAnsi="Times New Roman"/>
        </w:rPr>
      </w:pPr>
    </w:p>
    <w:p w14:paraId="135E3C78" w14:textId="7EBB86CB" w:rsidR="00222BB6" w:rsidRPr="00AD103F" w:rsidRDefault="0019725A" w:rsidP="00AD103F">
      <w:pPr>
        <w:pStyle w:val="Listaszerbekezds"/>
        <w:spacing w:line="240" w:lineRule="auto"/>
        <w:ind w:left="720"/>
        <w:jc w:val="center"/>
        <w:rPr>
          <w:rFonts w:ascii="Times New Roman" w:hAnsi="Times New Roman"/>
        </w:rPr>
      </w:pPr>
      <w:r w:rsidRPr="00AD103F">
        <w:rPr>
          <w:rFonts w:ascii="Times New Roman" w:hAnsi="Times New Roman"/>
        </w:rPr>
        <w:t>MÁV-START Zrt. 1087. Budapest, Könyves Kálmán krt. 54-60</w:t>
      </w:r>
      <w:r w:rsidR="00C65601" w:rsidRPr="00AD103F">
        <w:rPr>
          <w:rFonts w:ascii="Times New Roman" w:hAnsi="Times New Roman"/>
        </w:rPr>
        <w:t>.</w:t>
      </w:r>
    </w:p>
    <w:p w14:paraId="2142948C" w14:textId="77777777" w:rsidR="00C65601" w:rsidRPr="00AD103F" w:rsidRDefault="00C65601" w:rsidP="00AD103F">
      <w:pPr>
        <w:tabs>
          <w:tab w:val="left" w:pos="720"/>
        </w:tabs>
        <w:ind w:left="709"/>
        <w:jc w:val="both"/>
      </w:pPr>
    </w:p>
    <w:p w14:paraId="1249873E" w14:textId="4396D3F3" w:rsidR="00D64EF3" w:rsidRPr="00AD103F" w:rsidRDefault="00D64EF3"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Vállalkozó kizárólag a Megrendelő által </w:t>
      </w:r>
      <w:r w:rsidR="009A691C" w:rsidRPr="00AD103F">
        <w:rPr>
          <w:rFonts w:ascii="Times New Roman" w:hAnsi="Times New Roman"/>
        </w:rPr>
        <w:t>a</w:t>
      </w:r>
      <w:r w:rsidR="00222BB6" w:rsidRPr="00AD103F">
        <w:rPr>
          <w:rFonts w:ascii="Times New Roman" w:hAnsi="Times New Roman"/>
        </w:rPr>
        <w:t xml:space="preserve"> </w:t>
      </w:r>
      <w:r w:rsidR="009A0D92" w:rsidRPr="00AD103F">
        <w:rPr>
          <w:rFonts w:ascii="Times New Roman" w:hAnsi="Times New Roman"/>
        </w:rPr>
        <w:t>14.5.1-14.5.4</w:t>
      </w:r>
      <w:r w:rsidR="00EA26DE" w:rsidRPr="00AD103F">
        <w:rPr>
          <w:rFonts w:ascii="Times New Roman" w:hAnsi="Times New Roman"/>
        </w:rPr>
        <w:t xml:space="preserve"> pontok szerint</w:t>
      </w:r>
      <w:r w:rsidR="009A691C" w:rsidRPr="00AD103F">
        <w:rPr>
          <w:rFonts w:ascii="Times New Roman" w:hAnsi="Times New Roman"/>
        </w:rPr>
        <w:t xml:space="preserve"> leigazolt</w:t>
      </w:r>
      <w:r w:rsidRPr="00AD103F">
        <w:rPr>
          <w:rFonts w:ascii="Times New Roman" w:hAnsi="Times New Roman"/>
        </w:rPr>
        <w:t xml:space="preserve"> teljesítést jogosult leszámlázni a Megrendelő felé azzal, hogy ez a </w:t>
      </w:r>
      <w:r w:rsidR="0007486D" w:rsidRPr="00AD103F">
        <w:rPr>
          <w:rFonts w:ascii="Times New Roman" w:hAnsi="Times New Roman"/>
        </w:rPr>
        <w:t>teljesítés igazolása során el nem ismert (vitatott)</w:t>
      </w:r>
      <w:r w:rsidRPr="00AD103F">
        <w:rPr>
          <w:rFonts w:ascii="Times New Roman" w:hAnsi="Times New Roman"/>
        </w:rPr>
        <w:t xml:space="preserve"> </w:t>
      </w:r>
      <w:r w:rsidR="00222BB6" w:rsidRPr="00AD103F">
        <w:rPr>
          <w:rFonts w:ascii="Times New Roman" w:hAnsi="Times New Roman"/>
        </w:rPr>
        <w:t>Díj</w:t>
      </w:r>
      <w:r w:rsidR="009A0D92" w:rsidRPr="00AD103F">
        <w:rPr>
          <w:rFonts w:ascii="Times New Roman" w:hAnsi="Times New Roman"/>
        </w:rPr>
        <w:t>ak</w:t>
      </w:r>
      <w:r w:rsidRPr="00AD103F">
        <w:rPr>
          <w:rFonts w:ascii="Times New Roman" w:hAnsi="Times New Roman"/>
        </w:rPr>
        <w:t xml:space="preserve"> tekintetében nem jelent joglemondást a részéről</w:t>
      </w:r>
      <w:r w:rsidR="009A691C" w:rsidRPr="00AD103F">
        <w:rPr>
          <w:rFonts w:ascii="Times New Roman" w:hAnsi="Times New Roman"/>
        </w:rPr>
        <w:t xml:space="preserve">, és amennyiben a Megrendelő </w:t>
      </w:r>
      <w:r w:rsidR="002C12CB" w:rsidRPr="00AD103F">
        <w:rPr>
          <w:rFonts w:ascii="Times New Roman" w:hAnsi="Times New Roman"/>
        </w:rPr>
        <w:t>adott t</w:t>
      </w:r>
      <w:r w:rsidR="009A691C" w:rsidRPr="00AD103F">
        <w:rPr>
          <w:rFonts w:ascii="Times New Roman" w:hAnsi="Times New Roman"/>
        </w:rPr>
        <w:t>eljesítésigazolásában foglaltakat vitatja, úgy jogosult a Közös munkacsoport állásfoglalását kérni.</w:t>
      </w:r>
    </w:p>
    <w:p w14:paraId="29D61AD5" w14:textId="77777777" w:rsidR="009A691C" w:rsidRPr="00AD103F" w:rsidRDefault="009A691C" w:rsidP="00AD103F"/>
    <w:p w14:paraId="15D037E5" w14:textId="2177C9BE" w:rsidR="00A93D9B" w:rsidRPr="00AD103F" w:rsidRDefault="00A93D9B" w:rsidP="00AD103F">
      <w:pPr>
        <w:ind w:left="709"/>
        <w:jc w:val="both"/>
      </w:pPr>
      <w:r w:rsidRPr="00AD103F">
        <w:t xml:space="preserve">Felek a félreértések elkerülése érdekében rögzítik, hogy amennyiben a Felek közötti jogvita során bebizonyosodik, hogy Megrendelő jogszerűtlenül nem igazolta </w:t>
      </w:r>
      <w:r w:rsidR="00437057" w:rsidRPr="00AD103F">
        <w:t xml:space="preserve">le </w:t>
      </w:r>
      <w:r w:rsidRPr="00AD103F">
        <w:t xml:space="preserve">a </w:t>
      </w:r>
      <w:r w:rsidR="00437057" w:rsidRPr="00AD103F">
        <w:t>Vállalkozó teljesítése</w:t>
      </w:r>
      <w:r w:rsidRPr="00AD103F">
        <w:t xml:space="preserve"> valamely részét, úgy Vállalkozó az érintett rész tekintetében </w:t>
      </w:r>
      <w:r w:rsidR="0007486D" w:rsidRPr="00AD103F">
        <w:t>számlahelyesbítésre jogosult</w:t>
      </w:r>
      <w:r w:rsidRPr="00AD103F">
        <w:t>.</w:t>
      </w:r>
    </w:p>
    <w:p w14:paraId="6FFD0FD9" w14:textId="77777777" w:rsidR="00F84C56" w:rsidRPr="00AD103F" w:rsidRDefault="00F84C56" w:rsidP="00AD103F">
      <w:pPr>
        <w:jc w:val="both"/>
      </w:pPr>
    </w:p>
    <w:p w14:paraId="5A55F8DB" w14:textId="0962881A" w:rsidR="00100512" w:rsidRPr="00AD103F" w:rsidRDefault="0062375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rögzítik, hogy Megrendelő a – Vállalkozót a feladatai szerződésszerű teljesítése esetén megillető –</w:t>
      </w:r>
      <w:r w:rsidR="002C12CB" w:rsidRPr="00AD103F">
        <w:rPr>
          <w:rFonts w:ascii="Times New Roman" w:hAnsi="Times New Roman"/>
        </w:rPr>
        <w:t xml:space="preserve"> Díjakat </w:t>
      </w:r>
      <w:r w:rsidRPr="00AD103F">
        <w:rPr>
          <w:rFonts w:ascii="Times New Roman" w:hAnsi="Times New Roman"/>
        </w:rPr>
        <w:t>az alábbiak szerint fizeti meg.</w:t>
      </w:r>
    </w:p>
    <w:p w14:paraId="2F38E1AC" w14:textId="77777777" w:rsidR="00A81519" w:rsidRPr="00AD103F" w:rsidRDefault="00A81519" w:rsidP="00AD103F">
      <w:pPr>
        <w:ind w:left="720" w:hanging="720"/>
        <w:jc w:val="both"/>
      </w:pPr>
    </w:p>
    <w:p w14:paraId="27677DCD" w14:textId="02B0ACDA" w:rsidR="000909EA" w:rsidRPr="00AD103F" w:rsidRDefault="000909EA" w:rsidP="00AD103F">
      <w:pPr>
        <w:pStyle w:val="Listaszerbekezds"/>
        <w:numPr>
          <w:ilvl w:val="3"/>
          <w:numId w:val="111"/>
        </w:numPr>
        <w:tabs>
          <w:tab w:val="left" w:pos="1134"/>
        </w:tabs>
        <w:spacing w:line="240" w:lineRule="auto"/>
        <w:contextualSpacing/>
        <w:rPr>
          <w:rFonts w:ascii="Times New Roman" w:hAnsi="Times New Roman"/>
        </w:rPr>
      </w:pPr>
      <w:r w:rsidRPr="00AD103F">
        <w:rPr>
          <w:rFonts w:ascii="Times New Roman" w:hAnsi="Times New Roman"/>
        </w:rPr>
        <w:t xml:space="preserve">Az ellenérték kifizetésének teljesítése a Ptk. 6:130. § (1)-(2) bekezdésében foglalt szabályoknak megfelelően történik. Vállalkozó a számla kiállítására a Megrendelő által kiállított, a jelen Szerződés szerinti </w:t>
      </w:r>
      <w:r w:rsidR="00B97DF7" w:rsidRPr="00AD103F">
        <w:rPr>
          <w:rFonts w:ascii="Times New Roman" w:hAnsi="Times New Roman"/>
        </w:rPr>
        <w:t xml:space="preserve">adott </w:t>
      </w:r>
      <w:r w:rsidRPr="00AD103F">
        <w:rPr>
          <w:rFonts w:ascii="Times New Roman" w:hAnsi="Times New Roman"/>
        </w:rPr>
        <w:t>Teljesítésigazolása birtokában jogosult.</w:t>
      </w:r>
    </w:p>
    <w:p w14:paraId="4851EA3A" w14:textId="77777777" w:rsidR="000909EA" w:rsidRPr="00AD103F" w:rsidRDefault="000909EA" w:rsidP="00AD103F">
      <w:pPr>
        <w:tabs>
          <w:tab w:val="left" w:pos="1134"/>
        </w:tabs>
        <w:ind w:left="708" w:hanging="708"/>
        <w:contextualSpacing/>
        <w:jc w:val="both"/>
      </w:pPr>
    </w:p>
    <w:p w14:paraId="09939B39" w14:textId="6B7604B0" w:rsidR="000909EA" w:rsidRPr="00AD103F" w:rsidRDefault="000909EA" w:rsidP="00AD103F">
      <w:pPr>
        <w:pStyle w:val="Listaszerbekezds"/>
        <w:numPr>
          <w:ilvl w:val="3"/>
          <w:numId w:val="111"/>
        </w:numPr>
        <w:tabs>
          <w:tab w:val="left" w:pos="1134"/>
        </w:tabs>
        <w:spacing w:line="240" w:lineRule="auto"/>
        <w:contextualSpacing/>
        <w:rPr>
          <w:rFonts w:ascii="Times New Roman" w:hAnsi="Times New Roman"/>
        </w:rPr>
      </w:pPr>
      <w:r w:rsidRPr="00AD103F">
        <w:rPr>
          <w:rFonts w:ascii="Times New Roman" w:hAnsi="Times New Roman"/>
        </w:rPr>
        <w:t xml:space="preserve">A Megrendelő a </w:t>
      </w:r>
      <w:r w:rsidR="00BF5DA7" w:rsidRPr="00AD103F">
        <w:rPr>
          <w:rFonts w:ascii="Times New Roman" w:hAnsi="Times New Roman"/>
        </w:rPr>
        <w:t>D</w:t>
      </w:r>
      <w:r w:rsidRPr="00AD103F">
        <w:rPr>
          <w:rFonts w:ascii="Times New Roman" w:hAnsi="Times New Roman"/>
        </w:rPr>
        <w:t>íja</w:t>
      </w:r>
      <w:r w:rsidR="00BF5DA7" w:rsidRPr="00AD103F">
        <w:rPr>
          <w:rFonts w:ascii="Times New Roman" w:hAnsi="Times New Roman"/>
        </w:rPr>
        <w:t>ka</w:t>
      </w:r>
      <w:r w:rsidRPr="00AD103F">
        <w:rPr>
          <w:rFonts w:ascii="Times New Roman" w:hAnsi="Times New Roman"/>
        </w:rPr>
        <w:t>t a számla és mellékleteinek kézhezvételétől számított 30 (</w:t>
      </w:r>
      <w:r w:rsidR="00BF5DA7" w:rsidRPr="00AD103F">
        <w:rPr>
          <w:rFonts w:ascii="Times New Roman" w:hAnsi="Times New Roman"/>
        </w:rPr>
        <w:t>harminc</w:t>
      </w:r>
      <w:r w:rsidRPr="00AD103F">
        <w:rPr>
          <w:rFonts w:ascii="Times New Roman" w:hAnsi="Times New Roman"/>
        </w:rPr>
        <w:t>) naptári napon belül utalja át a Vállalkozó számláján megjelölt bankszámlaszámra.</w:t>
      </w:r>
    </w:p>
    <w:p w14:paraId="7EB69F9D" w14:textId="77777777" w:rsidR="000909EA" w:rsidRPr="00AD103F" w:rsidRDefault="000909EA" w:rsidP="00AD103F">
      <w:pPr>
        <w:pStyle w:val="Listaszerbekezds"/>
        <w:tabs>
          <w:tab w:val="left" w:pos="993"/>
          <w:tab w:val="left" w:pos="2905"/>
        </w:tabs>
        <w:spacing w:line="240" w:lineRule="auto"/>
        <w:ind w:left="1134"/>
        <w:rPr>
          <w:rFonts w:ascii="Times New Roman" w:hAnsi="Times New Roman"/>
        </w:rPr>
      </w:pPr>
      <w:r w:rsidRPr="00AD103F">
        <w:rPr>
          <w:rFonts w:ascii="Times New Roman" w:hAnsi="Times New Roman"/>
        </w:rPr>
        <w:tab/>
      </w:r>
    </w:p>
    <w:p w14:paraId="3F1635EF" w14:textId="4971EE23" w:rsidR="000909EA" w:rsidRPr="00AD103F" w:rsidRDefault="000909EA" w:rsidP="00AD103F">
      <w:pPr>
        <w:pStyle w:val="Listaszerbekezds"/>
        <w:numPr>
          <w:ilvl w:val="3"/>
          <w:numId w:val="111"/>
        </w:numPr>
        <w:tabs>
          <w:tab w:val="left" w:pos="1134"/>
        </w:tabs>
        <w:spacing w:line="240" w:lineRule="auto"/>
        <w:contextualSpacing/>
        <w:rPr>
          <w:rFonts w:ascii="Times New Roman" w:hAnsi="Times New Roman"/>
        </w:rPr>
      </w:pPr>
      <w:r w:rsidRPr="00AD103F">
        <w:rPr>
          <w:rFonts w:ascii="Times New Roman" w:hAnsi="Times New Roman"/>
        </w:rPr>
        <w:t xml:space="preserve">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w:t>
      </w:r>
      <w:r w:rsidRPr="00AD103F">
        <w:rPr>
          <w:rFonts w:ascii="Times New Roman" w:hAnsi="Times New Roman"/>
        </w:rPr>
        <w:lastRenderedPageBreak/>
        <w:t>Vállalkozót. Ebben az esetben a fizetési határidő a megfelelő számla kézhezvétele napján kezdődik.</w:t>
      </w:r>
    </w:p>
    <w:p w14:paraId="521FDAE1" w14:textId="77777777" w:rsidR="000909EA" w:rsidRPr="00AD103F" w:rsidRDefault="000909EA" w:rsidP="00AD103F">
      <w:pPr>
        <w:tabs>
          <w:tab w:val="left" w:pos="1134"/>
        </w:tabs>
        <w:ind w:left="708" w:hanging="708"/>
        <w:contextualSpacing/>
        <w:jc w:val="both"/>
      </w:pPr>
    </w:p>
    <w:p w14:paraId="2B1CC766" w14:textId="38709581" w:rsidR="000909EA" w:rsidRPr="00AD103F" w:rsidRDefault="00BF5DA7" w:rsidP="00AD103F">
      <w:pPr>
        <w:tabs>
          <w:tab w:val="left" w:pos="1134"/>
        </w:tabs>
        <w:ind w:left="1800" w:hanging="708"/>
        <w:contextualSpacing/>
        <w:jc w:val="both"/>
      </w:pPr>
      <w:r w:rsidRPr="00AD103F">
        <w:tab/>
      </w:r>
      <w:r w:rsidR="000909EA" w:rsidRPr="00AD103F">
        <w:tab/>
        <w:t>Felek rögzítik, hogy a fentiek szerinti esetekben az érintett összeg megfizetése kapcsán a kifizetés előfeltételeinek maradéktalan teljesülésétől számítandó a vonatkozó fizetési határidő.</w:t>
      </w:r>
    </w:p>
    <w:p w14:paraId="6A66BF0D" w14:textId="77777777" w:rsidR="00AB5A7B" w:rsidRPr="00AD103F" w:rsidRDefault="00AB5A7B" w:rsidP="00AD103F">
      <w:pPr>
        <w:ind w:left="709"/>
        <w:jc w:val="both"/>
      </w:pPr>
    </w:p>
    <w:p w14:paraId="3B1D58A3" w14:textId="799C447C" w:rsidR="00EA26DE" w:rsidRPr="00AD103F" w:rsidRDefault="00EA26DE"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w:t>
      </w:r>
      <w:r w:rsidR="000909EA" w:rsidRPr="00AD103F">
        <w:rPr>
          <w:rFonts w:ascii="Times New Roman" w:hAnsi="Times New Roman"/>
        </w:rPr>
        <w:t>/alvállalkozó</w:t>
      </w:r>
      <w:r w:rsidRPr="00AD103F">
        <w:rPr>
          <w:rFonts w:ascii="Times New Roman" w:hAnsi="Times New Roman"/>
        </w:rPr>
        <w:t xml:space="preserve"> a számláját a hatályos jogszabályokban foglaltaknak megfelelően köteles kiállítani.</w:t>
      </w:r>
    </w:p>
    <w:p w14:paraId="6FDE3B9B" w14:textId="77777777" w:rsidR="00EA26DE" w:rsidRPr="00AD103F" w:rsidRDefault="00EA26DE" w:rsidP="00AD103F">
      <w:pPr>
        <w:tabs>
          <w:tab w:val="right" w:pos="9072"/>
        </w:tabs>
        <w:ind w:left="720"/>
        <w:jc w:val="both"/>
      </w:pPr>
    </w:p>
    <w:p w14:paraId="3BA193B5" w14:textId="5F3F4F51" w:rsidR="00EA26DE" w:rsidRPr="00AD103F" w:rsidRDefault="00EA26DE" w:rsidP="00AD103F">
      <w:pPr>
        <w:tabs>
          <w:tab w:val="right" w:pos="9072"/>
        </w:tabs>
        <w:ind w:left="720"/>
        <w:jc w:val="both"/>
      </w:pPr>
      <w:r w:rsidRPr="00AD103F">
        <w:t>Vállalkozó</w:t>
      </w:r>
      <w:r w:rsidR="000909EA" w:rsidRPr="00AD103F">
        <w:t>/alvállalkozó</w:t>
      </w:r>
      <w:r w:rsidRPr="00AD103F">
        <w:t xml:space="preserve"> a számlán köteles feltüntetni:</w:t>
      </w:r>
    </w:p>
    <w:p w14:paraId="40AC5DE5" w14:textId="77777777" w:rsidR="00EA26DE" w:rsidRPr="00AD103F" w:rsidRDefault="00EA26DE"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a „számla” elnevezést;</w:t>
      </w:r>
    </w:p>
    <w:p w14:paraId="424AE7AF" w14:textId="4EA70681" w:rsidR="00285217" w:rsidRPr="00AD103F" w:rsidRDefault="00285217"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elszámolási időszakot;</w:t>
      </w:r>
    </w:p>
    <w:p w14:paraId="2F9AFD8C" w14:textId="77777777" w:rsidR="00EA26DE" w:rsidRPr="00AD103F" w:rsidRDefault="00EA26DE"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a tevékenység leírását és annak TEÁOR számát;</w:t>
      </w:r>
    </w:p>
    <w:p w14:paraId="67FDB827" w14:textId="0B88BD45" w:rsidR="00EA26DE" w:rsidRPr="00AD103F" w:rsidRDefault="00EA26DE"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számlavezető bankjának</w:t>
      </w:r>
      <w:r w:rsidR="008E105A" w:rsidRPr="00AD103F">
        <w:rPr>
          <w:sz w:val="24"/>
        </w:rPr>
        <w:t xml:space="preserve"> és</w:t>
      </w:r>
      <w:r w:rsidRPr="00AD103F">
        <w:rPr>
          <w:sz w:val="24"/>
        </w:rPr>
        <w:t xml:space="preserve"> </w:t>
      </w:r>
      <w:r w:rsidR="008E105A" w:rsidRPr="00AD103F">
        <w:rPr>
          <w:sz w:val="24"/>
        </w:rPr>
        <w:t xml:space="preserve">bankszámlaszámának </w:t>
      </w:r>
      <w:r w:rsidRPr="00AD103F">
        <w:rPr>
          <w:sz w:val="24"/>
        </w:rPr>
        <w:t>nevét;</w:t>
      </w:r>
    </w:p>
    <w:p w14:paraId="0B8E9746" w14:textId="17D1BFFC" w:rsidR="00EA26DE" w:rsidRPr="00AD103F" w:rsidRDefault="00EA26DE"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adószámát;</w:t>
      </w:r>
    </w:p>
    <w:p w14:paraId="784E0981" w14:textId="5DB2B758" w:rsidR="00EA26DE" w:rsidRPr="00AD103F" w:rsidRDefault="00EA26DE"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a jelen szerződés nyilvántartási számát;</w:t>
      </w:r>
      <w:r w:rsidR="00ED74B1" w:rsidRPr="00AD103F">
        <w:rPr>
          <w:sz w:val="24"/>
        </w:rPr>
        <w:t xml:space="preserve"> (</w:t>
      </w:r>
      <w:proofErr w:type="gramStart"/>
      <w:r w:rsidR="00ED74B1" w:rsidRPr="00AD103F">
        <w:rPr>
          <w:sz w:val="24"/>
        </w:rPr>
        <w:t>……….</w:t>
      </w:r>
      <w:proofErr w:type="gramEnd"/>
      <w:r w:rsidR="00ED74B1" w:rsidRPr="00AD103F">
        <w:rPr>
          <w:sz w:val="24"/>
        </w:rPr>
        <w:t>/201</w:t>
      </w:r>
      <w:r w:rsidR="00491660" w:rsidRPr="00AD103F">
        <w:rPr>
          <w:sz w:val="24"/>
        </w:rPr>
        <w:t>7</w:t>
      </w:r>
      <w:r w:rsidR="00ED74B1" w:rsidRPr="00AD103F">
        <w:rPr>
          <w:sz w:val="24"/>
        </w:rPr>
        <w:t>/START)</w:t>
      </w:r>
    </w:p>
    <w:p w14:paraId="64CF9917" w14:textId="77777777" w:rsidR="00EA26DE" w:rsidRPr="00AD103F" w:rsidRDefault="00EA26DE" w:rsidP="00AD103F">
      <w:pPr>
        <w:pStyle w:val="Szvegtrzsbehzssal"/>
        <w:numPr>
          <w:ilvl w:val="2"/>
          <w:numId w:val="32"/>
        </w:numPr>
        <w:tabs>
          <w:tab w:val="clear" w:pos="1080"/>
          <w:tab w:val="clear" w:pos="9072"/>
          <w:tab w:val="num" w:pos="1701"/>
        </w:tabs>
        <w:spacing w:before="120" w:after="0"/>
        <w:ind w:left="1417" w:hanging="357"/>
        <w:rPr>
          <w:sz w:val="24"/>
        </w:rPr>
      </w:pPr>
      <w:r w:rsidRPr="00AD103F">
        <w:rPr>
          <w:sz w:val="24"/>
        </w:rPr>
        <w:t>mindazon adatokat, tartalmi és formai elemeket, melyeknek feltüntetése a számla kiállításakor hatályos jogszabályok alapján szükséges.</w:t>
      </w:r>
    </w:p>
    <w:p w14:paraId="0B30F1AF" w14:textId="77777777" w:rsidR="00EA26DE" w:rsidRPr="00AD103F" w:rsidRDefault="00EA26DE" w:rsidP="00AD103F">
      <w:pPr>
        <w:pStyle w:val="Szvegtrzsbehzssal"/>
        <w:tabs>
          <w:tab w:val="num" w:pos="2340"/>
        </w:tabs>
        <w:spacing w:after="0"/>
        <w:ind w:left="1983"/>
        <w:rPr>
          <w:sz w:val="24"/>
        </w:rPr>
      </w:pPr>
    </w:p>
    <w:p w14:paraId="6FB47062" w14:textId="64BED7B3" w:rsidR="00EA26DE" w:rsidRPr="00AD103F" w:rsidRDefault="00EA26DE" w:rsidP="00AD103F">
      <w:pPr>
        <w:tabs>
          <w:tab w:val="right" w:pos="9072"/>
        </w:tabs>
        <w:ind w:left="720"/>
        <w:jc w:val="both"/>
      </w:pPr>
      <w:r w:rsidRPr="00AD103F">
        <w:t xml:space="preserve">Vállalkozó a számlájához köteles mellékelni a részére kiadásra került </w:t>
      </w:r>
      <w:r w:rsidR="00BF5DA7" w:rsidRPr="00AD103F">
        <w:t xml:space="preserve">adott </w:t>
      </w:r>
      <w:r w:rsidRPr="00AD103F">
        <w:t>teljesítésigazolás egy másolati példányát.</w:t>
      </w:r>
    </w:p>
    <w:p w14:paraId="0AA8AF44" w14:textId="77777777" w:rsidR="00CF1AAE" w:rsidRPr="00AD103F" w:rsidRDefault="00CF1AAE" w:rsidP="00AD103F">
      <w:pPr>
        <w:tabs>
          <w:tab w:val="right" w:pos="9072"/>
        </w:tabs>
        <w:ind w:left="720"/>
        <w:jc w:val="both"/>
      </w:pPr>
    </w:p>
    <w:p w14:paraId="07DB9E44" w14:textId="3BDA1A76" w:rsidR="00D423C5" w:rsidRPr="00AD103F" w:rsidRDefault="00D423C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9A5C24" w:rsidRPr="00AD103F">
        <w:rPr>
          <w:rFonts w:ascii="Times New Roman" w:hAnsi="Times New Roman"/>
        </w:rPr>
        <w:t>fizetési kötelezettség azon a napon minősül Megrendelő által teljesítettnek, amikor</w:t>
      </w:r>
      <w:r w:rsidR="00A0144E" w:rsidRPr="00AD103F">
        <w:rPr>
          <w:rFonts w:ascii="Times New Roman" w:hAnsi="Times New Roman"/>
        </w:rPr>
        <w:t xml:space="preserve"> </w:t>
      </w:r>
      <w:r w:rsidR="00AE0AD2" w:rsidRPr="00AD103F">
        <w:rPr>
          <w:rFonts w:ascii="Times New Roman" w:hAnsi="Times New Roman"/>
        </w:rPr>
        <w:t>a</w:t>
      </w:r>
      <w:r w:rsidR="00406974" w:rsidRPr="00AD103F">
        <w:rPr>
          <w:rFonts w:ascii="Times New Roman" w:hAnsi="Times New Roman"/>
        </w:rPr>
        <w:t xml:space="preserve"> számla összege a</w:t>
      </w:r>
      <w:r w:rsidR="00AE0AD2" w:rsidRPr="00AD103F">
        <w:rPr>
          <w:rFonts w:ascii="Times New Roman" w:hAnsi="Times New Roman"/>
        </w:rPr>
        <w:t xml:space="preserve"> </w:t>
      </w:r>
      <w:r w:rsidR="00406974" w:rsidRPr="00AD103F">
        <w:rPr>
          <w:rFonts w:ascii="Times New Roman" w:hAnsi="Times New Roman"/>
        </w:rPr>
        <w:t>Vállalkozó</w:t>
      </w:r>
      <w:r w:rsidR="00BF5DA7" w:rsidRPr="00AD103F">
        <w:rPr>
          <w:rFonts w:ascii="Times New Roman" w:hAnsi="Times New Roman"/>
        </w:rPr>
        <w:t>/alvállalkozó</w:t>
      </w:r>
      <w:r w:rsidR="00406974" w:rsidRPr="00AD103F">
        <w:rPr>
          <w:rFonts w:ascii="Times New Roman" w:hAnsi="Times New Roman"/>
        </w:rPr>
        <w:t xml:space="preserve"> bankszámláján jóváírásra került</w:t>
      </w:r>
      <w:r w:rsidRPr="00AD103F">
        <w:rPr>
          <w:rFonts w:ascii="Times New Roman" w:hAnsi="Times New Roman"/>
        </w:rPr>
        <w:t xml:space="preserve">. </w:t>
      </w:r>
      <w:r w:rsidR="009A5C24" w:rsidRPr="00AD103F">
        <w:rPr>
          <w:rFonts w:ascii="Times New Roman" w:hAnsi="Times New Roman"/>
        </w:rPr>
        <w:t>Felek a félreértések elkerülése érdekében rögzítik, hogy a jelen pontban foglaltak nem korlátozzák a Megrendelőt abban, hogy Vállalkozó</w:t>
      </w:r>
      <w:r w:rsidR="00BF5DA7" w:rsidRPr="00AD103F">
        <w:rPr>
          <w:rFonts w:ascii="Times New Roman" w:hAnsi="Times New Roman"/>
        </w:rPr>
        <w:t>/alvállalkozó</w:t>
      </w:r>
      <w:r w:rsidR="009A5C24" w:rsidRPr="00AD103F">
        <w:rPr>
          <w:rFonts w:ascii="Times New Roman" w:hAnsi="Times New Roman"/>
        </w:rPr>
        <w:t xml:space="preserve"> felé fennálló fizetési kötelezettsége vonatkozásában az irányadó jogszabályokkal összhangban beszámítással éljen. </w:t>
      </w:r>
    </w:p>
    <w:p w14:paraId="0F533BA5" w14:textId="77777777" w:rsidR="00D423C5" w:rsidRPr="00AD103F" w:rsidRDefault="00D423C5" w:rsidP="00AD103F">
      <w:pPr>
        <w:ind w:left="709" w:hanging="709"/>
        <w:jc w:val="both"/>
      </w:pPr>
    </w:p>
    <w:p w14:paraId="0723F17A" w14:textId="08F5CF63" w:rsidR="00D423C5" w:rsidRPr="00AD103F" w:rsidRDefault="005D5591"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Felek megállapodnak, hogy késedelmes fizetés esetén Vállalkozó</w:t>
      </w:r>
      <w:r w:rsidR="00BF5DA7" w:rsidRPr="00AD103F">
        <w:rPr>
          <w:rFonts w:ascii="Times New Roman" w:hAnsi="Times New Roman"/>
        </w:rPr>
        <w:t>/alvállalkozó</w:t>
      </w:r>
      <w:r w:rsidRPr="00AD103F">
        <w:rPr>
          <w:rFonts w:ascii="Times New Roman" w:hAnsi="Times New Roman"/>
        </w:rPr>
        <w:t xml:space="preserve"> a fizetési esedékességet követő naptól a pénzügyi teljesítés napjáig a késedelemmel érintett naptári félév első napján </w:t>
      </w:r>
      <w:r w:rsidR="00F92A29" w:rsidRPr="00AD103F">
        <w:rPr>
          <w:rFonts w:ascii="Times New Roman" w:hAnsi="Times New Roman"/>
        </w:rPr>
        <w:t>irányadó</w:t>
      </w:r>
      <w:r w:rsidRPr="00AD103F">
        <w:rPr>
          <w:rFonts w:ascii="Times New Roman" w:hAnsi="Times New Roman"/>
        </w:rPr>
        <w:t xml:space="preserve"> </w:t>
      </w:r>
      <w:r w:rsidR="00B2306E" w:rsidRPr="00AD103F">
        <w:rPr>
          <w:rFonts w:ascii="Times New Roman" w:hAnsi="Times New Roman"/>
        </w:rPr>
        <w:t>Európai Központi Bank</w:t>
      </w:r>
      <w:r w:rsidR="00BF5DA7" w:rsidRPr="00AD103F">
        <w:rPr>
          <w:rFonts w:ascii="Times New Roman" w:hAnsi="Times New Roman"/>
        </w:rPr>
        <w:t xml:space="preserve"> EUR</w:t>
      </w:r>
      <w:r w:rsidR="00B2306E" w:rsidRPr="00AD103F">
        <w:rPr>
          <w:rFonts w:ascii="Times New Roman" w:hAnsi="Times New Roman"/>
        </w:rPr>
        <w:t xml:space="preserve"> </w:t>
      </w:r>
      <w:r w:rsidRPr="00AD103F">
        <w:rPr>
          <w:rFonts w:ascii="Times New Roman" w:hAnsi="Times New Roman"/>
        </w:rPr>
        <w:t>alapkamat</w:t>
      </w:r>
      <w:r w:rsidR="00BF5DA7" w:rsidRPr="00AD103F">
        <w:rPr>
          <w:rFonts w:ascii="Times New Roman" w:hAnsi="Times New Roman"/>
        </w:rPr>
        <w:t>a</w:t>
      </w:r>
      <w:r w:rsidRPr="00AD103F">
        <w:rPr>
          <w:rFonts w:ascii="Times New Roman" w:hAnsi="Times New Roman"/>
        </w:rPr>
        <w:t xml:space="preserve"> 8</w:t>
      </w:r>
      <w:r w:rsidR="00BF5DA7" w:rsidRPr="00AD103F">
        <w:rPr>
          <w:rFonts w:ascii="Times New Roman" w:hAnsi="Times New Roman"/>
        </w:rPr>
        <w:t xml:space="preserve"> (nyolc)</w:t>
      </w:r>
      <w:r w:rsidRPr="00AD103F">
        <w:rPr>
          <w:rFonts w:ascii="Times New Roman" w:hAnsi="Times New Roman"/>
        </w:rPr>
        <w:t xml:space="preserve"> százalékponttal növelt összegének megfelelő mértékű késedelmi kamat felszámítására jogosult a </w:t>
      </w:r>
      <w:proofErr w:type="spellStart"/>
      <w:r w:rsidRPr="00AD103F">
        <w:rPr>
          <w:rFonts w:ascii="Times New Roman" w:hAnsi="Times New Roman"/>
        </w:rPr>
        <w:t>Ptk.-</w:t>
      </w:r>
      <w:r w:rsidR="00033AB7" w:rsidRPr="00AD103F">
        <w:rPr>
          <w:rFonts w:ascii="Times New Roman" w:hAnsi="Times New Roman"/>
        </w:rPr>
        <w:t>ban</w:t>
      </w:r>
      <w:proofErr w:type="spellEnd"/>
      <w:r w:rsidR="00033AB7" w:rsidRPr="00AD103F">
        <w:rPr>
          <w:rFonts w:ascii="Times New Roman" w:hAnsi="Times New Roman"/>
        </w:rPr>
        <w:t xml:space="preserve"> meghatározott feltételekkel</w:t>
      </w:r>
      <w:r w:rsidR="00476461" w:rsidRPr="00AD103F">
        <w:rPr>
          <w:rFonts w:ascii="Times New Roman" w:hAnsi="Times New Roman"/>
        </w:rPr>
        <w:t>. Felek a félreértések elkerülése érdekében rögzítik, hogy amennyiben a Vállalkozó</w:t>
      </w:r>
      <w:r w:rsidR="00BF5DA7" w:rsidRPr="00AD103F">
        <w:rPr>
          <w:rFonts w:ascii="Times New Roman" w:hAnsi="Times New Roman"/>
        </w:rPr>
        <w:t>/alvállalkozó</w:t>
      </w:r>
      <w:r w:rsidR="00476461" w:rsidRPr="00AD103F">
        <w:rPr>
          <w:rFonts w:ascii="Times New Roman" w:hAnsi="Times New Roman"/>
        </w:rPr>
        <w:t xml:space="preserve"> késedelembe esik a számlája</w:t>
      </w:r>
      <w:r w:rsidR="00F85AA7" w:rsidRPr="00AD103F">
        <w:rPr>
          <w:rFonts w:ascii="Times New Roman" w:hAnsi="Times New Roman"/>
        </w:rPr>
        <w:t>,</w:t>
      </w:r>
      <w:r w:rsidR="00476461" w:rsidRPr="00AD103F">
        <w:rPr>
          <w:rFonts w:ascii="Times New Roman" w:hAnsi="Times New Roman"/>
        </w:rPr>
        <w:t xml:space="preserve"> illetve számlái Megrendelő részére történő megküldésével, úgy a késedelem napjai számával megegyező számú napra a Megrendelő abban az esetben sem köteles késedelmi kamatot fizetni, ha a 1</w:t>
      </w:r>
      <w:r w:rsidR="00936A03" w:rsidRPr="00AD103F">
        <w:rPr>
          <w:rFonts w:ascii="Times New Roman" w:hAnsi="Times New Roman"/>
        </w:rPr>
        <w:t>4</w:t>
      </w:r>
      <w:r w:rsidR="00476461" w:rsidRPr="00AD103F">
        <w:rPr>
          <w:rFonts w:ascii="Times New Roman" w:hAnsi="Times New Roman"/>
        </w:rPr>
        <w:t>.</w:t>
      </w:r>
      <w:r w:rsidR="00EE4BCA" w:rsidRPr="00AD103F">
        <w:rPr>
          <w:rFonts w:ascii="Times New Roman" w:hAnsi="Times New Roman"/>
        </w:rPr>
        <w:t>8</w:t>
      </w:r>
      <w:r w:rsidR="00476461" w:rsidRPr="00AD103F">
        <w:rPr>
          <w:rFonts w:ascii="Times New Roman" w:hAnsi="Times New Roman"/>
        </w:rPr>
        <w:t xml:space="preserve"> pontban meghatározott fizetési határidőt elmulasztja. </w:t>
      </w:r>
    </w:p>
    <w:p w14:paraId="08F38235" w14:textId="77777777" w:rsidR="00D423C5" w:rsidRPr="00AD103F" w:rsidRDefault="00D423C5" w:rsidP="00AD103F">
      <w:pPr>
        <w:ind w:left="709" w:hanging="709"/>
        <w:jc w:val="both"/>
      </w:pPr>
    </w:p>
    <w:p w14:paraId="00D6D72B" w14:textId="2812D5ED" w:rsidR="00D423C5" w:rsidRPr="00AD103F" w:rsidRDefault="00D423C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Megrendelővel szembeni bármilyen</w:t>
      </w:r>
      <w:r w:rsidR="00936A03" w:rsidRPr="00AD103F">
        <w:rPr>
          <w:rFonts w:ascii="Times New Roman" w:hAnsi="Times New Roman"/>
        </w:rPr>
        <w:t xml:space="preserve"> jog átruházása,</w:t>
      </w:r>
      <w:r w:rsidRPr="00AD103F">
        <w:rPr>
          <w:rFonts w:ascii="Times New Roman" w:hAnsi="Times New Roman"/>
        </w:rPr>
        <w:t xml:space="preserve"> követelés engedményezése (ideértve annak </w:t>
      </w:r>
      <w:proofErr w:type="spellStart"/>
      <w:r w:rsidRPr="00AD103F">
        <w:rPr>
          <w:rFonts w:ascii="Times New Roman" w:hAnsi="Times New Roman"/>
        </w:rPr>
        <w:t>faktorálását</w:t>
      </w:r>
      <w:proofErr w:type="spellEnd"/>
      <w:r w:rsidRPr="00AD103F">
        <w:rPr>
          <w:rFonts w:ascii="Times New Roman" w:hAnsi="Times New Roman"/>
        </w:rPr>
        <w:t xml:space="preserve"> is), illetve Megrendelővel szembeni </w:t>
      </w:r>
      <w:r w:rsidR="00181EA1" w:rsidRPr="00AD103F">
        <w:rPr>
          <w:rFonts w:ascii="Times New Roman" w:hAnsi="Times New Roman"/>
        </w:rPr>
        <w:t xml:space="preserve">bármilyen </w:t>
      </w:r>
      <w:r w:rsidRPr="00AD103F">
        <w:rPr>
          <w:rFonts w:ascii="Times New Roman" w:hAnsi="Times New Roman"/>
        </w:rPr>
        <w:t>követelésen zálogjog alapítása csak a Megrendelő előzetes írásos jóváhagyásával lehetséges.</w:t>
      </w:r>
      <w:r w:rsidR="007F7103" w:rsidRPr="00AD103F">
        <w:rPr>
          <w:rFonts w:ascii="Times New Roman" w:hAnsi="Times New Roman"/>
        </w:rPr>
        <w:t xml:space="preserve"> </w:t>
      </w:r>
      <w:r w:rsidR="007B02F8" w:rsidRPr="00AD103F">
        <w:rPr>
          <w:rFonts w:ascii="Times New Roman" w:hAnsi="Times New Roman"/>
        </w:rPr>
        <w:t xml:space="preserve">Vállalkozó e kötelezettséget az alvállalkozóval kötött szerződéseiben is köteles érvényesíteni a Megrendelő irányába. </w:t>
      </w:r>
      <w:r w:rsidR="007F7103" w:rsidRPr="00AD103F">
        <w:rPr>
          <w:rFonts w:ascii="Times New Roman" w:hAnsi="Times New Roman"/>
        </w:rPr>
        <w:t xml:space="preserve">A Megrendelő írásos jóváhagyása </w:t>
      </w:r>
      <w:r w:rsidR="007F7103" w:rsidRPr="00AD103F">
        <w:rPr>
          <w:rFonts w:ascii="Times New Roman" w:hAnsi="Times New Roman"/>
        </w:rPr>
        <w:lastRenderedPageBreak/>
        <w:t>nélküli engedményezéssel, zálogjog alapítással Vállalkozó</w:t>
      </w:r>
      <w:r w:rsidR="007B02F8" w:rsidRPr="00AD103F">
        <w:rPr>
          <w:rFonts w:ascii="Times New Roman" w:hAnsi="Times New Roman"/>
        </w:rPr>
        <w:t>/alvállalkozó</w:t>
      </w:r>
      <w:r w:rsidR="007F7103" w:rsidRPr="00AD103F">
        <w:rPr>
          <w:rFonts w:ascii="Times New Roman" w:hAnsi="Times New Roman"/>
        </w:rPr>
        <w:t xml:space="preserve"> szerződésszegést követ el a Megrendelővel szemben, melynek alapján Vállalkozót</w:t>
      </w:r>
      <w:r w:rsidR="007B02F8" w:rsidRPr="00AD103F">
        <w:rPr>
          <w:rFonts w:ascii="Times New Roman" w:hAnsi="Times New Roman"/>
        </w:rPr>
        <w:t>/alvállalkozót</w:t>
      </w:r>
      <w:r w:rsidR="007F7103" w:rsidRPr="00AD103F">
        <w:rPr>
          <w:rFonts w:ascii="Times New Roman" w:hAnsi="Times New Roman"/>
        </w:rPr>
        <w:t xml:space="preserve"> kártérítési felelősség terheli.</w:t>
      </w:r>
    </w:p>
    <w:p w14:paraId="4D092AAB" w14:textId="77777777" w:rsidR="009758D5" w:rsidRPr="00AD103F" w:rsidRDefault="009758D5" w:rsidP="00AD103F">
      <w:pPr>
        <w:pStyle w:val="Listaszerbekezds"/>
        <w:spacing w:line="240" w:lineRule="auto"/>
        <w:ind w:left="0"/>
        <w:rPr>
          <w:rFonts w:ascii="Times New Roman" w:hAnsi="Times New Roman"/>
        </w:rPr>
      </w:pPr>
    </w:p>
    <w:p w14:paraId="73B6B5BD" w14:textId="77777777" w:rsidR="005D774F" w:rsidRPr="00AD103F" w:rsidRDefault="005D774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Hacsak a jelen Szerződés kifejezetten eltérően nem rendelkezik, a Vállalkozó a </w:t>
      </w:r>
      <w:r w:rsidR="00936A03" w:rsidRPr="00AD103F">
        <w:rPr>
          <w:rFonts w:ascii="Times New Roman" w:hAnsi="Times New Roman"/>
        </w:rPr>
        <w:t>jelen</w:t>
      </w:r>
      <w:r w:rsidR="00EA26DE" w:rsidRPr="00AD103F">
        <w:rPr>
          <w:rFonts w:ascii="Times New Roman" w:hAnsi="Times New Roman"/>
        </w:rPr>
        <w:t xml:space="preserve"> Szerződésben rögzített Díjakon</w:t>
      </w:r>
      <w:r w:rsidR="00A219ED" w:rsidRPr="00AD103F">
        <w:rPr>
          <w:rFonts w:ascii="Times New Roman" w:hAnsi="Times New Roman"/>
        </w:rPr>
        <w:t xml:space="preserve"> </w:t>
      </w:r>
      <w:r w:rsidRPr="00AD103F">
        <w:rPr>
          <w:rFonts w:ascii="Times New Roman" w:hAnsi="Times New Roman"/>
        </w:rPr>
        <w:t xml:space="preserve">túl semmilyen egyéb díjazásra nem tarthat igényt, így különösen a Vállalkozó – hacsak a jelen Szerződés kifejezetten eltérően nem rendelkezik - nem jogosult a jelen Szerződés teljesítésével összefüggésben felmerült költségei </w:t>
      </w:r>
      <w:r w:rsidR="00847453" w:rsidRPr="00AD103F">
        <w:rPr>
          <w:rFonts w:ascii="Times New Roman" w:hAnsi="Times New Roman"/>
        </w:rPr>
        <w:t>és/vagy</w:t>
      </w:r>
      <w:r w:rsidRPr="00AD103F">
        <w:rPr>
          <w:rFonts w:ascii="Times New Roman" w:hAnsi="Times New Roman"/>
        </w:rPr>
        <w:t xml:space="preserve"> készkiadásai megtérítésére.</w:t>
      </w:r>
    </w:p>
    <w:p w14:paraId="4367143D" w14:textId="77777777" w:rsidR="008011B2" w:rsidRPr="00AD103F" w:rsidRDefault="008011B2" w:rsidP="00AD103F">
      <w:pPr>
        <w:pStyle w:val="Listaszerbekezds"/>
        <w:spacing w:line="240" w:lineRule="auto"/>
        <w:rPr>
          <w:rFonts w:ascii="Times New Roman" w:hAnsi="Times New Roman"/>
        </w:rPr>
      </w:pPr>
    </w:p>
    <w:p w14:paraId="6480364F" w14:textId="35EE3941" w:rsidR="008011B2" w:rsidRPr="00AD103F" w:rsidRDefault="008011B2" w:rsidP="00AD103F">
      <w:pPr>
        <w:ind w:left="709"/>
        <w:jc w:val="both"/>
      </w:pPr>
      <w:r w:rsidRPr="00AD103F">
        <w:t xml:space="preserve">A </w:t>
      </w:r>
      <w:r w:rsidR="00936A03" w:rsidRPr="00AD103F">
        <w:t>Díjakat</w:t>
      </w:r>
      <w:r w:rsidR="00A219ED" w:rsidRPr="00AD103F">
        <w:t xml:space="preserve"> </w:t>
      </w:r>
      <w:r w:rsidRPr="00AD103F">
        <w:t xml:space="preserve">a Felek fix díjként határozták meg úgy, hogy annak korrekciójára </w:t>
      </w:r>
      <w:r w:rsidR="00936A03" w:rsidRPr="00AD103F">
        <w:t>a jelen Szerződésben</w:t>
      </w:r>
      <w:r w:rsidR="00DC6C1A">
        <w:t>,</w:t>
      </w:r>
      <w:r w:rsidR="00936A03" w:rsidRPr="00AD103F">
        <w:t xml:space="preserve"> ill. mellékleteiben külön nevesített eseteken kívül </w:t>
      </w:r>
      <w:r w:rsidRPr="00AD103F">
        <w:t xml:space="preserve">semmilyen jogcímen </w:t>
      </w:r>
      <w:r w:rsidR="003B3BC3" w:rsidRPr="00AD103F">
        <w:t xml:space="preserve">– ideértve különösen </w:t>
      </w:r>
      <w:r w:rsidR="00951B86" w:rsidRPr="00AD103F">
        <w:t xml:space="preserve">az indexálás, </w:t>
      </w:r>
      <w:r w:rsidR="003B3BC3" w:rsidRPr="00AD103F">
        <w:t xml:space="preserve">a pót- </w:t>
      </w:r>
      <w:r w:rsidR="00847453" w:rsidRPr="00AD103F">
        <w:t>és/vagy</w:t>
      </w:r>
      <w:r w:rsidR="003B3BC3" w:rsidRPr="00AD103F">
        <w:t xml:space="preserve"> többletmunka jogcímét - </w:t>
      </w:r>
      <w:r w:rsidRPr="00AD103F">
        <w:t>nincs lehetőség.</w:t>
      </w:r>
    </w:p>
    <w:p w14:paraId="25B05FD9" w14:textId="77777777" w:rsidR="005D774F" w:rsidRPr="00AD103F" w:rsidRDefault="005D774F" w:rsidP="00AD103F">
      <w:pPr>
        <w:ind w:left="375"/>
      </w:pPr>
    </w:p>
    <w:p w14:paraId="548AAE82" w14:textId="66AB2090" w:rsidR="001A22E2" w:rsidRPr="00AD103F" w:rsidRDefault="005D774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megállapodnak, hogy </w:t>
      </w:r>
      <w:r w:rsidR="00033AB7" w:rsidRPr="00AD103F">
        <w:rPr>
          <w:rFonts w:ascii="Times New Roman" w:hAnsi="Times New Roman"/>
        </w:rPr>
        <w:t>a 14.1.1</w:t>
      </w:r>
      <w:r w:rsidR="00936A03" w:rsidRPr="00AD103F">
        <w:rPr>
          <w:rFonts w:ascii="Times New Roman" w:hAnsi="Times New Roman"/>
        </w:rPr>
        <w:t>,</w:t>
      </w:r>
      <w:r w:rsidR="008F1193" w:rsidRPr="00AD103F">
        <w:rPr>
          <w:rFonts w:ascii="Times New Roman" w:hAnsi="Times New Roman"/>
        </w:rPr>
        <w:t xml:space="preserve"> 14.1.2, 14.1.3 </w:t>
      </w:r>
      <w:r w:rsidR="00936A03" w:rsidRPr="00AD103F">
        <w:rPr>
          <w:rFonts w:ascii="Times New Roman" w:hAnsi="Times New Roman"/>
        </w:rPr>
        <w:t>valamint a 14.1.</w:t>
      </w:r>
      <w:r w:rsidR="00033AB7" w:rsidRPr="00AD103F">
        <w:rPr>
          <w:rFonts w:ascii="Times New Roman" w:hAnsi="Times New Roman"/>
        </w:rPr>
        <w:t>4</w:t>
      </w:r>
      <w:r w:rsidR="002E0F5F" w:rsidRPr="00AD103F">
        <w:rPr>
          <w:rFonts w:ascii="Times New Roman" w:hAnsi="Times New Roman"/>
        </w:rPr>
        <w:t xml:space="preserve"> </w:t>
      </w:r>
      <w:r w:rsidRPr="00AD103F">
        <w:rPr>
          <w:rFonts w:ascii="Times New Roman" w:hAnsi="Times New Roman"/>
        </w:rPr>
        <w:t>pont</w:t>
      </w:r>
      <w:r w:rsidR="008B51F3" w:rsidRPr="00AD103F">
        <w:rPr>
          <w:rFonts w:ascii="Times New Roman" w:hAnsi="Times New Roman"/>
        </w:rPr>
        <w:t>ok</w:t>
      </w:r>
      <w:r w:rsidRPr="00AD103F">
        <w:rPr>
          <w:rFonts w:ascii="Times New Roman" w:hAnsi="Times New Roman"/>
        </w:rPr>
        <w:t>ban</w:t>
      </w:r>
      <w:r w:rsidR="00D705E3" w:rsidRPr="00AD103F">
        <w:rPr>
          <w:rFonts w:ascii="Times New Roman" w:hAnsi="Times New Roman"/>
        </w:rPr>
        <w:t xml:space="preserve">, továbbá a </w:t>
      </w:r>
      <w:r w:rsidR="00377C5B">
        <w:rPr>
          <w:rFonts w:ascii="Times New Roman" w:hAnsi="Times New Roman"/>
          <w:b/>
        </w:rPr>
        <w:t>19</w:t>
      </w:r>
      <w:r w:rsidR="00D705E3" w:rsidRPr="00AD103F">
        <w:rPr>
          <w:rFonts w:ascii="Times New Roman" w:hAnsi="Times New Roman"/>
          <w:b/>
        </w:rPr>
        <w:t>. számú melléklet</w:t>
      </w:r>
      <w:r w:rsidR="00D705E3" w:rsidRPr="00AD103F">
        <w:rPr>
          <w:rFonts w:ascii="Times New Roman" w:hAnsi="Times New Roman"/>
        </w:rPr>
        <w:t>ben</w:t>
      </w:r>
      <w:r w:rsidRPr="00AD103F">
        <w:rPr>
          <w:rFonts w:ascii="Times New Roman" w:hAnsi="Times New Roman"/>
        </w:rPr>
        <w:t xml:space="preserve"> </w:t>
      </w:r>
      <w:r w:rsidR="00936A03" w:rsidRPr="00AD103F">
        <w:rPr>
          <w:rFonts w:ascii="Times New Roman" w:hAnsi="Times New Roman"/>
        </w:rPr>
        <w:t>rögzített Díjak</w:t>
      </w:r>
      <w:r w:rsidRPr="00AD103F">
        <w:rPr>
          <w:rFonts w:ascii="Times New Roman" w:hAnsi="Times New Roman"/>
        </w:rPr>
        <w:t xml:space="preserve"> </w:t>
      </w:r>
      <w:r w:rsidR="00C551F2" w:rsidRPr="00AD103F">
        <w:rPr>
          <w:rFonts w:ascii="Times New Roman" w:hAnsi="Times New Roman"/>
        </w:rPr>
        <w:t>a szerződéskötés</w:t>
      </w:r>
      <w:r w:rsidR="00483B4D" w:rsidRPr="00AD103F">
        <w:rPr>
          <w:rFonts w:ascii="Times New Roman" w:hAnsi="Times New Roman"/>
        </w:rPr>
        <w:t xml:space="preserve"> naptári évében és az azt követő naptári évben</w:t>
      </w:r>
      <w:r w:rsidR="00C551F2" w:rsidRPr="00AD103F">
        <w:rPr>
          <w:rFonts w:ascii="Times New Roman" w:hAnsi="Times New Roman"/>
        </w:rPr>
        <w:t xml:space="preserve"> fix </w:t>
      </w:r>
      <w:r w:rsidR="00082A9A" w:rsidRPr="00AD103F">
        <w:rPr>
          <w:rFonts w:ascii="Times New Roman" w:hAnsi="Times New Roman"/>
        </w:rPr>
        <w:t>Díjak</w:t>
      </w:r>
      <w:r w:rsidR="00C551F2" w:rsidRPr="00AD103F">
        <w:rPr>
          <w:rFonts w:ascii="Times New Roman" w:hAnsi="Times New Roman"/>
        </w:rPr>
        <w:t xml:space="preserve">. Az ezt követő éves időszakokban a </w:t>
      </w:r>
      <w:r w:rsidR="002E4F78" w:rsidRPr="00AD103F">
        <w:rPr>
          <w:rFonts w:ascii="Times New Roman" w:hAnsi="Times New Roman"/>
        </w:rPr>
        <w:t>Díj</w:t>
      </w:r>
      <w:r w:rsidR="00C551F2" w:rsidRPr="00AD103F">
        <w:rPr>
          <w:rFonts w:ascii="Times New Roman" w:hAnsi="Times New Roman"/>
        </w:rPr>
        <w:t xml:space="preserve">változás meghatározása az </w:t>
      </w:r>
      <w:proofErr w:type="spellStart"/>
      <w:r w:rsidR="00C551F2" w:rsidRPr="00AD103F">
        <w:rPr>
          <w:rFonts w:ascii="Times New Roman" w:hAnsi="Times New Roman"/>
        </w:rPr>
        <w:t>Eurostat</w:t>
      </w:r>
      <w:proofErr w:type="spellEnd"/>
      <w:r w:rsidR="00C551F2" w:rsidRPr="00AD103F">
        <w:rPr>
          <w:rFonts w:ascii="Times New Roman" w:hAnsi="Times New Roman"/>
        </w:rPr>
        <w:t xml:space="preserve"> által a tárgyév januárjában közzétett </w:t>
      </w:r>
      <w:r w:rsidR="001A22E2" w:rsidRPr="00AD103F">
        <w:rPr>
          <w:rFonts w:ascii="Times New Roman" w:eastAsia="Calibri" w:hAnsi="Times New Roman"/>
        </w:rPr>
        <w:t>(</w:t>
      </w:r>
      <w:hyperlink r:id="rId10" w:history="1">
        <w:r w:rsidR="00505158" w:rsidRPr="00AD103F">
          <w:rPr>
            <w:rFonts w:ascii="Times New Roman" w:eastAsia="Calibri" w:hAnsi="Times New Roman"/>
          </w:rPr>
          <w:t>http://ec.europa.eu/eurostat/web/euro-indicators/peeis</w:t>
        </w:r>
      </w:hyperlink>
      <w:r w:rsidR="001A22E2" w:rsidRPr="00AD103F">
        <w:rPr>
          <w:rFonts w:ascii="Times New Roman" w:eastAsia="Calibri" w:hAnsi="Times New Roman"/>
        </w:rPr>
        <w:t>), a megelőző év decemberi</w:t>
      </w:r>
      <w:r w:rsidR="00BE78AF" w:rsidRPr="00AD103F">
        <w:rPr>
          <w:rFonts w:ascii="Times New Roman" w:eastAsia="Calibri" w:hAnsi="Times New Roman"/>
        </w:rPr>
        <w:t>,</w:t>
      </w:r>
      <w:r w:rsidR="001A22E2" w:rsidRPr="00AD103F">
        <w:rPr>
          <w:rFonts w:ascii="Times New Roman" w:eastAsia="Calibri" w:hAnsi="Times New Roman"/>
        </w:rPr>
        <w:t xml:space="preserve"> euro zónára vonatkozó ipari éves termelői árindex alapján történik (</w:t>
      </w:r>
      <w:proofErr w:type="spellStart"/>
      <w:r w:rsidR="001A22E2" w:rsidRPr="00AD103F">
        <w:rPr>
          <w:rFonts w:ascii="Times New Roman" w:eastAsia="Calibri" w:hAnsi="Times New Roman"/>
        </w:rPr>
        <w:t>PEEIs</w:t>
      </w:r>
      <w:proofErr w:type="spellEnd"/>
      <w:r w:rsidR="001A22E2" w:rsidRPr="00AD103F">
        <w:rPr>
          <w:rFonts w:ascii="Times New Roman" w:eastAsia="Calibri" w:hAnsi="Times New Roman"/>
        </w:rPr>
        <w:t>/ Y/</w:t>
      </w:r>
      <w:proofErr w:type="spellStart"/>
      <w:r w:rsidR="001A22E2" w:rsidRPr="00AD103F">
        <w:rPr>
          <w:rFonts w:ascii="Times New Roman" w:eastAsia="Calibri" w:hAnsi="Times New Roman"/>
        </w:rPr>
        <w:t>Y</w:t>
      </w:r>
      <w:proofErr w:type="spellEnd"/>
      <w:r w:rsidR="001A22E2" w:rsidRPr="00AD103F">
        <w:rPr>
          <w:rFonts w:ascii="Times New Roman" w:eastAsia="Calibri" w:hAnsi="Times New Roman"/>
        </w:rPr>
        <w:t xml:space="preserve"> </w:t>
      </w:r>
      <w:proofErr w:type="spellStart"/>
      <w:r w:rsidR="001A22E2" w:rsidRPr="00AD103F">
        <w:rPr>
          <w:rFonts w:ascii="Times New Roman" w:eastAsia="Calibri" w:hAnsi="Times New Roman"/>
        </w:rPr>
        <w:t>Industrial</w:t>
      </w:r>
      <w:proofErr w:type="spellEnd"/>
      <w:r w:rsidR="001A22E2" w:rsidRPr="00AD103F">
        <w:rPr>
          <w:rFonts w:ascii="Times New Roman" w:eastAsia="Calibri" w:hAnsi="Times New Roman"/>
        </w:rPr>
        <w:t xml:space="preserve"> producer </w:t>
      </w:r>
      <w:proofErr w:type="spellStart"/>
      <w:r w:rsidR="001A22E2" w:rsidRPr="00AD103F">
        <w:rPr>
          <w:rFonts w:ascii="Times New Roman" w:eastAsia="Calibri" w:hAnsi="Times New Roman"/>
        </w:rPr>
        <w:t>prices</w:t>
      </w:r>
      <w:proofErr w:type="spellEnd"/>
      <w:r w:rsidR="001A22E2" w:rsidRPr="00AD103F">
        <w:rPr>
          <w:rFonts w:ascii="Times New Roman" w:eastAsia="Calibri" w:hAnsi="Times New Roman"/>
        </w:rPr>
        <w:t xml:space="preserve">/Euro </w:t>
      </w:r>
      <w:proofErr w:type="spellStart"/>
      <w:r w:rsidR="001A22E2" w:rsidRPr="00AD103F">
        <w:rPr>
          <w:rFonts w:ascii="Times New Roman" w:eastAsia="Calibri" w:hAnsi="Times New Roman"/>
        </w:rPr>
        <w:t>Area</w:t>
      </w:r>
      <w:proofErr w:type="spellEnd"/>
      <w:r w:rsidR="001A22E2" w:rsidRPr="00AD103F">
        <w:rPr>
          <w:rFonts w:ascii="Times New Roman" w:eastAsia="Calibri" w:hAnsi="Times New Roman"/>
        </w:rPr>
        <w:t xml:space="preserve"> a szerződés megszűnéséig.</w:t>
      </w:r>
    </w:p>
    <w:p w14:paraId="7A59D7ED" w14:textId="26AA3147" w:rsidR="005D774F" w:rsidRPr="00AD103F" w:rsidRDefault="005D774F" w:rsidP="00AD103F">
      <w:pPr>
        <w:pStyle w:val="Listaszerbekezds"/>
        <w:spacing w:line="240" w:lineRule="auto"/>
        <w:ind w:left="714"/>
        <w:rPr>
          <w:rFonts w:ascii="Times New Roman" w:hAnsi="Times New Roman"/>
        </w:rPr>
      </w:pPr>
    </w:p>
    <w:p w14:paraId="7D94F322" w14:textId="565F63C4" w:rsidR="005D774F" w:rsidRPr="00AD103F" w:rsidRDefault="005D774F" w:rsidP="00AD103F">
      <w:pPr>
        <w:ind w:left="709"/>
        <w:jc w:val="both"/>
      </w:pPr>
      <w:r w:rsidRPr="00AD103F">
        <w:t xml:space="preserve">Felek megállapodnak, hogy Vállalkozó az árindex </w:t>
      </w:r>
      <w:r w:rsidR="00C551F2" w:rsidRPr="00AD103F">
        <w:t xml:space="preserve">közzétételének </w:t>
      </w:r>
      <w:r w:rsidRPr="00AD103F">
        <w:t xml:space="preserve">hónapja, mint tárgyhónap vonatkozásában kiállított számlájában </w:t>
      </w:r>
      <w:r w:rsidR="007B02F8" w:rsidRPr="00AD103F">
        <w:t xml:space="preserve">jogosult </w:t>
      </w:r>
      <w:r w:rsidR="00C551F2" w:rsidRPr="00AD103F">
        <w:t xml:space="preserve">először </w:t>
      </w:r>
      <w:r w:rsidRPr="00AD103F">
        <w:t xml:space="preserve">a ráta alapulvételével módosított </w:t>
      </w:r>
      <w:r w:rsidR="007B02F8" w:rsidRPr="00AD103F">
        <w:t>D</w:t>
      </w:r>
      <w:r w:rsidRPr="00AD103F">
        <w:t>íj számlázására.</w:t>
      </w:r>
    </w:p>
    <w:p w14:paraId="56404999" w14:textId="77777777" w:rsidR="005D774F" w:rsidRPr="00AD103F" w:rsidRDefault="005D774F" w:rsidP="00AD103F">
      <w:pPr>
        <w:ind w:left="375"/>
      </w:pPr>
    </w:p>
    <w:p w14:paraId="7B54624C" w14:textId="77777777" w:rsidR="005D774F" w:rsidRPr="00AD103F" w:rsidRDefault="005D774F" w:rsidP="00AD103F">
      <w:pPr>
        <w:ind w:left="709"/>
        <w:jc w:val="both"/>
      </w:pPr>
      <w:r w:rsidRPr="00AD103F">
        <w:t xml:space="preserve">Felek a félreértések elkerülése érdekében rögzítik, hogy Vállalkozó nem jogosult az árindex közzétételét megelőző </w:t>
      </w:r>
      <w:proofErr w:type="gramStart"/>
      <w:r w:rsidRPr="00AD103F">
        <w:t>hónap(</w:t>
      </w:r>
      <w:proofErr w:type="gramEnd"/>
      <w:r w:rsidRPr="00AD103F">
        <w:t xml:space="preserve">ok) vonatkozásában </w:t>
      </w:r>
      <w:r w:rsidR="00C551F2" w:rsidRPr="00AD103F">
        <w:t xml:space="preserve">díjváltozás </w:t>
      </w:r>
      <w:r w:rsidRPr="00AD103F">
        <w:t>utólagos számlázására.</w:t>
      </w:r>
    </w:p>
    <w:p w14:paraId="10C80F55" w14:textId="77777777" w:rsidR="0014643C" w:rsidRPr="00AD103F" w:rsidRDefault="0014643C" w:rsidP="00AD103F">
      <w:pPr>
        <w:pStyle w:val="Listaszerbekezds"/>
        <w:spacing w:line="240" w:lineRule="auto"/>
        <w:ind w:left="720"/>
        <w:rPr>
          <w:rFonts w:ascii="Times New Roman" w:hAnsi="Times New Roman"/>
        </w:rPr>
      </w:pPr>
    </w:p>
    <w:p w14:paraId="04AB6381" w14:textId="2792EFB5" w:rsidR="0014643C" w:rsidRPr="00AD103F" w:rsidRDefault="0014643C" w:rsidP="00AD103F">
      <w:pPr>
        <w:ind w:left="709"/>
        <w:jc w:val="both"/>
      </w:pPr>
      <w:r w:rsidRPr="00AD103F">
        <w:t xml:space="preserve">Felek rögzítik, hogy a 18.4. pontban, valamint a </w:t>
      </w:r>
      <w:r w:rsidRPr="00ED5D3C">
        <w:rPr>
          <w:b/>
        </w:rPr>
        <w:t>7. számú mellékletben</w:t>
      </w:r>
      <w:r w:rsidRPr="00AD103F">
        <w:t xml:space="preserve"> rögzített kötbérek a szerződéskötés naptári évében és az azt követő naptári évben fix </w:t>
      </w:r>
      <w:r w:rsidR="00BE78AF" w:rsidRPr="00AD103F">
        <w:t>kötbérek</w:t>
      </w:r>
      <w:r w:rsidRPr="00AD103F">
        <w:t xml:space="preserve">. Az ezt követő éves időszakokban a kötbérváltozás meghatározása az </w:t>
      </w:r>
      <w:proofErr w:type="spellStart"/>
      <w:r w:rsidRPr="00AD103F">
        <w:t>Eurostat</w:t>
      </w:r>
      <w:proofErr w:type="spellEnd"/>
      <w:r w:rsidRPr="00AD103F">
        <w:t xml:space="preserve"> által</w:t>
      </w:r>
      <w:r w:rsidR="00BE78AF" w:rsidRPr="00AD103F">
        <w:t xml:space="preserve"> a tárgyév januárjában közzétett</w:t>
      </w:r>
      <w:r w:rsidRPr="00AD103F">
        <w:t xml:space="preserve"> </w:t>
      </w:r>
      <w:r w:rsidRPr="00AD103F">
        <w:rPr>
          <w:rFonts w:eastAsia="Calibri"/>
        </w:rPr>
        <w:t>(</w:t>
      </w:r>
      <w:hyperlink r:id="rId11" w:history="1">
        <w:r w:rsidRPr="00AD103F">
          <w:rPr>
            <w:rFonts w:eastAsia="Calibri"/>
          </w:rPr>
          <w:t>http://ec.europa.eu/eurostat/web/euro-indicators/peeis</w:t>
        </w:r>
      </w:hyperlink>
      <w:r w:rsidRPr="00AD103F">
        <w:rPr>
          <w:rFonts w:eastAsia="Calibri"/>
        </w:rPr>
        <w:t>), a megelőző év decemberi</w:t>
      </w:r>
      <w:r w:rsidR="00BE78AF" w:rsidRPr="00AD103F">
        <w:rPr>
          <w:rFonts w:eastAsia="Calibri"/>
        </w:rPr>
        <w:t>,</w:t>
      </w:r>
      <w:r w:rsidRPr="00AD103F">
        <w:rPr>
          <w:rFonts w:eastAsia="Calibri"/>
        </w:rPr>
        <w:t xml:space="preserve"> euro zónára vonatkozó ipari éves termelői árindex alapján történik (</w:t>
      </w:r>
      <w:proofErr w:type="spellStart"/>
      <w:r w:rsidRPr="00AD103F">
        <w:rPr>
          <w:rFonts w:eastAsia="Calibri"/>
        </w:rPr>
        <w:t>PEEIs</w:t>
      </w:r>
      <w:proofErr w:type="spellEnd"/>
      <w:r w:rsidRPr="00AD103F">
        <w:rPr>
          <w:rFonts w:eastAsia="Calibri"/>
        </w:rPr>
        <w:t>/ Y/</w:t>
      </w:r>
      <w:proofErr w:type="spellStart"/>
      <w:r w:rsidRPr="00AD103F">
        <w:rPr>
          <w:rFonts w:eastAsia="Calibri"/>
        </w:rPr>
        <w:t>Y</w:t>
      </w:r>
      <w:proofErr w:type="spellEnd"/>
      <w:r w:rsidRPr="00AD103F">
        <w:rPr>
          <w:rFonts w:eastAsia="Calibri"/>
        </w:rPr>
        <w:t xml:space="preserve"> </w:t>
      </w:r>
      <w:proofErr w:type="spellStart"/>
      <w:r w:rsidRPr="00AD103F">
        <w:rPr>
          <w:rFonts w:eastAsia="Calibri"/>
        </w:rPr>
        <w:t>Industrial</w:t>
      </w:r>
      <w:proofErr w:type="spellEnd"/>
      <w:r w:rsidRPr="00AD103F">
        <w:rPr>
          <w:rFonts w:eastAsia="Calibri"/>
        </w:rPr>
        <w:t xml:space="preserve"> producer </w:t>
      </w:r>
      <w:proofErr w:type="spellStart"/>
      <w:r w:rsidRPr="00AD103F">
        <w:rPr>
          <w:rFonts w:eastAsia="Calibri"/>
        </w:rPr>
        <w:t>prices</w:t>
      </w:r>
      <w:proofErr w:type="spellEnd"/>
      <w:r w:rsidRPr="00AD103F">
        <w:rPr>
          <w:rFonts w:eastAsia="Calibri"/>
        </w:rPr>
        <w:t xml:space="preserve">/Euro </w:t>
      </w:r>
      <w:proofErr w:type="spellStart"/>
      <w:r w:rsidRPr="00AD103F">
        <w:rPr>
          <w:rFonts w:eastAsia="Calibri"/>
        </w:rPr>
        <w:t>Area</w:t>
      </w:r>
      <w:proofErr w:type="spellEnd"/>
      <w:r w:rsidRPr="00AD103F">
        <w:rPr>
          <w:rFonts w:eastAsia="Calibri"/>
        </w:rPr>
        <w:t xml:space="preserve"> a szerződés megszűnéséig.</w:t>
      </w:r>
      <w:r w:rsidR="00BE78AF" w:rsidRPr="00AD103F">
        <w:rPr>
          <w:rFonts w:eastAsia="Calibri"/>
        </w:rPr>
        <w:t xml:space="preserve"> </w:t>
      </w:r>
      <w:r w:rsidR="00BE78AF" w:rsidRPr="00AD103F">
        <w:t>Felek megállapodnak, hogy Megrendelő az árindex közzétételének napjától jogosult először a ráta alapulvételével módosított kötbérek felszámítására.</w:t>
      </w:r>
    </w:p>
    <w:p w14:paraId="6F4BF724" w14:textId="15144040" w:rsidR="00F0431E" w:rsidRPr="00AD103F" w:rsidRDefault="00F0431E" w:rsidP="00AD103F">
      <w:pPr>
        <w:ind w:left="709"/>
        <w:jc w:val="both"/>
      </w:pPr>
    </w:p>
    <w:p w14:paraId="32BE60FF" w14:textId="2DCCAA11" w:rsidR="00F0431E" w:rsidRPr="00AD103F" w:rsidRDefault="00983CBE"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Megrendelő tájékoztatja a Vállalkozót, hogy a </w:t>
      </w:r>
      <w:r w:rsidR="00D37423" w:rsidRPr="00AD103F">
        <w:rPr>
          <w:rFonts w:ascii="Times New Roman" w:hAnsi="Times New Roman"/>
        </w:rPr>
        <w:t>jelen</w:t>
      </w:r>
      <w:r w:rsidRPr="00AD103F">
        <w:rPr>
          <w:rFonts w:ascii="Times New Roman" w:hAnsi="Times New Roman"/>
        </w:rPr>
        <w:t xml:space="preserve"> </w:t>
      </w:r>
      <w:r w:rsidR="00D37423" w:rsidRPr="00AD103F">
        <w:rPr>
          <w:rFonts w:ascii="Times New Roman" w:hAnsi="Times New Roman"/>
        </w:rPr>
        <w:t>S</w:t>
      </w:r>
      <w:r w:rsidRPr="00AD103F">
        <w:rPr>
          <w:rFonts w:ascii="Times New Roman" w:hAnsi="Times New Roman"/>
        </w:rPr>
        <w:t>zerződéssel kapcsolatos kifizetések a 2003. évi XCII. törvény (Art</w:t>
      </w:r>
      <w:r w:rsidR="00326A18" w:rsidRPr="00AD103F">
        <w:rPr>
          <w:rFonts w:ascii="Times New Roman" w:hAnsi="Times New Roman"/>
        </w:rPr>
        <w:t>.</w:t>
      </w:r>
      <w:r w:rsidRPr="00AD103F">
        <w:rPr>
          <w:rFonts w:ascii="Times New Roman" w:hAnsi="Times New Roman"/>
        </w:rPr>
        <w:t>) 36/</w:t>
      </w:r>
      <w:proofErr w:type="gramStart"/>
      <w:r w:rsidRPr="00AD103F">
        <w:rPr>
          <w:rFonts w:ascii="Times New Roman" w:hAnsi="Times New Roman"/>
        </w:rPr>
        <w:t>A</w:t>
      </w:r>
      <w:r w:rsidR="00326A18" w:rsidRPr="00AD103F">
        <w:rPr>
          <w:rFonts w:ascii="Times New Roman" w:hAnsi="Times New Roman"/>
        </w:rPr>
        <w:t>.</w:t>
      </w:r>
      <w:proofErr w:type="gramEnd"/>
      <w:r w:rsidRPr="00AD103F">
        <w:rPr>
          <w:rFonts w:ascii="Times New Roman" w:hAnsi="Times New Roman"/>
        </w:rPr>
        <w:t xml:space="preserve"> §</w:t>
      </w:r>
      <w:proofErr w:type="spellStart"/>
      <w:r w:rsidRPr="00AD103F">
        <w:rPr>
          <w:rFonts w:ascii="Times New Roman" w:hAnsi="Times New Roman"/>
        </w:rPr>
        <w:t>-ának</w:t>
      </w:r>
      <w:proofErr w:type="spellEnd"/>
      <w:r w:rsidRPr="00AD103F">
        <w:rPr>
          <w:rFonts w:ascii="Times New Roman" w:hAnsi="Times New Roman"/>
        </w:rPr>
        <w:t xml:space="preserve"> hatálya alá esnek.</w:t>
      </w:r>
    </w:p>
    <w:p w14:paraId="488262E2" w14:textId="77777777" w:rsidR="007B0E5B" w:rsidRPr="00AD103F" w:rsidRDefault="007B0E5B" w:rsidP="00AD103F">
      <w:pPr>
        <w:pStyle w:val="Listaszerbekezds"/>
        <w:spacing w:line="240" w:lineRule="auto"/>
        <w:ind w:left="720"/>
        <w:rPr>
          <w:rFonts w:ascii="Times New Roman" w:hAnsi="Times New Roman"/>
        </w:rPr>
      </w:pPr>
    </w:p>
    <w:p w14:paraId="3ED86845" w14:textId="77777777" w:rsidR="007B0E5B" w:rsidRPr="00AD103F" w:rsidRDefault="007B0E5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nem jogosult megfizetni, illetve elszámolni a jelen szerződés teljesítésével összefüggésben olyan költségeket, melyek a Kbt. 62. § (1) bekezdés k) pont </w:t>
      </w:r>
      <w:proofErr w:type="spellStart"/>
      <w:r w:rsidRPr="00AD103F">
        <w:rPr>
          <w:rFonts w:ascii="Times New Roman" w:hAnsi="Times New Roman"/>
        </w:rPr>
        <w:t>ka</w:t>
      </w:r>
      <w:proofErr w:type="spellEnd"/>
      <w:r w:rsidRPr="00AD103F">
        <w:rPr>
          <w:rFonts w:ascii="Times New Roman" w:hAnsi="Times New Roman"/>
        </w:rPr>
        <w:t>)</w:t>
      </w:r>
      <w:proofErr w:type="spellStart"/>
      <w:r w:rsidRPr="00AD103F">
        <w:rPr>
          <w:rFonts w:ascii="Times New Roman" w:hAnsi="Times New Roman"/>
        </w:rPr>
        <w:t>-kb</w:t>
      </w:r>
      <w:proofErr w:type="spellEnd"/>
      <w:r w:rsidRPr="00AD103F">
        <w:rPr>
          <w:rFonts w:ascii="Times New Roman" w:hAnsi="Times New Roman"/>
        </w:rPr>
        <w:t xml:space="preserve">) alpontja szerinti feltételeknek megfelelő társaság tekintetében merülnek fel, és melyek alkalmasak a Vállalkozó adóköteles jövedelmének csökkentésére.  </w:t>
      </w:r>
    </w:p>
    <w:p w14:paraId="1137FA1B" w14:textId="6F92DAD5" w:rsidR="00E01FE4" w:rsidRPr="00AD103F" w:rsidRDefault="00A7775A" w:rsidP="00AD103F">
      <w:pPr>
        <w:pStyle w:val="Listaszerbekezds"/>
        <w:keepNext/>
        <w:numPr>
          <w:ilvl w:val="0"/>
          <w:numId w:val="103"/>
        </w:numPr>
        <w:spacing w:line="240" w:lineRule="auto"/>
        <w:ind w:left="426" w:hanging="426"/>
        <w:rPr>
          <w:rFonts w:ascii="Times New Roman" w:hAnsi="Times New Roman"/>
          <w:b/>
        </w:rPr>
      </w:pPr>
      <w:r w:rsidRPr="00AD103F">
        <w:rPr>
          <w:rFonts w:ascii="Times New Roman" w:hAnsi="Times New Roman"/>
          <w:b/>
        </w:rPr>
        <w:lastRenderedPageBreak/>
        <w:t>A</w:t>
      </w:r>
      <w:r w:rsidR="00E01FE4" w:rsidRPr="00AD103F">
        <w:rPr>
          <w:rFonts w:ascii="Times New Roman" w:hAnsi="Times New Roman"/>
          <w:b/>
        </w:rPr>
        <w:t xml:space="preserve"> környezet védelme </w:t>
      </w:r>
    </w:p>
    <w:p w14:paraId="2B828F56" w14:textId="77777777" w:rsidR="00E01FE4" w:rsidRPr="00AD103F" w:rsidRDefault="00E01FE4" w:rsidP="00AD103F">
      <w:pPr>
        <w:keepNext/>
        <w:ind w:left="357"/>
        <w:jc w:val="both"/>
      </w:pPr>
    </w:p>
    <w:p w14:paraId="76294604" w14:textId="47EF38F4" w:rsidR="00E01FE4" w:rsidRPr="00AD103F" w:rsidRDefault="00C35AE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karbantartási, javítási és jelen Szerződés szerinti egyéb munkák során keletkező hulladék, szennyezés, környezetszennyező anyagok eltávolítását és ártalmatlanítását, valamint a Tevékenysége során keletkezett, illetve okozott környezeti károk megszűntetését és helyreállítását a Vállalkozónak a mindenkori érvényben levő jogszabályokban, szabványokban előírtakkal összhangban saját költségén kell elvégeznie</w:t>
      </w:r>
      <w:r w:rsidR="007D3048" w:rsidRPr="00AD103F">
        <w:rPr>
          <w:rFonts w:ascii="Times New Roman" w:hAnsi="Times New Roman"/>
        </w:rPr>
        <w:t>.</w:t>
      </w:r>
      <w:r w:rsidR="00E01FE4" w:rsidRPr="00AD103F">
        <w:rPr>
          <w:rFonts w:ascii="Times New Roman" w:hAnsi="Times New Roman"/>
        </w:rPr>
        <w:t xml:space="preserve"> </w:t>
      </w:r>
    </w:p>
    <w:p w14:paraId="6C640F77" w14:textId="77777777" w:rsidR="00C270E8" w:rsidRPr="00AD103F" w:rsidRDefault="00C270E8" w:rsidP="00AD103F">
      <w:pPr>
        <w:jc w:val="both"/>
      </w:pPr>
    </w:p>
    <w:p w14:paraId="55B24476" w14:textId="4D72F451" w:rsidR="00EB3C9C" w:rsidRPr="00AD103F" w:rsidRDefault="00C35AE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Vállalkozó köteles továbbá a fentiekkel kapcsolatos nyilvántartásokról és az adatszolgáltatási kötelezettségek teljesítéséről gondoskodni. Az ezzel kapcsolatos minden költség a Vállalkozót terheli, beleértve mindazon költségeket is, melyek ezen előírások be nem tartása miatt a Megrendelőnél jelentkeznek</w:t>
      </w:r>
      <w:r w:rsidR="00EB3C9C" w:rsidRPr="00AD103F">
        <w:rPr>
          <w:rFonts w:ascii="Times New Roman" w:hAnsi="Times New Roman"/>
        </w:rPr>
        <w:t>.</w:t>
      </w:r>
    </w:p>
    <w:p w14:paraId="32F94300" w14:textId="77777777" w:rsidR="00EB3C9C" w:rsidRPr="00AD103F" w:rsidRDefault="00EB3C9C" w:rsidP="00AD103F">
      <w:pPr>
        <w:ind w:left="900"/>
        <w:jc w:val="both"/>
      </w:pPr>
    </w:p>
    <w:p w14:paraId="1F8C3291" w14:textId="77D85CA7" w:rsidR="00EB3C9C" w:rsidRPr="00AD103F" w:rsidRDefault="00C35AE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köteles az általa a Megrendelő területére bevinni szándékozott veszélyes anyagokról a Megrendelőt előzetesen írásban tájékoztatni (különös tekintettel a jogszabály által tiltott és korlátozott anyagokra, valamint azokra, amelyek a Vállalkozó tevékenysége során hulladékká válnak, a levegőbe </w:t>
      </w:r>
      <w:proofErr w:type="gramStart"/>
      <w:r w:rsidRPr="00AD103F">
        <w:rPr>
          <w:rFonts w:ascii="Times New Roman" w:hAnsi="Times New Roman"/>
        </w:rPr>
        <w:t>távoznak</w:t>
      </w:r>
      <w:proofErr w:type="gramEnd"/>
      <w:r w:rsidRPr="00AD103F">
        <w:rPr>
          <w:rFonts w:ascii="Times New Roman" w:hAnsi="Times New Roman"/>
        </w:rPr>
        <w:t xml:space="preserve"> vagy a szennyvízbe kerülnek). A Vállalkozó tudomásul veszi, hogy a Megrendelő egyes veszélyes anyagok Megrendelő területére történő bevitelét és/vagy felhasználását korlátozhatja, megtilthatja vagy feltételekhez kötheti</w:t>
      </w:r>
      <w:r w:rsidR="00EB3C9C" w:rsidRPr="00AD103F">
        <w:rPr>
          <w:rFonts w:ascii="Times New Roman" w:hAnsi="Times New Roman"/>
        </w:rPr>
        <w:t>.</w:t>
      </w:r>
    </w:p>
    <w:p w14:paraId="15CB6578" w14:textId="77777777" w:rsidR="00C35AE8" w:rsidRPr="00AD103F" w:rsidRDefault="00C35AE8" w:rsidP="00AD103F">
      <w:pPr>
        <w:pStyle w:val="Listaszerbekezds"/>
        <w:spacing w:line="240" w:lineRule="auto"/>
        <w:rPr>
          <w:rFonts w:ascii="Times New Roman" w:hAnsi="Times New Roman"/>
        </w:rPr>
      </w:pPr>
    </w:p>
    <w:p w14:paraId="4267739F" w14:textId="1B013336" w:rsidR="00C35AE8" w:rsidRPr="00AD103F" w:rsidRDefault="00C35AE8"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Vállalkozó köteles a Megrendelőt minden olyan tevékenységéről előzetesen tájékoztatni, amely a Megrendelő csatornahálózatába történő szennyvízkibocsátással vagy légszennyező anyagok kibocsátásával jár vagy járhat. A Vállalkozó tudomásul veszi, hogy a Megrendelő az ilyen tevékenységeket korlátozhatja, megtilthatja vagy feltételekhez kötheti. A Vállalkozó nem végezhet a Megrendelő területén olyan tevékenységet, amely talaj- vagy talajvíz-szennyezést okoz.</w:t>
      </w:r>
    </w:p>
    <w:p w14:paraId="607C96CD" w14:textId="77777777" w:rsidR="00EB3C9C" w:rsidRPr="00AD103F" w:rsidRDefault="00EB3C9C" w:rsidP="00AD103F">
      <w:pPr>
        <w:jc w:val="both"/>
      </w:pPr>
    </w:p>
    <w:p w14:paraId="26B2242B" w14:textId="2B9491AD"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a </w:t>
      </w:r>
      <w:r w:rsidR="00A533EB" w:rsidRPr="00AD103F">
        <w:rPr>
          <w:rFonts w:ascii="Times New Roman" w:hAnsi="Times New Roman"/>
        </w:rPr>
        <w:t>Vállalkozó</w:t>
      </w:r>
      <w:r w:rsidRPr="00AD103F">
        <w:rPr>
          <w:rFonts w:ascii="Times New Roman" w:hAnsi="Times New Roman"/>
        </w:rPr>
        <w:t xml:space="preserve"> kérésére a </w:t>
      </w:r>
      <w:r w:rsidR="00A533EB" w:rsidRPr="00AD103F">
        <w:rPr>
          <w:rFonts w:ascii="Times New Roman" w:hAnsi="Times New Roman"/>
        </w:rPr>
        <w:t>Vállalkozó</w:t>
      </w:r>
      <w:r w:rsidRPr="00AD103F">
        <w:rPr>
          <w:rFonts w:ascii="Times New Roman" w:hAnsi="Times New Roman"/>
        </w:rPr>
        <w:t xml:space="preserve"> költségén – külön megállapodás alapján – a legjobb szándékok elve alapján közreműködik a </w:t>
      </w:r>
      <w:r w:rsidR="00A533EB" w:rsidRPr="00AD103F">
        <w:rPr>
          <w:rFonts w:ascii="Times New Roman" w:hAnsi="Times New Roman"/>
        </w:rPr>
        <w:t>Vállalkozó</w:t>
      </w:r>
      <w:r w:rsidRPr="00AD103F">
        <w:rPr>
          <w:rFonts w:ascii="Times New Roman" w:hAnsi="Times New Roman"/>
        </w:rPr>
        <w:t xml:space="preserve"> ezen </w:t>
      </w:r>
      <w:r w:rsidR="00311096" w:rsidRPr="00AD103F">
        <w:rPr>
          <w:rFonts w:ascii="Times New Roman" w:hAnsi="Times New Roman"/>
        </w:rPr>
        <w:t>1</w:t>
      </w:r>
      <w:r w:rsidR="001C2CA4" w:rsidRPr="00AD103F">
        <w:rPr>
          <w:rFonts w:ascii="Times New Roman" w:hAnsi="Times New Roman"/>
        </w:rPr>
        <w:t>5</w:t>
      </w:r>
      <w:r w:rsidR="00311096" w:rsidRPr="00AD103F">
        <w:rPr>
          <w:rFonts w:ascii="Times New Roman" w:hAnsi="Times New Roman"/>
        </w:rPr>
        <w:t>.</w:t>
      </w:r>
      <w:r w:rsidR="0067640B" w:rsidRPr="00AD103F">
        <w:rPr>
          <w:rFonts w:ascii="Times New Roman" w:hAnsi="Times New Roman"/>
        </w:rPr>
        <w:t>2</w:t>
      </w:r>
      <w:r w:rsidR="00311096" w:rsidRPr="00AD103F">
        <w:rPr>
          <w:rFonts w:ascii="Times New Roman" w:hAnsi="Times New Roman"/>
        </w:rPr>
        <w:t xml:space="preserve"> – 1</w:t>
      </w:r>
      <w:r w:rsidR="001C2CA4" w:rsidRPr="00AD103F">
        <w:rPr>
          <w:rFonts w:ascii="Times New Roman" w:hAnsi="Times New Roman"/>
        </w:rPr>
        <w:t>5</w:t>
      </w:r>
      <w:r w:rsidR="00311096" w:rsidRPr="00AD103F">
        <w:rPr>
          <w:rFonts w:ascii="Times New Roman" w:hAnsi="Times New Roman"/>
        </w:rPr>
        <w:t>.</w:t>
      </w:r>
      <w:r w:rsidR="00C35AE8" w:rsidRPr="00AD103F">
        <w:rPr>
          <w:rFonts w:ascii="Times New Roman" w:hAnsi="Times New Roman"/>
        </w:rPr>
        <w:t>4</w:t>
      </w:r>
      <w:r w:rsidR="00311096" w:rsidRPr="00AD103F">
        <w:rPr>
          <w:rFonts w:ascii="Times New Roman" w:hAnsi="Times New Roman"/>
        </w:rPr>
        <w:t xml:space="preserve"> pont szerinti </w:t>
      </w:r>
      <w:r w:rsidRPr="00AD103F">
        <w:rPr>
          <w:rFonts w:ascii="Times New Roman" w:hAnsi="Times New Roman"/>
        </w:rPr>
        <w:t xml:space="preserve">tevékenységében. </w:t>
      </w:r>
    </w:p>
    <w:p w14:paraId="1B225C77" w14:textId="77777777" w:rsidR="00E01FE4" w:rsidRPr="00AD103F" w:rsidRDefault="00E01FE4" w:rsidP="00AD103F">
      <w:pPr>
        <w:jc w:val="both"/>
      </w:pPr>
    </w:p>
    <w:p w14:paraId="043AF03B" w14:textId="77777777" w:rsidR="007B02F8" w:rsidRPr="00AD103F" w:rsidDel="00DD0057" w:rsidRDefault="007B02F8" w:rsidP="00AD103F">
      <w:pPr>
        <w:jc w:val="both"/>
      </w:pPr>
    </w:p>
    <w:p w14:paraId="104208B7" w14:textId="403E59BD"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Kötbér és kártérítés</w:t>
      </w:r>
    </w:p>
    <w:p w14:paraId="505512E5" w14:textId="77777777" w:rsidR="00E01FE4" w:rsidRPr="00AD103F" w:rsidRDefault="00E01FE4" w:rsidP="00AD103F">
      <w:pPr>
        <w:jc w:val="both"/>
      </w:pPr>
    </w:p>
    <w:p w14:paraId="24CE3498" w14:textId="33E77EEE"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megállapodnak, hogy abban az esetben, ha a </w:t>
      </w:r>
      <w:r w:rsidR="00B64244" w:rsidRPr="00AD103F">
        <w:rPr>
          <w:rFonts w:ascii="Times New Roman" w:hAnsi="Times New Roman"/>
        </w:rPr>
        <w:t>M</w:t>
      </w:r>
      <w:r w:rsidRPr="00AD103F">
        <w:rPr>
          <w:rFonts w:ascii="Times New Roman" w:hAnsi="Times New Roman"/>
        </w:rPr>
        <w:t>otorvonatok rendelkezésre állása a</w:t>
      </w:r>
      <w:r w:rsidR="001950A2" w:rsidRPr="00AD103F">
        <w:rPr>
          <w:rFonts w:ascii="Times New Roman" w:hAnsi="Times New Roman"/>
        </w:rPr>
        <w:t>z</w:t>
      </w:r>
      <w:r w:rsidRPr="00AD103F">
        <w:rPr>
          <w:rFonts w:ascii="Times New Roman" w:hAnsi="Times New Roman"/>
        </w:rPr>
        <w:t xml:space="preserve"> </w:t>
      </w:r>
      <w:r w:rsidR="001950A2" w:rsidRPr="00AD103F">
        <w:rPr>
          <w:rFonts w:ascii="Times New Roman" w:hAnsi="Times New Roman"/>
        </w:rPr>
        <w:t>Első</w:t>
      </w:r>
      <w:r w:rsidR="006E5D24" w:rsidRPr="00AD103F">
        <w:rPr>
          <w:rFonts w:ascii="Times New Roman" w:hAnsi="Times New Roman"/>
        </w:rPr>
        <w:t xml:space="preserve"> Teljesítési szakaszban a </w:t>
      </w:r>
      <w:r w:rsidR="00197A48" w:rsidRPr="00383C51">
        <w:rPr>
          <w:rFonts w:ascii="Times New Roman" w:hAnsi="Times New Roman"/>
          <w:b/>
        </w:rPr>
        <w:t>3</w:t>
      </w:r>
      <w:r w:rsidRPr="00383C51">
        <w:rPr>
          <w:rFonts w:ascii="Times New Roman" w:hAnsi="Times New Roman"/>
          <w:b/>
        </w:rPr>
        <w:t>. sz</w:t>
      </w:r>
      <w:r w:rsidR="001950A2" w:rsidRPr="00383C51">
        <w:rPr>
          <w:rFonts w:ascii="Times New Roman" w:hAnsi="Times New Roman"/>
          <w:b/>
        </w:rPr>
        <w:t>.</w:t>
      </w:r>
      <w:r w:rsidRPr="00383C51">
        <w:rPr>
          <w:rFonts w:ascii="Times New Roman" w:hAnsi="Times New Roman"/>
          <w:b/>
        </w:rPr>
        <w:t xml:space="preserve"> mellékletben</w:t>
      </w:r>
      <w:r w:rsidRPr="00AD103F">
        <w:rPr>
          <w:rFonts w:ascii="Times New Roman" w:hAnsi="Times New Roman"/>
        </w:rPr>
        <w:t xml:space="preserve"> meghatározott mértéket nem éri el, úgy a </w:t>
      </w:r>
      <w:r w:rsidR="00A533EB" w:rsidRPr="00AD103F">
        <w:rPr>
          <w:rFonts w:ascii="Times New Roman" w:hAnsi="Times New Roman"/>
        </w:rPr>
        <w:t>Vállalkozó</w:t>
      </w:r>
      <w:r w:rsidRPr="00AD103F">
        <w:rPr>
          <w:rFonts w:ascii="Times New Roman" w:hAnsi="Times New Roman"/>
        </w:rPr>
        <w:t xml:space="preserve"> kötbért tartozik fizetni a Megrendelő részére. </w:t>
      </w:r>
      <w:r w:rsidR="00015F04" w:rsidRPr="00AD103F">
        <w:rPr>
          <w:rFonts w:ascii="Times New Roman" w:hAnsi="Times New Roman"/>
        </w:rPr>
        <w:t xml:space="preserve">A rendelkezésre állás mérésére és annak számítására vonatkozó részletes rendelkezéseket a jelen Szerződés </w:t>
      </w:r>
      <w:r w:rsidR="006E5D24" w:rsidRPr="00AD103F">
        <w:rPr>
          <w:rFonts w:ascii="Times New Roman" w:hAnsi="Times New Roman"/>
        </w:rPr>
        <w:t>7</w:t>
      </w:r>
      <w:r w:rsidR="00015F04" w:rsidRPr="00AD103F">
        <w:rPr>
          <w:rFonts w:ascii="Times New Roman" w:hAnsi="Times New Roman"/>
        </w:rPr>
        <w:t>.</w:t>
      </w:r>
      <w:r w:rsidR="007B02F8" w:rsidRPr="00AD103F">
        <w:rPr>
          <w:rFonts w:ascii="Times New Roman" w:hAnsi="Times New Roman"/>
        </w:rPr>
        <w:t>,</w:t>
      </w:r>
      <w:r w:rsidR="00015F04" w:rsidRPr="00AD103F">
        <w:rPr>
          <w:rFonts w:ascii="Times New Roman" w:hAnsi="Times New Roman"/>
        </w:rPr>
        <w:t xml:space="preserve"> </w:t>
      </w:r>
      <w:r w:rsidR="007B02F8" w:rsidRPr="00AD103F">
        <w:rPr>
          <w:rFonts w:ascii="Times New Roman" w:hAnsi="Times New Roman"/>
        </w:rPr>
        <w:t>„</w:t>
      </w:r>
      <w:proofErr w:type="gramStart"/>
      <w:r w:rsidR="00015F04" w:rsidRPr="00AD103F">
        <w:rPr>
          <w:rFonts w:ascii="Times New Roman" w:hAnsi="Times New Roman"/>
        </w:rPr>
        <w:t>A</w:t>
      </w:r>
      <w:proofErr w:type="gramEnd"/>
      <w:r w:rsidR="00015F04" w:rsidRPr="00AD103F">
        <w:rPr>
          <w:rFonts w:ascii="Times New Roman" w:hAnsi="Times New Roman"/>
        </w:rPr>
        <w:t xml:space="preserve"> rendelkezésre állás</w:t>
      </w:r>
      <w:r w:rsidR="007B02F8" w:rsidRPr="00AD103F">
        <w:rPr>
          <w:rFonts w:ascii="Times New Roman" w:hAnsi="Times New Roman"/>
        </w:rPr>
        <w:t>”</w:t>
      </w:r>
      <w:r w:rsidR="00015F04" w:rsidRPr="00AD103F">
        <w:rPr>
          <w:rFonts w:ascii="Times New Roman" w:hAnsi="Times New Roman"/>
        </w:rPr>
        <w:t xml:space="preserve"> c. fejezete és a jelen Szerződés </w:t>
      </w:r>
      <w:r w:rsidR="00A0196B" w:rsidRPr="00383C51">
        <w:rPr>
          <w:rFonts w:ascii="Times New Roman" w:hAnsi="Times New Roman"/>
          <w:b/>
        </w:rPr>
        <w:t>3</w:t>
      </w:r>
      <w:r w:rsidR="00015F04" w:rsidRPr="00383C51">
        <w:rPr>
          <w:rFonts w:ascii="Times New Roman" w:hAnsi="Times New Roman"/>
          <w:b/>
        </w:rPr>
        <w:t>. sz. melléklete</w:t>
      </w:r>
      <w:r w:rsidR="00015F04" w:rsidRPr="00AD103F">
        <w:rPr>
          <w:rFonts w:ascii="Times New Roman" w:hAnsi="Times New Roman"/>
        </w:rPr>
        <w:t xml:space="preserve"> tartalmazza.</w:t>
      </w:r>
    </w:p>
    <w:p w14:paraId="15C4672A" w14:textId="77777777" w:rsidR="00E01FE4" w:rsidRPr="00AD103F" w:rsidRDefault="00E01FE4" w:rsidP="00AD103F">
      <w:pPr>
        <w:jc w:val="both"/>
      </w:pPr>
    </w:p>
    <w:p w14:paraId="2AB675B9" w14:textId="78A49CFB"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w:t>
      </w:r>
      <w:r w:rsidR="00015F04" w:rsidRPr="00AD103F">
        <w:rPr>
          <w:rFonts w:ascii="Times New Roman" w:hAnsi="Times New Roman"/>
        </w:rPr>
        <w:t>megállapodnak, hogy a</w:t>
      </w:r>
      <w:r w:rsidRPr="00AD103F">
        <w:rPr>
          <w:rFonts w:ascii="Times New Roman" w:hAnsi="Times New Roman"/>
        </w:rPr>
        <w:t xml:space="preserve"> jelen Szerződésben meghatározott </w:t>
      </w:r>
      <w:r w:rsidR="00CC6C3E" w:rsidRPr="00AD103F">
        <w:rPr>
          <w:rFonts w:ascii="Times New Roman" w:hAnsi="Times New Roman"/>
        </w:rPr>
        <w:t>9</w:t>
      </w:r>
      <w:r w:rsidR="00EA5596" w:rsidRPr="00AD103F">
        <w:rPr>
          <w:rFonts w:ascii="Times New Roman" w:hAnsi="Times New Roman"/>
        </w:rPr>
        <w:t>0</w:t>
      </w:r>
      <w:r w:rsidR="00CC6C3E" w:rsidRPr="00AD103F">
        <w:rPr>
          <w:rFonts w:ascii="Times New Roman" w:hAnsi="Times New Roman"/>
        </w:rPr>
        <w:t xml:space="preserve"> </w:t>
      </w:r>
      <w:r w:rsidRPr="00AD103F">
        <w:rPr>
          <w:rFonts w:ascii="Times New Roman" w:hAnsi="Times New Roman"/>
        </w:rPr>
        <w:t xml:space="preserve">%-os </w:t>
      </w:r>
      <w:r w:rsidR="00C56EEC" w:rsidRPr="00AD103F">
        <w:rPr>
          <w:rFonts w:ascii="Times New Roman" w:hAnsi="Times New Roman"/>
        </w:rPr>
        <w:t xml:space="preserve">Havi rendelkezésre állási </w:t>
      </w:r>
      <w:r w:rsidRPr="00AD103F">
        <w:rPr>
          <w:rFonts w:ascii="Times New Roman" w:hAnsi="Times New Roman"/>
        </w:rPr>
        <w:t xml:space="preserve">értéktől való elmaradás miatti kötbér mértéke havonta: </w:t>
      </w:r>
    </w:p>
    <w:p w14:paraId="34CF0E47" w14:textId="77777777" w:rsidR="00015F04" w:rsidRPr="00AD103F" w:rsidRDefault="00015F04" w:rsidP="00AD103F">
      <w:pPr>
        <w:ind w:left="709"/>
        <w:jc w:val="both"/>
      </w:pPr>
    </w:p>
    <w:p w14:paraId="06638BFE" w14:textId="336EBE1F" w:rsidR="00E01FE4" w:rsidRPr="00AD103F" w:rsidRDefault="003F6006" w:rsidP="00AD103F">
      <w:pPr>
        <w:ind w:left="709"/>
        <w:jc w:val="both"/>
      </w:pPr>
      <w:r w:rsidRPr="00AD103F">
        <w:lastRenderedPageBreak/>
        <w:t xml:space="preserve">A havi </w:t>
      </w:r>
      <w:r w:rsidR="003B7681" w:rsidRPr="00AD103F">
        <w:t xml:space="preserve">futásteljesítmény alapján számított </w:t>
      </w:r>
      <w:r w:rsidR="00C56EEC" w:rsidRPr="00AD103F">
        <w:t xml:space="preserve">tárgyhavi </w:t>
      </w:r>
      <w:proofErr w:type="gramStart"/>
      <w:r w:rsidR="00DA4D51" w:rsidRPr="00AD103F">
        <w:t>Díj</w:t>
      </w:r>
      <w:r w:rsidRPr="00AD103F">
        <w:t xml:space="preserve"> </w:t>
      </w:r>
      <w:r w:rsidR="003B2AE8" w:rsidRPr="00AD103F">
        <w:t>…</w:t>
      </w:r>
      <w:proofErr w:type="gramEnd"/>
      <w:r w:rsidR="003B2AE8" w:rsidRPr="00AD103F">
        <w:t>……..</w:t>
      </w:r>
      <w:r w:rsidR="00F8560B" w:rsidRPr="00AD103F">
        <w:t xml:space="preserve"> </w:t>
      </w:r>
      <w:r w:rsidRPr="00AD103F">
        <w:t>%-a</w:t>
      </w:r>
      <w:r w:rsidR="003B2AE8" w:rsidRPr="00AD103F">
        <w:rPr>
          <w:rStyle w:val="Lbjegyzet-hivatkozs"/>
        </w:rPr>
        <w:footnoteReference w:id="2"/>
      </w:r>
      <w:r w:rsidRPr="00AD103F">
        <w:t xml:space="preserve"> </w:t>
      </w:r>
      <w:r w:rsidR="00C56EEC" w:rsidRPr="00AD103F">
        <w:rPr>
          <w:bCs/>
        </w:rPr>
        <w:t>9</w:t>
      </w:r>
      <w:r w:rsidR="00EA5596" w:rsidRPr="00AD103F">
        <w:rPr>
          <w:bCs/>
        </w:rPr>
        <w:t>0</w:t>
      </w:r>
      <w:r w:rsidR="00C56EEC" w:rsidRPr="00AD103F">
        <w:rPr>
          <w:bCs/>
        </w:rPr>
        <w:t xml:space="preserve"> </w:t>
      </w:r>
      <w:r w:rsidR="00C56EEC" w:rsidRPr="00AD103F">
        <w:t xml:space="preserve">%-os Havi rendelkezésre állási értéktől való </w:t>
      </w:r>
      <w:r w:rsidRPr="00AD103F">
        <w:t>minden megkezdett 0,1%-os elmaradás esetén</w:t>
      </w:r>
      <w:r w:rsidR="0087788A" w:rsidRPr="00AD103F">
        <w:t>.</w:t>
      </w:r>
    </w:p>
    <w:p w14:paraId="33FE4CB7" w14:textId="77777777" w:rsidR="003F6006" w:rsidRPr="00AD103F" w:rsidRDefault="003F6006" w:rsidP="00AD103F">
      <w:pPr>
        <w:ind w:left="709"/>
        <w:jc w:val="both"/>
      </w:pPr>
    </w:p>
    <w:p w14:paraId="3DD1E039" w14:textId="77777777" w:rsidR="003F6006" w:rsidRPr="00AD103F" w:rsidRDefault="003F6006" w:rsidP="00AD103F">
      <w:pPr>
        <w:ind w:left="709"/>
        <w:jc w:val="both"/>
      </w:pPr>
      <w:r w:rsidRPr="00AD103F">
        <w:t>Ha a napi rendelkezésre állás nem teljesül valamelyik mért időszakban, akkor az alábbi kötbéreket kell alkalmazni:</w:t>
      </w:r>
    </w:p>
    <w:p w14:paraId="3793B915" w14:textId="77777777" w:rsidR="003F6006" w:rsidRPr="00AD103F" w:rsidRDefault="003F6006" w:rsidP="00AD103F">
      <w:pPr>
        <w:ind w:left="709"/>
        <w:jc w:val="both"/>
      </w:pPr>
    </w:p>
    <w:p w14:paraId="39303452" w14:textId="6BE73180" w:rsidR="00020762" w:rsidRPr="00AD103F" w:rsidRDefault="00EA5596" w:rsidP="00AD103F">
      <w:pPr>
        <w:ind w:left="709"/>
        <w:jc w:val="both"/>
      </w:pPr>
      <w:r w:rsidRPr="00AD103F">
        <w:t xml:space="preserve">A rendelkezésre álló Motorvonatok elvárt mennyisége jelen Szerződés alapján 8db, amennyiben a Vállalkozó ettől az értéktől </w:t>
      </w:r>
      <w:r w:rsidR="007B02F8" w:rsidRPr="00AD103F">
        <w:t>–</w:t>
      </w:r>
      <w:r w:rsidRPr="00AD103F">
        <w:t xml:space="preserve"> bármely olyan ok miatt, amelyért jelen Szerződés alapján felelősséggel tartozik </w:t>
      </w:r>
      <w:r w:rsidR="007B02F8" w:rsidRPr="00AD103F">
        <w:t>–</w:t>
      </w:r>
      <w:r w:rsidRPr="00AD103F">
        <w:t xml:space="preserve"> elmarad, úgy abban az esetben az alábbi km-re eső karbantartási díjjal megegyező kötbéreket tartozik fizetni a </w:t>
      </w:r>
      <w:r w:rsidRPr="00377C5B">
        <w:rPr>
          <w:b/>
        </w:rPr>
        <w:t xml:space="preserve">3. sz. mellékletben </w:t>
      </w:r>
      <w:r w:rsidRPr="00AD103F">
        <w:t>meghatározott mérési időszakonként</w:t>
      </w:r>
      <w:r w:rsidR="00020762" w:rsidRPr="00AD103F">
        <w:t>:</w:t>
      </w:r>
    </w:p>
    <w:p w14:paraId="0953F187" w14:textId="77777777" w:rsidR="00020762" w:rsidRPr="00AD103F" w:rsidRDefault="00020762" w:rsidP="00AD103F">
      <w:pPr>
        <w:ind w:left="709"/>
        <w:jc w:val="both"/>
      </w:pPr>
    </w:p>
    <w:p w14:paraId="7465834F" w14:textId="77777777" w:rsidR="00020762" w:rsidRPr="00AD103F" w:rsidRDefault="00020762" w:rsidP="00AD103F">
      <w:pPr>
        <w:ind w:left="709"/>
        <w:jc w:val="both"/>
      </w:pPr>
      <w:r w:rsidRPr="00AD103F">
        <w:rPr>
          <w:u w:val="single"/>
        </w:rPr>
        <w:t>Ha az elmaradás</w:t>
      </w:r>
      <w:r w:rsidR="00815849" w:rsidRPr="00AD103F">
        <w:rPr>
          <w:u w:val="single"/>
        </w:rPr>
        <w:t xml:space="preserve"> az elvárt értékhez képest</w:t>
      </w:r>
      <w:r w:rsidRPr="00AD103F">
        <w:t>:</w:t>
      </w:r>
    </w:p>
    <w:p w14:paraId="63CE91F0" w14:textId="77777777" w:rsidR="00EA5596" w:rsidRPr="00AD103F" w:rsidRDefault="00EA5596" w:rsidP="00AD103F">
      <w:pPr>
        <w:ind w:left="709"/>
        <w:jc w:val="both"/>
      </w:pPr>
      <w:r w:rsidRPr="00AD103F">
        <w:t xml:space="preserve">1 jármű, a </w:t>
      </w:r>
      <w:proofErr w:type="gramStart"/>
      <w:r w:rsidRPr="00AD103F">
        <w:t>kötbér</w:t>
      </w:r>
      <w:r w:rsidRPr="00AD103F">
        <w:tab/>
        <w:t xml:space="preserve">     300km</w:t>
      </w:r>
      <w:proofErr w:type="gramEnd"/>
    </w:p>
    <w:p w14:paraId="06C19D20" w14:textId="77777777" w:rsidR="00EA5596" w:rsidRPr="00AD103F" w:rsidRDefault="00EA5596" w:rsidP="00AD103F">
      <w:pPr>
        <w:ind w:left="709"/>
        <w:jc w:val="both"/>
      </w:pPr>
      <w:r w:rsidRPr="00AD103F">
        <w:t xml:space="preserve">2 jármű, a </w:t>
      </w:r>
      <w:proofErr w:type="gramStart"/>
      <w:r w:rsidRPr="00AD103F">
        <w:t>kötbér</w:t>
      </w:r>
      <w:r w:rsidRPr="00AD103F">
        <w:tab/>
        <w:t xml:space="preserve">  1</w:t>
      </w:r>
      <w:proofErr w:type="gramEnd"/>
      <w:r w:rsidRPr="00AD103F">
        <w:t>.000km</w:t>
      </w:r>
    </w:p>
    <w:p w14:paraId="4CB58E8B" w14:textId="77777777" w:rsidR="00EA5596" w:rsidRPr="00AD103F" w:rsidRDefault="00EA5596" w:rsidP="00AD103F">
      <w:pPr>
        <w:ind w:left="709"/>
        <w:jc w:val="both"/>
      </w:pPr>
      <w:r w:rsidRPr="00AD103F">
        <w:t xml:space="preserve">3 jármű, a </w:t>
      </w:r>
      <w:proofErr w:type="gramStart"/>
      <w:r w:rsidRPr="00AD103F">
        <w:t>kötbér</w:t>
      </w:r>
      <w:r w:rsidRPr="00AD103F">
        <w:tab/>
        <w:t xml:space="preserve">  2</w:t>
      </w:r>
      <w:proofErr w:type="gramEnd"/>
      <w:r w:rsidRPr="00AD103F">
        <w:t>.200km</w:t>
      </w:r>
    </w:p>
    <w:p w14:paraId="6C2A53FE" w14:textId="77777777" w:rsidR="00EA5596" w:rsidRPr="00AD103F" w:rsidRDefault="00EA5596" w:rsidP="00AD103F">
      <w:pPr>
        <w:ind w:left="709"/>
        <w:jc w:val="both"/>
      </w:pPr>
      <w:r w:rsidRPr="00AD103F">
        <w:t xml:space="preserve">4 jármű, a </w:t>
      </w:r>
      <w:proofErr w:type="gramStart"/>
      <w:r w:rsidRPr="00AD103F">
        <w:t>kötbér</w:t>
      </w:r>
      <w:r w:rsidRPr="00AD103F">
        <w:tab/>
        <w:t xml:space="preserve">  4</w:t>
      </w:r>
      <w:proofErr w:type="gramEnd"/>
      <w:r w:rsidRPr="00AD103F">
        <w:t>.000km</w:t>
      </w:r>
    </w:p>
    <w:p w14:paraId="2EE52DE3" w14:textId="77777777" w:rsidR="00EA5596" w:rsidRPr="00AD103F" w:rsidRDefault="00EA5596" w:rsidP="00AD103F">
      <w:pPr>
        <w:ind w:left="709"/>
        <w:jc w:val="both"/>
      </w:pPr>
      <w:r w:rsidRPr="00AD103F">
        <w:t xml:space="preserve">5 jármű. a </w:t>
      </w:r>
      <w:proofErr w:type="gramStart"/>
      <w:r w:rsidRPr="00AD103F">
        <w:t>kötbér</w:t>
      </w:r>
      <w:r w:rsidRPr="00AD103F">
        <w:tab/>
        <w:t xml:space="preserve">  6</w:t>
      </w:r>
      <w:proofErr w:type="gramEnd"/>
      <w:r w:rsidRPr="00AD103F">
        <w:t>.600km</w:t>
      </w:r>
    </w:p>
    <w:p w14:paraId="291E259F" w14:textId="77777777" w:rsidR="00EA5596" w:rsidRPr="00AD103F" w:rsidRDefault="00EA5596" w:rsidP="00AD103F">
      <w:pPr>
        <w:ind w:left="709"/>
        <w:jc w:val="both"/>
      </w:pPr>
      <w:r w:rsidRPr="00AD103F">
        <w:t>6 jármű, a kötbér</w:t>
      </w:r>
      <w:r w:rsidRPr="00AD103F">
        <w:tab/>
        <w:t>10.200km</w:t>
      </w:r>
    </w:p>
    <w:p w14:paraId="04961B88" w14:textId="77777777" w:rsidR="00EA5596" w:rsidRPr="00AD103F" w:rsidRDefault="00EA5596" w:rsidP="00AD103F">
      <w:pPr>
        <w:ind w:left="709"/>
        <w:jc w:val="both"/>
      </w:pPr>
      <w:r w:rsidRPr="00AD103F">
        <w:t>7 jármű, a kötbér</w:t>
      </w:r>
      <w:r w:rsidRPr="00AD103F">
        <w:tab/>
        <w:t>15.000km</w:t>
      </w:r>
    </w:p>
    <w:p w14:paraId="1EB94C4C" w14:textId="77777777" w:rsidR="00EA5596" w:rsidRPr="00AD103F" w:rsidRDefault="00EA5596" w:rsidP="00AD103F">
      <w:pPr>
        <w:ind w:left="709"/>
        <w:jc w:val="both"/>
      </w:pPr>
      <w:proofErr w:type="gramStart"/>
      <w:r w:rsidRPr="00AD103F">
        <w:t>legalább</w:t>
      </w:r>
      <w:proofErr w:type="gramEnd"/>
      <w:r w:rsidRPr="00AD103F">
        <w:t xml:space="preserve"> 8 jármű, a kötbér</w:t>
      </w:r>
      <w:r w:rsidRPr="00AD103F">
        <w:tab/>
        <w:t xml:space="preserve">21.200km </w:t>
      </w:r>
    </w:p>
    <w:p w14:paraId="76F8C80F" w14:textId="45B0C25F" w:rsidR="003F6006" w:rsidRPr="00AD103F" w:rsidRDefault="00AA5B9F" w:rsidP="00AD103F">
      <w:pPr>
        <w:ind w:left="709"/>
        <w:jc w:val="both"/>
      </w:pPr>
      <w:proofErr w:type="gramStart"/>
      <w:r w:rsidRPr="00AD103F">
        <w:t>futásteljesítményre</w:t>
      </w:r>
      <w:proofErr w:type="gramEnd"/>
      <w:r w:rsidRPr="00AD103F">
        <w:t xml:space="preserve"> eső </w:t>
      </w:r>
      <w:r w:rsidR="00DA4D51" w:rsidRPr="00AD103F">
        <w:t>Díj</w:t>
      </w:r>
      <w:r w:rsidRPr="00AD103F">
        <w:t xml:space="preserve"> összege.</w:t>
      </w:r>
    </w:p>
    <w:p w14:paraId="411FD49F" w14:textId="77777777" w:rsidR="007270FB" w:rsidRPr="00AD103F" w:rsidRDefault="007270FB" w:rsidP="00AD103F">
      <w:pPr>
        <w:ind w:left="709"/>
        <w:jc w:val="both"/>
      </w:pPr>
    </w:p>
    <w:p w14:paraId="7D2CA443" w14:textId="667EA7FD"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megállapodnak abban, hogy a rendelkezésre álló motorvonatok </w:t>
      </w:r>
      <w:r w:rsidR="000477D9" w:rsidRPr="00377C5B">
        <w:rPr>
          <w:rFonts w:ascii="Times New Roman" w:hAnsi="Times New Roman"/>
          <w:b/>
        </w:rPr>
        <w:t xml:space="preserve">6. </w:t>
      </w:r>
      <w:r w:rsidRPr="00377C5B">
        <w:rPr>
          <w:rFonts w:ascii="Times New Roman" w:hAnsi="Times New Roman"/>
          <w:b/>
        </w:rPr>
        <w:t>számú melléklet</w:t>
      </w:r>
      <w:r w:rsidRPr="00AD103F">
        <w:rPr>
          <w:rFonts w:ascii="Times New Roman" w:hAnsi="Times New Roman"/>
        </w:rPr>
        <w:t xml:space="preserve">ben meghatározottak szerinti komfort színvonalának el nem érése (nem, vagy nem szerződésszerű teljesítés) esetén a </w:t>
      </w:r>
      <w:r w:rsidR="00A533EB" w:rsidRPr="00AD103F">
        <w:rPr>
          <w:rFonts w:ascii="Times New Roman" w:hAnsi="Times New Roman"/>
        </w:rPr>
        <w:t>Vállalkozó</w:t>
      </w:r>
      <w:r w:rsidRPr="00AD103F">
        <w:rPr>
          <w:rFonts w:ascii="Times New Roman" w:hAnsi="Times New Roman"/>
        </w:rPr>
        <w:t xml:space="preserve"> a</w:t>
      </w:r>
      <w:r w:rsidR="00DA4D51" w:rsidRPr="00AD103F">
        <w:rPr>
          <w:rFonts w:ascii="Times New Roman" w:hAnsi="Times New Roman"/>
        </w:rPr>
        <w:t xml:space="preserve">z Első Teljesítési szakaszban a </w:t>
      </w:r>
      <w:r w:rsidR="000477D9" w:rsidRPr="00377C5B">
        <w:rPr>
          <w:rFonts w:ascii="Times New Roman" w:hAnsi="Times New Roman"/>
          <w:b/>
        </w:rPr>
        <w:t xml:space="preserve">7. </w:t>
      </w:r>
      <w:r w:rsidRPr="00377C5B">
        <w:rPr>
          <w:rFonts w:ascii="Times New Roman" w:hAnsi="Times New Roman"/>
          <w:b/>
        </w:rPr>
        <w:t>számú melléklet</w:t>
      </w:r>
      <w:r w:rsidRPr="00AD103F">
        <w:rPr>
          <w:rFonts w:ascii="Times New Roman" w:hAnsi="Times New Roman"/>
        </w:rPr>
        <w:t xml:space="preserve">ben meghatározott szabályok szerint tartozik kötbért fizetni hibás teljesítés miatt a Megrendelőnek. </w:t>
      </w:r>
    </w:p>
    <w:p w14:paraId="34A689A3" w14:textId="77777777" w:rsidR="00076E18" w:rsidRPr="00AD103F" w:rsidRDefault="00076E18" w:rsidP="00AD103F">
      <w:pPr>
        <w:jc w:val="both"/>
      </w:pPr>
    </w:p>
    <w:p w14:paraId="73FB103F" w14:textId="3553C3FD" w:rsidR="00C56EEC" w:rsidRPr="00AD103F" w:rsidRDefault="00C56EE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megállapodnak, hogy a Motorvonatokra vonatkozó jelen Szerződésben </w:t>
      </w:r>
      <w:r w:rsidR="00DE08C6" w:rsidRPr="00AD103F">
        <w:rPr>
          <w:rFonts w:ascii="Times New Roman" w:hAnsi="Times New Roman"/>
        </w:rPr>
        <w:t>7</w:t>
      </w:r>
      <w:r w:rsidR="00A55018" w:rsidRPr="00AD103F">
        <w:rPr>
          <w:rFonts w:ascii="Times New Roman" w:hAnsi="Times New Roman"/>
        </w:rPr>
        <w:t>.1</w:t>
      </w:r>
      <w:r w:rsidR="00B1703A" w:rsidRPr="00AD103F">
        <w:rPr>
          <w:rFonts w:ascii="Times New Roman" w:hAnsi="Times New Roman"/>
        </w:rPr>
        <w:t>2</w:t>
      </w:r>
      <w:r w:rsidR="00A55018" w:rsidRPr="00AD103F">
        <w:rPr>
          <w:rFonts w:ascii="Times New Roman" w:hAnsi="Times New Roman"/>
        </w:rPr>
        <w:t xml:space="preserve"> pontjában </w:t>
      </w:r>
      <w:r w:rsidRPr="00AD103F">
        <w:rPr>
          <w:rFonts w:ascii="Times New Roman" w:hAnsi="Times New Roman"/>
        </w:rPr>
        <w:t>meghatározott m</w:t>
      </w:r>
      <w:r w:rsidR="00490961" w:rsidRPr="00AD103F">
        <w:rPr>
          <w:rFonts w:ascii="Times New Roman" w:hAnsi="Times New Roman"/>
        </w:rPr>
        <w:t>egbízhatóság</w:t>
      </w:r>
      <w:r w:rsidR="00576C4F" w:rsidRPr="00AD103F">
        <w:rPr>
          <w:rFonts w:ascii="Times New Roman" w:hAnsi="Times New Roman"/>
        </w:rPr>
        <w:t xml:space="preserve">i </w:t>
      </w:r>
      <w:r w:rsidRPr="00AD103F">
        <w:rPr>
          <w:rFonts w:ascii="Times New Roman" w:hAnsi="Times New Roman"/>
        </w:rPr>
        <w:t xml:space="preserve">elvárás nem teljesülése esetén a Megrendelő az alábbi </w:t>
      </w:r>
      <w:r w:rsidR="00A55018" w:rsidRPr="00AD103F">
        <w:rPr>
          <w:rFonts w:ascii="Times New Roman" w:hAnsi="Times New Roman"/>
        </w:rPr>
        <w:t xml:space="preserve">mértékű </w:t>
      </w:r>
      <w:r w:rsidR="00576C4F" w:rsidRPr="00AD103F">
        <w:rPr>
          <w:rFonts w:ascii="Times New Roman" w:hAnsi="Times New Roman"/>
        </w:rPr>
        <w:t>kötbér</w:t>
      </w:r>
      <w:r w:rsidRPr="00AD103F">
        <w:rPr>
          <w:rFonts w:ascii="Times New Roman" w:hAnsi="Times New Roman"/>
        </w:rPr>
        <w:t>re jogosult:</w:t>
      </w:r>
    </w:p>
    <w:p w14:paraId="01AB3F85" w14:textId="77777777" w:rsidR="00490961" w:rsidRPr="00AD103F" w:rsidRDefault="00576C4F" w:rsidP="00AD103F">
      <w:pPr>
        <w:ind w:left="709" w:hanging="709"/>
        <w:jc w:val="both"/>
      </w:pPr>
      <w:r w:rsidRPr="00AD103F">
        <w:t xml:space="preserve"> </w:t>
      </w:r>
    </w:p>
    <w:p w14:paraId="21B083E5" w14:textId="2FB5E44D" w:rsidR="00490961" w:rsidRPr="00AD103F" w:rsidRDefault="0058433C" w:rsidP="00AD103F">
      <w:pPr>
        <w:pStyle w:val="Szvegtrzsbehzssal"/>
        <w:tabs>
          <w:tab w:val="num" w:pos="720"/>
        </w:tabs>
        <w:spacing w:after="0"/>
        <w:ind w:left="720" w:hanging="540"/>
        <w:rPr>
          <w:sz w:val="24"/>
        </w:rPr>
      </w:pPr>
      <w:r w:rsidRPr="00AD103F">
        <w:rPr>
          <w:sz w:val="24"/>
        </w:rPr>
        <w:tab/>
      </w:r>
      <w:r w:rsidR="00A55018" w:rsidRPr="00AD103F">
        <w:rPr>
          <w:sz w:val="24"/>
        </w:rPr>
        <w:t>A</w:t>
      </w:r>
      <w:r w:rsidRPr="00AD103F">
        <w:rPr>
          <w:sz w:val="24"/>
        </w:rPr>
        <w:t xml:space="preserve"> Közös munkacsoport által értékelt, az értékelés alapján a Vállalkozó felelősségi körébe tartozó minden </w:t>
      </w:r>
      <w:r w:rsidR="007C17AB" w:rsidRPr="00AD103F">
        <w:rPr>
          <w:sz w:val="24"/>
        </w:rPr>
        <w:t xml:space="preserve">megkezdett </w:t>
      </w:r>
      <w:r w:rsidR="009F1479" w:rsidRPr="00AD103F">
        <w:rPr>
          <w:sz w:val="24"/>
        </w:rPr>
        <w:t>1</w:t>
      </w:r>
      <w:r w:rsidR="004A45B3" w:rsidRPr="00AD103F">
        <w:rPr>
          <w:sz w:val="24"/>
        </w:rPr>
        <w:t xml:space="preserve">0.000 </w:t>
      </w:r>
      <w:r w:rsidRPr="00AD103F">
        <w:rPr>
          <w:sz w:val="24"/>
        </w:rPr>
        <w:t xml:space="preserve">km </w:t>
      </w:r>
      <w:r w:rsidR="00FE1759" w:rsidRPr="00AD103F">
        <w:rPr>
          <w:sz w:val="24"/>
        </w:rPr>
        <w:t xml:space="preserve">szolgálatképtelenség-mentes </w:t>
      </w:r>
      <w:r w:rsidRPr="00AD103F">
        <w:rPr>
          <w:sz w:val="24"/>
        </w:rPr>
        <w:t xml:space="preserve">futásteljesítmény csökkenés az adott évre vonatkozó összes futásteljesítmény alapján számított </w:t>
      </w:r>
      <w:r w:rsidR="00DE08C6" w:rsidRPr="00AD103F">
        <w:rPr>
          <w:sz w:val="24"/>
        </w:rPr>
        <w:t>Díj</w:t>
      </w:r>
      <w:r w:rsidRPr="00AD103F">
        <w:rPr>
          <w:sz w:val="24"/>
        </w:rPr>
        <w:t xml:space="preserve"> 1/12-ed részének </w:t>
      </w:r>
      <w:r w:rsidR="004A45B3" w:rsidRPr="00AD103F">
        <w:rPr>
          <w:sz w:val="24"/>
        </w:rPr>
        <w:t>0,2</w:t>
      </w:r>
      <w:r w:rsidR="0001093F" w:rsidRPr="00AD103F">
        <w:rPr>
          <w:sz w:val="24"/>
        </w:rPr>
        <w:t>0</w:t>
      </w:r>
      <w:r w:rsidR="004A45B3" w:rsidRPr="00AD103F">
        <w:rPr>
          <w:sz w:val="24"/>
        </w:rPr>
        <w:t>%-</w:t>
      </w:r>
      <w:proofErr w:type="gramStart"/>
      <w:r w:rsidRPr="00AD103F">
        <w:rPr>
          <w:sz w:val="24"/>
        </w:rPr>
        <w:t>a.</w:t>
      </w:r>
      <w:proofErr w:type="gramEnd"/>
      <w:r w:rsidRPr="00AD103F">
        <w:rPr>
          <w:sz w:val="24"/>
        </w:rPr>
        <w:t xml:space="preserve"> </w:t>
      </w:r>
    </w:p>
    <w:p w14:paraId="3DE7596C" w14:textId="77777777" w:rsidR="00820CA1" w:rsidRPr="00AD103F" w:rsidRDefault="00820CA1" w:rsidP="00AD103F">
      <w:pPr>
        <w:pStyle w:val="Szvegtrzsbehzssal"/>
        <w:tabs>
          <w:tab w:val="num" w:pos="720"/>
        </w:tabs>
        <w:spacing w:after="0"/>
        <w:ind w:left="720" w:hanging="540"/>
        <w:rPr>
          <w:sz w:val="24"/>
        </w:rPr>
      </w:pPr>
    </w:p>
    <w:p w14:paraId="3188EA99" w14:textId="5349C848" w:rsidR="00684844" w:rsidRPr="00AD103F" w:rsidRDefault="00954E3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megállapodnak továbbá, hogy a Vállalkozó teljes körű kártérítési felelősséggel tartozik a Megrendelőt Vállalkozó szerződésszegésével összefüggésben vagy abból eredően ért valamennyi kárért</w:t>
      </w:r>
      <w:r w:rsidR="00684844" w:rsidRPr="00AD103F">
        <w:rPr>
          <w:rFonts w:ascii="Times New Roman" w:hAnsi="Times New Roman"/>
        </w:rPr>
        <w:t xml:space="preserve"> a jelen Szerződésben meghatározott mértékig</w:t>
      </w:r>
      <w:r w:rsidRPr="00AD103F">
        <w:rPr>
          <w:rFonts w:ascii="Times New Roman" w:hAnsi="Times New Roman"/>
        </w:rPr>
        <w:t xml:space="preserve">, beleértve </w:t>
      </w:r>
      <w:r w:rsidR="00297DBF" w:rsidRPr="00AD103F">
        <w:rPr>
          <w:rFonts w:ascii="Times New Roman" w:hAnsi="Times New Roman"/>
        </w:rPr>
        <w:t xml:space="preserve">egyebek mellett </w:t>
      </w:r>
      <w:r w:rsidRPr="00AD103F">
        <w:rPr>
          <w:rFonts w:ascii="Times New Roman" w:hAnsi="Times New Roman"/>
        </w:rPr>
        <w:t xml:space="preserve">a közvetett, következményes károkat – így különösen, de nem kizárólag a helyettesítés többletköltségeit - is. Szerződő felek kifejezetten rögzítik, hogy a Vállalkozó által jelen szerződés alapján nyújtott szolgáltatások hibás teljesítésére visszavezethető okból </w:t>
      </w:r>
      <w:r w:rsidR="00DE08C6" w:rsidRPr="00AD103F">
        <w:rPr>
          <w:rFonts w:ascii="Times New Roman" w:hAnsi="Times New Roman"/>
        </w:rPr>
        <w:t xml:space="preserve">a </w:t>
      </w:r>
      <w:r w:rsidR="00DE08C6" w:rsidRPr="00AD103F">
        <w:rPr>
          <w:rFonts w:ascii="Times New Roman" w:hAnsi="Times New Roman"/>
        </w:rPr>
        <w:lastRenderedPageBreak/>
        <w:t>Megrendelő által</w:t>
      </w:r>
      <w:r w:rsidRPr="00AD103F">
        <w:rPr>
          <w:rFonts w:ascii="Times New Roman" w:hAnsi="Times New Roman"/>
        </w:rPr>
        <w:t xml:space="preserve"> végzett vasúti személyszállítási szolgáltatási minőségcsökkenéssel összefüggésben </w:t>
      </w:r>
      <w:r w:rsidR="00DE08C6" w:rsidRPr="00AD103F">
        <w:rPr>
          <w:rFonts w:ascii="Times New Roman" w:hAnsi="Times New Roman"/>
        </w:rPr>
        <w:t>a</w:t>
      </w:r>
      <w:r w:rsidR="005A69FC" w:rsidRPr="00AD103F">
        <w:rPr>
          <w:rFonts w:ascii="Times New Roman" w:hAnsi="Times New Roman"/>
        </w:rPr>
        <w:t xml:space="preserve"> más személynél </w:t>
      </w:r>
      <w:r w:rsidRPr="00AD103F">
        <w:rPr>
          <w:rFonts w:ascii="Times New Roman" w:hAnsi="Times New Roman"/>
        </w:rPr>
        <w:t xml:space="preserve">felmerülő </w:t>
      </w:r>
      <w:r w:rsidR="00297DBF" w:rsidRPr="00AD103F">
        <w:rPr>
          <w:rFonts w:ascii="Times New Roman" w:hAnsi="Times New Roman"/>
        </w:rPr>
        <w:t xml:space="preserve">és Megrendelőre áthárított </w:t>
      </w:r>
      <w:r w:rsidR="005A69FC" w:rsidRPr="00AD103F">
        <w:rPr>
          <w:rFonts w:ascii="Times New Roman" w:hAnsi="Times New Roman"/>
        </w:rPr>
        <w:t xml:space="preserve">– </w:t>
      </w:r>
      <w:r w:rsidR="00847453" w:rsidRPr="00AD103F">
        <w:rPr>
          <w:rFonts w:ascii="Times New Roman" w:hAnsi="Times New Roman"/>
        </w:rPr>
        <w:t>és/vagy</w:t>
      </w:r>
      <w:r w:rsidR="005A69FC" w:rsidRPr="00AD103F">
        <w:rPr>
          <w:rFonts w:ascii="Times New Roman" w:hAnsi="Times New Roman"/>
        </w:rPr>
        <w:t xml:space="preserve"> Megrendelőnél közvetlenül felmerült </w:t>
      </w:r>
      <w:r w:rsidR="00CB0C14" w:rsidRPr="00AD103F">
        <w:rPr>
          <w:rFonts w:ascii="Times New Roman" w:hAnsi="Times New Roman"/>
        </w:rPr>
        <w:t>–</w:t>
      </w:r>
      <w:r w:rsidR="005A69FC" w:rsidRPr="00AD103F">
        <w:rPr>
          <w:rFonts w:ascii="Times New Roman" w:hAnsi="Times New Roman"/>
        </w:rPr>
        <w:t xml:space="preserve"> </w:t>
      </w:r>
      <w:r w:rsidRPr="00AD103F">
        <w:rPr>
          <w:rFonts w:ascii="Times New Roman" w:hAnsi="Times New Roman"/>
        </w:rPr>
        <w:t>károkat is köteles a Vállalkozó Megrendelő részére megtéríteni.</w:t>
      </w:r>
      <w:r w:rsidR="00684844" w:rsidRPr="00AD103F">
        <w:rPr>
          <w:rFonts w:ascii="Times New Roman" w:hAnsi="Times New Roman"/>
        </w:rPr>
        <w:t xml:space="preserve"> </w:t>
      </w:r>
    </w:p>
    <w:p w14:paraId="54EB1149" w14:textId="57C3D744" w:rsidR="00684844" w:rsidRPr="00AD103F" w:rsidRDefault="00684844" w:rsidP="00AD103F">
      <w:pPr>
        <w:pStyle w:val="Cmsor2"/>
        <w:ind w:left="709" w:right="72"/>
        <w:jc w:val="both"/>
        <w:rPr>
          <w:rFonts w:ascii="Times New Roman" w:hAnsi="Times New Roman" w:cs="Times New Roman"/>
          <w:b w:val="0"/>
          <w:i w:val="0"/>
          <w:sz w:val="24"/>
          <w:szCs w:val="24"/>
        </w:rPr>
      </w:pPr>
      <w:r w:rsidRPr="00AD103F">
        <w:rPr>
          <w:rFonts w:ascii="Times New Roman" w:hAnsi="Times New Roman" w:cs="Times New Roman"/>
          <w:b w:val="0"/>
          <w:i w:val="0"/>
          <w:sz w:val="24"/>
          <w:szCs w:val="24"/>
        </w:rPr>
        <w:t xml:space="preserve">A súlyos gondatlanság és / vagy szándékosság esetét kivéve a Vállalkozó felelősségét a Szerződés teljes időtartamára a Felek </w:t>
      </w:r>
      <w:r w:rsidR="00FA7EE3" w:rsidRPr="00AD103F">
        <w:rPr>
          <w:rFonts w:ascii="Times New Roman" w:hAnsi="Times New Roman" w:cs="Times New Roman"/>
          <w:b w:val="0"/>
          <w:i w:val="0"/>
          <w:sz w:val="24"/>
          <w:szCs w:val="24"/>
        </w:rPr>
        <w:t>10</w:t>
      </w:r>
      <w:r w:rsidRPr="00AD103F">
        <w:rPr>
          <w:rFonts w:ascii="Times New Roman" w:hAnsi="Times New Roman" w:cs="Times New Roman"/>
          <w:b w:val="0"/>
          <w:i w:val="0"/>
          <w:sz w:val="24"/>
          <w:szCs w:val="24"/>
        </w:rPr>
        <w:t>.</w:t>
      </w:r>
      <w:r w:rsidR="00FA7EE3" w:rsidRPr="00AD103F">
        <w:rPr>
          <w:rFonts w:ascii="Times New Roman" w:hAnsi="Times New Roman" w:cs="Times New Roman"/>
          <w:b w:val="0"/>
          <w:i w:val="0"/>
          <w:sz w:val="24"/>
          <w:szCs w:val="24"/>
        </w:rPr>
        <w:t>0</w:t>
      </w:r>
      <w:r w:rsidRPr="00AD103F">
        <w:rPr>
          <w:rFonts w:ascii="Times New Roman" w:hAnsi="Times New Roman" w:cs="Times New Roman"/>
          <w:b w:val="0"/>
          <w:i w:val="0"/>
          <w:sz w:val="24"/>
          <w:szCs w:val="24"/>
        </w:rPr>
        <w:t xml:space="preserve">00.000,- </w:t>
      </w:r>
      <w:r w:rsidR="00FA7EE3" w:rsidRPr="00AD103F">
        <w:rPr>
          <w:rFonts w:ascii="Times New Roman" w:hAnsi="Times New Roman" w:cs="Times New Roman"/>
          <w:b w:val="0"/>
          <w:i w:val="0"/>
          <w:sz w:val="24"/>
          <w:szCs w:val="24"/>
        </w:rPr>
        <w:t xml:space="preserve">EUR </w:t>
      </w:r>
      <w:r w:rsidRPr="00AD103F">
        <w:rPr>
          <w:rFonts w:ascii="Times New Roman" w:hAnsi="Times New Roman" w:cs="Times New Roman"/>
          <w:b w:val="0"/>
          <w:i w:val="0"/>
          <w:sz w:val="24"/>
          <w:szCs w:val="24"/>
        </w:rPr>
        <w:t>(</w:t>
      </w:r>
      <w:r w:rsidR="00FA7EE3" w:rsidRPr="00AD103F">
        <w:rPr>
          <w:rFonts w:ascii="Times New Roman" w:hAnsi="Times New Roman" w:cs="Times New Roman"/>
          <w:b w:val="0"/>
          <w:i w:val="0"/>
          <w:sz w:val="24"/>
          <w:szCs w:val="24"/>
        </w:rPr>
        <w:t>Tízmillió euró</w:t>
      </w:r>
      <w:r w:rsidRPr="00AD103F">
        <w:rPr>
          <w:rFonts w:ascii="Times New Roman" w:hAnsi="Times New Roman" w:cs="Times New Roman"/>
          <w:b w:val="0"/>
          <w:i w:val="0"/>
          <w:sz w:val="24"/>
          <w:szCs w:val="24"/>
        </w:rPr>
        <w:t xml:space="preserve">) összegben korlátozzák. </w:t>
      </w:r>
    </w:p>
    <w:p w14:paraId="69DC917B" w14:textId="77777777" w:rsidR="007B02F8" w:rsidRPr="00AD103F" w:rsidRDefault="007B02F8" w:rsidP="00AD103F">
      <w:pPr>
        <w:tabs>
          <w:tab w:val="left" w:pos="5565"/>
        </w:tabs>
        <w:ind w:left="709"/>
        <w:jc w:val="both"/>
      </w:pPr>
    </w:p>
    <w:p w14:paraId="7A9ECF93" w14:textId="3F94642E" w:rsidR="00E01FE4" w:rsidRPr="00AD103F" w:rsidRDefault="00684844" w:rsidP="00AD103F">
      <w:pPr>
        <w:tabs>
          <w:tab w:val="left" w:pos="5565"/>
        </w:tabs>
        <w:ind w:left="709"/>
        <w:jc w:val="both"/>
      </w:pPr>
      <w:r w:rsidRPr="00AD103F">
        <w:t xml:space="preserve">Nem érvényesül a felelősségkorlátozásra vonatkozó rendelkezés, ha a Ptk. 6:152. § </w:t>
      </w:r>
      <w:proofErr w:type="spellStart"/>
      <w:r w:rsidRPr="00AD103F">
        <w:t>-ában</w:t>
      </w:r>
      <w:proofErr w:type="spellEnd"/>
      <w:r w:rsidRPr="00AD103F">
        <w:t xml:space="preserve"> foglalt feltételek bekövetkeznek.</w:t>
      </w:r>
      <w:r w:rsidR="00E01FE4" w:rsidRPr="00AD103F">
        <w:tab/>
      </w:r>
    </w:p>
    <w:p w14:paraId="4620BCDA" w14:textId="77777777" w:rsidR="007B02F8" w:rsidRPr="00AD103F" w:rsidRDefault="007B02F8" w:rsidP="00AD103F">
      <w:pPr>
        <w:pStyle w:val="stlus12ptsorkizrtbal085cm0"/>
        <w:ind w:left="709"/>
      </w:pPr>
    </w:p>
    <w:p w14:paraId="398E216E" w14:textId="77777777" w:rsidR="00954E36" w:rsidRPr="00AD103F" w:rsidRDefault="00954E36" w:rsidP="00AD103F">
      <w:pPr>
        <w:pStyle w:val="stlus12ptsorkizrtbal085cm0"/>
        <w:ind w:left="709"/>
      </w:pPr>
      <w:r w:rsidRPr="00AD103F">
        <w:t xml:space="preserve">Megrendelő közvetlen kárának minősül alapvetően a vasúti személyszállítási szolgáltatás támogatásához Vállalkozó által jelen </w:t>
      </w:r>
      <w:r w:rsidR="00004B6B" w:rsidRPr="00AD103F">
        <w:t xml:space="preserve">Szerződés </w:t>
      </w:r>
      <w:r w:rsidRPr="00AD103F">
        <w:t>alapján nyújtott tevékenység nem vagy nem megfelelő teljesítéséből eredő, illetve azzal összefüggő, a Megrendelőt terhelő mindennemű költség, kár, egyéb fizetési kötelezettség, elmaradt előny tekintet nélkül a jogosult személyére.</w:t>
      </w:r>
    </w:p>
    <w:p w14:paraId="1CA54983" w14:textId="77777777" w:rsidR="00954E36" w:rsidRPr="00AD103F" w:rsidRDefault="00954E36" w:rsidP="00AD103F">
      <w:pPr>
        <w:pStyle w:val="stlus12ptsorkizrtbal085cm0"/>
        <w:ind w:left="709"/>
      </w:pPr>
    </w:p>
    <w:p w14:paraId="0C01E42F" w14:textId="77777777" w:rsidR="00A82BA7" w:rsidRPr="00AD103F" w:rsidRDefault="00A82BA7" w:rsidP="00AD103F">
      <w:pPr>
        <w:pStyle w:val="stlus12ptsorkizrtbal085cm0"/>
        <w:ind w:left="709"/>
      </w:pPr>
      <w:proofErr w:type="gramStart"/>
      <w:r w:rsidRPr="00AD103F">
        <w:t xml:space="preserve">Felek kifejezetten rögzítik továbbá, hogy amennyiben a Vállalkozó szolgáltatására visszavezethetően a </w:t>
      </w:r>
      <w:r w:rsidR="00DE08C6" w:rsidRPr="00AD103F">
        <w:t>Megrendelő</w:t>
      </w:r>
      <w:r w:rsidRPr="00AD103F">
        <w:t xml:space="preserve"> </w:t>
      </w:r>
      <w:r w:rsidR="00847453" w:rsidRPr="00AD103F">
        <w:t>és/vagy</w:t>
      </w:r>
      <w:r w:rsidRPr="00AD103F">
        <w:t xml:space="preserve"> más személy és a közlekedésért felelős minisztérium között létrejött és/vagy létrejövő Közszolgáltatási szerződés – beleértve azok esetleges módosításait is – alapján </w:t>
      </w:r>
      <w:r w:rsidR="00DE08C6" w:rsidRPr="00AD103F">
        <w:t>Megrendelő</w:t>
      </w:r>
      <w:r w:rsidRPr="00AD103F">
        <w:t xml:space="preserve"> </w:t>
      </w:r>
      <w:r w:rsidR="00847453" w:rsidRPr="00AD103F">
        <w:t>és/vagy</w:t>
      </w:r>
      <w:r w:rsidRPr="00AD103F">
        <w:t xml:space="preserve"> más személy bármilyen kötbér-, kártérítés fizetésére válik kötelezetté vagy más hasonló joghátrányt szenved el – ideértve azt az esetet is, ha valamely előnytől elesik – </w:t>
      </w:r>
      <w:r w:rsidR="009A4074" w:rsidRPr="00AD103F">
        <w:t xml:space="preserve">és ezt a Megrendelőre áthárítja, vagy ezek bármelyikét a Megrendelő maga szenvedi el, úgy </w:t>
      </w:r>
      <w:r w:rsidRPr="00AD103F">
        <w:t>a Vállalkozó köteles haladéktalanul</w:t>
      </w:r>
      <w:proofErr w:type="gramEnd"/>
      <w:r w:rsidRPr="00AD103F">
        <w:t xml:space="preserve"> </w:t>
      </w:r>
      <w:proofErr w:type="gramStart"/>
      <w:r w:rsidRPr="00AD103F">
        <w:t>megtéríteni</w:t>
      </w:r>
      <w:proofErr w:type="gramEnd"/>
      <w:r w:rsidRPr="00AD103F">
        <w:t xml:space="preserve"> a Megrendelő valamennyi kárát és/vagy teljes körűen kártalanítani a Megrendelőt.</w:t>
      </w:r>
    </w:p>
    <w:p w14:paraId="3F9B9E64" w14:textId="77777777" w:rsidR="009A4074" w:rsidRPr="00AD103F" w:rsidRDefault="009A4074" w:rsidP="00AD103F">
      <w:pPr>
        <w:pStyle w:val="stlus12ptsorkizrtbal085cm0"/>
        <w:ind w:left="709"/>
      </w:pPr>
    </w:p>
    <w:p w14:paraId="50182876" w14:textId="77777777" w:rsidR="005A69FC" w:rsidRPr="00AD103F" w:rsidRDefault="005A69FC" w:rsidP="00AD103F">
      <w:pPr>
        <w:pStyle w:val="Stlus12ptSorkizrtBal085cm"/>
        <w:ind w:left="709"/>
        <w:rPr>
          <w:szCs w:val="24"/>
        </w:rPr>
      </w:pPr>
      <w:r w:rsidRPr="00AD103F">
        <w:rPr>
          <w:szCs w:val="24"/>
        </w:rPr>
        <w:t xml:space="preserve">Szerződő felek </w:t>
      </w:r>
      <w:r w:rsidR="00004B6B" w:rsidRPr="00AD103F">
        <w:rPr>
          <w:szCs w:val="24"/>
        </w:rPr>
        <w:t xml:space="preserve">kifejezetten </w:t>
      </w:r>
      <w:r w:rsidRPr="00AD103F">
        <w:rPr>
          <w:szCs w:val="24"/>
        </w:rPr>
        <w:t>rögzítik</w:t>
      </w:r>
      <w:r w:rsidR="00004B6B" w:rsidRPr="00AD103F">
        <w:rPr>
          <w:szCs w:val="24"/>
        </w:rPr>
        <w:t xml:space="preserve"> azt is</w:t>
      </w:r>
      <w:r w:rsidRPr="00AD103F">
        <w:rPr>
          <w:szCs w:val="24"/>
        </w:rPr>
        <w:t>, hogy abban az esetben, ha a</w:t>
      </w:r>
      <w:r w:rsidR="005D4C84" w:rsidRPr="00AD103F">
        <w:rPr>
          <w:szCs w:val="24"/>
        </w:rPr>
        <w:t xml:space="preserve"> </w:t>
      </w:r>
      <w:r w:rsidR="00DE08C6" w:rsidRPr="00AD103F">
        <w:rPr>
          <w:szCs w:val="24"/>
        </w:rPr>
        <w:t>Megrendelő</w:t>
      </w:r>
      <w:r w:rsidR="005D4C84" w:rsidRPr="00AD103F">
        <w:rPr>
          <w:szCs w:val="24"/>
        </w:rPr>
        <w:t xml:space="preserve"> </w:t>
      </w:r>
      <w:r w:rsidRPr="00AD103F">
        <w:rPr>
          <w:szCs w:val="24"/>
        </w:rPr>
        <w:t xml:space="preserve">által végzett vasúti személyszállítási tevékenység végzése során bekövetkezett vasúti baleset tárgyában a felelősség a Vállalkozót </w:t>
      </w:r>
      <w:r w:rsidR="005D4C84" w:rsidRPr="00AD103F">
        <w:rPr>
          <w:szCs w:val="24"/>
        </w:rPr>
        <w:t xml:space="preserve">terheli, a Vállalkozó köteles </w:t>
      </w:r>
      <w:r w:rsidRPr="00AD103F">
        <w:rPr>
          <w:szCs w:val="24"/>
        </w:rPr>
        <w:t xml:space="preserve">a vasúti balesettel összefüggésben a Megrendelőt terhelő, az utasok és a harmadik személyek felé fennálló kártérítési kötelezettség tekintetében a polgári jog szabályai szerint helytállni. </w:t>
      </w:r>
    </w:p>
    <w:p w14:paraId="49D5114E" w14:textId="77777777" w:rsidR="00954E36" w:rsidRPr="00AD103F" w:rsidRDefault="00954E36" w:rsidP="00AD103F">
      <w:pPr>
        <w:jc w:val="both"/>
      </w:pPr>
    </w:p>
    <w:p w14:paraId="0E05C065" w14:textId="77777777" w:rsidR="00954E36" w:rsidRPr="00AD103F" w:rsidRDefault="00F06939" w:rsidP="00AD103F">
      <w:pPr>
        <w:ind w:left="709" w:hanging="709"/>
        <w:jc w:val="both"/>
      </w:pPr>
      <w:r w:rsidRPr="00AD103F">
        <w:t>1</w:t>
      </w:r>
      <w:r w:rsidR="00DE08C6" w:rsidRPr="00AD103F">
        <w:t>6</w:t>
      </w:r>
      <w:r w:rsidRPr="00AD103F">
        <w:t>.</w:t>
      </w:r>
      <w:r w:rsidR="00EE7B33" w:rsidRPr="00AD103F">
        <w:t>6</w:t>
      </w:r>
      <w:r w:rsidR="009A4074" w:rsidRPr="00AD103F">
        <w:tab/>
      </w:r>
      <w:r w:rsidR="00A82BA7" w:rsidRPr="00AD103F">
        <w:t xml:space="preserve">Amennyiben a jelen Szerződés a Vállalkozó </w:t>
      </w:r>
      <w:r w:rsidR="004656DC" w:rsidRPr="00AD103F">
        <w:t>szerződésszegése miatt</w:t>
      </w:r>
      <w:r w:rsidR="00A82BA7" w:rsidRPr="00AD103F">
        <w:t xml:space="preserve"> idő </w:t>
      </w:r>
      <w:r w:rsidR="00D12131" w:rsidRPr="00AD103F">
        <w:t>előtt megszűnik, úgy Vállalkozó</w:t>
      </w:r>
      <w:r w:rsidR="007C17AB" w:rsidRPr="00AD103F">
        <w:t xml:space="preserve"> egyszeri </w:t>
      </w:r>
      <w:r w:rsidR="00A82BA7" w:rsidRPr="00AD103F">
        <w:t>meghiúsulási kötbért köteles fizetni Megrendelő részére.</w:t>
      </w:r>
      <w:r w:rsidR="00EE7B33" w:rsidRPr="00AD103F">
        <w:t xml:space="preserve"> </w:t>
      </w:r>
      <w:proofErr w:type="gramStart"/>
      <w:r w:rsidR="00EE7B33" w:rsidRPr="00AD103F">
        <w:t>az</w:t>
      </w:r>
      <w:proofErr w:type="gramEnd"/>
      <w:r w:rsidR="00EE7B33" w:rsidRPr="00AD103F">
        <w:t xml:space="preserve"> alábbiak szerint:</w:t>
      </w:r>
    </w:p>
    <w:p w14:paraId="0DB29B1E" w14:textId="77777777" w:rsidR="00EE7B33" w:rsidRPr="00AD103F" w:rsidRDefault="00EE7B33" w:rsidP="00AD103F">
      <w:pPr>
        <w:ind w:left="709" w:hanging="709"/>
        <w:jc w:val="both"/>
      </w:pPr>
      <w:r w:rsidRPr="00AD103F">
        <w:tab/>
      </w:r>
    </w:p>
    <w:p w14:paraId="43196FD3" w14:textId="48A2D2D4" w:rsidR="001A2A58" w:rsidRPr="00AD103F" w:rsidRDefault="00EE7B33" w:rsidP="00AD103F">
      <w:pPr>
        <w:ind w:left="1418" w:hanging="992"/>
        <w:jc w:val="both"/>
      </w:pPr>
      <w:r w:rsidRPr="00AD103F">
        <w:t>16.6.1</w:t>
      </w:r>
      <w:r w:rsidRPr="00AD103F">
        <w:tab/>
        <w:t xml:space="preserve">Amennyiben a </w:t>
      </w:r>
      <w:r w:rsidR="004656DC" w:rsidRPr="00AD103F">
        <w:t xml:space="preserve">megszűnésre a Szerződés </w:t>
      </w:r>
      <w:r w:rsidR="00E553D6" w:rsidRPr="00AD103F">
        <w:t>Első</w:t>
      </w:r>
      <w:r w:rsidR="004656DC" w:rsidRPr="00AD103F">
        <w:t xml:space="preserve"> Teljesítési szakaszában kerül sor, úgy Vállalkozó</w:t>
      </w:r>
      <w:r w:rsidR="00E553D6" w:rsidRPr="00AD103F">
        <w:t xml:space="preserve"> </w:t>
      </w:r>
      <w:r w:rsidR="009F1479" w:rsidRPr="00AD103F">
        <w:t>1</w:t>
      </w:r>
      <w:r w:rsidR="00AA3040" w:rsidRPr="00AD103F">
        <w:t>.000.000, EUR</w:t>
      </w:r>
      <w:r w:rsidR="004656DC" w:rsidRPr="00AD103F">
        <w:t xml:space="preserve">, azaz </w:t>
      </w:r>
      <w:r w:rsidR="00FA7EE3" w:rsidRPr="00AD103F">
        <w:t>Egy</w:t>
      </w:r>
      <w:r w:rsidR="00AA3040" w:rsidRPr="00AD103F">
        <w:t xml:space="preserve">millió euró </w:t>
      </w:r>
      <w:r w:rsidR="004656DC" w:rsidRPr="00AD103F">
        <w:t xml:space="preserve">összegű meghiúsulási kötbért köteles fizetni. </w:t>
      </w:r>
    </w:p>
    <w:p w14:paraId="41E3BB28" w14:textId="77777777" w:rsidR="001A2A58" w:rsidRPr="00AD103F" w:rsidRDefault="001A2A58" w:rsidP="00AD103F">
      <w:pPr>
        <w:ind w:left="1418" w:hanging="992"/>
        <w:jc w:val="both"/>
      </w:pPr>
    </w:p>
    <w:p w14:paraId="588FCEA3" w14:textId="297EE14A" w:rsidR="004656DC" w:rsidRPr="00AD103F" w:rsidRDefault="004656DC" w:rsidP="00AD103F">
      <w:pPr>
        <w:ind w:left="1418" w:hanging="992"/>
        <w:jc w:val="both"/>
      </w:pPr>
      <w:r w:rsidRPr="00AD103F">
        <w:t>16.6.</w:t>
      </w:r>
      <w:r w:rsidR="006C3E21" w:rsidRPr="00AD103F">
        <w:t>2</w:t>
      </w:r>
      <w:r w:rsidRPr="00AD103F">
        <w:tab/>
        <w:t xml:space="preserve">Amennyiben a megszűnésre a Szerződés </w:t>
      </w:r>
      <w:r w:rsidR="00E553D6" w:rsidRPr="00AD103F">
        <w:t>Második</w:t>
      </w:r>
      <w:r w:rsidRPr="00AD103F">
        <w:t xml:space="preserve"> Teljesítési szakaszában kerül sor, úgy Vállalkozó</w:t>
      </w:r>
      <w:r w:rsidR="00E553D6" w:rsidRPr="00AD103F">
        <w:t xml:space="preserve"> 2</w:t>
      </w:r>
      <w:r w:rsidR="006D5665" w:rsidRPr="00AD103F">
        <w:t>.000.000, EUR</w:t>
      </w:r>
      <w:r w:rsidR="00D12131" w:rsidRPr="00AD103F">
        <w:t>, azaz</w:t>
      </w:r>
      <w:r w:rsidR="00E553D6" w:rsidRPr="00AD103F">
        <w:t xml:space="preserve"> Kettő</w:t>
      </w:r>
      <w:r w:rsidR="006D5665" w:rsidRPr="00AD103F">
        <w:t xml:space="preserve">millió euró </w:t>
      </w:r>
      <w:r w:rsidRPr="00AD103F">
        <w:t xml:space="preserve">összegű meghiúsulási kötbért köteles fizetni. Felek rögzítik, hogy jelen pont alkalmazásában a </w:t>
      </w:r>
      <w:r w:rsidR="00E553D6" w:rsidRPr="00AD103F">
        <w:t>Második Teljesítési</w:t>
      </w:r>
      <w:r w:rsidRPr="00AD103F">
        <w:t xml:space="preserve"> szakaszban szűnik meg a szerződés</w:t>
      </w:r>
      <w:r w:rsidR="002E0F5F" w:rsidRPr="00AD103F">
        <w:t>,</w:t>
      </w:r>
      <w:r w:rsidRPr="00AD103F">
        <w:t xml:space="preserve"> ha a megszűnés időpontjában legalább egy Motorvonat karbantartása a </w:t>
      </w:r>
      <w:r w:rsidR="00096AE0" w:rsidRPr="00AD103F">
        <w:t>Második</w:t>
      </w:r>
      <w:r w:rsidRPr="00AD103F">
        <w:t xml:space="preserve"> Teljesítési szakaszba lépett.</w:t>
      </w:r>
    </w:p>
    <w:p w14:paraId="1FF72CA4" w14:textId="77777777" w:rsidR="001A2A58" w:rsidRPr="00AD103F" w:rsidRDefault="001A2A58" w:rsidP="00AD103F">
      <w:pPr>
        <w:jc w:val="both"/>
      </w:pPr>
    </w:p>
    <w:p w14:paraId="687858DB" w14:textId="77777777" w:rsidR="009A4074" w:rsidRPr="00AD103F" w:rsidRDefault="009A4074" w:rsidP="00AD103F">
      <w:pPr>
        <w:ind w:left="709" w:hanging="709"/>
        <w:jc w:val="both"/>
      </w:pPr>
      <w:r w:rsidRPr="00AD103F">
        <w:t>1</w:t>
      </w:r>
      <w:r w:rsidR="00A64C94" w:rsidRPr="00AD103F">
        <w:t>6</w:t>
      </w:r>
      <w:r w:rsidR="00F06939" w:rsidRPr="00AD103F">
        <w:t>.</w:t>
      </w:r>
      <w:r w:rsidR="00EE7B33" w:rsidRPr="00AD103F">
        <w:t>7</w:t>
      </w:r>
      <w:r w:rsidRPr="00AD103F">
        <w:tab/>
        <w:t>Felek rögzítik, hogy a jelen szerződésben biztosított jogorvoslatok kumulatívak és akár külön-külön, akár más jogorvoslatokkal együtt is alkalmazhatóak a jogorvoslatra jogosult Fél kizárólagos választása szerint.</w:t>
      </w:r>
    </w:p>
    <w:p w14:paraId="6BF5BC1F" w14:textId="77777777" w:rsidR="00B41DC8" w:rsidRPr="00AD103F" w:rsidRDefault="00B41DC8" w:rsidP="00AD103F">
      <w:pPr>
        <w:ind w:left="709" w:hanging="709"/>
        <w:jc w:val="both"/>
      </w:pPr>
    </w:p>
    <w:p w14:paraId="4D3EE70C" w14:textId="54847FC6" w:rsidR="00B41DC8" w:rsidRPr="00AD103F" w:rsidRDefault="00B41DC8" w:rsidP="00AD103F">
      <w:pPr>
        <w:ind w:left="709" w:hanging="709"/>
        <w:jc w:val="both"/>
      </w:pPr>
      <w:r w:rsidRPr="00AD103F">
        <w:t>16.8</w:t>
      </w:r>
      <w:r w:rsidRPr="00AD103F">
        <w:tab/>
        <w:t>Felek rögzítik, hogy Vállalkozó jelen fejezetben és a Szerződés egyéb pontjaiban rögzített felelőssége kiterjed az általa végzett</w:t>
      </w:r>
      <w:r w:rsidR="00096AE0" w:rsidRPr="00AD103F">
        <w:t xml:space="preserve"> valamennyi</w:t>
      </w:r>
      <w:r w:rsidRPr="00AD103F">
        <w:t xml:space="preserve"> Tevékenységekre.</w:t>
      </w:r>
    </w:p>
    <w:p w14:paraId="0132A5E2" w14:textId="77777777" w:rsidR="00E01FE4" w:rsidRPr="00AD103F" w:rsidRDefault="00E01FE4" w:rsidP="00AD103F">
      <w:pPr>
        <w:tabs>
          <w:tab w:val="left" w:pos="5565"/>
        </w:tabs>
        <w:jc w:val="both"/>
      </w:pPr>
    </w:p>
    <w:p w14:paraId="2453123D" w14:textId="77777777" w:rsidR="007B02F8" w:rsidRPr="00AD103F" w:rsidRDefault="007B02F8" w:rsidP="00AD103F">
      <w:pPr>
        <w:tabs>
          <w:tab w:val="left" w:pos="5565"/>
        </w:tabs>
        <w:jc w:val="both"/>
      </w:pPr>
    </w:p>
    <w:p w14:paraId="0F127F82" w14:textId="307A70CC"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 Szerződés időtartama</w:t>
      </w:r>
    </w:p>
    <w:p w14:paraId="53B25EBD" w14:textId="77777777" w:rsidR="00E01FE4" w:rsidRPr="00AD103F" w:rsidRDefault="00E01FE4" w:rsidP="00AD103F">
      <w:pPr>
        <w:jc w:val="both"/>
      </w:pPr>
    </w:p>
    <w:p w14:paraId="53A31156" w14:textId="69927E6D" w:rsidR="0041780D" w:rsidRPr="00AD103F" w:rsidRDefault="009F326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jelen Szerződés főszabály szerint az aláírás napján lép hatályba. Amennyiben a 9.3. pontban rögzített, a Biztosító által kiállított díjigazolás, biztosítási kötvény és biztosítási feltételek megnevezésű okiratok nem kerülnek átadásra Megrendelő részére legkésőbb a Szerződés - utolsóként aláíró Fél általi - aláírásának időpontjáig, úgy a jelen Szerződés hatályba lépésének időpontja az alakilag és tartalmában minden tekintetben megfelelő fenti okiratok Megrendelő részére történő </w:t>
      </w:r>
      <w:proofErr w:type="gramStart"/>
      <w:r w:rsidRPr="00AD103F">
        <w:rPr>
          <w:rFonts w:ascii="Times New Roman" w:hAnsi="Times New Roman"/>
        </w:rPr>
        <w:t>átadásának napja</w:t>
      </w:r>
      <w:proofErr w:type="gramEnd"/>
      <w:r w:rsidRPr="00AD103F">
        <w:rPr>
          <w:rFonts w:ascii="Times New Roman" w:hAnsi="Times New Roman"/>
        </w:rPr>
        <w:t xml:space="preserve">. </w:t>
      </w:r>
      <w:r w:rsidR="00A64C94" w:rsidRPr="00AD103F">
        <w:rPr>
          <w:rFonts w:ascii="Times New Roman" w:hAnsi="Times New Roman"/>
        </w:rPr>
        <w:t xml:space="preserve"> A jelen szerződésből eredő kötelezettségek Vál</w:t>
      </w:r>
      <w:r w:rsidR="005D4321" w:rsidRPr="00AD103F">
        <w:rPr>
          <w:rFonts w:ascii="Times New Roman" w:hAnsi="Times New Roman"/>
        </w:rPr>
        <w:t>l</w:t>
      </w:r>
      <w:r w:rsidR="00A64C94" w:rsidRPr="00AD103F">
        <w:rPr>
          <w:rFonts w:ascii="Times New Roman" w:hAnsi="Times New Roman"/>
        </w:rPr>
        <w:t>alkozót a szerződés hatályba lépését</w:t>
      </w:r>
      <w:r w:rsidR="00AA44A1" w:rsidRPr="00AD103F">
        <w:rPr>
          <w:rFonts w:ascii="Times New Roman" w:hAnsi="Times New Roman"/>
        </w:rPr>
        <w:t>ől terhelik azzal, hogy a hatálybalépéstől számított első 29 (huszonkilenc) napban Vállalkozó köteles a jelen szerződés szerinti feladatai teljesítésére a jelen Szerződésben foglaltakkal összhangban felkészülni és az Első Teljesítési szakasz szerinti feladatai teljesítésére vonatkozó kötelezettségei a Szerződés hatálybalépését</w:t>
      </w:r>
      <w:r w:rsidR="00A64C94" w:rsidRPr="00AD103F">
        <w:rPr>
          <w:rFonts w:ascii="Times New Roman" w:hAnsi="Times New Roman"/>
        </w:rPr>
        <w:t xml:space="preserve"> követő 30.</w:t>
      </w:r>
      <w:r w:rsidR="007B02F8" w:rsidRPr="00AD103F">
        <w:rPr>
          <w:rFonts w:ascii="Times New Roman" w:hAnsi="Times New Roman"/>
        </w:rPr>
        <w:t xml:space="preserve"> (harmincadik)</w:t>
      </w:r>
      <w:r w:rsidR="00A64C94" w:rsidRPr="00AD103F">
        <w:rPr>
          <w:rFonts w:ascii="Times New Roman" w:hAnsi="Times New Roman"/>
        </w:rPr>
        <w:t xml:space="preserve"> naptól terhelik és díjazásra is ezen időponttól kezdődően jogosult. Jelen szerződés </w:t>
      </w:r>
      <w:r w:rsidR="006329D6" w:rsidRPr="00AD103F">
        <w:rPr>
          <w:rFonts w:ascii="Times New Roman" w:hAnsi="Times New Roman"/>
        </w:rPr>
        <w:t>20</w:t>
      </w:r>
      <w:r w:rsidR="005C4DBC" w:rsidRPr="00AD103F">
        <w:rPr>
          <w:rFonts w:ascii="Times New Roman" w:hAnsi="Times New Roman"/>
        </w:rPr>
        <w:t>28</w:t>
      </w:r>
      <w:r w:rsidR="006329D6" w:rsidRPr="00AD103F">
        <w:rPr>
          <w:rFonts w:ascii="Times New Roman" w:hAnsi="Times New Roman"/>
        </w:rPr>
        <w:t xml:space="preserve">. december 31-ig </w:t>
      </w:r>
      <w:r w:rsidR="00D616FC" w:rsidRPr="00AD103F">
        <w:rPr>
          <w:rFonts w:ascii="Times New Roman" w:hAnsi="Times New Roman"/>
        </w:rPr>
        <w:t xml:space="preserve">határozott időtartamra jött létre, </w:t>
      </w:r>
      <w:r w:rsidR="0041780D" w:rsidRPr="00AD103F">
        <w:rPr>
          <w:rFonts w:ascii="Times New Roman" w:hAnsi="Times New Roman"/>
        </w:rPr>
        <w:t xml:space="preserve">azzal, hogy </w:t>
      </w:r>
      <w:r w:rsidR="00A64C94" w:rsidRPr="00AD103F">
        <w:rPr>
          <w:rFonts w:ascii="Times New Roman" w:hAnsi="Times New Roman"/>
        </w:rPr>
        <w:t>az egyes Teljesítési szakaszok időtartama az alábbiak szerint alakul:</w:t>
      </w:r>
      <w:r w:rsidR="0041780D" w:rsidRPr="00AD103F">
        <w:rPr>
          <w:rFonts w:ascii="Times New Roman" w:hAnsi="Times New Roman"/>
        </w:rPr>
        <w:t xml:space="preserve"> </w:t>
      </w:r>
    </w:p>
    <w:p w14:paraId="31DCF04D" w14:textId="77777777" w:rsidR="00A64C94" w:rsidRPr="00AD103F" w:rsidRDefault="00A64C94" w:rsidP="00AD103F">
      <w:pPr>
        <w:ind w:left="375"/>
        <w:jc w:val="both"/>
      </w:pPr>
    </w:p>
    <w:p w14:paraId="636B36D7" w14:textId="3408FA4F" w:rsidR="00A64C94" w:rsidRPr="00AD103F" w:rsidRDefault="00A64C94" w:rsidP="00AD103F">
      <w:pPr>
        <w:pStyle w:val="Listaszerbekezds"/>
        <w:numPr>
          <w:ilvl w:val="2"/>
          <w:numId w:val="103"/>
        </w:numPr>
        <w:spacing w:line="240" w:lineRule="auto"/>
        <w:rPr>
          <w:rFonts w:ascii="Times New Roman" w:hAnsi="Times New Roman"/>
        </w:rPr>
      </w:pPr>
      <w:r w:rsidRPr="00AD103F">
        <w:rPr>
          <w:rFonts w:ascii="Times New Roman" w:hAnsi="Times New Roman"/>
        </w:rPr>
        <w:t>Az Első Teljesítési szakasz a szerződés hatályba lépését</w:t>
      </w:r>
      <w:r w:rsidR="00D32746" w:rsidRPr="00AD103F">
        <w:rPr>
          <w:rFonts w:ascii="Times New Roman" w:hAnsi="Times New Roman"/>
        </w:rPr>
        <w:t xml:space="preserve"> követő 29 (huszonkilenc) napos felkészülési időszakot követő naptól, azaz a Szerződés hatálybalépését követő 30. (harmincadik) naptól </w:t>
      </w:r>
      <w:r w:rsidR="00CA45C4" w:rsidRPr="00AD103F">
        <w:rPr>
          <w:rFonts w:ascii="Times New Roman" w:hAnsi="Times New Roman"/>
        </w:rPr>
        <w:t xml:space="preserve">a </w:t>
      </w:r>
      <w:r w:rsidR="00D32746" w:rsidRPr="00AD103F">
        <w:rPr>
          <w:rFonts w:ascii="Times New Roman" w:hAnsi="Times New Roman"/>
        </w:rPr>
        <w:t xml:space="preserve">Szerződés </w:t>
      </w:r>
      <w:r w:rsidR="00CA45C4" w:rsidRPr="00AD103F">
        <w:rPr>
          <w:rFonts w:ascii="Times New Roman" w:hAnsi="Times New Roman"/>
        </w:rPr>
        <w:t>20</w:t>
      </w:r>
      <w:r w:rsidR="005C4DBC" w:rsidRPr="00AD103F">
        <w:rPr>
          <w:rFonts w:ascii="Times New Roman" w:hAnsi="Times New Roman"/>
        </w:rPr>
        <w:t>28</w:t>
      </w:r>
      <w:r w:rsidR="00CA45C4" w:rsidRPr="00AD103F">
        <w:rPr>
          <w:rFonts w:ascii="Times New Roman" w:hAnsi="Times New Roman"/>
        </w:rPr>
        <w:t>. december 31-i lejáratáig</w:t>
      </w:r>
      <w:r w:rsidR="0099315C" w:rsidRPr="00AD103F">
        <w:rPr>
          <w:rFonts w:ascii="Times New Roman" w:hAnsi="Times New Roman"/>
        </w:rPr>
        <w:t xml:space="preserve"> tart.</w:t>
      </w:r>
    </w:p>
    <w:p w14:paraId="2323B079" w14:textId="77777777" w:rsidR="00D12131" w:rsidRPr="00AD103F" w:rsidRDefault="00D12131" w:rsidP="00AD103F"/>
    <w:p w14:paraId="2B35C7AF" w14:textId="2D6D1BE6" w:rsidR="0099315C" w:rsidRPr="00AD103F" w:rsidRDefault="0099315C"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w:t>
      </w:r>
      <w:r w:rsidR="00CA45C4" w:rsidRPr="00AD103F">
        <w:rPr>
          <w:rFonts w:ascii="Times New Roman" w:hAnsi="Times New Roman"/>
        </w:rPr>
        <w:t>Második T</w:t>
      </w:r>
      <w:r w:rsidRPr="00AD103F">
        <w:rPr>
          <w:rFonts w:ascii="Times New Roman" w:hAnsi="Times New Roman"/>
        </w:rPr>
        <w:t>eljesítési szakasz a</w:t>
      </w:r>
      <w:r w:rsidR="002515EE" w:rsidRPr="00AD103F">
        <w:rPr>
          <w:rFonts w:ascii="Times New Roman" w:hAnsi="Times New Roman"/>
        </w:rPr>
        <w:t xml:space="preserve">z </w:t>
      </w:r>
      <w:r w:rsidR="00CA45C4" w:rsidRPr="00AD103F">
        <w:rPr>
          <w:rFonts w:ascii="Times New Roman" w:hAnsi="Times New Roman"/>
        </w:rPr>
        <w:t>R2 javítás és járműkorszerűsítés</w:t>
      </w:r>
      <w:r w:rsidRPr="00AD103F">
        <w:rPr>
          <w:rFonts w:ascii="Times New Roman" w:hAnsi="Times New Roman"/>
        </w:rPr>
        <w:t xml:space="preserve"> elvégzésének időtartama, de Motorvonatonként</w:t>
      </w:r>
      <w:r w:rsidR="00684844" w:rsidRPr="00AD103F">
        <w:rPr>
          <w:rFonts w:ascii="Times New Roman" w:hAnsi="Times New Roman"/>
        </w:rPr>
        <w:t xml:space="preserve"> legfeljebb</w:t>
      </w:r>
      <w:r w:rsidRPr="00AD103F">
        <w:rPr>
          <w:rFonts w:ascii="Times New Roman" w:hAnsi="Times New Roman"/>
        </w:rPr>
        <w:t xml:space="preserve"> </w:t>
      </w:r>
      <w:r w:rsidR="00CA45C4" w:rsidRPr="00AD103F">
        <w:rPr>
          <w:rFonts w:ascii="Times New Roman" w:hAnsi="Times New Roman"/>
        </w:rPr>
        <w:t>30</w:t>
      </w:r>
      <w:r w:rsidR="004A45B3" w:rsidRPr="00AD103F">
        <w:rPr>
          <w:rFonts w:ascii="Times New Roman" w:hAnsi="Times New Roman"/>
        </w:rPr>
        <w:t xml:space="preserve"> </w:t>
      </w:r>
      <w:r w:rsidR="007B02F8" w:rsidRPr="00AD103F">
        <w:rPr>
          <w:rFonts w:ascii="Times New Roman" w:hAnsi="Times New Roman"/>
        </w:rPr>
        <w:t xml:space="preserve">(harminc) </w:t>
      </w:r>
      <w:r w:rsidR="00684844" w:rsidRPr="00AD103F">
        <w:rPr>
          <w:rFonts w:ascii="Times New Roman" w:hAnsi="Times New Roman"/>
        </w:rPr>
        <w:t>munka</w:t>
      </w:r>
      <w:r w:rsidRPr="00AD103F">
        <w:rPr>
          <w:rFonts w:ascii="Times New Roman" w:hAnsi="Times New Roman"/>
        </w:rPr>
        <w:t>nap. Az egyes Motorvonatok</w:t>
      </w:r>
      <w:r w:rsidR="002515EE" w:rsidRPr="00AD103F">
        <w:rPr>
          <w:rFonts w:ascii="Times New Roman" w:hAnsi="Times New Roman"/>
        </w:rPr>
        <w:t xml:space="preserve"> </w:t>
      </w:r>
      <w:r w:rsidR="00CA45C4" w:rsidRPr="00AD103F">
        <w:rPr>
          <w:rFonts w:ascii="Times New Roman" w:hAnsi="Times New Roman"/>
        </w:rPr>
        <w:t xml:space="preserve">R2 javítás és járműkorszerűsítés </w:t>
      </w:r>
      <w:r w:rsidRPr="00AD103F">
        <w:rPr>
          <w:rFonts w:ascii="Times New Roman" w:hAnsi="Times New Roman"/>
        </w:rPr>
        <w:t xml:space="preserve">céljára történő átadásának időpontját – a Vállalkozóval történő előzetes egyeztetést követően – Megrendelő jogosult meghatározni a </w:t>
      </w:r>
      <w:r w:rsidR="006B39AE" w:rsidRPr="00383C51">
        <w:rPr>
          <w:rFonts w:ascii="Times New Roman" w:hAnsi="Times New Roman"/>
          <w:b/>
        </w:rPr>
        <w:t>1</w:t>
      </w:r>
      <w:r w:rsidR="00DC6C1A" w:rsidRPr="00383C51">
        <w:rPr>
          <w:rFonts w:ascii="Times New Roman" w:hAnsi="Times New Roman"/>
          <w:b/>
        </w:rPr>
        <w:t>1</w:t>
      </w:r>
      <w:r w:rsidR="006B39AE" w:rsidRPr="00383C51">
        <w:rPr>
          <w:rFonts w:ascii="Times New Roman" w:hAnsi="Times New Roman"/>
          <w:b/>
        </w:rPr>
        <w:t xml:space="preserve">. </w:t>
      </w:r>
      <w:r w:rsidRPr="00383C51">
        <w:rPr>
          <w:rFonts w:ascii="Times New Roman" w:hAnsi="Times New Roman"/>
          <w:b/>
        </w:rPr>
        <w:t>sz. mellékletben</w:t>
      </w:r>
      <w:r w:rsidRPr="00AD103F">
        <w:rPr>
          <w:rFonts w:ascii="Times New Roman" w:hAnsi="Times New Roman"/>
        </w:rPr>
        <w:t xml:space="preserve"> rögzített keretek között.</w:t>
      </w:r>
    </w:p>
    <w:p w14:paraId="493A411E" w14:textId="77777777" w:rsidR="00D12131" w:rsidRPr="00AD103F" w:rsidRDefault="00D12131" w:rsidP="00AD103F">
      <w:pPr>
        <w:pStyle w:val="Listaszerbekezds"/>
        <w:spacing w:line="240" w:lineRule="auto"/>
        <w:ind w:left="1080"/>
        <w:rPr>
          <w:rFonts w:ascii="Times New Roman" w:hAnsi="Times New Roman"/>
        </w:rPr>
      </w:pPr>
    </w:p>
    <w:p w14:paraId="4B0F5C80" w14:textId="77777777"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megállapodnak, hogy a Megrendelőt megilleti a rendkívüli felmondás joga </w:t>
      </w:r>
      <w:r w:rsidR="00492D6E" w:rsidRPr="00AD103F">
        <w:rPr>
          <w:rFonts w:ascii="Times New Roman" w:hAnsi="Times New Roman"/>
        </w:rPr>
        <w:t xml:space="preserve">amennyiben a Vállalkozó súlyos szerződésszegést követ el, így különösen </w:t>
      </w:r>
      <w:r w:rsidRPr="00AD103F">
        <w:rPr>
          <w:rFonts w:ascii="Times New Roman" w:hAnsi="Times New Roman"/>
        </w:rPr>
        <w:t xml:space="preserve">az alábbi esetekben: </w:t>
      </w:r>
    </w:p>
    <w:p w14:paraId="275C819A" w14:textId="77777777" w:rsidR="00E01FE4" w:rsidRPr="00AD103F" w:rsidRDefault="00E01FE4" w:rsidP="00AD103F">
      <w:pPr>
        <w:jc w:val="both"/>
      </w:pPr>
    </w:p>
    <w:p w14:paraId="22E4C864" w14:textId="679C91A7" w:rsidR="00116360" w:rsidRPr="00AD103F" w:rsidRDefault="00E01F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w:t>
      </w:r>
      <w:r w:rsidR="00116360" w:rsidRPr="00AD103F">
        <w:rPr>
          <w:rFonts w:ascii="Times New Roman" w:hAnsi="Times New Roman"/>
        </w:rPr>
        <w:t xml:space="preserve">Motorvonatok </w:t>
      </w:r>
      <w:r w:rsidRPr="00AD103F">
        <w:rPr>
          <w:rFonts w:ascii="Times New Roman" w:hAnsi="Times New Roman"/>
        </w:rPr>
        <w:t xml:space="preserve">rendelkezésre állása tartósan (minimum 30 </w:t>
      </w:r>
      <w:r w:rsidR="007B02F8" w:rsidRPr="00AD103F">
        <w:rPr>
          <w:rFonts w:ascii="Times New Roman" w:hAnsi="Times New Roman"/>
        </w:rPr>
        <w:t xml:space="preserve">– harminc – </w:t>
      </w:r>
      <w:r w:rsidRPr="00AD103F">
        <w:rPr>
          <w:rFonts w:ascii="Times New Roman" w:hAnsi="Times New Roman"/>
        </w:rPr>
        <w:t>nap</w:t>
      </w:r>
      <w:r w:rsidR="00116360" w:rsidRPr="00AD103F">
        <w:rPr>
          <w:rFonts w:ascii="Times New Roman" w:hAnsi="Times New Roman"/>
        </w:rPr>
        <w:t xml:space="preserve"> folyamatosan</w:t>
      </w:r>
      <w:r w:rsidRPr="00AD103F">
        <w:rPr>
          <w:rFonts w:ascii="Times New Roman" w:hAnsi="Times New Roman"/>
        </w:rPr>
        <w:t xml:space="preserve">) </w:t>
      </w:r>
      <w:r w:rsidR="00E607EE" w:rsidRPr="00AD103F">
        <w:rPr>
          <w:rFonts w:ascii="Times New Roman" w:hAnsi="Times New Roman"/>
        </w:rPr>
        <w:t>70</w:t>
      </w:r>
      <w:r w:rsidR="004A45B3" w:rsidRPr="00AD103F">
        <w:rPr>
          <w:rFonts w:ascii="Times New Roman" w:hAnsi="Times New Roman"/>
        </w:rPr>
        <w:t xml:space="preserve"> % </w:t>
      </w:r>
      <w:r w:rsidRPr="00AD103F">
        <w:rPr>
          <w:rFonts w:ascii="Times New Roman" w:hAnsi="Times New Roman"/>
        </w:rPr>
        <w:t>alá csökken</w:t>
      </w:r>
      <w:r w:rsidR="00116360" w:rsidRPr="00AD103F">
        <w:rPr>
          <w:rFonts w:ascii="Times New Roman" w:hAnsi="Times New Roman"/>
        </w:rPr>
        <w:t xml:space="preserve">; </w:t>
      </w:r>
      <w:r w:rsidRPr="00AD103F">
        <w:rPr>
          <w:rFonts w:ascii="Times New Roman" w:hAnsi="Times New Roman"/>
        </w:rPr>
        <w:t xml:space="preserve">vagy </w:t>
      </w:r>
    </w:p>
    <w:p w14:paraId="3DE856D5" w14:textId="77777777" w:rsidR="00D12131" w:rsidRPr="00AD103F" w:rsidRDefault="00D12131" w:rsidP="00AD103F">
      <w:pPr>
        <w:pStyle w:val="Listaszerbekezds"/>
        <w:spacing w:line="240" w:lineRule="auto"/>
        <w:ind w:left="1080"/>
        <w:rPr>
          <w:rFonts w:ascii="Times New Roman" w:hAnsi="Times New Roman"/>
        </w:rPr>
      </w:pPr>
    </w:p>
    <w:p w14:paraId="1557ED31" w14:textId="77D05492" w:rsidR="00E01FE4" w:rsidRPr="00AD103F" w:rsidRDefault="00116360" w:rsidP="00AD103F">
      <w:pPr>
        <w:pStyle w:val="Listaszerbekezds"/>
        <w:numPr>
          <w:ilvl w:val="2"/>
          <w:numId w:val="103"/>
        </w:numPr>
        <w:spacing w:line="240" w:lineRule="auto"/>
        <w:rPr>
          <w:rFonts w:ascii="Times New Roman" w:hAnsi="Times New Roman"/>
        </w:rPr>
      </w:pPr>
      <w:r w:rsidRPr="00AD103F">
        <w:rPr>
          <w:rFonts w:ascii="Times New Roman" w:hAnsi="Times New Roman"/>
        </w:rPr>
        <w:t>T</w:t>
      </w:r>
      <w:r w:rsidR="00E01FE4" w:rsidRPr="00AD103F">
        <w:rPr>
          <w:rFonts w:ascii="Times New Roman" w:hAnsi="Times New Roman"/>
        </w:rPr>
        <w:t xml:space="preserve">öbb mint </w:t>
      </w:r>
      <w:r w:rsidR="00E607EE" w:rsidRPr="00AD103F">
        <w:rPr>
          <w:rFonts w:ascii="Times New Roman" w:hAnsi="Times New Roman"/>
        </w:rPr>
        <w:t>5</w:t>
      </w:r>
      <w:r w:rsidR="004A45B3" w:rsidRPr="00AD103F">
        <w:rPr>
          <w:rFonts w:ascii="Times New Roman" w:hAnsi="Times New Roman"/>
        </w:rPr>
        <w:t xml:space="preserve"> </w:t>
      </w:r>
      <w:r w:rsidR="007B02F8" w:rsidRPr="00AD103F">
        <w:rPr>
          <w:rFonts w:ascii="Times New Roman" w:hAnsi="Times New Roman"/>
        </w:rPr>
        <w:t xml:space="preserve">(öt) </w:t>
      </w:r>
      <w:r w:rsidRPr="00AD103F">
        <w:rPr>
          <w:rFonts w:ascii="Times New Roman" w:hAnsi="Times New Roman"/>
        </w:rPr>
        <w:t>d</w:t>
      </w:r>
      <w:r w:rsidR="007B02F8" w:rsidRPr="00AD103F">
        <w:rPr>
          <w:rFonts w:ascii="Times New Roman" w:hAnsi="Times New Roman"/>
        </w:rPr>
        <w:t>ara</w:t>
      </w:r>
      <w:r w:rsidRPr="00AD103F">
        <w:rPr>
          <w:rFonts w:ascii="Times New Roman" w:hAnsi="Times New Roman"/>
        </w:rPr>
        <w:t>b M</w:t>
      </w:r>
      <w:r w:rsidR="00E01FE4" w:rsidRPr="00AD103F">
        <w:rPr>
          <w:rFonts w:ascii="Times New Roman" w:hAnsi="Times New Roman"/>
        </w:rPr>
        <w:t xml:space="preserve">otorvonat </w:t>
      </w:r>
      <w:r w:rsidR="007B02F8" w:rsidRPr="00AD103F">
        <w:rPr>
          <w:rFonts w:ascii="Times New Roman" w:hAnsi="Times New Roman"/>
        </w:rPr>
        <w:t>–</w:t>
      </w:r>
      <w:r w:rsidR="00E01FE4" w:rsidRPr="00AD103F">
        <w:rPr>
          <w:rFonts w:ascii="Times New Roman" w:hAnsi="Times New Roman"/>
        </w:rPr>
        <w:t xml:space="preserve"> a</w:t>
      </w:r>
      <w:r w:rsidR="00A455FE" w:rsidRPr="00AD103F">
        <w:rPr>
          <w:rFonts w:ascii="Times New Roman" w:hAnsi="Times New Roman"/>
        </w:rPr>
        <w:t>z</w:t>
      </w:r>
      <w:r w:rsidR="00E01FE4" w:rsidRPr="00AD103F">
        <w:rPr>
          <w:rFonts w:ascii="Times New Roman" w:hAnsi="Times New Roman"/>
        </w:rPr>
        <w:t xml:space="preserve"> </w:t>
      </w:r>
      <w:r w:rsidR="000477D9" w:rsidRPr="00377C5B">
        <w:rPr>
          <w:rFonts w:ascii="Times New Roman" w:hAnsi="Times New Roman"/>
          <w:b/>
        </w:rPr>
        <w:t xml:space="preserve">5. </w:t>
      </w:r>
      <w:r w:rsidR="00E607EE" w:rsidRPr="00377C5B">
        <w:rPr>
          <w:rFonts w:ascii="Times New Roman" w:hAnsi="Times New Roman"/>
          <w:b/>
        </w:rPr>
        <w:t>sz.</w:t>
      </w:r>
      <w:r w:rsidR="00E01FE4" w:rsidRPr="00377C5B">
        <w:rPr>
          <w:rFonts w:ascii="Times New Roman" w:hAnsi="Times New Roman"/>
          <w:b/>
        </w:rPr>
        <w:t xml:space="preserve"> melléklet</w:t>
      </w:r>
      <w:r w:rsidR="00E01FE4" w:rsidRPr="00383C51">
        <w:rPr>
          <w:rFonts w:ascii="Times New Roman" w:hAnsi="Times New Roman"/>
          <w:b/>
        </w:rPr>
        <w:t>ben</w:t>
      </w:r>
      <w:r w:rsidR="00E01FE4" w:rsidRPr="00AD103F">
        <w:rPr>
          <w:rFonts w:ascii="Times New Roman" w:hAnsi="Times New Roman"/>
        </w:rPr>
        <w:t xml:space="preserve"> foglaltak szerint </w:t>
      </w:r>
      <w:r w:rsidR="00ED58D5" w:rsidRPr="00AD103F">
        <w:rPr>
          <w:rFonts w:ascii="Times New Roman" w:hAnsi="Times New Roman"/>
        </w:rPr>
        <w:t>–</w:t>
      </w:r>
      <w:r w:rsidR="00E01FE4" w:rsidRPr="00AD103F">
        <w:rPr>
          <w:rFonts w:ascii="Times New Roman" w:hAnsi="Times New Roman"/>
        </w:rPr>
        <w:t xml:space="preserve"> </w:t>
      </w:r>
      <w:r w:rsidR="00ED58D5" w:rsidRPr="00AD103F">
        <w:rPr>
          <w:rFonts w:ascii="Times New Roman" w:hAnsi="Times New Roman"/>
        </w:rPr>
        <w:t>Vállalkozó</w:t>
      </w:r>
      <w:r w:rsidR="007B02F8" w:rsidRPr="00AD103F">
        <w:rPr>
          <w:rFonts w:ascii="Times New Roman" w:hAnsi="Times New Roman"/>
        </w:rPr>
        <w:t xml:space="preserve"> érdekkörébe tartozó okból</w:t>
      </w:r>
      <w:r w:rsidR="00AE01F4" w:rsidRPr="00AD103F">
        <w:rPr>
          <w:rFonts w:ascii="Times New Roman" w:hAnsi="Times New Roman"/>
        </w:rPr>
        <w:t xml:space="preserve"> </w:t>
      </w:r>
      <w:r w:rsidR="00E01FE4" w:rsidRPr="00AD103F">
        <w:rPr>
          <w:rFonts w:ascii="Times New Roman" w:hAnsi="Times New Roman"/>
        </w:rPr>
        <w:t>üzemképtelenné válik egyidejűleg</w:t>
      </w:r>
      <w:r w:rsidRPr="00AD103F">
        <w:rPr>
          <w:rFonts w:ascii="Times New Roman" w:hAnsi="Times New Roman"/>
        </w:rPr>
        <w:t>;</w:t>
      </w:r>
      <w:r w:rsidR="00D12131" w:rsidRPr="00AD103F">
        <w:rPr>
          <w:rFonts w:ascii="Times New Roman" w:hAnsi="Times New Roman"/>
        </w:rPr>
        <w:t xml:space="preserve"> vagy</w:t>
      </w:r>
    </w:p>
    <w:p w14:paraId="69333309" w14:textId="77777777" w:rsidR="00985830" w:rsidRPr="00AD103F" w:rsidRDefault="00985830" w:rsidP="00AD103F">
      <w:pPr>
        <w:pStyle w:val="Listaszerbekezds"/>
        <w:spacing w:line="240" w:lineRule="auto"/>
        <w:ind w:left="1080"/>
        <w:rPr>
          <w:rFonts w:ascii="Times New Roman" w:hAnsi="Times New Roman"/>
        </w:rPr>
      </w:pPr>
    </w:p>
    <w:p w14:paraId="6C39CFFC" w14:textId="7C3E9128" w:rsidR="003B1849" w:rsidRPr="00AD103F" w:rsidRDefault="003B1849"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bármely </w:t>
      </w:r>
      <w:r w:rsidR="00ED58D5" w:rsidRPr="00AD103F">
        <w:rPr>
          <w:rFonts w:ascii="Times New Roman" w:hAnsi="Times New Roman"/>
        </w:rPr>
        <w:t>naptári év</w:t>
      </w:r>
      <w:r w:rsidRPr="00AD103F">
        <w:rPr>
          <w:rFonts w:ascii="Times New Roman" w:hAnsi="Times New Roman"/>
        </w:rPr>
        <w:t xml:space="preserve"> alatt a </w:t>
      </w:r>
      <w:r w:rsidR="00ED58D5" w:rsidRPr="00AD103F">
        <w:rPr>
          <w:rFonts w:ascii="Times New Roman" w:hAnsi="Times New Roman"/>
        </w:rPr>
        <w:t xml:space="preserve">Vállalkozó </w:t>
      </w:r>
      <w:r w:rsidRPr="00AD103F">
        <w:rPr>
          <w:rFonts w:ascii="Times New Roman" w:hAnsi="Times New Roman"/>
        </w:rPr>
        <w:t xml:space="preserve">kötbérfizetési kötelezettsége </w:t>
      </w:r>
      <w:r w:rsidR="00ED58D5" w:rsidRPr="00AD103F">
        <w:rPr>
          <w:rFonts w:ascii="Times New Roman" w:hAnsi="Times New Roman"/>
        </w:rPr>
        <w:t xml:space="preserve">eléri </w:t>
      </w:r>
      <w:r w:rsidR="00516E53" w:rsidRPr="00AD103F">
        <w:rPr>
          <w:rFonts w:ascii="Times New Roman" w:hAnsi="Times New Roman"/>
        </w:rPr>
        <w:t>a</w:t>
      </w:r>
      <w:r w:rsidRPr="00AD103F">
        <w:rPr>
          <w:rFonts w:ascii="Times New Roman" w:hAnsi="Times New Roman"/>
        </w:rPr>
        <w:t xml:space="preserve"> </w:t>
      </w:r>
      <w:r w:rsidR="00DD0FF7" w:rsidRPr="00AD103F">
        <w:rPr>
          <w:rFonts w:ascii="Times New Roman" w:hAnsi="Times New Roman"/>
        </w:rPr>
        <w:t>nettó</w:t>
      </w:r>
      <w:r w:rsidR="00EA7729" w:rsidRPr="00AD103F">
        <w:rPr>
          <w:rFonts w:ascii="Times New Roman" w:hAnsi="Times New Roman"/>
        </w:rPr>
        <w:t xml:space="preserve"> 160.000,</w:t>
      </w:r>
      <w:r w:rsidR="002B6D10" w:rsidRPr="00AD103F">
        <w:rPr>
          <w:rFonts w:ascii="Times New Roman" w:hAnsi="Times New Roman"/>
        </w:rPr>
        <w:t>-</w:t>
      </w:r>
      <w:r w:rsidR="00EA7729" w:rsidRPr="00AD103F">
        <w:rPr>
          <w:rFonts w:ascii="Times New Roman" w:hAnsi="Times New Roman"/>
        </w:rPr>
        <w:t xml:space="preserve"> EUR (százhatvanezer euró)</w:t>
      </w:r>
      <w:r w:rsidR="00DD0FF7" w:rsidRPr="00AD103F">
        <w:rPr>
          <w:rFonts w:ascii="Times New Roman" w:hAnsi="Times New Roman"/>
        </w:rPr>
        <w:t>-</w:t>
      </w:r>
      <w:r w:rsidR="00597178" w:rsidRPr="00AD103F">
        <w:rPr>
          <w:rFonts w:ascii="Times New Roman" w:hAnsi="Times New Roman"/>
        </w:rPr>
        <w:t xml:space="preserve"> összeget</w:t>
      </w:r>
      <w:r w:rsidRPr="00AD103F">
        <w:rPr>
          <w:rFonts w:ascii="Times New Roman" w:hAnsi="Times New Roman"/>
        </w:rPr>
        <w:t xml:space="preserve">; vagy </w:t>
      </w:r>
    </w:p>
    <w:p w14:paraId="00ECF016" w14:textId="77777777" w:rsidR="00D12131" w:rsidRPr="00AD103F" w:rsidRDefault="00D12131" w:rsidP="00AD103F">
      <w:pPr>
        <w:pStyle w:val="Listaszerbekezds"/>
        <w:spacing w:line="240" w:lineRule="auto"/>
        <w:ind w:left="1080"/>
        <w:rPr>
          <w:rFonts w:ascii="Times New Roman" w:hAnsi="Times New Roman"/>
        </w:rPr>
      </w:pPr>
    </w:p>
    <w:p w14:paraId="1CC32116" w14:textId="0753A4B2" w:rsidR="00D57243" w:rsidRPr="00AD103F" w:rsidRDefault="00D57243"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bármely 6 hónapos időszak alatt a Megrendelő irányába történő kártérítés fizetési kötelezettsége – beleértve a kötbéreket is - meghaladja </w:t>
      </w:r>
      <w:r w:rsidR="00B32AC4" w:rsidRPr="00AD103F">
        <w:rPr>
          <w:rFonts w:ascii="Times New Roman" w:hAnsi="Times New Roman"/>
        </w:rPr>
        <w:t>a</w:t>
      </w:r>
      <w:r w:rsidR="00DD0FF7" w:rsidRPr="00AD103F">
        <w:rPr>
          <w:rFonts w:ascii="Times New Roman" w:hAnsi="Times New Roman"/>
        </w:rPr>
        <w:t xml:space="preserve"> nettó</w:t>
      </w:r>
      <w:r w:rsidR="00EA7729" w:rsidRPr="00AD103F">
        <w:rPr>
          <w:rFonts w:ascii="Times New Roman" w:hAnsi="Times New Roman"/>
        </w:rPr>
        <w:t xml:space="preserve"> 245.000,</w:t>
      </w:r>
      <w:r w:rsidR="002B6D10" w:rsidRPr="00AD103F">
        <w:rPr>
          <w:rFonts w:ascii="Times New Roman" w:hAnsi="Times New Roman"/>
        </w:rPr>
        <w:t>-</w:t>
      </w:r>
      <w:r w:rsidR="00EA7729" w:rsidRPr="00AD103F">
        <w:rPr>
          <w:rFonts w:ascii="Times New Roman" w:hAnsi="Times New Roman"/>
        </w:rPr>
        <w:t xml:space="preserve"> EUR (kettőszáznegyvenötezer euró)</w:t>
      </w:r>
      <w:r w:rsidR="00A56B8E" w:rsidRPr="00AD103F">
        <w:rPr>
          <w:rFonts w:ascii="Times New Roman" w:hAnsi="Times New Roman"/>
        </w:rPr>
        <w:t xml:space="preserve"> </w:t>
      </w:r>
      <w:r w:rsidRPr="00AD103F">
        <w:rPr>
          <w:rFonts w:ascii="Times New Roman" w:hAnsi="Times New Roman"/>
        </w:rPr>
        <w:t xml:space="preserve">összeget; vagy </w:t>
      </w:r>
    </w:p>
    <w:p w14:paraId="04D8F91A" w14:textId="77777777" w:rsidR="00D12131" w:rsidRPr="00AD103F" w:rsidRDefault="00D12131" w:rsidP="00AD103F">
      <w:pPr>
        <w:pStyle w:val="Listaszerbekezds"/>
        <w:spacing w:line="240" w:lineRule="auto"/>
        <w:ind w:left="1080"/>
        <w:rPr>
          <w:rFonts w:ascii="Times New Roman" w:hAnsi="Times New Roman"/>
        </w:rPr>
      </w:pPr>
    </w:p>
    <w:p w14:paraId="12D90A97" w14:textId="71D1C3FB" w:rsidR="00B32AC4" w:rsidRPr="00AD103F" w:rsidRDefault="007B02F8"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az </w:t>
      </w:r>
      <w:r w:rsidR="00E607EE" w:rsidRPr="00AD103F">
        <w:rPr>
          <w:rFonts w:ascii="Times New Roman" w:hAnsi="Times New Roman"/>
        </w:rPr>
        <w:t xml:space="preserve">R2 javítás és járműkorszerűsítés </w:t>
      </w:r>
      <w:r w:rsidR="00B32AC4" w:rsidRPr="00AD103F">
        <w:rPr>
          <w:rFonts w:ascii="Times New Roman" w:hAnsi="Times New Roman"/>
        </w:rPr>
        <w:t xml:space="preserve">elvégzésére rendelkezésre álló határidőt Vállalkozó legalább </w:t>
      </w:r>
      <w:r w:rsidR="00E607EE" w:rsidRPr="00AD103F">
        <w:rPr>
          <w:rFonts w:ascii="Times New Roman" w:hAnsi="Times New Roman"/>
        </w:rPr>
        <w:t>3</w:t>
      </w:r>
      <w:r w:rsidR="004A45B3" w:rsidRPr="00AD103F">
        <w:rPr>
          <w:rFonts w:ascii="Times New Roman" w:hAnsi="Times New Roman"/>
        </w:rPr>
        <w:t xml:space="preserve"> darab </w:t>
      </w:r>
      <w:r w:rsidR="00B32AC4" w:rsidRPr="00AD103F">
        <w:rPr>
          <w:rFonts w:ascii="Times New Roman" w:hAnsi="Times New Roman"/>
        </w:rPr>
        <w:t xml:space="preserve">Motorvonat tekintetében és/vagy legalább </w:t>
      </w:r>
      <w:r w:rsidR="004A45B3" w:rsidRPr="00AD103F">
        <w:rPr>
          <w:rFonts w:ascii="Times New Roman" w:hAnsi="Times New Roman"/>
        </w:rPr>
        <w:t xml:space="preserve">15 </w:t>
      </w:r>
      <w:r w:rsidR="00D12131" w:rsidRPr="00AD103F">
        <w:rPr>
          <w:rFonts w:ascii="Times New Roman" w:hAnsi="Times New Roman"/>
        </w:rPr>
        <w:t>nappal túllépi</w:t>
      </w:r>
      <w:r w:rsidRPr="00AD103F">
        <w:rPr>
          <w:rFonts w:ascii="Times New Roman" w:hAnsi="Times New Roman"/>
        </w:rPr>
        <w:t>; vagy</w:t>
      </w:r>
    </w:p>
    <w:p w14:paraId="2B77FE2A" w14:textId="77777777" w:rsidR="00D12131" w:rsidRPr="00AD103F" w:rsidRDefault="00D12131" w:rsidP="00AD103F">
      <w:pPr>
        <w:pStyle w:val="Listaszerbekezds"/>
        <w:spacing w:line="240" w:lineRule="auto"/>
        <w:ind w:left="1080"/>
        <w:rPr>
          <w:rFonts w:ascii="Times New Roman" w:hAnsi="Times New Roman"/>
        </w:rPr>
      </w:pPr>
    </w:p>
    <w:p w14:paraId="355E4F0A" w14:textId="77777777" w:rsidR="003B1849" w:rsidRPr="00AD103F" w:rsidRDefault="003B1849"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megszegi a jelen Szerződés felelősségbiztosításra vonatkozó rendelkezéseit; vagy </w:t>
      </w:r>
    </w:p>
    <w:p w14:paraId="7E0AF02F" w14:textId="77777777" w:rsidR="00D12131" w:rsidRPr="00AD103F" w:rsidRDefault="00D12131" w:rsidP="00AD103F">
      <w:pPr>
        <w:pStyle w:val="Listaszerbekezds"/>
        <w:spacing w:line="240" w:lineRule="auto"/>
        <w:ind w:left="1080"/>
        <w:rPr>
          <w:rFonts w:ascii="Times New Roman" w:hAnsi="Times New Roman"/>
        </w:rPr>
      </w:pPr>
    </w:p>
    <w:p w14:paraId="04AD3074" w14:textId="77777777" w:rsidR="003B1849" w:rsidRPr="00AD103F" w:rsidRDefault="003B1849"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Megrendelő számára szándékosan </w:t>
      </w:r>
      <w:r w:rsidR="00847453" w:rsidRPr="00AD103F">
        <w:rPr>
          <w:rFonts w:ascii="Times New Roman" w:hAnsi="Times New Roman"/>
        </w:rPr>
        <w:t>és/vagy</w:t>
      </w:r>
      <w:r w:rsidRPr="00AD103F">
        <w:rPr>
          <w:rFonts w:ascii="Times New Roman" w:hAnsi="Times New Roman"/>
        </w:rPr>
        <w:t xml:space="preserve"> súlyosan felróható módon kárt okoz; vagy </w:t>
      </w:r>
    </w:p>
    <w:p w14:paraId="03288745" w14:textId="77777777" w:rsidR="00D12131" w:rsidRPr="00AD103F" w:rsidRDefault="00D12131" w:rsidP="00AD103F">
      <w:pPr>
        <w:pStyle w:val="Listaszerbekezds"/>
        <w:spacing w:line="240" w:lineRule="auto"/>
        <w:ind w:left="1080"/>
        <w:rPr>
          <w:rFonts w:ascii="Times New Roman" w:hAnsi="Times New Roman"/>
        </w:rPr>
      </w:pPr>
    </w:p>
    <w:p w14:paraId="44DA0D3A" w14:textId="60B55362" w:rsidR="00D57243" w:rsidRPr="00AD103F" w:rsidRDefault="008D206F"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jelen Szerződés alapján ellátandó Tevékenységeinek bármely egybefüggő </w:t>
      </w:r>
      <w:r w:rsidR="00873420" w:rsidRPr="00AD103F">
        <w:rPr>
          <w:rFonts w:ascii="Times New Roman" w:hAnsi="Times New Roman"/>
        </w:rPr>
        <w:t>7</w:t>
      </w:r>
      <w:r w:rsidRPr="00AD103F">
        <w:rPr>
          <w:rFonts w:ascii="Times New Roman" w:hAnsi="Times New Roman"/>
        </w:rPr>
        <w:t xml:space="preserve"> </w:t>
      </w:r>
      <w:r w:rsidR="007B0E5B" w:rsidRPr="00AD103F">
        <w:rPr>
          <w:rFonts w:ascii="Times New Roman" w:hAnsi="Times New Roman"/>
        </w:rPr>
        <w:t xml:space="preserve">(hét) </w:t>
      </w:r>
      <w:r w:rsidRPr="00AD103F">
        <w:rPr>
          <w:rFonts w:ascii="Times New Roman" w:hAnsi="Times New Roman"/>
        </w:rPr>
        <w:t xml:space="preserve">napig egyáltalán nem tesz eleget; vagy </w:t>
      </w:r>
    </w:p>
    <w:p w14:paraId="7C3A3586" w14:textId="77777777" w:rsidR="00D12131" w:rsidRPr="00AD103F" w:rsidRDefault="00D12131" w:rsidP="00AD103F">
      <w:pPr>
        <w:pStyle w:val="Listaszerbekezds"/>
        <w:spacing w:line="240" w:lineRule="auto"/>
        <w:ind w:left="1080"/>
        <w:rPr>
          <w:rFonts w:ascii="Times New Roman" w:hAnsi="Times New Roman"/>
        </w:rPr>
      </w:pPr>
    </w:p>
    <w:p w14:paraId="60244326" w14:textId="77777777" w:rsidR="00D57243" w:rsidRPr="00AD103F" w:rsidRDefault="00A533EB" w:rsidP="00AD103F">
      <w:pPr>
        <w:pStyle w:val="Listaszerbekezds"/>
        <w:numPr>
          <w:ilvl w:val="2"/>
          <w:numId w:val="103"/>
        </w:numPr>
        <w:spacing w:line="240" w:lineRule="auto"/>
        <w:rPr>
          <w:rFonts w:ascii="Times New Roman" w:hAnsi="Times New Roman"/>
        </w:rPr>
      </w:pPr>
      <w:r w:rsidRPr="00AD103F">
        <w:rPr>
          <w:rFonts w:ascii="Times New Roman" w:hAnsi="Times New Roman"/>
        </w:rPr>
        <w:t>Vállalkozó</w:t>
      </w:r>
      <w:r w:rsidR="00E01FE4" w:rsidRPr="00AD103F">
        <w:rPr>
          <w:rFonts w:ascii="Times New Roman" w:hAnsi="Times New Roman"/>
        </w:rPr>
        <w:t xml:space="preserve"> a jelen Szerződés rendelkezéseit – így különösen a Karbantartási </w:t>
      </w:r>
      <w:r w:rsidR="003B7681" w:rsidRPr="00AD103F">
        <w:rPr>
          <w:rFonts w:ascii="Times New Roman" w:hAnsi="Times New Roman"/>
        </w:rPr>
        <w:t>Utasítás r</w:t>
      </w:r>
      <w:r w:rsidR="00E01FE4" w:rsidRPr="00AD103F">
        <w:rPr>
          <w:rFonts w:ascii="Times New Roman" w:hAnsi="Times New Roman"/>
        </w:rPr>
        <w:t>endelkezéseit – egyébként súlyosan megszegi</w:t>
      </w:r>
      <w:r w:rsidR="00D57243" w:rsidRPr="00AD103F">
        <w:rPr>
          <w:rFonts w:ascii="Times New Roman" w:hAnsi="Times New Roman"/>
        </w:rPr>
        <w:t xml:space="preserve">; vagy </w:t>
      </w:r>
    </w:p>
    <w:p w14:paraId="6A30F12D" w14:textId="77777777" w:rsidR="00D12131" w:rsidRPr="00AD103F" w:rsidRDefault="00D12131" w:rsidP="00AD103F">
      <w:pPr>
        <w:pStyle w:val="Listaszerbekezds"/>
        <w:spacing w:line="240" w:lineRule="auto"/>
        <w:ind w:left="1080"/>
        <w:rPr>
          <w:rFonts w:ascii="Times New Roman" w:hAnsi="Times New Roman"/>
        </w:rPr>
      </w:pPr>
    </w:p>
    <w:p w14:paraId="72A14C85" w14:textId="7C9272A9" w:rsidR="00E01FE4" w:rsidRPr="00AD103F" w:rsidRDefault="00D57243" w:rsidP="00AD103F">
      <w:pPr>
        <w:pStyle w:val="Listaszerbekezds"/>
        <w:numPr>
          <w:ilvl w:val="2"/>
          <w:numId w:val="103"/>
        </w:numPr>
        <w:spacing w:line="240" w:lineRule="auto"/>
        <w:rPr>
          <w:rFonts w:ascii="Times New Roman" w:hAnsi="Times New Roman"/>
        </w:rPr>
      </w:pPr>
      <w:r w:rsidRPr="00AD103F">
        <w:rPr>
          <w:rFonts w:ascii="Times New Roman" w:hAnsi="Times New Roman"/>
        </w:rPr>
        <w:t>Vállalkozó csődbe megy, vagy másképpen fizetésképtelenné válik, vagy végelszámolását határozza el</w:t>
      </w:r>
      <w:r w:rsidR="007B0E5B" w:rsidRPr="00AD103F">
        <w:rPr>
          <w:rFonts w:ascii="Times New Roman" w:hAnsi="Times New Roman"/>
        </w:rPr>
        <w:t xml:space="preserve"> és a felmondás a vonatkozó jogszabályi rendelkezések alapján lehetséges</w:t>
      </w:r>
      <w:r w:rsidRPr="00AD103F">
        <w:rPr>
          <w:rFonts w:ascii="Times New Roman" w:hAnsi="Times New Roman"/>
        </w:rPr>
        <w:t xml:space="preserve">. </w:t>
      </w:r>
      <w:r w:rsidR="007B0E5B" w:rsidRPr="00AD103F">
        <w:rPr>
          <w:rFonts w:ascii="Times New Roman" w:hAnsi="Times New Roman"/>
        </w:rPr>
        <w:t>(</w:t>
      </w:r>
      <w:r w:rsidRPr="00AD103F">
        <w:rPr>
          <w:rFonts w:ascii="Times New Roman" w:hAnsi="Times New Roman"/>
        </w:rPr>
        <w:t>A jelen alpont rendelkezései szerint Vállalkozó csődbe jutottnak minősül, ha csődeljárás lefolytatását maga kezdeményezi, illetve fizetésképtelennek minősül, vagy ha fizetésképtelenségét bíróság mondja ki, függetlenül a bírósági határozat jogerejétől. Vállalkozó köteles haladéktalanul tájékoztatni Megrendelőt amennyiben a jelen alpontban foglalt feltétel bekövetkezik.</w:t>
      </w:r>
      <w:r w:rsidR="007B0E5B" w:rsidRPr="00AD103F">
        <w:rPr>
          <w:rFonts w:ascii="Times New Roman" w:hAnsi="Times New Roman"/>
        </w:rPr>
        <w:t>)</w:t>
      </w:r>
      <w:r w:rsidR="00E01FE4" w:rsidRPr="00AD103F">
        <w:rPr>
          <w:rFonts w:ascii="Times New Roman" w:hAnsi="Times New Roman"/>
        </w:rPr>
        <w:t xml:space="preserve"> </w:t>
      </w:r>
    </w:p>
    <w:p w14:paraId="241C8122" w14:textId="77777777" w:rsidR="007B0E5B" w:rsidRPr="00AD103F" w:rsidRDefault="007B0E5B" w:rsidP="00AD103F">
      <w:pPr>
        <w:pStyle w:val="Listaszerbekezds"/>
        <w:spacing w:line="240" w:lineRule="auto"/>
        <w:ind w:left="720"/>
        <w:rPr>
          <w:rFonts w:ascii="Times New Roman" w:hAnsi="Times New Roman"/>
        </w:rPr>
      </w:pPr>
    </w:p>
    <w:p w14:paraId="02A10F6E" w14:textId="77777777" w:rsidR="007B0E5B" w:rsidRPr="00AD103F" w:rsidRDefault="007B0E5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a jelen szerződést felmondhatja, vagy – a </w:t>
      </w:r>
      <w:proofErr w:type="spellStart"/>
      <w:r w:rsidRPr="00AD103F">
        <w:rPr>
          <w:rFonts w:ascii="Times New Roman" w:hAnsi="Times New Roman"/>
        </w:rPr>
        <w:t>Ptk-ban</w:t>
      </w:r>
      <w:proofErr w:type="spellEnd"/>
      <w:r w:rsidRPr="00AD103F">
        <w:rPr>
          <w:rFonts w:ascii="Times New Roman" w:hAnsi="Times New Roman"/>
        </w:rPr>
        <w:t xml:space="preserve"> foglaltak szerint – a szerződéstől elállhat a Kbt. 143. § (1) bekezdésében rögzített esetekben.</w:t>
      </w:r>
    </w:p>
    <w:p w14:paraId="77D9A2BC" w14:textId="77777777" w:rsidR="007B0E5B" w:rsidRPr="00AD103F" w:rsidRDefault="007B0E5B" w:rsidP="00AD103F">
      <w:pPr>
        <w:pStyle w:val="Listaszerbekezds"/>
        <w:spacing w:line="240" w:lineRule="auto"/>
        <w:ind w:left="720"/>
        <w:rPr>
          <w:rFonts w:ascii="Times New Roman" w:hAnsi="Times New Roman"/>
        </w:rPr>
      </w:pPr>
    </w:p>
    <w:p w14:paraId="7344F3D7" w14:textId="77777777" w:rsidR="007B0E5B" w:rsidRPr="00AD103F" w:rsidRDefault="007B0E5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Megrendelő a Kbt. 143. § (2) bekezdése alapján köteles a jelen szerződést felmondani, vagy – a </w:t>
      </w:r>
      <w:proofErr w:type="spellStart"/>
      <w:r w:rsidRPr="00AD103F">
        <w:rPr>
          <w:rFonts w:ascii="Times New Roman" w:hAnsi="Times New Roman"/>
        </w:rPr>
        <w:t>Ptk-ban</w:t>
      </w:r>
      <w:proofErr w:type="spellEnd"/>
      <w:r w:rsidRPr="00AD103F">
        <w:rPr>
          <w:rFonts w:ascii="Times New Roman" w:hAnsi="Times New Roman"/>
        </w:rPr>
        <w:t xml:space="preserve">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14:paraId="31019037" w14:textId="77777777" w:rsidR="00E01FE4" w:rsidRPr="00AD103F" w:rsidRDefault="00E01FE4" w:rsidP="00AD103F">
      <w:pPr>
        <w:pStyle w:val="Listaszerbekezds"/>
        <w:spacing w:line="240" w:lineRule="auto"/>
        <w:ind w:left="720"/>
        <w:rPr>
          <w:rFonts w:ascii="Times New Roman" w:hAnsi="Times New Roman"/>
        </w:rPr>
      </w:pPr>
    </w:p>
    <w:p w14:paraId="2406583D" w14:textId="77777777" w:rsidR="00E01FE4" w:rsidRPr="00AD103F" w:rsidRDefault="00A533E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w:t>
      </w:r>
      <w:r w:rsidR="00E01FE4" w:rsidRPr="00AD103F">
        <w:rPr>
          <w:rFonts w:ascii="Times New Roman" w:hAnsi="Times New Roman"/>
        </w:rPr>
        <w:t xml:space="preserve">t megilleti a jelen Szerződés rendkívüli felmondásának joga, ha </w:t>
      </w:r>
      <w:r w:rsidR="00FE1759" w:rsidRPr="00AD103F">
        <w:rPr>
          <w:rFonts w:ascii="Times New Roman" w:hAnsi="Times New Roman"/>
        </w:rPr>
        <w:t xml:space="preserve">annak </w:t>
      </w:r>
      <w:proofErr w:type="spellStart"/>
      <w:r w:rsidR="00FE1759" w:rsidRPr="00AD103F">
        <w:rPr>
          <w:rFonts w:ascii="Times New Roman" w:hAnsi="Times New Roman"/>
        </w:rPr>
        <w:t>Ptk.-ban</w:t>
      </w:r>
      <w:proofErr w:type="spellEnd"/>
      <w:r w:rsidR="00FE1759" w:rsidRPr="00AD103F">
        <w:rPr>
          <w:rFonts w:ascii="Times New Roman" w:hAnsi="Times New Roman"/>
        </w:rPr>
        <w:t xml:space="preserve"> meghatározott feltételei fennállnak, azzal, hogy Vállalkozó mindenkor köteles a jóhiszemű joggyakorlás követelményére figyelemmel eljárni. </w:t>
      </w:r>
    </w:p>
    <w:p w14:paraId="2273CFDD" w14:textId="77777777" w:rsidR="008630C7" w:rsidRPr="00AD103F" w:rsidRDefault="008630C7" w:rsidP="00AD103F">
      <w:pPr>
        <w:ind w:left="709"/>
        <w:jc w:val="both"/>
      </w:pPr>
    </w:p>
    <w:p w14:paraId="4FFA1180" w14:textId="77777777" w:rsidR="008630C7" w:rsidRPr="00AD103F" w:rsidRDefault="008630C7" w:rsidP="00AD103F">
      <w:pPr>
        <w:ind w:left="709"/>
        <w:jc w:val="both"/>
      </w:pPr>
      <w:r w:rsidRPr="00AD103F">
        <w:t xml:space="preserve">Vállalkozó különösen az alábbi esetekben jogosult a Szerződés rendkívüli felmondással történő megszüntetésére: </w:t>
      </w:r>
    </w:p>
    <w:p w14:paraId="477E2887" w14:textId="77777777" w:rsidR="008630C7" w:rsidRPr="00AD103F" w:rsidRDefault="008630C7" w:rsidP="00AD103F">
      <w:pPr>
        <w:jc w:val="both"/>
      </w:pPr>
    </w:p>
    <w:p w14:paraId="4DE59264" w14:textId="77777777" w:rsidR="008630C7" w:rsidRPr="00AD103F" w:rsidRDefault="008630C7" w:rsidP="00AD103F">
      <w:pPr>
        <w:pStyle w:val="Listaszerbekezds"/>
        <w:numPr>
          <w:ilvl w:val="2"/>
          <w:numId w:val="103"/>
        </w:numPr>
        <w:spacing w:line="240" w:lineRule="auto"/>
        <w:rPr>
          <w:rFonts w:ascii="Times New Roman" w:hAnsi="Times New Roman"/>
        </w:rPr>
      </w:pPr>
      <w:r w:rsidRPr="00AD103F">
        <w:rPr>
          <w:rFonts w:ascii="Times New Roman" w:hAnsi="Times New Roman"/>
        </w:rPr>
        <w:lastRenderedPageBreak/>
        <w:t xml:space="preserve">Megrendelő a Vállalkozó számára szándékosan és/vagy súlyosan felróható módon </w:t>
      </w:r>
      <w:r w:rsidR="002D0D09" w:rsidRPr="00AD103F">
        <w:rPr>
          <w:rFonts w:ascii="Times New Roman" w:hAnsi="Times New Roman"/>
        </w:rPr>
        <w:t xml:space="preserve">jelentős </w:t>
      </w:r>
      <w:r w:rsidRPr="00AD103F">
        <w:rPr>
          <w:rFonts w:ascii="Times New Roman" w:hAnsi="Times New Roman"/>
        </w:rPr>
        <w:t xml:space="preserve">kárt okoz; vagy </w:t>
      </w:r>
      <w:r w:rsidR="00C910D0" w:rsidRPr="00AD103F">
        <w:rPr>
          <w:rFonts w:ascii="Times New Roman" w:hAnsi="Times New Roman"/>
        </w:rPr>
        <w:t xml:space="preserve"> </w:t>
      </w:r>
    </w:p>
    <w:p w14:paraId="7B2DEDE0" w14:textId="77777777" w:rsidR="00B56F4B" w:rsidRPr="00AD103F" w:rsidRDefault="00B56F4B" w:rsidP="00AD103F">
      <w:pPr>
        <w:pStyle w:val="Listaszerbekezds"/>
        <w:spacing w:line="240" w:lineRule="auto"/>
        <w:ind w:left="1080"/>
        <w:rPr>
          <w:rFonts w:ascii="Times New Roman" w:hAnsi="Times New Roman"/>
        </w:rPr>
      </w:pPr>
    </w:p>
    <w:p w14:paraId="2C0BABA1" w14:textId="7D6E7A83" w:rsidR="008630C7" w:rsidRPr="00AD103F" w:rsidRDefault="008630C7"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Megrendelő </w:t>
      </w:r>
      <w:r w:rsidR="00582B5A" w:rsidRPr="00AD103F">
        <w:rPr>
          <w:rFonts w:ascii="Times New Roman" w:hAnsi="Times New Roman"/>
        </w:rPr>
        <w:t xml:space="preserve">lényeges </w:t>
      </w:r>
      <w:r w:rsidRPr="00AD103F">
        <w:rPr>
          <w:rFonts w:ascii="Times New Roman" w:hAnsi="Times New Roman"/>
        </w:rPr>
        <w:t>szerződéses kötelezettségeit nem vagy késedelmesen teljesíti és azokat ésszerű</w:t>
      </w:r>
      <w:r w:rsidR="007B0E5B" w:rsidRPr="00AD103F">
        <w:rPr>
          <w:rFonts w:ascii="Times New Roman" w:hAnsi="Times New Roman"/>
        </w:rPr>
        <w:t>, de legalább 10 (tíz) munkanapos</w:t>
      </w:r>
      <w:r w:rsidRPr="00AD103F">
        <w:rPr>
          <w:rFonts w:ascii="Times New Roman" w:hAnsi="Times New Roman"/>
        </w:rPr>
        <w:t xml:space="preserve"> </w:t>
      </w:r>
      <w:r w:rsidR="002D0D09" w:rsidRPr="00AD103F">
        <w:rPr>
          <w:rFonts w:ascii="Times New Roman" w:hAnsi="Times New Roman"/>
        </w:rPr>
        <w:t xml:space="preserve">írásbeli </w:t>
      </w:r>
      <w:r w:rsidRPr="00AD103F">
        <w:rPr>
          <w:rFonts w:ascii="Times New Roman" w:hAnsi="Times New Roman"/>
        </w:rPr>
        <w:t>határidő tűzése mellett ismételten elmulasztja</w:t>
      </w:r>
      <w:r w:rsidR="00582B5A" w:rsidRPr="00AD103F">
        <w:rPr>
          <w:rFonts w:ascii="Times New Roman" w:hAnsi="Times New Roman"/>
        </w:rPr>
        <w:t xml:space="preserve">; vagy </w:t>
      </w:r>
    </w:p>
    <w:p w14:paraId="56C3FFB3" w14:textId="77777777" w:rsidR="00B56F4B" w:rsidRPr="00AD103F" w:rsidRDefault="00B56F4B" w:rsidP="00AD103F">
      <w:pPr>
        <w:pStyle w:val="Listaszerbekezds"/>
        <w:spacing w:line="240" w:lineRule="auto"/>
        <w:ind w:left="1080"/>
        <w:rPr>
          <w:rFonts w:ascii="Times New Roman" w:hAnsi="Times New Roman"/>
        </w:rPr>
      </w:pPr>
    </w:p>
    <w:p w14:paraId="3835696B" w14:textId="1A3F009C" w:rsidR="008630C7" w:rsidRPr="00AD103F" w:rsidRDefault="008630C7" w:rsidP="00AD103F">
      <w:pPr>
        <w:pStyle w:val="Listaszerbekezds"/>
        <w:numPr>
          <w:ilvl w:val="2"/>
          <w:numId w:val="103"/>
        </w:numPr>
        <w:spacing w:line="240" w:lineRule="auto"/>
        <w:rPr>
          <w:rFonts w:ascii="Times New Roman" w:hAnsi="Times New Roman"/>
        </w:rPr>
      </w:pPr>
      <w:r w:rsidRPr="00AD103F">
        <w:rPr>
          <w:rFonts w:ascii="Times New Roman" w:hAnsi="Times New Roman"/>
        </w:rPr>
        <w:t>Megrendelő csődbe megy, vagy másképpen fizetésképtelenné válik, vagy végelszámolását határozza el</w:t>
      </w:r>
      <w:r w:rsidR="007B0E5B" w:rsidRPr="00AD103F">
        <w:rPr>
          <w:rFonts w:ascii="Times New Roman" w:hAnsi="Times New Roman"/>
        </w:rPr>
        <w:t xml:space="preserve"> és a felmondás a vonatkozó jogszabályi rendelkezések alapján lehetséges</w:t>
      </w:r>
      <w:r w:rsidRPr="00AD103F">
        <w:rPr>
          <w:rFonts w:ascii="Times New Roman" w:hAnsi="Times New Roman"/>
        </w:rPr>
        <w:t xml:space="preserve">. </w:t>
      </w:r>
      <w:r w:rsidR="007B0E5B" w:rsidRPr="00AD103F">
        <w:rPr>
          <w:rFonts w:ascii="Times New Roman" w:hAnsi="Times New Roman"/>
        </w:rPr>
        <w:t>(</w:t>
      </w:r>
      <w:r w:rsidRPr="00AD103F">
        <w:rPr>
          <w:rFonts w:ascii="Times New Roman" w:hAnsi="Times New Roman"/>
        </w:rPr>
        <w:t>A jelen alpont rendelkezései szerint Megrendelő csődbe jutottnak minősül, ha csődeljárás lefolytatását maga kezdeményezi, illetve fizetésképtelennek minősül, vagy ha fizetésképtelenségét bíróság mondja ki, függetlenül a bírósági határozat jogerejétől. Megrendelő köteles haladéktalanul tájékoztatni Vállalkozót amennyiben a jelen alpontban foglalt feltétel bekövetkezik.</w:t>
      </w:r>
      <w:r w:rsidR="007B0E5B" w:rsidRPr="00AD103F">
        <w:rPr>
          <w:rFonts w:ascii="Times New Roman" w:hAnsi="Times New Roman"/>
        </w:rPr>
        <w:t>)</w:t>
      </w:r>
    </w:p>
    <w:p w14:paraId="7419FD38" w14:textId="77777777" w:rsidR="00E01FE4" w:rsidRPr="00AD103F" w:rsidRDefault="00E01FE4" w:rsidP="00AD103F">
      <w:pPr>
        <w:ind w:left="1276"/>
        <w:jc w:val="both"/>
      </w:pPr>
    </w:p>
    <w:p w14:paraId="241434E6" w14:textId="3A96622E" w:rsidR="001C07FA" w:rsidRPr="00AD103F" w:rsidRDefault="001C07FA"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félreértések elkerülése érdekében rögzítik, hogy a jelen Szerződés rendkívüli felmondását lehetővé tevő szerződésszegések a teljes szerződés rendkívüli felmondására adnak alapot.</w:t>
      </w:r>
      <w:r w:rsidR="00B32AC4" w:rsidRPr="00AD103F">
        <w:rPr>
          <w:rFonts w:ascii="Times New Roman" w:hAnsi="Times New Roman"/>
        </w:rPr>
        <w:t xml:space="preserve"> A felmondási idő rendkívüli felmondás esetén </w:t>
      </w:r>
      <w:r w:rsidR="001641E9" w:rsidRPr="00AD103F">
        <w:rPr>
          <w:rFonts w:ascii="Times New Roman" w:hAnsi="Times New Roman"/>
        </w:rPr>
        <w:t xml:space="preserve">30 </w:t>
      </w:r>
      <w:r w:rsidR="00B32AC4" w:rsidRPr="00AD103F">
        <w:rPr>
          <w:rFonts w:ascii="Times New Roman" w:hAnsi="Times New Roman"/>
        </w:rPr>
        <w:t>nap.</w:t>
      </w:r>
      <w:r w:rsidR="00947E0D" w:rsidRPr="00AD103F">
        <w:rPr>
          <w:rFonts w:ascii="Times New Roman" w:hAnsi="Times New Roman"/>
        </w:rPr>
        <w:t xml:space="preserve"> Megrendelő rendkívüli felmondása esetén a felmondási időtől eltekinthet vagy jogosult azt rövidebb időtartamban meghatározni.</w:t>
      </w:r>
    </w:p>
    <w:p w14:paraId="363E103B" w14:textId="77777777" w:rsidR="00B32AC4" w:rsidRPr="00AD103F" w:rsidRDefault="00B32AC4" w:rsidP="00AD103F">
      <w:pPr>
        <w:pStyle w:val="Listaszerbekezds"/>
        <w:spacing w:line="240" w:lineRule="auto"/>
        <w:ind w:left="720"/>
        <w:rPr>
          <w:rFonts w:ascii="Times New Roman" w:hAnsi="Times New Roman"/>
        </w:rPr>
      </w:pPr>
    </w:p>
    <w:p w14:paraId="70184222" w14:textId="06C0402D" w:rsidR="00C966D5" w:rsidRPr="00AD103F" w:rsidRDefault="00C966D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megállapodnak, hogy a Szerződés – ellenkező írásbeli megállapodás hiányában - automatikusan megszűnik továbbá</w:t>
      </w:r>
      <w:r w:rsidR="001C237B" w:rsidRPr="00AD103F">
        <w:rPr>
          <w:rFonts w:ascii="Times New Roman" w:hAnsi="Times New Roman"/>
        </w:rPr>
        <w:t xml:space="preserve"> – adott esetben</w:t>
      </w:r>
      <w:r w:rsidRPr="00AD103F">
        <w:rPr>
          <w:rFonts w:ascii="Times New Roman" w:hAnsi="Times New Roman"/>
        </w:rPr>
        <w:t xml:space="preserve"> az érintett </w:t>
      </w:r>
      <w:proofErr w:type="gramStart"/>
      <w:r w:rsidRPr="00AD103F">
        <w:rPr>
          <w:rFonts w:ascii="Times New Roman" w:hAnsi="Times New Roman"/>
        </w:rPr>
        <w:t>Motorvonat(</w:t>
      </w:r>
      <w:proofErr w:type="gramEnd"/>
      <w:r w:rsidRPr="00AD103F">
        <w:rPr>
          <w:rFonts w:ascii="Times New Roman" w:hAnsi="Times New Roman"/>
        </w:rPr>
        <w:t>ok) tekintetében</w:t>
      </w:r>
      <w:r w:rsidR="001C237B" w:rsidRPr="00AD103F">
        <w:rPr>
          <w:rFonts w:ascii="Times New Roman" w:hAnsi="Times New Roman"/>
        </w:rPr>
        <w:t xml:space="preserve"> -</w:t>
      </w:r>
      <w:r w:rsidRPr="00AD103F">
        <w:rPr>
          <w:rFonts w:ascii="Times New Roman" w:hAnsi="Times New Roman"/>
        </w:rPr>
        <w:t xml:space="preserve"> amennyiben </w:t>
      </w:r>
    </w:p>
    <w:p w14:paraId="58BDD90C" w14:textId="77777777" w:rsidR="00B56F4B" w:rsidRPr="00AD103F" w:rsidRDefault="00B56F4B" w:rsidP="00AD103F">
      <w:pPr>
        <w:ind w:left="1276" w:hanging="850"/>
        <w:jc w:val="both"/>
      </w:pPr>
    </w:p>
    <w:p w14:paraId="063C8E02" w14:textId="77777777" w:rsidR="00A43EBB" w:rsidRPr="00AD103F" w:rsidRDefault="00A43EBB" w:rsidP="00AD103F">
      <w:pPr>
        <w:numPr>
          <w:ilvl w:val="2"/>
          <w:numId w:val="31"/>
        </w:numPr>
        <w:ind w:left="1276" w:hanging="850"/>
        <w:jc w:val="both"/>
      </w:pPr>
      <w:r w:rsidRPr="00AD103F">
        <w:t xml:space="preserve">a Nemzeti Közlekedési Hatóság a </w:t>
      </w:r>
      <w:proofErr w:type="gramStart"/>
      <w:r w:rsidRPr="00AD103F">
        <w:t>Motorvonat(</w:t>
      </w:r>
      <w:proofErr w:type="gramEnd"/>
      <w:r w:rsidRPr="00AD103F">
        <w:t>ok) típusengedélyét visszavonja</w:t>
      </w:r>
      <w:r w:rsidR="00640EAE" w:rsidRPr="00AD103F">
        <w:t>, a Nemzeti Közlekedési Hatóság határozata jogerőre emelkedésének napján</w:t>
      </w:r>
      <w:r w:rsidRPr="00AD103F">
        <w:t xml:space="preserve">; vagy </w:t>
      </w:r>
    </w:p>
    <w:p w14:paraId="5C20A4BD" w14:textId="77777777" w:rsidR="00B56F4B" w:rsidRPr="00AD103F" w:rsidRDefault="00B56F4B" w:rsidP="00AD103F">
      <w:pPr>
        <w:ind w:left="1276" w:hanging="850"/>
        <w:jc w:val="both"/>
      </w:pPr>
    </w:p>
    <w:p w14:paraId="6B5CC179" w14:textId="77777777" w:rsidR="00A43EBB" w:rsidRPr="00AD103F" w:rsidRDefault="00A43EBB" w:rsidP="00AD103F">
      <w:pPr>
        <w:numPr>
          <w:ilvl w:val="2"/>
          <w:numId w:val="31"/>
        </w:numPr>
        <w:ind w:left="1276" w:hanging="850"/>
        <w:jc w:val="both"/>
      </w:pPr>
      <w:r w:rsidRPr="00AD103F">
        <w:t xml:space="preserve">a </w:t>
      </w:r>
      <w:proofErr w:type="gramStart"/>
      <w:r w:rsidRPr="00AD103F">
        <w:t>Motorvonat(</w:t>
      </w:r>
      <w:proofErr w:type="gramEnd"/>
      <w:r w:rsidRPr="00AD103F">
        <w:t xml:space="preserve">ok) közlekedtetését a Nemzeti Közlekedési Hatóság egyéb határozatával nem engedélyezi </w:t>
      </w:r>
      <w:r w:rsidR="00847453" w:rsidRPr="00AD103F">
        <w:t>és/vagy</w:t>
      </w:r>
      <w:r w:rsidRPr="00AD103F">
        <w:t xml:space="preserve"> megtiltja</w:t>
      </w:r>
      <w:r w:rsidR="00640EAE" w:rsidRPr="00AD103F">
        <w:t xml:space="preserve"> a Nemzeti Közlekedési Hatóság határozata jogerőre emelkedésének napján</w:t>
      </w:r>
      <w:r w:rsidRPr="00AD103F">
        <w:t>.</w:t>
      </w:r>
    </w:p>
    <w:p w14:paraId="39C3F09C" w14:textId="77777777" w:rsidR="00640EAE" w:rsidRPr="00AD103F" w:rsidRDefault="00640EAE" w:rsidP="00AD103F">
      <w:pPr>
        <w:ind w:left="568"/>
        <w:jc w:val="both"/>
      </w:pPr>
    </w:p>
    <w:p w14:paraId="2CF250E3" w14:textId="51964D6B" w:rsidR="00640EAE" w:rsidRPr="00AD103F" w:rsidRDefault="00640EAE" w:rsidP="00AD103F">
      <w:pPr>
        <w:ind w:left="709"/>
        <w:jc w:val="both"/>
      </w:pPr>
      <w:r w:rsidRPr="00AD103F">
        <w:t>Felek megállapodnak, hogy a jelen Szerződés jelen 1</w:t>
      </w:r>
      <w:r w:rsidR="00947E0D" w:rsidRPr="00AD103F">
        <w:t>7</w:t>
      </w:r>
      <w:r w:rsidRPr="00AD103F">
        <w:t>.</w:t>
      </w:r>
      <w:r w:rsidR="00947E0D" w:rsidRPr="00AD103F">
        <w:t>5</w:t>
      </w:r>
      <w:r w:rsidRPr="00AD103F">
        <w:t xml:space="preserve"> pont szerinti megszűnése esetén </w:t>
      </w:r>
      <w:r w:rsidR="002B4775" w:rsidRPr="00AD103F">
        <w:t xml:space="preserve">Vállalkozó </w:t>
      </w:r>
      <w:r w:rsidRPr="00AD103F">
        <w:t xml:space="preserve">semmilyen igényt nem érvényesíthet a Megrendelővel </w:t>
      </w:r>
      <w:r w:rsidR="0004293C" w:rsidRPr="00AD103F">
        <w:t xml:space="preserve">szemben </w:t>
      </w:r>
      <w:r w:rsidR="001C237B" w:rsidRPr="00AD103F">
        <w:t>a szerződés teljes vagy részleges megszűnésével kapcsolatban</w:t>
      </w:r>
      <w:r w:rsidRPr="00AD103F">
        <w:t>.</w:t>
      </w:r>
    </w:p>
    <w:p w14:paraId="6715E17D" w14:textId="77777777" w:rsidR="002B4775" w:rsidRPr="00AD103F" w:rsidRDefault="002B4775" w:rsidP="00AD103F">
      <w:pPr>
        <w:ind w:left="709"/>
        <w:jc w:val="both"/>
      </w:pPr>
    </w:p>
    <w:p w14:paraId="4D786E1F" w14:textId="36415614" w:rsidR="002B4775" w:rsidRPr="00AD103F" w:rsidRDefault="002B477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Megrendelő jogosult és egyben köteles a Szerződést felmondani - ha szükséges olyan határidővel, amely lehetővé teszi, hogy a Szerződéssel érintett feladata ellátásáról gondoskodni tudjon – ha </w:t>
      </w:r>
    </w:p>
    <w:p w14:paraId="202582D1" w14:textId="77777777" w:rsidR="00B56F4B" w:rsidRPr="00AD103F" w:rsidRDefault="00B56F4B" w:rsidP="00AD103F">
      <w:pPr>
        <w:suppressAutoHyphens/>
        <w:ind w:left="705" w:hanging="705"/>
        <w:jc w:val="both"/>
      </w:pPr>
    </w:p>
    <w:p w14:paraId="5A184073" w14:textId="307E901E" w:rsidR="002B4775" w:rsidRPr="00AD103F" w:rsidRDefault="002B4775" w:rsidP="00AD103F">
      <w:pPr>
        <w:numPr>
          <w:ilvl w:val="1"/>
          <w:numId w:val="34"/>
        </w:numPr>
        <w:tabs>
          <w:tab w:val="left" w:pos="709"/>
        </w:tabs>
        <w:suppressAutoHyphens/>
        <w:jc w:val="both"/>
      </w:pPr>
      <w:r w:rsidRPr="00AD103F">
        <w:t>a Vállalkozóban közvetetten vagy közvetlenül 25%-ot meghaladó tulajdoni részesedést szerez valamely olyan jogi személy vagy személyes joga szerint jogképes szervezet, amely tekintetében fennáll a Kbt. 6</w:t>
      </w:r>
      <w:r w:rsidR="007B0E5B" w:rsidRPr="00AD103F">
        <w:t>2</w:t>
      </w:r>
      <w:r w:rsidRPr="00AD103F">
        <w:t>. § (1) bekezdés k) pontjában meghatározott valamely feltétel</w:t>
      </w:r>
      <w:r w:rsidR="007B0E5B" w:rsidRPr="00AD103F">
        <w:t>;</w:t>
      </w:r>
    </w:p>
    <w:p w14:paraId="6F6D6247" w14:textId="026B96D5" w:rsidR="002B4775" w:rsidRPr="00AD103F" w:rsidRDefault="002B4775" w:rsidP="00AD103F">
      <w:pPr>
        <w:numPr>
          <w:ilvl w:val="1"/>
          <w:numId w:val="34"/>
        </w:numPr>
        <w:tabs>
          <w:tab w:val="left" w:pos="709"/>
        </w:tabs>
        <w:suppressAutoHyphens/>
        <w:jc w:val="both"/>
      </w:pPr>
      <w:r w:rsidRPr="00AD103F">
        <w:t xml:space="preserve">a Vállalkozó közvetetten vagy közvetlenül 25%-ot meghaladó tulajdoni részesedést szerez valamely olyan jogi személyben vagy személyes joga </w:t>
      </w:r>
      <w:r w:rsidRPr="00AD103F">
        <w:lastRenderedPageBreak/>
        <w:t>szerint jogképes szervezetben, amely tekintetében fennáll a Kbt. 6</w:t>
      </w:r>
      <w:r w:rsidR="007B0E5B" w:rsidRPr="00AD103F">
        <w:t>2</w:t>
      </w:r>
      <w:r w:rsidRPr="00AD103F">
        <w:t>. § (1) bekezdés k) pontjában meghatározott valamely feltétel.</w:t>
      </w:r>
    </w:p>
    <w:p w14:paraId="0B4FAE28" w14:textId="77777777" w:rsidR="00B27D16" w:rsidRPr="00AD103F" w:rsidRDefault="00B27D16" w:rsidP="00AD103F">
      <w:pPr>
        <w:tabs>
          <w:tab w:val="left" w:pos="709"/>
        </w:tabs>
        <w:suppressAutoHyphens/>
        <w:ind w:left="1140"/>
        <w:jc w:val="both"/>
      </w:pPr>
    </w:p>
    <w:p w14:paraId="4E405386" w14:textId="77777777" w:rsidR="002B4775" w:rsidRPr="00AD103F" w:rsidRDefault="002B4775" w:rsidP="00AD103F">
      <w:pPr>
        <w:pStyle w:val="Listaszerbekezds"/>
        <w:spacing w:line="240" w:lineRule="auto"/>
        <w:ind w:left="375"/>
        <w:rPr>
          <w:rFonts w:ascii="Times New Roman" w:hAnsi="Times New Roman"/>
          <w:bCs w:val="0"/>
          <w:vanish/>
        </w:rPr>
      </w:pPr>
    </w:p>
    <w:p w14:paraId="14D129D4" w14:textId="5A35B667" w:rsidR="002B4775" w:rsidRPr="00AD103F" w:rsidRDefault="002B477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Megrendelő jogosult a jelen Szerződést írásban, a Vállalkozó részére megküldött értesítésben, indoklás nélkül, rendes felmondással, </w:t>
      </w:r>
      <w:r w:rsidR="004A45B3" w:rsidRPr="00AD103F">
        <w:rPr>
          <w:rFonts w:ascii="Times New Roman" w:hAnsi="Times New Roman"/>
        </w:rPr>
        <w:t xml:space="preserve">180 </w:t>
      </w:r>
      <w:r w:rsidRPr="00AD103F">
        <w:rPr>
          <w:rFonts w:ascii="Times New Roman" w:hAnsi="Times New Roman"/>
        </w:rPr>
        <w:t>(</w:t>
      </w:r>
      <w:r w:rsidR="004A45B3" w:rsidRPr="00AD103F">
        <w:rPr>
          <w:rFonts w:ascii="Times New Roman" w:hAnsi="Times New Roman"/>
        </w:rPr>
        <w:t>száznyolcvan</w:t>
      </w:r>
      <w:r w:rsidRPr="00AD103F">
        <w:rPr>
          <w:rFonts w:ascii="Times New Roman" w:hAnsi="Times New Roman"/>
        </w:rPr>
        <w:t>) naptári napos felmondási idővel bármikor felmondani.</w:t>
      </w:r>
      <w:r w:rsidR="001641E9" w:rsidRPr="00AD103F">
        <w:rPr>
          <w:rFonts w:ascii="Times New Roman" w:hAnsi="Times New Roman"/>
        </w:rPr>
        <w:t xml:space="preserve"> </w:t>
      </w:r>
      <w:r w:rsidR="00684844" w:rsidRPr="00AD103F">
        <w:rPr>
          <w:rFonts w:ascii="Times New Roman" w:hAnsi="Times New Roman"/>
        </w:rPr>
        <w:t>Felek rögzítik, hogy Megrendelő ezen felmondási jogát nem jogosult gyakorolni</w:t>
      </w:r>
      <w:r w:rsidR="00256B9A" w:rsidRPr="00AD103F">
        <w:rPr>
          <w:rFonts w:ascii="Times New Roman" w:hAnsi="Times New Roman"/>
        </w:rPr>
        <w:t xml:space="preserve"> </w:t>
      </w:r>
      <w:r w:rsidR="00CF2A10" w:rsidRPr="00AD103F">
        <w:rPr>
          <w:rFonts w:ascii="Times New Roman" w:hAnsi="Times New Roman"/>
        </w:rPr>
        <w:t>attól a naptól kezdve, amiko</w:t>
      </w:r>
      <w:r w:rsidR="00F20BD2" w:rsidRPr="00AD103F">
        <w:rPr>
          <w:rFonts w:ascii="Times New Roman" w:hAnsi="Times New Roman"/>
        </w:rPr>
        <w:t>r az első Motorvonat eléri a 1 500</w:t>
      </w:r>
      <w:r w:rsidR="00CF2A10" w:rsidRPr="00AD103F">
        <w:rPr>
          <w:rFonts w:ascii="Times New Roman" w:hAnsi="Times New Roman"/>
        </w:rPr>
        <w:t> 000 km futásteljesítményt</w:t>
      </w:r>
      <w:r w:rsidR="007B0E5B" w:rsidRPr="00AD103F">
        <w:rPr>
          <w:rFonts w:ascii="Times New Roman" w:hAnsi="Times New Roman"/>
        </w:rPr>
        <w:t>,</w:t>
      </w:r>
      <w:r w:rsidR="00F20BD2" w:rsidRPr="00AD103F">
        <w:rPr>
          <w:rFonts w:ascii="Times New Roman" w:hAnsi="Times New Roman"/>
        </w:rPr>
        <w:t xml:space="preserve"> </w:t>
      </w:r>
      <w:r w:rsidR="00684844" w:rsidRPr="00AD103F">
        <w:rPr>
          <w:rFonts w:ascii="Times New Roman" w:hAnsi="Times New Roman"/>
        </w:rPr>
        <w:t xml:space="preserve">az utolsó Motorvonat </w:t>
      </w:r>
      <w:r w:rsidR="00F20BD2" w:rsidRPr="00AD103F">
        <w:rPr>
          <w:rFonts w:ascii="Times New Roman" w:hAnsi="Times New Roman"/>
        </w:rPr>
        <w:t>R2 javítás és korszerűsítés</w:t>
      </w:r>
      <w:r w:rsidR="00684844" w:rsidRPr="00AD103F">
        <w:rPr>
          <w:rFonts w:ascii="Times New Roman" w:hAnsi="Times New Roman"/>
        </w:rPr>
        <w:t xml:space="preserve"> elvégzéséig.  </w:t>
      </w:r>
      <w:r w:rsidR="001641E9" w:rsidRPr="00AD103F">
        <w:rPr>
          <w:rFonts w:ascii="Times New Roman" w:hAnsi="Times New Roman"/>
        </w:rPr>
        <w:t>Vállalkozó a jelen Szerződés rendes felmondással történő megszüntetésére nem jogosult</w:t>
      </w:r>
      <w:r w:rsidR="00713ADA" w:rsidRPr="00AD103F">
        <w:rPr>
          <w:rFonts w:ascii="Times New Roman" w:hAnsi="Times New Roman"/>
        </w:rPr>
        <w:t xml:space="preserve">. </w:t>
      </w:r>
    </w:p>
    <w:p w14:paraId="373E5DF1" w14:textId="77777777" w:rsidR="002B4775" w:rsidRPr="00AD103F" w:rsidRDefault="002B4775" w:rsidP="00AD103F">
      <w:pPr>
        <w:ind w:left="709"/>
        <w:jc w:val="both"/>
      </w:pPr>
    </w:p>
    <w:p w14:paraId="6EA6BBAB" w14:textId="18D3A59B" w:rsidR="00911F4A" w:rsidRPr="00AD103F" w:rsidRDefault="00E0326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Elháríthatatlan </w:t>
      </w:r>
      <w:r w:rsidR="007B0E5B" w:rsidRPr="00AD103F">
        <w:rPr>
          <w:rFonts w:ascii="Times New Roman" w:hAnsi="Times New Roman"/>
        </w:rPr>
        <w:t xml:space="preserve">külső </w:t>
      </w:r>
      <w:r w:rsidRPr="00AD103F">
        <w:rPr>
          <w:rFonts w:ascii="Times New Roman" w:hAnsi="Times New Roman"/>
        </w:rPr>
        <w:t xml:space="preserve">ok bekövetkezése esetén az érintett Fél köteles a másik Felet írásban értesíteni arról, hogy teljesítését Elháríthatatlan ok akadályozza. Amennyiben az Elháríthatatlan ok legalább </w:t>
      </w:r>
      <w:r w:rsidR="0081053A" w:rsidRPr="00AD103F">
        <w:rPr>
          <w:rFonts w:ascii="Times New Roman" w:hAnsi="Times New Roman"/>
        </w:rPr>
        <w:t>90</w:t>
      </w:r>
      <w:r w:rsidRPr="00AD103F">
        <w:rPr>
          <w:rFonts w:ascii="Times New Roman" w:hAnsi="Times New Roman"/>
        </w:rPr>
        <w:t xml:space="preserve"> </w:t>
      </w:r>
      <w:r w:rsidR="007B0E5B" w:rsidRPr="00AD103F">
        <w:rPr>
          <w:rFonts w:ascii="Times New Roman" w:hAnsi="Times New Roman"/>
        </w:rPr>
        <w:t xml:space="preserve">(kilencven) </w:t>
      </w:r>
      <w:r w:rsidRPr="00AD103F">
        <w:rPr>
          <w:rFonts w:ascii="Times New Roman" w:hAnsi="Times New Roman"/>
        </w:rPr>
        <w:t xml:space="preserve">napon keresztül </w:t>
      </w:r>
      <w:r w:rsidR="00911F4A" w:rsidRPr="00AD103F">
        <w:rPr>
          <w:rFonts w:ascii="Times New Roman" w:hAnsi="Times New Roman"/>
        </w:rPr>
        <w:t xml:space="preserve">folyamatosan </w:t>
      </w:r>
      <w:r w:rsidRPr="00AD103F">
        <w:rPr>
          <w:rFonts w:ascii="Times New Roman" w:hAnsi="Times New Roman"/>
        </w:rPr>
        <w:t xml:space="preserve">fennáll, </w:t>
      </w:r>
      <w:r w:rsidR="00911F4A" w:rsidRPr="00AD103F">
        <w:rPr>
          <w:rFonts w:ascii="Times New Roman" w:hAnsi="Times New Roman"/>
        </w:rPr>
        <w:t>úgy</w:t>
      </w:r>
      <w:r w:rsidR="0011379A" w:rsidRPr="00AD103F">
        <w:rPr>
          <w:rFonts w:ascii="Times New Roman" w:hAnsi="Times New Roman"/>
        </w:rPr>
        <w:t xml:space="preserve"> ezt követően az elháríthatatlan ok fennállása alatt</w:t>
      </w:r>
      <w:r w:rsidR="00911F4A" w:rsidRPr="00AD103F">
        <w:rPr>
          <w:rFonts w:ascii="Times New Roman" w:hAnsi="Times New Roman"/>
        </w:rPr>
        <w:t xml:space="preserve"> a Felek bármelyike jogosult a jelen Szerződés </w:t>
      </w:r>
      <w:r w:rsidRPr="00AD103F">
        <w:rPr>
          <w:rFonts w:ascii="Times New Roman" w:hAnsi="Times New Roman"/>
        </w:rPr>
        <w:t>írásbeli felmondására</w:t>
      </w:r>
      <w:r w:rsidR="0011379A" w:rsidRPr="00AD103F">
        <w:rPr>
          <w:rFonts w:ascii="Times New Roman" w:hAnsi="Times New Roman"/>
        </w:rPr>
        <w:t>.</w:t>
      </w:r>
    </w:p>
    <w:p w14:paraId="0D7A7627" w14:textId="77777777" w:rsidR="0011379A" w:rsidRPr="00AD103F" w:rsidRDefault="0011379A" w:rsidP="00AD103F">
      <w:pPr>
        <w:ind w:left="709"/>
        <w:jc w:val="both"/>
      </w:pPr>
    </w:p>
    <w:p w14:paraId="2E13605B" w14:textId="59A365C2"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a Szerződés megszűnésekor</w:t>
      </w:r>
      <w:r w:rsidR="00947E0D" w:rsidRPr="00AD103F">
        <w:rPr>
          <w:rFonts w:ascii="Times New Roman" w:hAnsi="Times New Roman"/>
        </w:rPr>
        <w:t xml:space="preserve"> – amennyiben a </w:t>
      </w:r>
      <w:r w:rsidR="002B4775" w:rsidRPr="00AD103F">
        <w:rPr>
          <w:rFonts w:ascii="Times New Roman" w:hAnsi="Times New Roman"/>
        </w:rPr>
        <w:t>megszűnésre</w:t>
      </w:r>
      <w:r w:rsidR="00947E0D" w:rsidRPr="00AD103F">
        <w:rPr>
          <w:rFonts w:ascii="Times New Roman" w:hAnsi="Times New Roman"/>
        </w:rPr>
        <w:t xml:space="preserve"> az Első Teljesítési szakaszban kerül sor </w:t>
      </w:r>
      <w:r w:rsidR="007B0E5B" w:rsidRPr="00AD103F">
        <w:rPr>
          <w:rFonts w:ascii="Times New Roman" w:hAnsi="Times New Roman"/>
        </w:rPr>
        <w:t>–</w:t>
      </w:r>
      <w:r w:rsidRPr="00AD103F">
        <w:rPr>
          <w:rFonts w:ascii="Times New Roman" w:hAnsi="Times New Roman"/>
        </w:rPr>
        <w:t xml:space="preserve"> köteles a </w:t>
      </w:r>
      <w:r w:rsidR="00A76061" w:rsidRPr="00AD103F">
        <w:rPr>
          <w:rFonts w:ascii="Times New Roman" w:hAnsi="Times New Roman"/>
        </w:rPr>
        <w:t xml:space="preserve">Motorvonatokat </w:t>
      </w:r>
      <w:r w:rsidRPr="00AD103F">
        <w:rPr>
          <w:rFonts w:ascii="Times New Roman" w:hAnsi="Times New Roman"/>
        </w:rPr>
        <w:t xml:space="preserve">a Karbantartási ciklusrendben rögzített feladatokat ellátva, annak megfelelő állapotban átadni a Megrendelőnek. </w:t>
      </w:r>
    </w:p>
    <w:p w14:paraId="386440A7" w14:textId="77777777" w:rsidR="00E01FE4" w:rsidRPr="00AD103F" w:rsidRDefault="00E01FE4" w:rsidP="00AD103F">
      <w:pPr>
        <w:jc w:val="both"/>
      </w:pPr>
    </w:p>
    <w:p w14:paraId="791105FB" w14:textId="2AD6CE3E"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rögzítik, hogy a jelen </w:t>
      </w:r>
      <w:r w:rsidR="00047591" w:rsidRPr="00AD103F">
        <w:rPr>
          <w:rFonts w:ascii="Times New Roman" w:hAnsi="Times New Roman"/>
        </w:rPr>
        <w:t xml:space="preserve">Szerződés </w:t>
      </w:r>
      <w:r w:rsidRPr="00AD103F">
        <w:rPr>
          <w:rFonts w:ascii="Times New Roman" w:hAnsi="Times New Roman"/>
        </w:rPr>
        <w:t xml:space="preserve">esetleges megszűnése nem érinti a </w:t>
      </w:r>
      <w:r w:rsidR="00A533EB" w:rsidRPr="00AD103F">
        <w:rPr>
          <w:rFonts w:ascii="Times New Roman" w:hAnsi="Times New Roman"/>
        </w:rPr>
        <w:t>Vállalkozó</w:t>
      </w:r>
      <w:r w:rsidRPr="00AD103F">
        <w:rPr>
          <w:rFonts w:ascii="Times New Roman" w:hAnsi="Times New Roman"/>
        </w:rPr>
        <w:t xml:space="preserve"> </w:t>
      </w:r>
      <w:r w:rsidR="00047591" w:rsidRPr="00AD103F">
        <w:rPr>
          <w:rFonts w:ascii="Times New Roman" w:hAnsi="Times New Roman"/>
        </w:rPr>
        <w:t>jelen Szerződés 1</w:t>
      </w:r>
      <w:r w:rsidR="00947E0D" w:rsidRPr="00AD103F">
        <w:rPr>
          <w:rFonts w:ascii="Times New Roman" w:hAnsi="Times New Roman"/>
        </w:rPr>
        <w:t>8</w:t>
      </w:r>
      <w:r w:rsidR="00047591" w:rsidRPr="00AD103F">
        <w:rPr>
          <w:rFonts w:ascii="Times New Roman" w:hAnsi="Times New Roman"/>
        </w:rPr>
        <w:t>. fejezetében</w:t>
      </w:r>
      <w:r w:rsidRPr="00AD103F">
        <w:rPr>
          <w:rFonts w:ascii="Times New Roman" w:hAnsi="Times New Roman"/>
        </w:rPr>
        <w:t xml:space="preserve"> részletezett jótállási kötelezettségét. </w:t>
      </w:r>
    </w:p>
    <w:p w14:paraId="1D1F5AAF" w14:textId="77777777" w:rsidR="005C1D16" w:rsidRPr="00AD103F" w:rsidRDefault="005C1D16" w:rsidP="00AD103F">
      <w:pPr>
        <w:jc w:val="center"/>
        <w:rPr>
          <w:b/>
        </w:rPr>
      </w:pPr>
    </w:p>
    <w:p w14:paraId="17621292" w14:textId="77777777" w:rsidR="007B0E5B" w:rsidRPr="00AD103F" w:rsidRDefault="007B0E5B" w:rsidP="00AD103F">
      <w:pPr>
        <w:jc w:val="center"/>
        <w:rPr>
          <w:b/>
        </w:rPr>
      </w:pPr>
    </w:p>
    <w:p w14:paraId="56E69FA6" w14:textId="2B860C6C"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 xml:space="preserve">Jótállás </w:t>
      </w:r>
    </w:p>
    <w:p w14:paraId="6887865C" w14:textId="77777777" w:rsidR="00E01FE4" w:rsidRPr="00AD103F" w:rsidRDefault="00E01FE4" w:rsidP="00AD103F">
      <w:pPr>
        <w:jc w:val="center"/>
      </w:pPr>
    </w:p>
    <w:p w14:paraId="2A1911C0" w14:textId="6C83A33C" w:rsidR="009B5F8C" w:rsidRPr="00AD103F" w:rsidRDefault="009B5F8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Szerződő Felek rögzítik, hogy a Vállalkozó által a jelen Szerződés Első Teljesítési szakasz</w:t>
      </w:r>
      <w:r w:rsidR="00EB3065" w:rsidRPr="00AD103F">
        <w:rPr>
          <w:rFonts w:ascii="Times New Roman" w:hAnsi="Times New Roman"/>
        </w:rPr>
        <w:t>a keretében</w:t>
      </w:r>
      <w:r w:rsidRPr="00AD103F">
        <w:rPr>
          <w:rFonts w:ascii="Times New Roman" w:hAnsi="Times New Roman"/>
        </w:rPr>
        <w:t xml:space="preserve"> végzett Tevékenységekre a Vállalkozó 6 (hat) hónap jótállást vállal, beleértve a Tevékenység keretében felhasznált Anyagokat is. A rendelkezésre állás számításánál figyelembe veendő eseményekre vonatkozó bizonyítási teher minden esetben a Vállalkozóra hárul. Azon Anyagokra, melyekre a beszállító hosszabb idejű jótállást vállal, </w:t>
      </w:r>
      <w:proofErr w:type="gramStart"/>
      <w:r w:rsidRPr="00AD103F">
        <w:rPr>
          <w:rFonts w:ascii="Times New Roman" w:hAnsi="Times New Roman"/>
        </w:rPr>
        <w:t>ezen</w:t>
      </w:r>
      <w:proofErr w:type="gramEnd"/>
      <w:r w:rsidRPr="00AD103F">
        <w:rPr>
          <w:rFonts w:ascii="Times New Roman" w:hAnsi="Times New Roman"/>
        </w:rPr>
        <w:t xml:space="preserve"> hosszabb jótállás érvényes.</w:t>
      </w:r>
    </w:p>
    <w:p w14:paraId="5EB787B9" w14:textId="77777777" w:rsidR="00EB3065" w:rsidRPr="00AD103F" w:rsidRDefault="00EB3065" w:rsidP="00AD103F">
      <w:pPr>
        <w:pStyle w:val="Listaszerbekezds"/>
        <w:spacing w:line="240" w:lineRule="auto"/>
        <w:ind w:left="720"/>
        <w:rPr>
          <w:rFonts w:ascii="Times New Roman" w:hAnsi="Times New Roman"/>
        </w:rPr>
      </w:pPr>
    </w:p>
    <w:p w14:paraId="1D3B9147" w14:textId="1DB96331" w:rsidR="009B5F8C" w:rsidRPr="00AD103F" w:rsidRDefault="00E01FE4" w:rsidP="00AD103F">
      <w:pPr>
        <w:pStyle w:val="Listaszerbekezds"/>
        <w:spacing w:line="240" w:lineRule="auto"/>
        <w:ind w:left="720"/>
        <w:rPr>
          <w:rFonts w:ascii="Times New Roman" w:hAnsi="Times New Roman"/>
        </w:rPr>
      </w:pPr>
      <w:r w:rsidRPr="00AD103F">
        <w:rPr>
          <w:rFonts w:ascii="Times New Roman" w:hAnsi="Times New Roman"/>
        </w:rPr>
        <w:t xml:space="preserve">Szerződő Felek rögzítik, hogy a </w:t>
      </w:r>
      <w:r w:rsidR="00A533EB" w:rsidRPr="00AD103F">
        <w:rPr>
          <w:rFonts w:ascii="Times New Roman" w:hAnsi="Times New Roman"/>
        </w:rPr>
        <w:t>Vállalkozó</w:t>
      </w:r>
      <w:r w:rsidRPr="00AD103F">
        <w:rPr>
          <w:rFonts w:ascii="Times New Roman" w:hAnsi="Times New Roman"/>
        </w:rPr>
        <w:t xml:space="preserve"> a jelen Szerződés </w:t>
      </w:r>
      <w:r w:rsidR="009B5F8C" w:rsidRPr="00AD103F">
        <w:rPr>
          <w:rFonts w:ascii="Times New Roman" w:hAnsi="Times New Roman"/>
        </w:rPr>
        <w:t>Második T</w:t>
      </w:r>
      <w:r w:rsidR="00947E0D" w:rsidRPr="00AD103F">
        <w:rPr>
          <w:rFonts w:ascii="Times New Roman" w:hAnsi="Times New Roman"/>
        </w:rPr>
        <w:t xml:space="preserve">eljesítési szakaszában és a jelen Szerződés 7.7 pontja </w:t>
      </w:r>
      <w:r w:rsidR="00174B24" w:rsidRPr="00AD103F">
        <w:rPr>
          <w:rFonts w:ascii="Times New Roman" w:hAnsi="Times New Roman"/>
        </w:rPr>
        <w:t xml:space="preserve">alapján végzett Tevékenységekre </w:t>
      </w:r>
      <w:r w:rsidR="00947E0D" w:rsidRPr="00AD103F">
        <w:rPr>
          <w:rFonts w:ascii="Times New Roman" w:hAnsi="Times New Roman"/>
        </w:rPr>
        <w:t>12</w:t>
      </w:r>
      <w:r w:rsidR="000A2F39" w:rsidRPr="00AD103F">
        <w:rPr>
          <w:rFonts w:ascii="Times New Roman" w:hAnsi="Times New Roman"/>
        </w:rPr>
        <w:t xml:space="preserve"> (</w:t>
      </w:r>
      <w:r w:rsidR="00947E0D" w:rsidRPr="00AD103F">
        <w:rPr>
          <w:rFonts w:ascii="Times New Roman" w:hAnsi="Times New Roman"/>
        </w:rPr>
        <w:t>tizenkettő</w:t>
      </w:r>
      <w:r w:rsidR="000A2F39" w:rsidRPr="00AD103F">
        <w:rPr>
          <w:rFonts w:ascii="Times New Roman" w:hAnsi="Times New Roman"/>
        </w:rPr>
        <w:t xml:space="preserve">) </w:t>
      </w:r>
      <w:r w:rsidRPr="00AD103F">
        <w:rPr>
          <w:rFonts w:ascii="Times New Roman" w:hAnsi="Times New Roman"/>
        </w:rPr>
        <w:t xml:space="preserve">hónap </w:t>
      </w:r>
      <w:r w:rsidR="00174B24" w:rsidRPr="00AD103F">
        <w:rPr>
          <w:rFonts w:ascii="Times New Roman" w:hAnsi="Times New Roman"/>
        </w:rPr>
        <w:t xml:space="preserve">jótállást </w:t>
      </w:r>
      <w:r w:rsidRPr="00AD103F">
        <w:rPr>
          <w:rFonts w:ascii="Times New Roman" w:hAnsi="Times New Roman"/>
        </w:rPr>
        <w:t>vállal</w:t>
      </w:r>
      <w:r w:rsidR="00084FAB" w:rsidRPr="00AD103F">
        <w:rPr>
          <w:rFonts w:ascii="Times New Roman" w:hAnsi="Times New Roman"/>
        </w:rPr>
        <w:t>, beleértve a</w:t>
      </w:r>
      <w:r w:rsidR="00EB3065" w:rsidRPr="00AD103F">
        <w:rPr>
          <w:rFonts w:ascii="Times New Roman" w:hAnsi="Times New Roman"/>
        </w:rPr>
        <w:t xml:space="preserve">z </w:t>
      </w:r>
      <w:proofErr w:type="gramStart"/>
      <w:r w:rsidR="00EB3065" w:rsidRPr="00AD103F">
        <w:rPr>
          <w:rFonts w:ascii="Times New Roman" w:hAnsi="Times New Roman"/>
        </w:rPr>
        <w:t>ezen</w:t>
      </w:r>
      <w:proofErr w:type="gramEnd"/>
      <w:r w:rsidR="00084FAB" w:rsidRPr="00AD103F">
        <w:rPr>
          <w:rFonts w:ascii="Times New Roman" w:hAnsi="Times New Roman"/>
        </w:rPr>
        <w:t xml:space="preserve"> Tevékenység</w:t>
      </w:r>
      <w:r w:rsidR="00EB3065" w:rsidRPr="00AD103F">
        <w:rPr>
          <w:rFonts w:ascii="Times New Roman" w:hAnsi="Times New Roman"/>
        </w:rPr>
        <w:t>ek</w:t>
      </w:r>
      <w:r w:rsidR="00084FAB" w:rsidRPr="00AD103F">
        <w:rPr>
          <w:rFonts w:ascii="Times New Roman" w:hAnsi="Times New Roman"/>
        </w:rPr>
        <w:t xml:space="preserve"> keretében felhasznált Anyagokat is</w:t>
      </w:r>
      <w:r w:rsidRPr="00AD103F">
        <w:rPr>
          <w:rFonts w:ascii="Times New Roman" w:hAnsi="Times New Roman"/>
        </w:rPr>
        <w:t xml:space="preserve">. </w:t>
      </w:r>
      <w:r w:rsidR="009B5F8C" w:rsidRPr="00AD103F">
        <w:rPr>
          <w:rFonts w:ascii="Times New Roman" w:hAnsi="Times New Roman"/>
        </w:rPr>
        <w:t xml:space="preserve">Azon Anyagokra, melyekre a beszállító hosszabb idejű jótállást vállal, </w:t>
      </w:r>
      <w:proofErr w:type="gramStart"/>
      <w:r w:rsidR="009B5F8C" w:rsidRPr="00AD103F">
        <w:rPr>
          <w:rFonts w:ascii="Times New Roman" w:hAnsi="Times New Roman"/>
        </w:rPr>
        <w:t>ezen</w:t>
      </w:r>
      <w:proofErr w:type="gramEnd"/>
      <w:r w:rsidR="009B5F8C" w:rsidRPr="00AD103F">
        <w:rPr>
          <w:rFonts w:ascii="Times New Roman" w:hAnsi="Times New Roman"/>
        </w:rPr>
        <w:t xml:space="preserve"> hosszabb jótállás érvényes.</w:t>
      </w:r>
    </w:p>
    <w:p w14:paraId="5FFA38C1" w14:textId="77777777" w:rsidR="00CA3071" w:rsidRPr="00AD103F" w:rsidRDefault="00CA3071" w:rsidP="00AD103F">
      <w:pPr>
        <w:ind w:left="709"/>
        <w:jc w:val="both"/>
      </w:pPr>
    </w:p>
    <w:p w14:paraId="1D601C28" w14:textId="63F02570" w:rsidR="00CA3071" w:rsidRPr="00AD103F" w:rsidRDefault="000477D9" w:rsidP="00AD103F">
      <w:pPr>
        <w:ind w:left="709"/>
        <w:jc w:val="both"/>
      </w:pPr>
      <w:r w:rsidRPr="00AD103F">
        <w:t>Felek megállapodnak abban, hogy a jelen szerződés időtartamának lejártát megelőző megszűnése esetén Vállalkozó a megszűnés időpontjáig a jelen Szerződés keretében végzett valamennyi Tevékenységre 12 (tizenkettő) hónap jótállást vállal, beleértve a Tevékenység</w:t>
      </w:r>
      <w:r w:rsidR="00EB3065" w:rsidRPr="00AD103F">
        <w:t>ei</w:t>
      </w:r>
      <w:r w:rsidRPr="00AD103F">
        <w:t xml:space="preserve"> keretében felhasznált Anyagokat is.</w:t>
      </w:r>
    </w:p>
    <w:p w14:paraId="0B24EE6B" w14:textId="77777777" w:rsidR="00E01FE4" w:rsidRPr="00AD103F" w:rsidRDefault="00E01FE4" w:rsidP="00AD103F">
      <w:pPr>
        <w:jc w:val="both"/>
      </w:pPr>
    </w:p>
    <w:p w14:paraId="22DB4814" w14:textId="25AF7EF5" w:rsidR="00084FAB" w:rsidRPr="00AD103F" w:rsidRDefault="00084FA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jótállási kötelezettség alá eső hibákat </w:t>
      </w:r>
      <w:r w:rsidR="00177D4F" w:rsidRPr="00AD103F">
        <w:rPr>
          <w:rFonts w:ascii="Times New Roman" w:hAnsi="Times New Roman"/>
        </w:rPr>
        <w:t xml:space="preserve">a </w:t>
      </w:r>
      <w:r w:rsidRPr="00AD103F">
        <w:rPr>
          <w:rFonts w:ascii="Times New Roman" w:hAnsi="Times New Roman"/>
        </w:rPr>
        <w:t xml:space="preserve">Megrendelő </w:t>
      </w:r>
      <w:r w:rsidR="00C06991" w:rsidRPr="00AD103F">
        <w:rPr>
          <w:rFonts w:ascii="Times New Roman" w:hAnsi="Times New Roman"/>
        </w:rPr>
        <w:t>a tudomás</w:t>
      </w:r>
      <w:r w:rsidR="003F59C7" w:rsidRPr="00AD103F">
        <w:rPr>
          <w:rFonts w:ascii="Times New Roman" w:hAnsi="Times New Roman"/>
        </w:rPr>
        <w:t>szerzés</w:t>
      </w:r>
      <w:r w:rsidR="00C06991" w:rsidRPr="00AD103F">
        <w:rPr>
          <w:rFonts w:ascii="Times New Roman" w:hAnsi="Times New Roman"/>
        </w:rPr>
        <w:t xml:space="preserve">t követő </w:t>
      </w:r>
      <w:r w:rsidR="000A2F39" w:rsidRPr="00AD103F">
        <w:rPr>
          <w:rFonts w:ascii="Times New Roman" w:hAnsi="Times New Roman"/>
        </w:rPr>
        <w:t xml:space="preserve">5 (öt) </w:t>
      </w:r>
      <w:r w:rsidR="00C06991" w:rsidRPr="00AD103F">
        <w:rPr>
          <w:rFonts w:ascii="Times New Roman" w:hAnsi="Times New Roman"/>
        </w:rPr>
        <w:t>napon</w:t>
      </w:r>
      <w:r w:rsidRPr="00AD103F">
        <w:rPr>
          <w:rFonts w:ascii="Times New Roman" w:hAnsi="Times New Roman"/>
        </w:rPr>
        <w:t xml:space="preserve"> belül köteles a Vállalkozóval fax útján,</w:t>
      </w:r>
      <w:r w:rsidR="00C06991" w:rsidRPr="00AD103F">
        <w:rPr>
          <w:rFonts w:ascii="Times New Roman" w:hAnsi="Times New Roman"/>
        </w:rPr>
        <w:t xml:space="preserve"> vagy elektronikus úton közölni, </w:t>
      </w:r>
      <w:r w:rsidR="00C06991" w:rsidRPr="00AD103F">
        <w:rPr>
          <w:rFonts w:ascii="Times New Roman" w:hAnsi="Times New Roman"/>
        </w:rPr>
        <w:lastRenderedPageBreak/>
        <w:t xml:space="preserve">azzal, hogy </w:t>
      </w:r>
      <w:proofErr w:type="gramStart"/>
      <w:r w:rsidR="00C06991" w:rsidRPr="00AD103F">
        <w:rPr>
          <w:rFonts w:ascii="Times New Roman" w:hAnsi="Times New Roman"/>
        </w:rPr>
        <w:t>ezen</w:t>
      </w:r>
      <w:proofErr w:type="gramEnd"/>
      <w:r w:rsidR="00C06991" w:rsidRPr="00AD103F">
        <w:rPr>
          <w:rFonts w:ascii="Times New Roman" w:hAnsi="Times New Roman"/>
        </w:rPr>
        <w:t xml:space="preserve"> határidő elmulasztása nem jelent jogvesztést a Megrendelő részéről.</w:t>
      </w:r>
    </w:p>
    <w:p w14:paraId="5168EC80" w14:textId="77777777" w:rsidR="00084FAB" w:rsidRPr="00AD103F" w:rsidRDefault="00084FAB" w:rsidP="00AD103F">
      <w:pPr>
        <w:jc w:val="both"/>
      </w:pPr>
    </w:p>
    <w:p w14:paraId="7098B844" w14:textId="77777777" w:rsidR="0039251D" w:rsidRPr="00AD103F" w:rsidRDefault="00084FA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w:t>
      </w:r>
      <w:r w:rsidR="00E843CB" w:rsidRPr="00AD103F">
        <w:rPr>
          <w:rFonts w:ascii="Times New Roman" w:hAnsi="Times New Roman"/>
        </w:rPr>
        <w:t xml:space="preserve">megbízottja az értesítés vétele után </w:t>
      </w:r>
      <w:r w:rsidR="000A2F39" w:rsidRPr="00AD103F">
        <w:rPr>
          <w:rFonts w:ascii="Times New Roman" w:hAnsi="Times New Roman"/>
        </w:rPr>
        <w:t xml:space="preserve">3 (három) </w:t>
      </w:r>
      <w:r w:rsidR="00E843CB" w:rsidRPr="00AD103F">
        <w:rPr>
          <w:rFonts w:ascii="Times New Roman" w:hAnsi="Times New Roman"/>
        </w:rPr>
        <w:t>munkanapon belül köteles a helyszínen megjelenni és Megrendelővel közös vizsgálatot tartani. A vizsgálat eredményét közösen felvett és aláírt jegyzőkönyvben kell rögzíteni. Ha a Vállalkozó megbízottja az előírt határidőben nem jelenik meg, akkor a jegyzőkönyvet a Megrendelő készíti el, és annak egy példányát három munkanapon belül megküldi a Vállalkozónak. Ez esetben a Vállalkozó a jegyzőkönyv</w:t>
      </w:r>
      <w:r w:rsidR="0039251D" w:rsidRPr="00AD103F">
        <w:rPr>
          <w:rFonts w:ascii="Times New Roman" w:hAnsi="Times New Roman"/>
        </w:rPr>
        <w:t>ben foglaltakat nem vitathatja.</w:t>
      </w:r>
      <w:r w:rsidR="00D814A9" w:rsidRPr="00AD103F">
        <w:rPr>
          <w:rFonts w:ascii="Times New Roman" w:hAnsi="Times New Roman"/>
        </w:rPr>
        <w:t xml:space="preserve"> </w:t>
      </w:r>
    </w:p>
    <w:p w14:paraId="2DE1EFBB" w14:textId="77777777" w:rsidR="009F45F7" w:rsidRPr="00AD103F" w:rsidRDefault="009F45F7" w:rsidP="00AD103F">
      <w:pPr>
        <w:ind w:left="375"/>
        <w:jc w:val="both"/>
      </w:pPr>
    </w:p>
    <w:p w14:paraId="4FB6A97B" w14:textId="41F93612" w:rsidR="00084FAB" w:rsidRPr="00AD103F" w:rsidRDefault="0039251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w:t>
      </w:r>
      <w:r w:rsidR="00177D4F" w:rsidRPr="00AD103F">
        <w:rPr>
          <w:rFonts w:ascii="Times New Roman" w:hAnsi="Times New Roman"/>
        </w:rPr>
        <w:t xml:space="preserve">a Megrendelő által bejelentett hibát a </w:t>
      </w:r>
      <w:r w:rsidR="00E843CB" w:rsidRPr="00AD103F">
        <w:rPr>
          <w:rFonts w:ascii="Times New Roman" w:hAnsi="Times New Roman"/>
        </w:rPr>
        <w:t>Megrendelő 1</w:t>
      </w:r>
      <w:r w:rsidR="009F45F7" w:rsidRPr="00AD103F">
        <w:rPr>
          <w:rFonts w:ascii="Times New Roman" w:hAnsi="Times New Roman"/>
        </w:rPr>
        <w:t>8</w:t>
      </w:r>
      <w:r w:rsidR="00E843CB" w:rsidRPr="00AD103F">
        <w:rPr>
          <w:rFonts w:ascii="Times New Roman" w:hAnsi="Times New Roman"/>
        </w:rPr>
        <w:t xml:space="preserve">.2 pont szerinti értesítésének kézhezvételét követő </w:t>
      </w:r>
      <w:r w:rsidR="00136648" w:rsidRPr="00AD103F">
        <w:rPr>
          <w:rFonts w:ascii="Times New Roman" w:hAnsi="Times New Roman"/>
        </w:rPr>
        <w:t>5 (öt</w:t>
      </w:r>
      <w:r w:rsidR="000A2F39" w:rsidRPr="00AD103F">
        <w:rPr>
          <w:rFonts w:ascii="Times New Roman" w:hAnsi="Times New Roman"/>
        </w:rPr>
        <w:t xml:space="preserve">) </w:t>
      </w:r>
      <w:r w:rsidR="00E843CB" w:rsidRPr="00AD103F">
        <w:rPr>
          <w:rFonts w:ascii="Times New Roman" w:hAnsi="Times New Roman"/>
        </w:rPr>
        <w:t>napon belül köteles kijavítani</w:t>
      </w:r>
      <w:r w:rsidR="00780EE4" w:rsidRPr="00AD103F">
        <w:rPr>
          <w:rFonts w:ascii="Times New Roman" w:hAnsi="Times New Roman"/>
        </w:rPr>
        <w:t>,</w:t>
      </w:r>
      <w:r w:rsidR="00E843CB" w:rsidRPr="00AD103F">
        <w:rPr>
          <w:rFonts w:ascii="Times New Roman" w:hAnsi="Times New Roman"/>
        </w:rPr>
        <w:t xml:space="preserve"> </w:t>
      </w:r>
      <w:r w:rsidR="00780EE4" w:rsidRPr="00AD103F">
        <w:rPr>
          <w:rFonts w:ascii="Times New Roman" w:hAnsi="Times New Roman"/>
        </w:rPr>
        <w:t xml:space="preserve">azzal, hogy </w:t>
      </w:r>
      <w:proofErr w:type="gramStart"/>
      <w:r w:rsidR="00780EE4" w:rsidRPr="00AD103F">
        <w:rPr>
          <w:rFonts w:ascii="Times New Roman" w:hAnsi="Times New Roman"/>
        </w:rPr>
        <w:t>ezen</w:t>
      </w:r>
      <w:proofErr w:type="gramEnd"/>
      <w:r w:rsidR="00780EE4" w:rsidRPr="00AD103F">
        <w:rPr>
          <w:rFonts w:ascii="Times New Roman" w:hAnsi="Times New Roman"/>
        </w:rPr>
        <w:t xml:space="preserve"> hibajavítási határidő nem mentesíti a Vállalkozót a jelen Szerződésben vállalt rendelkezésre állási kötelezettség alól</w:t>
      </w:r>
      <w:r w:rsidR="002B6D10" w:rsidRPr="00AD103F">
        <w:rPr>
          <w:rFonts w:ascii="Times New Roman" w:hAnsi="Times New Roman"/>
        </w:rPr>
        <w:t>;</w:t>
      </w:r>
      <w:r w:rsidR="00780EE4" w:rsidRPr="00AD103F">
        <w:rPr>
          <w:rFonts w:ascii="Times New Roman" w:hAnsi="Times New Roman"/>
        </w:rPr>
        <w:t xml:space="preserve"> amennyiben ezen javítási kötelezettsége teljesítésével Vállalkozó az előző határidőt elmulasztja, úgy a késedelem minden napjára </w:t>
      </w:r>
      <w:r w:rsidR="002B6D10" w:rsidRPr="00AD103F">
        <w:rPr>
          <w:rFonts w:ascii="Times New Roman" w:hAnsi="Times New Roman"/>
        </w:rPr>
        <w:t>13</w:t>
      </w:r>
      <w:r w:rsidR="00780EE4" w:rsidRPr="00AD103F">
        <w:rPr>
          <w:rFonts w:ascii="Times New Roman" w:hAnsi="Times New Roman"/>
        </w:rPr>
        <w:t xml:space="preserve">.000 </w:t>
      </w:r>
      <w:r w:rsidR="002B6D10" w:rsidRPr="00AD103F">
        <w:rPr>
          <w:rFonts w:ascii="Times New Roman" w:hAnsi="Times New Roman"/>
        </w:rPr>
        <w:t>EUR, azaz tizenháromezer euró</w:t>
      </w:r>
      <w:r w:rsidR="00780EE4" w:rsidRPr="00AD103F">
        <w:rPr>
          <w:rFonts w:ascii="Times New Roman" w:hAnsi="Times New Roman"/>
        </w:rPr>
        <w:t xml:space="preserve"> összeget köteles</w:t>
      </w:r>
      <w:r w:rsidR="002E4F78" w:rsidRPr="00AD103F">
        <w:rPr>
          <w:rFonts w:ascii="Times New Roman" w:hAnsi="Times New Roman"/>
        </w:rPr>
        <w:t xml:space="preserve"> kötbérként</w:t>
      </w:r>
      <w:r w:rsidR="00780EE4" w:rsidRPr="00AD103F">
        <w:rPr>
          <w:rFonts w:ascii="Times New Roman" w:hAnsi="Times New Roman"/>
        </w:rPr>
        <w:t xml:space="preserve"> megfizetni a Megrendelő részére. Amennyiben a Vállalkozó késedelme meghaladja az 5 (öt) napot, úgy a Megrendelő jogosult a hiba kijavítására Vállalkozó költségére mást megbízni.</w:t>
      </w:r>
    </w:p>
    <w:p w14:paraId="2D90B7A4" w14:textId="77777777" w:rsidR="0039287C" w:rsidRPr="00AD103F" w:rsidRDefault="0039287C" w:rsidP="00AD103F">
      <w:pPr>
        <w:jc w:val="both"/>
      </w:pPr>
    </w:p>
    <w:p w14:paraId="23E1CDE5" w14:textId="77777777" w:rsidR="00084FAB" w:rsidRPr="00AD103F" w:rsidRDefault="0039251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J</w:t>
      </w:r>
      <w:r w:rsidR="00084FAB" w:rsidRPr="00AD103F">
        <w:rPr>
          <w:rFonts w:ascii="Times New Roman" w:hAnsi="Times New Roman"/>
        </w:rPr>
        <w:t>ótállás</w:t>
      </w:r>
      <w:r w:rsidRPr="00AD103F">
        <w:rPr>
          <w:rFonts w:ascii="Times New Roman" w:hAnsi="Times New Roman"/>
        </w:rPr>
        <w:t>i hiba esetén</w:t>
      </w:r>
      <w:r w:rsidR="00084FAB" w:rsidRPr="00AD103F">
        <w:rPr>
          <w:rFonts w:ascii="Times New Roman" w:hAnsi="Times New Roman"/>
        </w:rPr>
        <w:t xml:space="preserve"> a jótállási határidő meghosszabbodik a hiba közlésétől kezdődően azzal az idővel, amely alatt a Megrendelő a </w:t>
      </w:r>
      <w:r w:rsidRPr="00AD103F">
        <w:rPr>
          <w:rFonts w:ascii="Times New Roman" w:hAnsi="Times New Roman"/>
        </w:rPr>
        <w:t>Motorvonatot</w:t>
      </w:r>
      <w:r w:rsidR="00084FAB" w:rsidRPr="00AD103F">
        <w:rPr>
          <w:rFonts w:ascii="Times New Roman" w:hAnsi="Times New Roman"/>
        </w:rPr>
        <w:t xml:space="preserve"> a hiba miatt rendeltetésszerűen nem használhatja. A jótállás keretében cserélt fődarabokra </w:t>
      </w:r>
      <w:r w:rsidR="00847453" w:rsidRPr="00AD103F">
        <w:rPr>
          <w:rFonts w:ascii="Times New Roman" w:hAnsi="Times New Roman"/>
        </w:rPr>
        <w:t>és/vagy</w:t>
      </w:r>
      <w:r w:rsidRPr="00AD103F">
        <w:rPr>
          <w:rFonts w:ascii="Times New Roman" w:hAnsi="Times New Roman"/>
        </w:rPr>
        <w:t xml:space="preserve"> </w:t>
      </w:r>
      <w:r w:rsidR="00084FAB" w:rsidRPr="00AD103F">
        <w:rPr>
          <w:rFonts w:ascii="Times New Roman" w:hAnsi="Times New Roman"/>
        </w:rPr>
        <w:t>az egyedi azonosítóval rendelkező alkatrészekre, tartozékokra a jótállási idő újból kezdődik a csere napjától számítva.</w:t>
      </w:r>
    </w:p>
    <w:p w14:paraId="28A49053" w14:textId="77777777" w:rsidR="00084FAB" w:rsidRPr="00AD103F" w:rsidRDefault="00084FAB" w:rsidP="00AD103F">
      <w:pPr>
        <w:jc w:val="both"/>
      </w:pPr>
    </w:p>
    <w:p w14:paraId="4C419A97" w14:textId="77777777" w:rsidR="00084FAB" w:rsidRPr="00AD103F" w:rsidRDefault="005F1E92"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félreértések elkerülése érdekében rögzítik, hogy a</w:t>
      </w:r>
      <w:r w:rsidR="00084FAB" w:rsidRPr="00AD103F">
        <w:rPr>
          <w:rFonts w:ascii="Times New Roman" w:hAnsi="Times New Roman"/>
        </w:rPr>
        <w:t xml:space="preserve"> Vállalkozó jótállási kötelezettség</w:t>
      </w:r>
      <w:r w:rsidRPr="00AD103F">
        <w:rPr>
          <w:rFonts w:ascii="Times New Roman" w:hAnsi="Times New Roman"/>
        </w:rPr>
        <w:t>ét nem érintik különösen a következő körülmények</w:t>
      </w:r>
      <w:r w:rsidR="00084FAB" w:rsidRPr="00AD103F">
        <w:rPr>
          <w:rFonts w:ascii="Times New Roman" w:hAnsi="Times New Roman"/>
        </w:rPr>
        <w:t>:</w:t>
      </w:r>
    </w:p>
    <w:p w14:paraId="0BD475EA" w14:textId="77777777" w:rsidR="00C703FF" w:rsidRPr="00AD103F" w:rsidRDefault="00C703FF" w:rsidP="00AD103F">
      <w:pPr>
        <w:jc w:val="both"/>
      </w:pPr>
    </w:p>
    <w:p w14:paraId="70BC4A6D" w14:textId="77777777" w:rsidR="00084FAB" w:rsidRPr="00AD103F" w:rsidRDefault="00084FAB"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ha a Megrendelő azért végez el sürgős javítást, hogy a </w:t>
      </w:r>
      <w:r w:rsidR="00C703FF" w:rsidRPr="00AD103F">
        <w:rPr>
          <w:rFonts w:ascii="Times New Roman" w:hAnsi="Times New Roman"/>
        </w:rPr>
        <w:t>Motorvonat</w:t>
      </w:r>
      <w:r w:rsidRPr="00AD103F">
        <w:rPr>
          <w:rFonts w:ascii="Times New Roman" w:hAnsi="Times New Roman"/>
        </w:rPr>
        <w:t xml:space="preserve"> a vonalról eltávolítható legyen,</w:t>
      </w:r>
    </w:p>
    <w:p w14:paraId="02802F30" w14:textId="77777777" w:rsidR="00084FAB" w:rsidRPr="00AD103F" w:rsidRDefault="00084FAB" w:rsidP="00AD103F">
      <w:pPr>
        <w:pStyle w:val="Listaszerbekezds"/>
        <w:numPr>
          <w:ilvl w:val="2"/>
          <w:numId w:val="103"/>
        </w:numPr>
        <w:spacing w:line="240" w:lineRule="auto"/>
        <w:rPr>
          <w:rFonts w:ascii="Times New Roman" w:hAnsi="Times New Roman"/>
        </w:rPr>
      </w:pPr>
      <w:r w:rsidRPr="00AD103F">
        <w:rPr>
          <w:rFonts w:ascii="Times New Roman" w:hAnsi="Times New Roman"/>
        </w:rPr>
        <w:t>ha a Megrendelő a hiba megállapításához elkerülhetetlenül szükséges szakszerű megbontásokat végzett,</w:t>
      </w:r>
    </w:p>
    <w:p w14:paraId="0A9EF405" w14:textId="77777777" w:rsidR="00084FAB" w:rsidRPr="00AD103F" w:rsidRDefault="00084FAB"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ha a Vállalkozó a Megrendelő értesítésétől számítva </w:t>
      </w:r>
      <w:r w:rsidR="000622E6" w:rsidRPr="00AD103F">
        <w:rPr>
          <w:rFonts w:ascii="Times New Roman" w:hAnsi="Times New Roman"/>
        </w:rPr>
        <w:t>8 (nyolc) n</w:t>
      </w:r>
      <w:r w:rsidRPr="00AD103F">
        <w:rPr>
          <w:rFonts w:ascii="Times New Roman" w:hAnsi="Times New Roman"/>
        </w:rPr>
        <w:t xml:space="preserve">apon belül nem kezdi meg a hiba kijavítását, és emiatt a </w:t>
      </w:r>
      <w:r w:rsidR="00C703FF" w:rsidRPr="00AD103F">
        <w:rPr>
          <w:rFonts w:ascii="Times New Roman" w:hAnsi="Times New Roman"/>
        </w:rPr>
        <w:t>Motorvonatot</w:t>
      </w:r>
      <w:r w:rsidRPr="00AD103F">
        <w:rPr>
          <w:rFonts w:ascii="Times New Roman" w:hAnsi="Times New Roman"/>
        </w:rPr>
        <w:t xml:space="preserve"> a Megrendelő</w:t>
      </w:r>
      <w:r w:rsidR="00C703FF" w:rsidRPr="00AD103F">
        <w:rPr>
          <w:rFonts w:ascii="Times New Roman" w:hAnsi="Times New Roman"/>
        </w:rPr>
        <w:t xml:space="preserve"> megjavítja vagy megjavíttatja,</w:t>
      </w:r>
    </w:p>
    <w:p w14:paraId="0F042469" w14:textId="77777777" w:rsidR="00C703FF" w:rsidRPr="00AD103F" w:rsidRDefault="00C703FF"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ha a Vállalkozó a javítás elvégzésével </w:t>
      </w:r>
      <w:r w:rsidR="000622E6" w:rsidRPr="00AD103F">
        <w:rPr>
          <w:rFonts w:ascii="Times New Roman" w:hAnsi="Times New Roman"/>
        </w:rPr>
        <w:t xml:space="preserve">5 (öt) </w:t>
      </w:r>
      <w:r w:rsidRPr="00AD103F">
        <w:rPr>
          <w:rFonts w:ascii="Times New Roman" w:hAnsi="Times New Roman"/>
        </w:rPr>
        <w:t>napot meghaladó késedelembe esik, és emiatt a Motorvonatot a Megrendelő megjavítja vagy megjavíttatja</w:t>
      </w:r>
      <w:r w:rsidR="00505D6E" w:rsidRPr="00AD103F">
        <w:rPr>
          <w:rFonts w:ascii="Times New Roman" w:hAnsi="Times New Roman"/>
        </w:rPr>
        <w:t>.</w:t>
      </w:r>
    </w:p>
    <w:p w14:paraId="2CF58A48" w14:textId="77777777" w:rsidR="00084FAB" w:rsidRPr="00AD103F" w:rsidRDefault="00084FAB" w:rsidP="00AD103F">
      <w:pPr>
        <w:jc w:val="both"/>
      </w:pPr>
    </w:p>
    <w:p w14:paraId="62C6B4F3" w14:textId="77777777" w:rsidR="00084FAB" w:rsidRPr="00AD103F" w:rsidRDefault="00C703F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megállapodnak, hogy</w:t>
      </w:r>
      <w:r w:rsidR="00982A52" w:rsidRPr="00AD103F">
        <w:rPr>
          <w:rFonts w:ascii="Times New Roman" w:hAnsi="Times New Roman"/>
        </w:rPr>
        <w:t xml:space="preserve"> a 1</w:t>
      </w:r>
      <w:r w:rsidR="009F45F7" w:rsidRPr="00AD103F">
        <w:rPr>
          <w:rFonts w:ascii="Times New Roman" w:hAnsi="Times New Roman"/>
        </w:rPr>
        <w:t>8</w:t>
      </w:r>
      <w:r w:rsidRPr="00AD103F">
        <w:rPr>
          <w:rFonts w:ascii="Times New Roman" w:hAnsi="Times New Roman"/>
        </w:rPr>
        <w:t xml:space="preserve">.6 pont szerinti </w:t>
      </w:r>
      <w:r w:rsidR="00084FAB" w:rsidRPr="00AD103F">
        <w:rPr>
          <w:rFonts w:ascii="Times New Roman" w:hAnsi="Times New Roman"/>
        </w:rPr>
        <w:t>esetekben a Megrendelő köteles jegyzőkönyvet felvenni, amelynek tartalmaznia kell a meghibásodás körülményeit – ha van, eseménykönyvi jelentést mellékelve – az elvégzett szerelési, javítási munka leírási módját. A jegyzőkönyv egy példányát a Vállalkozónak át kell adni.</w:t>
      </w:r>
    </w:p>
    <w:p w14:paraId="7C18A6BA" w14:textId="77777777" w:rsidR="00084FAB" w:rsidRPr="00AD103F" w:rsidRDefault="00084FAB" w:rsidP="00AD103F">
      <w:pPr>
        <w:jc w:val="both"/>
      </w:pPr>
    </w:p>
    <w:p w14:paraId="58C12B00" w14:textId="77777777" w:rsidR="00084FAB" w:rsidRPr="00AD103F" w:rsidRDefault="00AB5427"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a félreértések elkerülése érdekében rögzítik, hogy a</w:t>
      </w:r>
      <w:r w:rsidR="00084FAB" w:rsidRPr="00AD103F">
        <w:rPr>
          <w:rFonts w:ascii="Times New Roman" w:hAnsi="Times New Roman"/>
        </w:rPr>
        <w:t xml:space="preserve"> Vállalkozónak fel nem róható baleset esetén a </w:t>
      </w:r>
      <w:r w:rsidRPr="00AD103F">
        <w:rPr>
          <w:rFonts w:ascii="Times New Roman" w:hAnsi="Times New Roman"/>
        </w:rPr>
        <w:t>Motorvonattal</w:t>
      </w:r>
      <w:r w:rsidR="00084FAB" w:rsidRPr="00AD103F">
        <w:rPr>
          <w:rFonts w:ascii="Times New Roman" w:hAnsi="Times New Roman"/>
        </w:rPr>
        <w:t xml:space="preserve"> kapcsolatban a Vállalkozó jótállási kötelezettsége a balesettel össze nem függő meghibásodások kijavítása tekintetében továbbra is fennáll.</w:t>
      </w:r>
    </w:p>
    <w:p w14:paraId="710634C6" w14:textId="77777777" w:rsidR="007E02FD" w:rsidRPr="00AD103F" w:rsidRDefault="007E02FD" w:rsidP="00AD103F">
      <w:pPr>
        <w:ind w:left="709"/>
        <w:jc w:val="both"/>
      </w:pPr>
    </w:p>
    <w:p w14:paraId="54AA8CA1" w14:textId="06980A65" w:rsidR="007E02FD" w:rsidRPr="00AD103F" w:rsidRDefault="007E02FD" w:rsidP="00AD103F">
      <w:pPr>
        <w:ind w:left="709"/>
        <w:jc w:val="both"/>
      </w:pPr>
      <w:r w:rsidRPr="00AD103F">
        <w:t xml:space="preserve">A jótállás ideje alatt, a Motorvonat balesete esetén a Megrendelő a Vállalkozót – közös jegyzőkönyv felvétel végett – a balesetet követő 24 </w:t>
      </w:r>
      <w:r w:rsidR="00EB3065" w:rsidRPr="00AD103F">
        <w:t xml:space="preserve">(huszonnégy) </w:t>
      </w:r>
      <w:r w:rsidRPr="00AD103F">
        <w:t xml:space="preserve">órán belül köteles telefaxon meghívni, és abban 48 </w:t>
      </w:r>
      <w:r w:rsidR="00EB3065" w:rsidRPr="00AD103F">
        <w:t xml:space="preserve">(negyvennyolc) </w:t>
      </w:r>
      <w:r w:rsidRPr="00AD103F">
        <w:t xml:space="preserve">órán belüli időre kitűzni a jegyzőkönyv felvételét (amennyiben 48 </w:t>
      </w:r>
      <w:r w:rsidR="00EB3065" w:rsidRPr="00AD103F">
        <w:t xml:space="preserve">– negyvennyolc – </w:t>
      </w:r>
      <w:r w:rsidRPr="00AD103F">
        <w:t>órán belül munkanap van).</w:t>
      </w:r>
    </w:p>
    <w:p w14:paraId="2DE1CF83" w14:textId="77777777" w:rsidR="007E02FD" w:rsidRPr="00AD103F" w:rsidRDefault="007E02FD" w:rsidP="00AD103F">
      <w:pPr>
        <w:jc w:val="both"/>
      </w:pPr>
    </w:p>
    <w:p w14:paraId="4AE291F5" w14:textId="77777777" w:rsidR="007E02FD" w:rsidRPr="00AD103F" w:rsidRDefault="007E02FD" w:rsidP="00AD103F">
      <w:pPr>
        <w:ind w:left="709"/>
        <w:jc w:val="both"/>
      </w:pPr>
      <w:r w:rsidRPr="00AD103F">
        <w:t>Amennyiben a Vállalkozó szabályszerű értesítés esetén a kitűzött szemlén nem jelenik meg, a Megrendelő feljegyzést jogosult felvenni és abban az általa megállapított és a balesettel kapcsolatos hibákat feltüntetni. A felvett feljegyzésben foglalt megállapításokat a Vállalkozó nem vitathatja.</w:t>
      </w:r>
    </w:p>
    <w:p w14:paraId="248E44F6" w14:textId="77777777" w:rsidR="007E02FD" w:rsidRPr="00AD103F" w:rsidRDefault="007E02FD" w:rsidP="00AD103F">
      <w:pPr>
        <w:pStyle w:val="Listaszerbekezds"/>
        <w:spacing w:line="240" w:lineRule="auto"/>
        <w:ind w:left="720"/>
        <w:rPr>
          <w:rFonts w:ascii="Times New Roman" w:hAnsi="Times New Roman"/>
        </w:rPr>
      </w:pPr>
    </w:p>
    <w:p w14:paraId="00868788" w14:textId="75962827" w:rsidR="007E02FD" w:rsidRPr="00AD103F" w:rsidRDefault="007E02F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Felek a félreértések elkerülése érdekében rögzítik, hogy jelen Szerződés időtartama alatt a Vállalkozó a Motorvonatok karbantartását a jelen Szerződésben foglaltak szerint, többletköltségeknek a Megrendelő felé történő felszámítása nélkül köteles elvégezni (hacsak a jelen Szerződés kifejezetten másként nem rendelkezik), tekintet nélkül arra, hogy az adott hiba vonatkozásában érvényesül-e bármilyen jótállási kötelezettség.</w:t>
      </w:r>
    </w:p>
    <w:p w14:paraId="059B7B8A" w14:textId="77777777" w:rsidR="00E01FE4" w:rsidRPr="00AD103F" w:rsidRDefault="00E01FE4" w:rsidP="00AD103F">
      <w:pPr>
        <w:jc w:val="both"/>
      </w:pPr>
    </w:p>
    <w:p w14:paraId="03A07A4F" w14:textId="77777777" w:rsidR="00EB3065" w:rsidRPr="00AD103F" w:rsidRDefault="00EB3065" w:rsidP="00AD103F">
      <w:pPr>
        <w:jc w:val="both"/>
      </w:pPr>
    </w:p>
    <w:p w14:paraId="38DF1D1F" w14:textId="426EE31C"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Alkatrész-ellátás és felelősség</w:t>
      </w:r>
    </w:p>
    <w:p w14:paraId="626D0CBF" w14:textId="77777777" w:rsidR="009F45F7" w:rsidRPr="00AD103F" w:rsidRDefault="009F45F7" w:rsidP="00AD103F">
      <w:pPr>
        <w:rPr>
          <w:b/>
        </w:rPr>
      </w:pPr>
    </w:p>
    <w:p w14:paraId="0C8ED71A" w14:textId="574A43E0" w:rsidR="006B39AE" w:rsidRPr="00AD103F" w:rsidRDefault="009F45F7" w:rsidP="00AD103F">
      <w:pPr>
        <w:ind w:left="705" w:hanging="705"/>
        <w:jc w:val="both"/>
      </w:pPr>
      <w:r w:rsidRPr="00AD103F">
        <w:t>19.1</w:t>
      </w:r>
      <w:r w:rsidRPr="00AD103F">
        <w:tab/>
      </w:r>
      <w:r w:rsidR="00E01FE4" w:rsidRPr="00AD103F">
        <w:t xml:space="preserve">Szerződő Felek megállapodnak abban, hogy a jelen Szerződés időtartama alatt a jelen </w:t>
      </w:r>
      <w:r w:rsidR="006B3B89" w:rsidRPr="00AD103F">
        <w:t xml:space="preserve">Szerződésben </w:t>
      </w:r>
      <w:r w:rsidR="00E01FE4" w:rsidRPr="00AD103F">
        <w:t xml:space="preserve">rögzített Vállalkozói kötelezettségek teljesítéséhez szükséges alkatrészek, tartozékok, fogyóeszköz stb. biztosítása </w:t>
      </w:r>
      <w:r w:rsidR="00A533EB" w:rsidRPr="00AD103F">
        <w:t>Vállalkozó</w:t>
      </w:r>
      <w:r w:rsidR="00E01FE4" w:rsidRPr="00AD103F">
        <w:t xml:space="preserve"> költsége és felelőssége</w:t>
      </w:r>
      <w:r w:rsidRPr="00AD103F">
        <w:t>, ide nem értve a 7.7 pont szerinti feladatok elvégzéséhez szükséges Anyagokat, melyek elszámolása a jelen szerződés 14.1.</w:t>
      </w:r>
      <w:r w:rsidR="003C3340" w:rsidRPr="00AD103F">
        <w:t>4</w:t>
      </w:r>
      <w:r w:rsidR="0004293C" w:rsidRPr="00AD103F">
        <w:t xml:space="preserve"> </w:t>
      </w:r>
      <w:r w:rsidRPr="00AD103F">
        <w:t>pontja szerint történik</w:t>
      </w:r>
      <w:r w:rsidR="00E01FE4" w:rsidRPr="00AD103F">
        <w:t xml:space="preserve">. </w:t>
      </w:r>
    </w:p>
    <w:p w14:paraId="5EDEC082" w14:textId="77777777" w:rsidR="006B39AE" w:rsidRPr="00AD103F" w:rsidRDefault="006B39AE" w:rsidP="00AD103F">
      <w:pPr>
        <w:ind w:left="705" w:hanging="705"/>
        <w:jc w:val="both"/>
      </w:pPr>
    </w:p>
    <w:p w14:paraId="228C20AE" w14:textId="77777777" w:rsidR="00E01FE4" w:rsidRPr="00AD103F" w:rsidRDefault="009F45F7" w:rsidP="00AD103F">
      <w:pPr>
        <w:ind w:left="705" w:hanging="705"/>
        <w:jc w:val="both"/>
      </w:pPr>
      <w:r w:rsidRPr="00AD103F">
        <w:t>19.2</w:t>
      </w:r>
      <w:r w:rsidRPr="00AD103F">
        <w:tab/>
      </w:r>
      <w:r w:rsidR="006B3B89" w:rsidRPr="00AD103F">
        <w:t>F</w:t>
      </w:r>
      <w:r w:rsidR="00E66DFF" w:rsidRPr="00AD103F">
        <w:t xml:space="preserve">elek a félreértések elkerülése érdekében rögzítik, hogy a Telephelyen </w:t>
      </w:r>
      <w:r w:rsidR="00FA351C" w:rsidRPr="00AD103F">
        <w:t xml:space="preserve">raktározott </w:t>
      </w:r>
      <w:r w:rsidR="00E66DFF" w:rsidRPr="00AD103F">
        <w:t xml:space="preserve">Üzemeltetési Készlet részét képező Anyagokat Vállalkozó csak a Megrendelő </w:t>
      </w:r>
      <w:r w:rsidR="006B3B89" w:rsidRPr="00AD103F">
        <w:t>– szabad és kizárólagos mérlegelés alapján megadható -</w:t>
      </w:r>
      <w:r w:rsidR="00711D46" w:rsidRPr="00AD103F">
        <w:t xml:space="preserve"> </w:t>
      </w:r>
      <w:r w:rsidR="00E66DFF" w:rsidRPr="00AD103F">
        <w:t>engedélye</w:t>
      </w:r>
      <w:r w:rsidR="00355883" w:rsidRPr="00AD103F">
        <w:t xml:space="preserve"> esetén</w:t>
      </w:r>
      <w:r w:rsidR="00E66DFF" w:rsidRPr="00AD103F">
        <w:t xml:space="preserve">, a </w:t>
      </w:r>
      <w:r w:rsidR="00355883" w:rsidRPr="00AD103F">
        <w:t xml:space="preserve">Felek által a </w:t>
      </w:r>
      <w:r w:rsidR="00E66DFF" w:rsidRPr="00AD103F">
        <w:t xml:space="preserve">felhasználás feltételei tekintetében kötött külön írásbeli </w:t>
      </w:r>
      <w:r w:rsidR="00355883" w:rsidRPr="00AD103F">
        <w:t>m</w:t>
      </w:r>
      <w:r w:rsidR="00E66DFF" w:rsidRPr="00AD103F">
        <w:t xml:space="preserve">egállapodás </w:t>
      </w:r>
      <w:r w:rsidR="00355883" w:rsidRPr="00AD103F">
        <w:t>alapján</w:t>
      </w:r>
      <w:r w:rsidR="00FF2ABC" w:rsidRPr="00AD103F">
        <w:t xml:space="preserve"> </w:t>
      </w:r>
      <w:r w:rsidR="00355883" w:rsidRPr="00AD103F">
        <w:t>jogosult felhasználni.</w:t>
      </w:r>
    </w:p>
    <w:p w14:paraId="74CE8ACD" w14:textId="77777777" w:rsidR="003F6439" w:rsidRPr="00AD103F" w:rsidRDefault="003F6439" w:rsidP="00AD103F">
      <w:pPr>
        <w:ind w:left="357"/>
        <w:jc w:val="both"/>
      </w:pPr>
    </w:p>
    <w:p w14:paraId="2CE58F65" w14:textId="77777777" w:rsidR="00EB3065" w:rsidRPr="00AD103F" w:rsidRDefault="00EB3065" w:rsidP="00AD103F">
      <w:pPr>
        <w:ind w:left="357"/>
        <w:jc w:val="both"/>
      </w:pPr>
    </w:p>
    <w:p w14:paraId="32AFC147" w14:textId="5B0CE301"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Dokumentáció és oktatás</w:t>
      </w:r>
    </w:p>
    <w:p w14:paraId="1B967C5D" w14:textId="77777777" w:rsidR="00FE0E76" w:rsidRPr="00AD103F" w:rsidRDefault="00FE0E76" w:rsidP="00AD103F">
      <w:pPr>
        <w:pStyle w:val="Szvegtrzs"/>
        <w:rPr>
          <w:b/>
          <w:u w:val="single"/>
        </w:rPr>
      </w:pPr>
    </w:p>
    <w:p w14:paraId="1DEEB9C1" w14:textId="77777777" w:rsidR="00FE0E76" w:rsidRPr="00AD103F" w:rsidRDefault="00FE0E76"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911F4A" w:rsidRPr="00AD103F">
        <w:rPr>
          <w:rFonts w:ascii="Times New Roman" w:hAnsi="Times New Roman"/>
        </w:rPr>
        <w:t xml:space="preserve">Megrendelő kijelenti és szavatolja, hogy a </w:t>
      </w:r>
      <w:r w:rsidRPr="00AD103F">
        <w:rPr>
          <w:rFonts w:ascii="Times New Roman" w:hAnsi="Times New Roman"/>
        </w:rPr>
        <w:t>Szállító által a Megrendelő részére átadott dokumentáció a Megrendelő tulajdonába került és kizárólag a jelen Szerződés tárgyát képező Motorvonatok javítási és karbantartási szükségleteihez használható fel. Ezt a dokumentációt a Megrendelő fenti célból a szerződés időtartamára adta át Vállalkozónak. Ezen dokumentációt Vállalkozó nem adhatja ki harmadik fél részére, a szerződés bármely okból történő megszűnése esetén köteles visszaadni Megrendelő részére.</w:t>
      </w:r>
    </w:p>
    <w:p w14:paraId="6A58E8AB" w14:textId="77777777" w:rsidR="00FE0E76" w:rsidRPr="00AD103F" w:rsidRDefault="00FE0E76" w:rsidP="00AD103F">
      <w:pPr>
        <w:jc w:val="both"/>
      </w:pPr>
    </w:p>
    <w:p w14:paraId="6FE2D3DE" w14:textId="77777777" w:rsidR="00D0025E"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köteles a jogszabály</w:t>
      </w:r>
      <w:r w:rsidR="0019725A" w:rsidRPr="00AD103F">
        <w:rPr>
          <w:rFonts w:ascii="Times New Roman" w:hAnsi="Times New Roman"/>
        </w:rPr>
        <w:t>ok</w:t>
      </w:r>
      <w:r w:rsidRPr="00AD103F">
        <w:rPr>
          <w:rFonts w:ascii="Times New Roman" w:hAnsi="Times New Roman"/>
        </w:rPr>
        <w:t>ban előírt jármű-kísérőakta</w:t>
      </w:r>
      <w:r w:rsidR="0019725A" w:rsidRPr="00AD103F">
        <w:rPr>
          <w:rFonts w:ascii="Times New Roman" w:hAnsi="Times New Roman"/>
        </w:rPr>
        <w:t xml:space="preserve"> és naplók (pl. Emelőgép napló)</w:t>
      </w:r>
      <w:r w:rsidRPr="00AD103F">
        <w:rPr>
          <w:rFonts w:ascii="Times New Roman" w:hAnsi="Times New Roman"/>
        </w:rPr>
        <w:t xml:space="preserve"> vezetésé</w:t>
      </w:r>
      <w:r w:rsidR="00306F51" w:rsidRPr="00AD103F">
        <w:rPr>
          <w:rFonts w:ascii="Times New Roman" w:hAnsi="Times New Roman"/>
        </w:rPr>
        <w:t xml:space="preserve">t felügyelni. </w:t>
      </w:r>
      <w:r w:rsidRPr="00AD103F">
        <w:rPr>
          <w:rFonts w:ascii="Times New Roman" w:hAnsi="Times New Roman"/>
        </w:rPr>
        <w:t xml:space="preserve"> </w:t>
      </w:r>
      <w:r w:rsidR="00D0025E" w:rsidRPr="00AD103F">
        <w:rPr>
          <w:rFonts w:ascii="Times New Roman" w:hAnsi="Times New Roman"/>
        </w:rPr>
        <w:t xml:space="preserve">Felek rögzítik, hogy a Vállalkozó további adatrögzítési és információszolgáltatási kötelezettségét a jelen Szerződés </w:t>
      </w:r>
      <w:r w:rsidR="00B95571" w:rsidRPr="00AD103F">
        <w:rPr>
          <w:rFonts w:ascii="Times New Roman" w:hAnsi="Times New Roman"/>
        </w:rPr>
        <w:t>mellékletét képező Eljárási rend</w:t>
      </w:r>
      <w:r w:rsidR="00D0025E" w:rsidRPr="00AD103F">
        <w:rPr>
          <w:rFonts w:ascii="Times New Roman" w:hAnsi="Times New Roman"/>
        </w:rPr>
        <w:t xml:space="preserve"> részletezi.</w:t>
      </w:r>
    </w:p>
    <w:p w14:paraId="6BE6CD21" w14:textId="77777777" w:rsidR="00E01FE4" w:rsidRPr="00AD103F" w:rsidRDefault="00E01FE4" w:rsidP="00AD103F">
      <w:pPr>
        <w:tabs>
          <w:tab w:val="num" w:pos="360"/>
        </w:tabs>
        <w:ind w:left="360"/>
        <w:jc w:val="both"/>
      </w:pPr>
    </w:p>
    <w:p w14:paraId="105850F8" w14:textId="3759E9CB" w:rsidR="00E01FE4" w:rsidRPr="00AD103F" w:rsidRDefault="00FE7439"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Vállalkozó oktatás keretében köteles ismertetni a Motorvonatok üzemeltetéséhez szükséges, a jelen szerződés időtartama alatt beépítésre kerülő berendezések működését a Megrendelő üzemeltetési és ellenőrzési személyzetével, a berendezések beépítését követően haladéktalanul</w:t>
      </w:r>
      <w:r w:rsidR="00C1431B" w:rsidRPr="00AD103F">
        <w:rPr>
          <w:rFonts w:ascii="Times New Roman" w:hAnsi="Times New Roman"/>
        </w:rPr>
        <w:t>.</w:t>
      </w:r>
    </w:p>
    <w:p w14:paraId="2726F5D0" w14:textId="77777777" w:rsidR="00E01FE4" w:rsidRPr="00AD103F" w:rsidRDefault="00E01FE4" w:rsidP="00AD103F">
      <w:pPr>
        <w:tabs>
          <w:tab w:val="num" w:pos="360"/>
        </w:tabs>
        <w:ind w:left="360"/>
        <w:jc w:val="both"/>
      </w:pPr>
    </w:p>
    <w:p w14:paraId="1CB0FD7D" w14:textId="53C49FD0" w:rsidR="00E01FE4" w:rsidRPr="00AD103F" w:rsidRDefault="00D3597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A mozdonyvezetők oktatótisztjeinek képzése és rendszeres továbbképzése a Vállalkozó feladata a Telephelyen. A Szerződő felek megállapodnak továbbá, hogy a Vállalkozó esetről esetre köteles részt venni továbbá a Motorvonatot kiszolgáló mozdonyszemélyzet képzésein. A felek megállapodnak továbbá, hogy a Vállalkozó köteles a Motorvonat irányítására is kiható alkatrészcserét megelőzően a Motorvonat kezelőszemélyzetét megfelelően kiképezni. Amennyiben ezt Vállalkozó elmulasztja, úgy az alkatrész cseréjére csak a Vállalkozó kockázatára kerülhet sor</w:t>
      </w:r>
      <w:r w:rsidR="00E01FE4" w:rsidRPr="00AD103F">
        <w:rPr>
          <w:rFonts w:ascii="Times New Roman" w:hAnsi="Times New Roman"/>
        </w:rPr>
        <w:t xml:space="preserve">. </w:t>
      </w:r>
    </w:p>
    <w:p w14:paraId="4CF95E7B" w14:textId="77777777" w:rsidR="00E01FE4" w:rsidRPr="00AD103F" w:rsidRDefault="00E01FE4" w:rsidP="00AD103F">
      <w:pPr>
        <w:jc w:val="both"/>
      </w:pPr>
    </w:p>
    <w:p w14:paraId="15AA65C2" w14:textId="77777777"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w:t>
      </w:r>
      <w:r w:rsidR="00A533EB" w:rsidRPr="00AD103F">
        <w:rPr>
          <w:rFonts w:ascii="Times New Roman" w:hAnsi="Times New Roman"/>
        </w:rPr>
        <w:t>Vállalkozó</w:t>
      </w:r>
      <w:r w:rsidRPr="00AD103F">
        <w:rPr>
          <w:rFonts w:ascii="Times New Roman" w:hAnsi="Times New Roman"/>
        </w:rPr>
        <w:t xml:space="preserve"> oktatással kapcsolatos, jelen Szerződés alapján fennálló egyéb kötelezettségei</w:t>
      </w:r>
      <w:r w:rsidR="00C1431B" w:rsidRPr="00AD103F">
        <w:rPr>
          <w:rFonts w:ascii="Times New Roman" w:hAnsi="Times New Roman"/>
        </w:rPr>
        <w:t>t az</w:t>
      </w:r>
      <w:r w:rsidRPr="00AD103F">
        <w:rPr>
          <w:rFonts w:ascii="Times New Roman" w:hAnsi="Times New Roman"/>
        </w:rPr>
        <w:t xml:space="preserve"> Eljárási rend tartalmazza. </w:t>
      </w:r>
    </w:p>
    <w:p w14:paraId="450E8B7C" w14:textId="77777777" w:rsidR="00E01FE4" w:rsidRPr="00AD103F" w:rsidRDefault="00E01FE4" w:rsidP="00AD103F">
      <w:pPr>
        <w:jc w:val="center"/>
      </w:pPr>
    </w:p>
    <w:p w14:paraId="0E0FB8B0" w14:textId="77777777" w:rsidR="00773264" w:rsidRPr="00AD103F" w:rsidDel="00DD0057" w:rsidRDefault="00773264" w:rsidP="00AD103F">
      <w:pPr>
        <w:tabs>
          <w:tab w:val="num" w:pos="360"/>
        </w:tabs>
        <w:jc w:val="both"/>
      </w:pPr>
    </w:p>
    <w:p w14:paraId="0C2CFB74" w14:textId="776657AA" w:rsidR="00416A1C" w:rsidRPr="00AD103F" w:rsidRDefault="00416A1C"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Alvállalkozás</w:t>
      </w:r>
    </w:p>
    <w:p w14:paraId="3C9EAE4D" w14:textId="77777777" w:rsidR="00596CE4" w:rsidRPr="00AD103F" w:rsidRDefault="00596CE4" w:rsidP="00AD103F">
      <w:pPr>
        <w:pStyle w:val="Listaszerbekezds"/>
        <w:spacing w:line="240" w:lineRule="auto"/>
        <w:ind w:left="720"/>
        <w:rPr>
          <w:rFonts w:ascii="Times New Roman" w:hAnsi="Times New Roman"/>
        </w:rPr>
      </w:pPr>
    </w:p>
    <w:p w14:paraId="5D118D44" w14:textId="77777777" w:rsidR="00596CE4" w:rsidRPr="00AD103F" w:rsidRDefault="00596C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Jelen szerződést a Kbt. 138. § (1) bekezdése szerint a Vállalkozónak kell teljesítenie. Vállalkozó ugyanakkor a jelen szerződés teljesítéséhez a </w:t>
      </w:r>
      <w:proofErr w:type="spellStart"/>
      <w:r w:rsidRPr="00AD103F">
        <w:rPr>
          <w:rFonts w:ascii="Times New Roman" w:hAnsi="Times New Roman"/>
        </w:rPr>
        <w:t>Kbt-ben</w:t>
      </w:r>
      <w:proofErr w:type="spellEnd"/>
      <w:r w:rsidRPr="00AD103F">
        <w:rPr>
          <w:rFonts w:ascii="Times New Roman" w:hAnsi="Times New Roman"/>
        </w:rPr>
        <w:t xml:space="preserve"> foglalt feltételek szerint jogosult alvállalkozót igénybe venni. </w:t>
      </w:r>
    </w:p>
    <w:p w14:paraId="05655468" w14:textId="77777777" w:rsidR="00596CE4" w:rsidRPr="00AD103F" w:rsidRDefault="00596CE4" w:rsidP="00AD103F">
      <w:pPr>
        <w:pStyle w:val="Listaszerbekezds"/>
        <w:spacing w:line="240" w:lineRule="auto"/>
        <w:ind w:left="1080"/>
        <w:rPr>
          <w:rFonts w:ascii="Times New Roman" w:hAnsi="Times New Roman"/>
        </w:rPr>
      </w:pPr>
    </w:p>
    <w:p w14:paraId="1B63C012" w14:textId="571AD099" w:rsidR="00596CE4" w:rsidRPr="00AD103F" w:rsidRDefault="00596C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jelen szerződés teljesítésébe a Vállalkozó által bevonni kívánt, a jelen szerződés megkötésekor ismert alvállalkozók adatait a Vállalkozó által a jelen szerződés aláírásával egyidejűleg aláírt, a jelen szerződés </w:t>
      </w:r>
      <w:r w:rsidRPr="00383C51">
        <w:rPr>
          <w:rFonts w:ascii="Times New Roman" w:hAnsi="Times New Roman"/>
          <w:b/>
        </w:rPr>
        <w:t>1</w:t>
      </w:r>
      <w:r w:rsidR="00DC6C1A" w:rsidRPr="00383C51">
        <w:rPr>
          <w:rFonts w:ascii="Times New Roman" w:hAnsi="Times New Roman"/>
          <w:b/>
        </w:rPr>
        <w:t>7</w:t>
      </w:r>
      <w:r w:rsidRPr="00383C51">
        <w:rPr>
          <w:rFonts w:ascii="Times New Roman" w:hAnsi="Times New Roman"/>
          <w:b/>
        </w:rPr>
        <w:t>. sz. mellékletét</w:t>
      </w:r>
      <w:r w:rsidRPr="00AD103F">
        <w:rPr>
          <w:rFonts w:ascii="Times New Roman" w:hAnsi="Times New Roman"/>
        </w:rPr>
        <w:t xml:space="preserve"> képező nyilatkozat tartalmazza.</w:t>
      </w:r>
    </w:p>
    <w:p w14:paraId="5CCC4569" w14:textId="77777777" w:rsidR="00596CE4" w:rsidRPr="00AD103F" w:rsidRDefault="00596CE4" w:rsidP="00AD103F">
      <w:pPr>
        <w:pStyle w:val="Listaszerbekezds"/>
        <w:spacing w:line="240" w:lineRule="auto"/>
        <w:ind w:left="1080"/>
        <w:rPr>
          <w:rFonts w:ascii="Times New Roman" w:hAnsi="Times New Roman"/>
        </w:rPr>
      </w:pPr>
    </w:p>
    <w:p w14:paraId="238FA2F1" w14:textId="3AC170D3" w:rsidR="00596CE4" w:rsidRPr="00AD103F" w:rsidRDefault="00596C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Felek rögzítik, hogy a Vállalkozó a jelen szerződés hatálya alatt új alvállalkozó bevonására csak a </w:t>
      </w:r>
      <w:proofErr w:type="spellStart"/>
      <w:r w:rsidRPr="00AD103F">
        <w:rPr>
          <w:rFonts w:ascii="Times New Roman" w:hAnsi="Times New Roman"/>
        </w:rPr>
        <w:t>Kbt-ben</w:t>
      </w:r>
      <w:proofErr w:type="spellEnd"/>
      <w:r w:rsidRPr="00AD103F">
        <w:rPr>
          <w:rFonts w:ascii="Times New Roman" w:hAnsi="Times New Roman"/>
        </w:rPr>
        <w:t xml:space="preserve"> foglalt feltételekkel, előzetes bejelentés mellett jogosult azzal, hogy az új alvállalkozó bevonását a jelen szerződés </w:t>
      </w:r>
      <w:r w:rsidRPr="00ED5D3C">
        <w:rPr>
          <w:rFonts w:ascii="Times New Roman" w:hAnsi="Times New Roman"/>
          <w:b/>
        </w:rPr>
        <w:t>1</w:t>
      </w:r>
      <w:r w:rsidR="00DC6C1A" w:rsidRPr="00ED5D3C">
        <w:rPr>
          <w:rFonts w:ascii="Times New Roman" w:hAnsi="Times New Roman"/>
          <w:b/>
        </w:rPr>
        <w:t>7</w:t>
      </w:r>
      <w:r w:rsidRPr="00ED5D3C">
        <w:rPr>
          <w:rFonts w:ascii="Times New Roman" w:hAnsi="Times New Roman"/>
          <w:b/>
        </w:rPr>
        <w:t>. sz. melléklete</w:t>
      </w:r>
      <w:r w:rsidRPr="00AD103F">
        <w:rPr>
          <w:rFonts w:ascii="Times New Roman" w:hAnsi="Times New Roman"/>
        </w:rPr>
        <w:t xml:space="preserve"> szerinti nyilatkozat aktualizált, a Vállalkozó által cégszerűen aláírt 4 (négy) eredeti példányának Megrendelő részére történő megküldésével köteles teljesíteni.</w:t>
      </w:r>
    </w:p>
    <w:p w14:paraId="586AAA33" w14:textId="77777777" w:rsidR="00596CE4" w:rsidRPr="00AD103F" w:rsidRDefault="00596CE4" w:rsidP="00AD103F">
      <w:pPr>
        <w:pStyle w:val="Listaszerbekezds"/>
        <w:spacing w:line="240" w:lineRule="auto"/>
        <w:ind w:left="1080"/>
        <w:rPr>
          <w:rFonts w:ascii="Times New Roman" w:hAnsi="Times New Roman"/>
        </w:rPr>
      </w:pPr>
    </w:p>
    <w:p w14:paraId="0F105EA4" w14:textId="5F923BF0" w:rsidR="00596CE4" w:rsidRPr="00AD103F" w:rsidRDefault="00596C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Felek rögzítik továbbá, hogy bármely, a jelen szerződés </w:t>
      </w:r>
      <w:r w:rsidR="00DC6C1A" w:rsidRPr="00ED5D3C">
        <w:rPr>
          <w:rFonts w:ascii="Times New Roman" w:hAnsi="Times New Roman"/>
          <w:b/>
        </w:rPr>
        <w:t>17</w:t>
      </w:r>
      <w:r w:rsidRPr="00ED5D3C">
        <w:rPr>
          <w:rFonts w:ascii="Times New Roman" w:hAnsi="Times New Roman"/>
          <w:b/>
        </w:rPr>
        <w:t>. sz. mellékletét</w:t>
      </w:r>
      <w:r w:rsidRPr="00AD103F">
        <w:rPr>
          <w:rFonts w:ascii="Times New Roman" w:hAnsi="Times New Roman"/>
        </w:rPr>
        <w:t xml:space="preserve"> érintő változásról – ideértve különösen, de nem kizárólagosan az alvállalkozói teljesítésének arányának megváltozását – Vállalkozó a jelen szerződés</w:t>
      </w:r>
      <w:r w:rsidR="00ED5D3C">
        <w:rPr>
          <w:rFonts w:ascii="Times New Roman" w:hAnsi="Times New Roman"/>
        </w:rPr>
        <w:t xml:space="preserve"> </w:t>
      </w:r>
      <w:r w:rsidR="00DC6C1A" w:rsidRPr="00ED5D3C">
        <w:rPr>
          <w:rFonts w:ascii="Times New Roman" w:hAnsi="Times New Roman"/>
          <w:b/>
        </w:rPr>
        <w:t>17</w:t>
      </w:r>
      <w:r w:rsidRPr="00ED5D3C">
        <w:rPr>
          <w:rFonts w:ascii="Times New Roman" w:hAnsi="Times New Roman"/>
          <w:b/>
        </w:rPr>
        <w:t>. sz. melléklete</w:t>
      </w:r>
      <w:r w:rsidRPr="00AD103F">
        <w:rPr>
          <w:rFonts w:ascii="Times New Roman" w:hAnsi="Times New Roman"/>
        </w:rPr>
        <w:t xml:space="preserve"> szerinti nyilatkozat aktualizált, a Vállalkozó által cégszerűen aláírt 4 (négy) eredeti példányának Megrendelő részére történő megküldésével köteles bejelenteni.</w:t>
      </w:r>
    </w:p>
    <w:p w14:paraId="020B7394" w14:textId="77777777" w:rsidR="00596CE4" w:rsidRPr="00AD103F" w:rsidRDefault="00596CE4" w:rsidP="00AD103F">
      <w:pPr>
        <w:pStyle w:val="Listaszerbekezds"/>
        <w:spacing w:line="240" w:lineRule="auto"/>
        <w:ind w:left="1080"/>
        <w:rPr>
          <w:rFonts w:ascii="Times New Roman" w:hAnsi="Times New Roman"/>
        </w:rPr>
      </w:pPr>
    </w:p>
    <w:p w14:paraId="0C5D9883" w14:textId="7752C63A" w:rsidR="00596CE4" w:rsidRPr="00AD103F" w:rsidRDefault="00596C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jelen szerződés </w:t>
      </w:r>
      <w:r w:rsidR="00DC6C1A" w:rsidRPr="00ED5D3C">
        <w:rPr>
          <w:rFonts w:ascii="Times New Roman" w:hAnsi="Times New Roman"/>
          <w:b/>
        </w:rPr>
        <w:t>17</w:t>
      </w:r>
      <w:r w:rsidRPr="00ED5D3C">
        <w:rPr>
          <w:rFonts w:ascii="Times New Roman" w:hAnsi="Times New Roman"/>
          <w:b/>
        </w:rPr>
        <w:t>. sz. mellékletének</w:t>
      </w:r>
      <w:r w:rsidRPr="00AD103F">
        <w:rPr>
          <w:rFonts w:ascii="Times New Roman" w:hAnsi="Times New Roman"/>
        </w:rPr>
        <w:t xml:space="preserve"> a 21.1.2. és 21.1.3. pontban rögzítettek szerinti változása nem minősül a jelen szerződés módosításának. Felek rögzítik, hogy a 21.1.2. és 21.1.3. pont szerinti aktualizált mellékletet Vállalkozó – a benyújtás sorrendjében – folytatólagos </w:t>
      </w:r>
      <w:proofErr w:type="spellStart"/>
      <w:r w:rsidRPr="00AD103F">
        <w:rPr>
          <w:rFonts w:ascii="Times New Roman" w:hAnsi="Times New Roman"/>
        </w:rPr>
        <w:t>alszámozással</w:t>
      </w:r>
      <w:proofErr w:type="spellEnd"/>
      <w:r w:rsidRPr="00AD103F">
        <w:rPr>
          <w:rFonts w:ascii="Times New Roman" w:hAnsi="Times New Roman"/>
        </w:rPr>
        <w:t xml:space="preserve"> (1</w:t>
      </w:r>
      <w:r w:rsidR="00DC6C1A">
        <w:rPr>
          <w:rFonts w:ascii="Times New Roman" w:hAnsi="Times New Roman"/>
        </w:rPr>
        <w:t>7</w:t>
      </w:r>
      <w:r w:rsidRPr="00AD103F">
        <w:rPr>
          <w:rFonts w:ascii="Times New Roman" w:hAnsi="Times New Roman"/>
        </w:rPr>
        <w:t>/1</w:t>
      </w:r>
      <w:proofErr w:type="gramStart"/>
      <w:r w:rsidRPr="00AD103F">
        <w:rPr>
          <w:rFonts w:ascii="Times New Roman" w:hAnsi="Times New Roman"/>
        </w:rPr>
        <w:t>.,</w:t>
      </w:r>
      <w:proofErr w:type="gramEnd"/>
      <w:r w:rsidRPr="00AD103F">
        <w:rPr>
          <w:rFonts w:ascii="Times New Roman" w:hAnsi="Times New Roman"/>
        </w:rPr>
        <w:t xml:space="preserve"> 1</w:t>
      </w:r>
      <w:r w:rsidR="00DC6C1A">
        <w:rPr>
          <w:rFonts w:ascii="Times New Roman" w:hAnsi="Times New Roman"/>
        </w:rPr>
        <w:t>7</w:t>
      </w:r>
      <w:r w:rsidRPr="00AD103F">
        <w:rPr>
          <w:rFonts w:ascii="Times New Roman" w:hAnsi="Times New Roman"/>
        </w:rPr>
        <w:t>/2., 1</w:t>
      </w:r>
      <w:r w:rsidR="00DC6C1A">
        <w:rPr>
          <w:rFonts w:ascii="Times New Roman" w:hAnsi="Times New Roman"/>
        </w:rPr>
        <w:t>7</w:t>
      </w:r>
      <w:r w:rsidRPr="00AD103F">
        <w:rPr>
          <w:rFonts w:ascii="Times New Roman" w:hAnsi="Times New Roman"/>
        </w:rPr>
        <w:t>/3. stb.) ellátva köteles benyújtani a Megrendelő részére.</w:t>
      </w:r>
    </w:p>
    <w:p w14:paraId="7DB07F5A" w14:textId="77777777" w:rsidR="00596CE4" w:rsidRPr="00AD103F" w:rsidRDefault="00596CE4" w:rsidP="00AD103F">
      <w:pPr>
        <w:pStyle w:val="Listaszerbekezds"/>
        <w:spacing w:line="240" w:lineRule="auto"/>
        <w:ind w:left="1080"/>
        <w:rPr>
          <w:rFonts w:ascii="Times New Roman" w:hAnsi="Times New Roman"/>
        </w:rPr>
      </w:pPr>
    </w:p>
    <w:p w14:paraId="7712A581" w14:textId="17917309" w:rsidR="00596CE4" w:rsidRPr="00AD103F" w:rsidRDefault="00596C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Vállalkozó a 21.1.2. és 21.1.3. pontban rögzítettek kapcsán kifejezetten kijelenti, hogy a </w:t>
      </w:r>
      <w:proofErr w:type="spellStart"/>
      <w:r w:rsidRPr="00AD103F">
        <w:rPr>
          <w:rFonts w:ascii="Times New Roman" w:hAnsi="Times New Roman"/>
        </w:rPr>
        <w:t>Kbt-ben</w:t>
      </w:r>
      <w:proofErr w:type="spellEnd"/>
      <w:r w:rsidRPr="00AD103F">
        <w:rPr>
          <w:rFonts w:ascii="Times New Roman" w:hAnsi="Times New Roman"/>
        </w:rPr>
        <w:t xml:space="preserve"> rögzített, az alvállalkozók vonatkozásában irányadó szabályokkal – ideértve különösen a Kbt. 138. § (1) bekezdésében és 138. § (5) bekezdésében foglaltakat – maradéktalanul tisztában van és minden intézkedést megtesz </w:t>
      </w:r>
      <w:proofErr w:type="gramStart"/>
      <w:r w:rsidRPr="00AD103F">
        <w:rPr>
          <w:rFonts w:ascii="Times New Roman" w:hAnsi="Times New Roman"/>
        </w:rPr>
        <w:t>ezen</w:t>
      </w:r>
      <w:proofErr w:type="gramEnd"/>
      <w:r w:rsidRPr="00AD103F">
        <w:rPr>
          <w:rFonts w:ascii="Times New Roman" w:hAnsi="Times New Roman"/>
        </w:rPr>
        <w:t xml:space="preserve"> rendelkezések betartása érdekében (pl. a 138. § (5) bekezdése szerinti kikötést érvényesíti az alvállalkozókkal kötött szerződéseiben),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14:paraId="21644684" w14:textId="77777777" w:rsidR="00596CE4" w:rsidRPr="00AD103F" w:rsidRDefault="00596CE4" w:rsidP="00AD103F">
      <w:pPr>
        <w:pStyle w:val="Listaszerbekezds"/>
        <w:spacing w:line="240" w:lineRule="auto"/>
        <w:ind w:left="1080"/>
        <w:rPr>
          <w:rFonts w:ascii="Times New Roman" w:hAnsi="Times New Roman"/>
        </w:rPr>
      </w:pPr>
    </w:p>
    <w:p w14:paraId="1EF20B26" w14:textId="3D8B8A25" w:rsidR="00596CE4" w:rsidRPr="00AD103F" w:rsidRDefault="00596CE4" w:rsidP="00AD103F">
      <w:pPr>
        <w:pStyle w:val="Listaszerbekezds"/>
        <w:numPr>
          <w:ilvl w:val="2"/>
          <w:numId w:val="103"/>
        </w:numPr>
        <w:spacing w:line="240" w:lineRule="auto"/>
        <w:rPr>
          <w:rFonts w:ascii="Times New Roman" w:hAnsi="Times New Roman"/>
        </w:rPr>
      </w:pPr>
      <w:r w:rsidRPr="00AD103F">
        <w:rPr>
          <w:rFonts w:ascii="Times New Roman" w:hAnsi="Times New Roman"/>
        </w:rPr>
        <w:t xml:space="preserve">A Megrendelő vagy a nevében eljáró személy (szervezet) a szerződés teljesítése során korlátozás nélkül jogosult ellenőrizni, hogy a jelen szerződés teljesítésében a Vállalkozó oldalán a jelen szerződés </w:t>
      </w:r>
      <w:r w:rsidRPr="00377C5B">
        <w:rPr>
          <w:rFonts w:ascii="Times New Roman" w:hAnsi="Times New Roman"/>
          <w:b/>
        </w:rPr>
        <w:t>1</w:t>
      </w:r>
      <w:r w:rsidR="00377C5B">
        <w:rPr>
          <w:rFonts w:ascii="Times New Roman" w:hAnsi="Times New Roman"/>
          <w:b/>
        </w:rPr>
        <w:t>7</w:t>
      </w:r>
      <w:r w:rsidRPr="00377C5B">
        <w:rPr>
          <w:rFonts w:ascii="Times New Roman" w:hAnsi="Times New Roman"/>
          <w:b/>
        </w:rPr>
        <w:t>. sz. mellékle</w:t>
      </w:r>
      <w:r w:rsidRPr="00ED5D3C">
        <w:rPr>
          <w:rFonts w:ascii="Times New Roman" w:hAnsi="Times New Roman"/>
          <w:b/>
        </w:rPr>
        <w:t xml:space="preserve">te </w:t>
      </w:r>
      <w:r w:rsidRPr="00AD103F">
        <w:rPr>
          <w:rFonts w:ascii="Times New Roman" w:hAnsi="Times New Roman"/>
        </w:rPr>
        <w:t xml:space="preserve">szerinti </w:t>
      </w:r>
      <w:proofErr w:type="gramStart"/>
      <w:r w:rsidRPr="00AD103F">
        <w:rPr>
          <w:rFonts w:ascii="Times New Roman" w:hAnsi="Times New Roman"/>
        </w:rPr>
        <w:t>alvállalkozó(</w:t>
      </w:r>
      <w:proofErr w:type="gramEnd"/>
      <w:r w:rsidRPr="00AD103F">
        <w:rPr>
          <w:rFonts w:ascii="Times New Roman" w:hAnsi="Times New Roman"/>
        </w:rPr>
        <w:t>k) vesz(</w:t>
      </w:r>
      <w:proofErr w:type="spellStart"/>
      <w:r w:rsidRPr="00AD103F">
        <w:rPr>
          <w:rFonts w:ascii="Times New Roman" w:hAnsi="Times New Roman"/>
        </w:rPr>
        <w:t>nek</w:t>
      </w:r>
      <w:proofErr w:type="spellEnd"/>
      <w:r w:rsidRPr="00AD103F">
        <w:rPr>
          <w:rFonts w:ascii="Times New Roman" w:hAnsi="Times New Roman"/>
        </w:rPr>
        <w:t>)</w:t>
      </w:r>
      <w:proofErr w:type="spellStart"/>
      <w:r w:rsidRPr="00AD103F">
        <w:rPr>
          <w:rFonts w:ascii="Times New Roman" w:hAnsi="Times New Roman"/>
        </w:rPr>
        <w:t>-e</w:t>
      </w:r>
      <w:proofErr w:type="spellEnd"/>
      <w:r w:rsidRPr="00AD103F">
        <w:rPr>
          <w:rFonts w:ascii="Times New Roman" w:hAnsi="Times New Roman"/>
        </w:rPr>
        <w:t xml:space="preserve"> részt.</w:t>
      </w:r>
    </w:p>
    <w:p w14:paraId="4913B5FE" w14:textId="77777777" w:rsidR="00596CE4" w:rsidRPr="00AD103F" w:rsidRDefault="00596CE4" w:rsidP="00AD103F">
      <w:pPr>
        <w:pStyle w:val="Listaszerbekezds"/>
        <w:spacing w:line="240" w:lineRule="auto"/>
        <w:ind w:left="720"/>
        <w:rPr>
          <w:rFonts w:ascii="Times New Roman" w:hAnsi="Times New Roman"/>
        </w:rPr>
      </w:pPr>
    </w:p>
    <w:p w14:paraId="1439B78E" w14:textId="4807045F" w:rsidR="00596CE4" w:rsidRPr="00AD103F" w:rsidRDefault="00596C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a teljesítéshez az alkalmasságának igazolásában részt vett szervezetet a Kbt. 65. § </w:t>
      </w:r>
      <w:r w:rsidR="00FA2AB3" w:rsidRPr="00AD103F">
        <w:rPr>
          <w:rFonts w:ascii="Times New Roman" w:hAnsi="Times New Roman"/>
        </w:rPr>
        <w:t xml:space="preserve">(7) bekezdése szerint a jelen szerződés megkötését megelőző közbeszerzési eljárásban bemutatott kötelezettségvállalásnak megfelelően, valamint a 65. § </w:t>
      </w:r>
      <w:r w:rsidRPr="00AD103F">
        <w:rPr>
          <w:rFonts w:ascii="Times New Roman" w:hAnsi="Times New Roman"/>
        </w:rPr>
        <w:t>(9)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r w:rsidR="00AB3AA7" w:rsidRPr="00AD103F">
        <w:rPr>
          <w:rFonts w:ascii="Times New Roman" w:hAnsi="Times New Roman"/>
        </w:rPr>
        <w:t xml:space="preserve"> A jelen pont szerinti szakemberek jelen szerződés időbeli hatálya alatti rendelkezésre állásának nem szerződésszerű biztosítása esetén Megrendelő </w:t>
      </w:r>
      <w:r w:rsidR="00EF6562" w:rsidRPr="00AD103F">
        <w:rPr>
          <w:rFonts w:ascii="Times New Roman" w:hAnsi="Times New Roman"/>
        </w:rPr>
        <w:t xml:space="preserve">„hiányzó szakemberenként” és érintett naponként </w:t>
      </w:r>
      <w:r w:rsidR="00383C51">
        <w:rPr>
          <w:rFonts w:ascii="Times New Roman" w:hAnsi="Times New Roman"/>
        </w:rPr>
        <w:t>65 EUR</w:t>
      </w:r>
      <w:r w:rsidR="00EF6562" w:rsidRPr="00AD103F">
        <w:rPr>
          <w:rFonts w:ascii="Times New Roman" w:hAnsi="Times New Roman"/>
        </w:rPr>
        <w:t xml:space="preserve"> kötbér felszámítására jogosult Vállalkozóval szemben, továbbá </w:t>
      </w:r>
      <w:r w:rsidR="00AB3AA7" w:rsidRPr="00AD103F">
        <w:rPr>
          <w:rFonts w:ascii="Times New Roman" w:hAnsi="Times New Roman"/>
        </w:rPr>
        <w:t>jogosult a jelen szerződést azonnali hatállyal felmondani, amennyiben a rendelkezésre állás hiányával érintett</w:t>
      </w:r>
      <w:r w:rsidR="00EF6562" w:rsidRPr="00AD103F">
        <w:rPr>
          <w:rFonts w:ascii="Times New Roman" w:hAnsi="Times New Roman"/>
        </w:rPr>
        <w:t xml:space="preserve"> – előzőek szerinti –</w:t>
      </w:r>
      <w:r w:rsidR="00AB3AA7" w:rsidRPr="00AD103F">
        <w:rPr>
          <w:rFonts w:ascii="Times New Roman" w:hAnsi="Times New Roman"/>
        </w:rPr>
        <w:t xml:space="preserve"> napok száma a 60 (hatvan) napot eléri.</w:t>
      </w:r>
    </w:p>
    <w:p w14:paraId="054373BE" w14:textId="77777777" w:rsidR="00596CE4" w:rsidRPr="00AD103F" w:rsidRDefault="00596CE4" w:rsidP="00AD103F">
      <w:pPr>
        <w:pStyle w:val="Listaszerbekezds"/>
        <w:spacing w:line="240" w:lineRule="auto"/>
        <w:ind w:left="720"/>
        <w:rPr>
          <w:rFonts w:ascii="Times New Roman" w:hAnsi="Times New Roman"/>
        </w:rPr>
      </w:pPr>
    </w:p>
    <w:p w14:paraId="07BBF97F" w14:textId="77777777" w:rsidR="00596CE4" w:rsidRPr="00AD103F" w:rsidRDefault="00596C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tudomásul veszi, hogy jelen szerződés teljesítése során személye csak a Kbt. 139. §</w:t>
      </w:r>
      <w:proofErr w:type="spellStart"/>
      <w:r w:rsidRPr="00AD103F">
        <w:rPr>
          <w:rFonts w:ascii="Times New Roman" w:hAnsi="Times New Roman"/>
        </w:rPr>
        <w:t>-ban</w:t>
      </w:r>
      <w:proofErr w:type="spellEnd"/>
      <w:r w:rsidRPr="00AD103F">
        <w:rPr>
          <w:rFonts w:ascii="Times New Roman" w:hAnsi="Times New Roman"/>
        </w:rPr>
        <w:t xml:space="preserve"> és a 140. §</w:t>
      </w:r>
      <w:proofErr w:type="spellStart"/>
      <w:r w:rsidRPr="00AD103F">
        <w:rPr>
          <w:rFonts w:ascii="Times New Roman" w:hAnsi="Times New Roman"/>
        </w:rPr>
        <w:t>-ban</w:t>
      </w:r>
      <w:proofErr w:type="spellEnd"/>
      <w:r w:rsidRPr="00AD103F">
        <w:rPr>
          <w:rFonts w:ascii="Times New Roman" w:hAnsi="Times New Roman"/>
        </w:rPr>
        <w:t xml:space="preserve"> rögzítettek figyelembevételével változhat meg.</w:t>
      </w:r>
    </w:p>
    <w:p w14:paraId="738A9F18" w14:textId="77777777" w:rsidR="003A4D2B" w:rsidRPr="00AD103F" w:rsidRDefault="003A4D2B" w:rsidP="00AD103F">
      <w:pPr>
        <w:pStyle w:val="Listaszerbekezds"/>
        <w:spacing w:line="240" w:lineRule="auto"/>
        <w:ind w:left="720"/>
        <w:rPr>
          <w:rFonts w:ascii="Times New Roman" w:hAnsi="Times New Roman"/>
        </w:rPr>
      </w:pPr>
    </w:p>
    <w:p w14:paraId="28064332" w14:textId="680212AD" w:rsidR="003A4D2B" w:rsidRPr="00AD103F" w:rsidRDefault="003A4D2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a Polgári Törvénykönyv szabályai szerint felelősséggel tartozik az alkalmazottai és közreműködői, alvállalkozói, teljesítési segédei által a Megrendelőnek okozott mindennemű kárért.</w:t>
      </w:r>
    </w:p>
    <w:p w14:paraId="134CA929" w14:textId="77777777" w:rsidR="003A4D2B" w:rsidRPr="00AD103F" w:rsidRDefault="003A4D2B" w:rsidP="00AD103F">
      <w:pPr>
        <w:pStyle w:val="Listaszerbekezds"/>
        <w:spacing w:line="240" w:lineRule="auto"/>
        <w:ind w:left="720"/>
        <w:rPr>
          <w:rFonts w:ascii="Times New Roman" w:hAnsi="Times New Roman"/>
        </w:rPr>
      </w:pPr>
    </w:p>
    <w:p w14:paraId="60D6AB56" w14:textId="36EB38F2" w:rsidR="00305A2C" w:rsidRPr="00AD103F" w:rsidRDefault="00305A2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Felek rögzítik, hogy a Kbt. 65. § (8) bekezdése alapján az a szervezet, amelynek adatait a jelen szerződés megkötését megelőző Eljárás során a Vállalkozó a gazdasági és pénzügyi alkalmasság igazolásához felhasználta, a Ptk. 6:419. §</w:t>
      </w:r>
      <w:proofErr w:type="spellStart"/>
      <w:r w:rsidRPr="00AD103F">
        <w:rPr>
          <w:rFonts w:ascii="Times New Roman" w:hAnsi="Times New Roman"/>
        </w:rPr>
        <w:t>-ában</w:t>
      </w:r>
      <w:proofErr w:type="spellEnd"/>
      <w:r w:rsidRPr="00AD103F">
        <w:rPr>
          <w:rFonts w:ascii="Times New Roman" w:hAnsi="Times New Roman"/>
        </w:rPr>
        <w:t xml:space="preserve"> foglaltak szerint kezesként felel a Megrendelőt a Vállalkozó teljesítésének elmaradásával vagy hibás teljesítésével összefüggésben ért károk megtérítéséért. Amennyiben a Vállalkozó a jelen szerződés megkötését megelőző Eljárás során a </w:t>
      </w:r>
      <w:r w:rsidRPr="00AD103F">
        <w:rPr>
          <w:rFonts w:ascii="Times New Roman" w:hAnsi="Times New Roman"/>
        </w:rPr>
        <w:lastRenderedPageBreak/>
        <w:t>gazdasági és pénzügyi alkalmasság igazolásához nem más szervezet kapacitásaira támaszkodva felelt meg, a jelen pontban foglaltak nem alkalmazandók.</w:t>
      </w:r>
    </w:p>
    <w:p w14:paraId="668B0ABF" w14:textId="77777777" w:rsidR="00305A2C" w:rsidRPr="00AD103F" w:rsidRDefault="00305A2C" w:rsidP="00AD103F">
      <w:pPr>
        <w:pStyle w:val="Listaszerbekezds"/>
        <w:spacing w:line="240" w:lineRule="auto"/>
        <w:ind w:left="720"/>
        <w:rPr>
          <w:rFonts w:ascii="Times New Roman" w:hAnsi="Times New Roman"/>
        </w:rPr>
      </w:pPr>
    </w:p>
    <w:p w14:paraId="7F02551E" w14:textId="1C8EB0A5" w:rsidR="003A4D2B" w:rsidRPr="00AD103F" w:rsidRDefault="003A4D2B"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Szállító az alvállalkozók kiválasztásáért és teljesítésükért, a titoktartási kötelezettség velük történő betartatásáért egyebekben a Polgári Törvénykönyv szabályai szerint felel. </w:t>
      </w:r>
    </w:p>
    <w:p w14:paraId="17886E31" w14:textId="77777777" w:rsidR="007C43DE" w:rsidRPr="00AD103F" w:rsidRDefault="007C43DE" w:rsidP="00AD103F">
      <w:pPr>
        <w:jc w:val="both"/>
      </w:pPr>
    </w:p>
    <w:p w14:paraId="0442FFB7" w14:textId="77777777" w:rsidR="00596CE4" w:rsidRPr="00AD103F" w:rsidRDefault="00596CE4" w:rsidP="00AD103F">
      <w:pPr>
        <w:jc w:val="both"/>
      </w:pPr>
    </w:p>
    <w:p w14:paraId="67F7FEE0" w14:textId="11A31EED" w:rsidR="000F274F" w:rsidRPr="00AD103F" w:rsidRDefault="000F274F"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Felek kapcsolattartása</w:t>
      </w:r>
    </w:p>
    <w:p w14:paraId="2FF9D69B" w14:textId="77777777" w:rsidR="000F274F" w:rsidRPr="00AD103F" w:rsidRDefault="000F274F" w:rsidP="00AD103F">
      <w:pPr>
        <w:pStyle w:val="Szvegtrzs"/>
      </w:pPr>
    </w:p>
    <w:p w14:paraId="1EAABC1F" w14:textId="3508926C" w:rsidR="000F274F" w:rsidRPr="00AD103F" w:rsidRDefault="000F274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jelen Szerződéssel kapcsolatos bármely, a Felek egymásnak szóló értesítését írásban kell megküldeni – hacsak a jelen Szerződés másképp nem rendelkezik – a jelen pontban meghatározott címre. </w:t>
      </w:r>
    </w:p>
    <w:p w14:paraId="16FFB380" w14:textId="77777777" w:rsidR="000F274F" w:rsidRPr="00AD103F" w:rsidRDefault="000F274F" w:rsidP="00AD103F">
      <w:pPr>
        <w:pStyle w:val="Szvegtrzs"/>
        <w:ind w:left="680" w:hanging="680"/>
      </w:pPr>
    </w:p>
    <w:p w14:paraId="6A95FEDA" w14:textId="77777777" w:rsidR="000F274F" w:rsidRPr="00AD103F" w:rsidRDefault="000F274F" w:rsidP="00AD103F">
      <w:pPr>
        <w:pStyle w:val="Szvegtrzs"/>
        <w:ind w:left="709"/>
      </w:pPr>
      <w:r w:rsidRPr="00AD103F">
        <w:t>Az írásban kifejezés azt jelenti, hogy az információt írott formában közölték, a kézhezvétel igazolásával.</w:t>
      </w:r>
    </w:p>
    <w:p w14:paraId="175EEABB" w14:textId="77777777" w:rsidR="000F274F" w:rsidRPr="00AD103F" w:rsidRDefault="000F274F" w:rsidP="00AD103F">
      <w:pPr>
        <w:pStyle w:val="Szvegtrzs"/>
        <w:ind w:left="900"/>
      </w:pPr>
    </w:p>
    <w:p w14:paraId="2F5FD33D" w14:textId="77777777" w:rsidR="000F274F" w:rsidRPr="00AD103F" w:rsidRDefault="000F274F" w:rsidP="00AD103F">
      <w:pPr>
        <w:ind w:left="900"/>
      </w:pPr>
      <w:r w:rsidRPr="00AD103F">
        <w:t xml:space="preserve">A Vállalkozó értesítési címe az alábbi: </w:t>
      </w:r>
    </w:p>
    <w:p w14:paraId="0A3793B2" w14:textId="08D8BC2A" w:rsidR="000F274F" w:rsidRPr="00AD103F" w:rsidRDefault="007F121A" w:rsidP="00AD103F">
      <w:pPr>
        <w:ind w:left="900"/>
        <w:rPr>
          <w:bCs/>
        </w:rPr>
      </w:pPr>
      <w:r w:rsidRPr="00AD103F">
        <w:rPr>
          <w:bCs/>
        </w:rPr>
        <w:t>…………………………………………………</w:t>
      </w:r>
    </w:p>
    <w:p w14:paraId="1129C08D" w14:textId="3FCBB4C7" w:rsidR="000F274F" w:rsidRPr="00AD103F" w:rsidRDefault="000F274F" w:rsidP="00AD103F">
      <w:pPr>
        <w:ind w:left="900"/>
      </w:pPr>
      <w:r w:rsidRPr="00AD103F">
        <w:t>Cím</w:t>
      </w:r>
      <w:proofErr w:type="gramStart"/>
      <w:r w:rsidRPr="00AD103F">
        <w:t xml:space="preserve">: </w:t>
      </w:r>
      <w:r w:rsidR="007F121A" w:rsidRPr="00AD103F">
        <w:t>…</w:t>
      </w:r>
      <w:proofErr w:type="gramEnd"/>
      <w:r w:rsidR="007F121A" w:rsidRPr="00AD103F">
        <w:t>……………………………………….</w:t>
      </w:r>
    </w:p>
    <w:p w14:paraId="09CC8D22" w14:textId="42A1C06B" w:rsidR="000F274F" w:rsidRPr="00AD103F" w:rsidRDefault="000F274F" w:rsidP="00AD103F">
      <w:pPr>
        <w:ind w:left="900"/>
      </w:pPr>
      <w:r w:rsidRPr="00AD103F">
        <w:t>Ország</w:t>
      </w:r>
      <w:proofErr w:type="gramStart"/>
      <w:r w:rsidRPr="00AD103F">
        <w:t xml:space="preserve">: </w:t>
      </w:r>
      <w:r w:rsidR="007F121A" w:rsidRPr="00AD103F">
        <w:t>…</w:t>
      </w:r>
      <w:proofErr w:type="gramEnd"/>
      <w:r w:rsidR="007F121A" w:rsidRPr="00AD103F">
        <w:t>……………………………………..</w:t>
      </w:r>
    </w:p>
    <w:p w14:paraId="074F15C4" w14:textId="5E84856E" w:rsidR="000F274F" w:rsidRPr="00AD103F" w:rsidRDefault="000F274F" w:rsidP="00AD103F">
      <w:pPr>
        <w:ind w:left="900"/>
      </w:pPr>
      <w:r w:rsidRPr="00AD103F">
        <w:t>Telefon</w:t>
      </w:r>
      <w:proofErr w:type="gramStart"/>
      <w:r w:rsidRPr="00AD103F">
        <w:t xml:space="preserve">: </w:t>
      </w:r>
      <w:r w:rsidR="007F121A" w:rsidRPr="00AD103F">
        <w:t>…</w:t>
      </w:r>
      <w:proofErr w:type="gramEnd"/>
      <w:r w:rsidR="007F121A" w:rsidRPr="00AD103F">
        <w:t>………………………………..</w:t>
      </w:r>
    </w:p>
    <w:p w14:paraId="0002AD77" w14:textId="0C37F194" w:rsidR="000F274F" w:rsidRPr="00AD103F" w:rsidRDefault="000F274F" w:rsidP="00AD103F">
      <w:pPr>
        <w:ind w:left="900"/>
      </w:pPr>
      <w:r w:rsidRPr="00AD103F">
        <w:t>Telefax</w:t>
      </w:r>
      <w:proofErr w:type="gramStart"/>
      <w:r w:rsidRPr="00AD103F">
        <w:t xml:space="preserve">: </w:t>
      </w:r>
      <w:r w:rsidR="007F121A" w:rsidRPr="00AD103F">
        <w:rPr>
          <w:bCs/>
        </w:rPr>
        <w:t>…</w:t>
      </w:r>
      <w:proofErr w:type="gramEnd"/>
      <w:r w:rsidR="007F121A" w:rsidRPr="00AD103F">
        <w:rPr>
          <w:bCs/>
        </w:rPr>
        <w:t>………………………………..</w:t>
      </w:r>
    </w:p>
    <w:p w14:paraId="01C5569F" w14:textId="389F1BD9" w:rsidR="000F274F" w:rsidRPr="00AD103F" w:rsidRDefault="000F274F" w:rsidP="00AD103F">
      <w:pPr>
        <w:ind w:left="900"/>
      </w:pPr>
      <w:r w:rsidRPr="00AD103F">
        <w:t xml:space="preserve">E-mail: </w:t>
      </w:r>
      <w:hyperlink r:id="rId12" w:history="1">
        <w:proofErr w:type="gramStart"/>
        <w:r w:rsidR="007F121A" w:rsidRPr="00AD103F">
          <w:t>……………………………………………….</w:t>
        </w:r>
        <w:proofErr w:type="gramEnd"/>
      </w:hyperlink>
      <w:r w:rsidR="00BA7BE5" w:rsidRPr="00AD103F">
        <w:t xml:space="preserve"> </w:t>
      </w:r>
    </w:p>
    <w:p w14:paraId="0A98C192" w14:textId="77777777" w:rsidR="000F274F" w:rsidRPr="00AD103F" w:rsidRDefault="000F274F" w:rsidP="00AD103F">
      <w:pPr>
        <w:pStyle w:val="Szvegtrzs"/>
        <w:ind w:left="900"/>
      </w:pPr>
    </w:p>
    <w:p w14:paraId="2146BB02" w14:textId="77777777" w:rsidR="000F274F" w:rsidRPr="00AD103F" w:rsidRDefault="000F274F" w:rsidP="00AD103F">
      <w:pPr>
        <w:ind w:left="900"/>
      </w:pPr>
      <w:r w:rsidRPr="00AD103F">
        <w:t xml:space="preserve">A Megrendelő értesítési címe az alábbi: </w:t>
      </w:r>
    </w:p>
    <w:p w14:paraId="3180F93E" w14:textId="352073B3" w:rsidR="000F274F" w:rsidRPr="00AD103F" w:rsidRDefault="00BA7BE5" w:rsidP="00AD103F">
      <w:pPr>
        <w:ind w:left="900"/>
        <w:rPr>
          <w:bCs/>
        </w:rPr>
      </w:pPr>
      <w:r w:rsidRPr="00AD103F">
        <w:rPr>
          <w:bCs/>
        </w:rPr>
        <w:t>MÁV-START Zrt.</w:t>
      </w:r>
      <w:r w:rsidR="000F274F" w:rsidRPr="00AD103F">
        <w:rPr>
          <w:bCs/>
        </w:rPr>
        <w:t xml:space="preserve"> részére, </w:t>
      </w:r>
    </w:p>
    <w:p w14:paraId="3BE69E3C" w14:textId="210C6DEC" w:rsidR="000F274F" w:rsidRPr="00AD103F" w:rsidRDefault="000F274F" w:rsidP="00AD103F">
      <w:pPr>
        <w:ind w:left="900"/>
      </w:pPr>
      <w:r w:rsidRPr="00AD103F">
        <w:t xml:space="preserve">Cím: </w:t>
      </w:r>
      <w:r w:rsidR="00BA7BE5" w:rsidRPr="00AD103F">
        <w:t>1087 Budapest, Könyves Kálmán krt. 54-60.</w:t>
      </w:r>
    </w:p>
    <w:p w14:paraId="19512E0E" w14:textId="77777777" w:rsidR="000F274F" w:rsidRPr="00AD103F" w:rsidRDefault="000F274F" w:rsidP="00AD103F">
      <w:pPr>
        <w:ind w:left="900"/>
      </w:pPr>
      <w:r w:rsidRPr="00AD103F">
        <w:t>Ország: Magyarország</w:t>
      </w:r>
    </w:p>
    <w:p w14:paraId="5A6082C9" w14:textId="2ABDD56B" w:rsidR="000F274F" w:rsidRPr="00AD103F" w:rsidRDefault="000F274F" w:rsidP="00AD103F">
      <w:pPr>
        <w:ind w:left="900"/>
      </w:pPr>
      <w:r w:rsidRPr="00AD103F">
        <w:t xml:space="preserve">Telefon: </w:t>
      </w:r>
      <w:r w:rsidR="00BA7BE5" w:rsidRPr="00AD103F">
        <w:t xml:space="preserve">+36 </w:t>
      </w:r>
      <w:r w:rsidR="007D47E3" w:rsidRPr="00AD103F">
        <w:t xml:space="preserve">40 49 </w:t>
      </w:r>
      <w:proofErr w:type="spellStart"/>
      <w:r w:rsidR="007D47E3" w:rsidRPr="00AD103F">
        <w:t>49</w:t>
      </w:r>
      <w:proofErr w:type="spellEnd"/>
      <w:r w:rsidR="007D47E3" w:rsidRPr="00AD103F">
        <w:t xml:space="preserve"> </w:t>
      </w:r>
      <w:proofErr w:type="spellStart"/>
      <w:r w:rsidR="007D47E3" w:rsidRPr="00AD103F">
        <w:t>49</w:t>
      </w:r>
      <w:proofErr w:type="spellEnd"/>
    </w:p>
    <w:p w14:paraId="43863F99" w14:textId="31F5A50F" w:rsidR="000F274F" w:rsidRPr="00AD103F" w:rsidRDefault="000F274F" w:rsidP="00AD103F">
      <w:pPr>
        <w:ind w:left="900"/>
      </w:pPr>
      <w:r w:rsidRPr="00AD103F">
        <w:t>Telefax</w:t>
      </w:r>
      <w:proofErr w:type="gramStart"/>
      <w:r w:rsidRPr="00AD103F">
        <w:t xml:space="preserve">: </w:t>
      </w:r>
      <w:r w:rsidR="007D47E3" w:rsidRPr="00AD103F">
        <w:t>…</w:t>
      </w:r>
      <w:proofErr w:type="gramEnd"/>
      <w:r w:rsidR="007D47E3" w:rsidRPr="00AD103F">
        <w:t>……………………….</w:t>
      </w:r>
      <w:r w:rsidR="00BA7BE5" w:rsidRPr="00AD103F">
        <w:t xml:space="preserve"> </w:t>
      </w:r>
    </w:p>
    <w:p w14:paraId="10429D9D" w14:textId="0034E621" w:rsidR="000F274F" w:rsidRPr="00AD103F" w:rsidRDefault="000F274F" w:rsidP="00AD103F">
      <w:pPr>
        <w:ind w:left="900"/>
      </w:pPr>
      <w:r w:rsidRPr="00AD103F">
        <w:t xml:space="preserve">E-mail: </w:t>
      </w:r>
      <w:hyperlink r:id="rId13" w:history="1">
        <w:r w:rsidR="00BA7BE5" w:rsidRPr="00AD103F">
          <w:t>informacio@mav-start.hu</w:t>
        </w:r>
      </w:hyperlink>
      <w:r w:rsidR="00BA7BE5" w:rsidRPr="00AD103F">
        <w:t xml:space="preserve"> </w:t>
      </w:r>
    </w:p>
    <w:p w14:paraId="66A53905" w14:textId="77777777" w:rsidR="000F274F" w:rsidRPr="00AD103F" w:rsidRDefault="000F274F" w:rsidP="00AD103F">
      <w:pPr>
        <w:ind w:left="900"/>
      </w:pPr>
    </w:p>
    <w:p w14:paraId="6B895C5D" w14:textId="46BF7150" w:rsidR="000F274F" w:rsidRPr="00AD103F" w:rsidRDefault="000F274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Felek részéről az itt megjelölt személyek jogosultak az érintett fél részéről a jelen Szerződéssel kapcsolatban kötelezettséget vállalni. </w:t>
      </w:r>
    </w:p>
    <w:p w14:paraId="0FA95D0A" w14:textId="77777777" w:rsidR="000F274F" w:rsidRPr="00AD103F" w:rsidRDefault="000F274F" w:rsidP="00AD103F">
      <w:pPr>
        <w:ind w:left="709" w:hanging="709"/>
      </w:pPr>
    </w:p>
    <w:p w14:paraId="6F6308D8" w14:textId="77777777" w:rsidR="000F274F" w:rsidRPr="00AD103F" w:rsidRDefault="000F274F" w:rsidP="00AD103F">
      <w:pPr>
        <w:ind w:left="900"/>
      </w:pPr>
      <w:r w:rsidRPr="00AD103F">
        <w:t>Vállalkozó részéről</w:t>
      </w:r>
    </w:p>
    <w:p w14:paraId="455739DC" w14:textId="41D4B8B1" w:rsidR="000F274F" w:rsidRPr="00AD103F" w:rsidRDefault="000F274F" w:rsidP="00AD103F">
      <w:pPr>
        <w:ind w:left="900"/>
        <w:rPr>
          <w:bCs/>
        </w:rPr>
      </w:pPr>
      <w:proofErr w:type="gramStart"/>
      <w:r w:rsidRPr="00AD103F">
        <w:rPr>
          <w:bCs/>
        </w:rPr>
        <w:t>önállóan</w:t>
      </w:r>
      <w:proofErr w:type="gramEnd"/>
      <w:r w:rsidRPr="00AD103F">
        <w:rPr>
          <w:bCs/>
        </w:rPr>
        <w:t xml:space="preserve">: </w:t>
      </w:r>
      <w:r w:rsidR="007F121A" w:rsidRPr="00AD103F">
        <w:rPr>
          <w:bCs/>
        </w:rPr>
        <w:t>……………………………………….</w:t>
      </w:r>
    </w:p>
    <w:p w14:paraId="3E537C45" w14:textId="77777777" w:rsidR="000F274F" w:rsidRPr="00AD103F" w:rsidRDefault="000F274F" w:rsidP="00AD103F">
      <w:pPr>
        <w:ind w:left="900"/>
        <w:rPr>
          <w:bCs/>
        </w:rPr>
      </w:pPr>
      <w:proofErr w:type="gramStart"/>
      <w:r w:rsidRPr="00AD103F">
        <w:rPr>
          <w:bCs/>
        </w:rPr>
        <w:t>együttesen</w:t>
      </w:r>
      <w:proofErr w:type="gramEnd"/>
      <w:r w:rsidRPr="00AD103F">
        <w:rPr>
          <w:bCs/>
        </w:rPr>
        <w:t>: ………………………</w:t>
      </w:r>
    </w:p>
    <w:p w14:paraId="23D34A9F" w14:textId="77777777" w:rsidR="000F274F" w:rsidRPr="00AD103F" w:rsidRDefault="000F274F" w:rsidP="00AD103F">
      <w:pPr>
        <w:ind w:left="900"/>
      </w:pPr>
    </w:p>
    <w:p w14:paraId="7BE26A48" w14:textId="77777777" w:rsidR="000F274F" w:rsidRPr="00AD103F" w:rsidRDefault="000F274F" w:rsidP="00AD103F">
      <w:pPr>
        <w:ind w:left="900"/>
        <w:rPr>
          <w:bCs/>
        </w:rPr>
      </w:pPr>
      <w:r w:rsidRPr="00AD103F">
        <w:rPr>
          <w:bCs/>
        </w:rPr>
        <w:t>Megrendelő részéről</w:t>
      </w:r>
    </w:p>
    <w:p w14:paraId="38145906" w14:textId="4C310A15" w:rsidR="000F274F" w:rsidRPr="00AD103F" w:rsidRDefault="000F274F" w:rsidP="00AD103F">
      <w:pPr>
        <w:ind w:left="900"/>
        <w:rPr>
          <w:bCs/>
        </w:rPr>
      </w:pPr>
      <w:proofErr w:type="gramStart"/>
      <w:r w:rsidRPr="00AD103F">
        <w:rPr>
          <w:bCs/>
        </w:rPr>
        <w:t>önállóan</w:t>
      </w:r>
      <w:proofErr w:type="gramEnd"/>
      <w:r w:rsidRPr="00AD103F">
        <w:rPr>
          <w:bCs/>
        </w:rPr>
        <w:t xml:space="preserve">: </w:t>
      </w:r>
      <w:r w:rsidR="007F121A" w:rsidRPr="00AD103F">
        <w:rPr>
          <w:bCs/>
        </w:rPr>
        <w:t>………………………………………….</w:t>
      </w:r>
    </w:p>
    <w:p w14:paraId="7FA8013C" w14:textId="77777777" w:rsidR="000F274F" w:rsidRPr="00AD103F" w:rsidRDefault="000F274F" w:rsidP="00AD103F">
      <w:pPr>
        <w:ind w:left="900"/>
        <w:rPr>
          <w:bCs/>
        </w:rPr>
      </w:pPr>
      <w:proofErr w:type="gramStart"/>
      <w:r w:rsidRPr="00AD103F">
        <w:rPr>
          <w:bCs/>
        </w:rPr>
        <w:t>együttesen</w:t>
      </w:r>
      <w:proofErr w:type="gramEnd"/>
      <w:r w:rsidRPr="00AD103F">
        <w:rPr>
          <w:bCs/>
        </w:rPr>
        <w:t>: ………………………</w:t>
      </w:r>
    </w:p>
    <w:p w14:paraId="6B4454A1" w14:textId="77777777" w:rsidR="000F274F" w:rsidRPr="00AD103F" w:rsidRDefault="000F274F" w:rsidP="00AD103F">
      <w:pPr>
        <w:ind w:left="900"/>
      </w:pPr>
    </w:p>
    <w:p w14:paraId="376F8BD1" w14:textId="6009D0E4" w:rsidR="000F274F" w:rsidRPr="00AD103F" w:rsidRDefault="000F274F"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írásban tartoznak egymást értesíteni a </w:t>
      </w:r>
      <w:r w:rsidR="00684844" w:rsidRPr="00AD103F">
        <w:rPr>
          <w:rFonts w:ascii="Times New Roman" w:hAnsi="Times New Roman"/>
        </w:rPr>
        <w:t>22</w:t>
      </w:r>
      <w:r w:rsidRPr="00AD103F">
        <w:rPr>
          <w:rFonts w:ascii="Times New Roman" w:hAnsi="Times New Roman"/>
        </w:rPr>
        <w:t xml:space="preserve">.1 és </w:t>
      </w:r>
      <w:r w:rsidR="00684844" w:rsidRPr="00AD103F">
        <w:rPr>
          <w:rFonts w:ascii="Times New Roman" w:hAnsi="Times New Roman"/>
        </w:rPr>
        <w:t>22</w:t>
      </w:r>
      <w:r w:rsidRPr="00AD103F">
        <w:rPr>
          <w:rFonts w:ascii="Times New Roman" w:hAnsi="Times New Roman"/>
        </w:rPr>
        <w:t xml:space="preserve">.2 pontban foglaltakkal kapcsolatos minden változásról. Szerződő felek a félreértések elkerülése érdekében rögzítik, hogy a </w:t>
      </w:r>
      <w:r w:rsidR="00684844" w:rsidRPr="00AD103F">
        <w:rPr>
          <w:rFonts w:ascii="Times New Roman" w:hAnsi="Times New Roman"/>
        </w:rPr>
        <w:t>22</w:t>
      </w:r>
      <w:r w:rsidRPr="00AD103F">
        <w:rPr>
          <w:rFonts w:ascii="Times New Roman" w:hAnsi="Times New Roman"/>
        </w:rPr>
        <w:t xml:space="preserve">.1 és/vagy </w:t>
      </w:r>
      <w:r w:rsidR="00684844" w:rsidRPr="00AD103F">
        <w:rPr>
          <w:rFonts w:ascii="Times New Roman" w:hAnsi="Times New Roman"/>
        </w:rPr>
        <w:t>22</w:t>
      </w:r>
      <w:r w:rsidRPr="00AD103F">
        <w:rPr>
          <w:rFonts w:ascii="Times New Roman" w:hAnsi="Times New Roman"/>
        </w:rPr>
        <w:t>.2 pontban foglaltak esetleges változása nem minősül szerződésmódosításnak.</w:t>
      </w:r>
    </w:p>
    <w:p w14:paraId="4D5396FC" w14:textId="77777777" w:rsidR="000F274F" w:rsidRPr="00AD103F" w:rsidRDefault="000F274F" w:rsidP="00AD103F">
      <w:pPr>
        <w:jc w:val="both"/>
        <w:rPr>
          <w:i/>
        </w:rPr>
      </w:pPr>
    </w:p>
    <w:p w14:paraId="6B07BAC3" w14:textId="77777777" w:rsidR="0076297C" w:rsidRPr="00AD103F" w:rsidRDefault="0076297C" w:rsidP="00AD103F">
      <w:pPr>
        <w:jc w:val="both"/>
        <w:rPr>
          <w:i/>
        </w:rPr>
      </w:pPr>
    </w:p>
    <w:p w14:paraId="1AD41505" w14:textId="16A72F12" w:rsidR="00A51F2D" w:rsidRPr="00AD103F" w:rsidRDefault="00A51F2D"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t xml:space="preserve">Titoktartás </w:t>
      </w:r>
    </w:p>
    <w:p w14:paraId="553721A1" w14:textId="77777777" w:rsidR="00A51F2D" w:rsidRPr="00AD103F" w:rsidRDefault="00A51F2D" w:rsidP="00AD103F">
      <w:pPr>
        <w:jc w:val="both"/>
      </w:pPr>
    </w:p>
    <w:p w14:paraId="3F11FBE6" w14:textId="042FF88E" w:rsidR="00A51F2D" w:rsidRPr="00AD103F" w:rsidRDefault="00684844" w:rsidP="00AD103F">
      <w:pPr>
        <w:ind w:left="709" w:hanging="709"/>
        <w:jc w:val="both"/>
      </w:pPr>
      <w:r w:rsidRPr="00AD103F">
        <w:t>23</w:t>
      </w:r>
      <w:r w:rsidR="00A51F2D" w:rsidRPr="00AD103F">
        <w:t>.1</w:t>
      </w:r>
      <w:r w:rsidR="00A51F2D" w:rsidRPr="00AD103F">
        <w:tab/>
        <w:t xml:space="preserve">A Vállalkozó és a Megrendelő titoktartásra kötelezett, és a másik fél írásba foglalt egyetértése nélkül nem adhat át bármely harmadik személy részére semmilyen dokumentumot, adatot vagy más információt, amelyet közvetlenül, vagy közvetve kapott a másik féltől a jelen Szerződéssel kapcsolatosan, akár a jelen Szerződés megkötését megelőzően, akár a Szerződés időtartama alatt vagy megszűnése után, hacsak a jelen Szerződésben nincs máshogy meghatározva. </w:t>
      </w:r>
    </w:p>
    <w:p w14:paraId="2FF97B4D" w14:textId="77777777" w:rsidR="00A51F2D" w:rsidRPr="00AD103F" w:rsidRDefault="00A51F2D" w:rsidP="00AD103F">
      <w:pPr>
        <w:ind w:left="900"/>
        <w:jc w:val="both"/>
      </w:pPr>
    </w:p>
    <w:p w14:paraId="10FBFD29" w14:textId="77777777" w:rsidR="00A51F2D" w:rsidRPr="00AD103F" w:rsidRDefault="00A51F2D" w:rsidP="00AD103F">
      <w:pPr>
        <w:ind w:left="709"/>
        <w:jc w:val="both"/>
      </w:pPr>
      <w:r w:rsidRPr="00AD103F">
        <w:t xml:space="preserve">Függetlenül a fentiektől a Vállalkozó jogosult alvállalkozójának azon dokumentumokat, adatokat és más információkat átadni, amelyeket a Megrendelőtől kapott, de csak olyan mértékig, ami az alvállalkozó szerződés szerinti teljesítéséhez szükséges, mely esetben a Vállalkozó az ilyen alvállalkozótól köteles bizalmas kezelés vállalását megkövetelni, hasonlóan ahhoz, ahogy a Vállalkozó erre kötelezve van a jelen Szerződés szerint. </w:t>
      </w:r>
    </w:p>
    <w:p w14:paraId="2E2BCC9C" w14:textId="77777777" w:rsidR="00A51F2D" w:rsidRPr="00AD103F" w:rsidRDefault="00A51F2D" w:rsidP="00AD103F">
      <w:pPr>
        <w:ind w:left="900"/>
        <w:jc w:val="both"/>
      </w:pPr>
    </w:p>
    <w:p w14:paraId="615557C8" w14:textId="77777777" w:rsidR="00A51F2D" w:rsidRPr="00AD103F" w:rsidRDefault="00A51F2D" w:rsidP="00AD103F">
      <w:pPr>
        <w:ind w:left="709"/>
        <w:jc w:val="both"/>
      </w:pPr>
      <w:r w:rsidRPr="00AD103F">
        <w:t>A titoktartási kötelezettség nem vonatkozik arra az esetre és azon információkra, melyek kiadására jogszabály vagy kötelező hatósági döntés kötelezi valamely Felet.</w:t>
      </w:r>
    </w:p>
    <w:p w14:paraId="22158F11" w14:textId="77777777" w:rsidR="00A51F2D" w:rsidRPr="00AD103F" w:rsidRDefault="00A51F2D" w:rsidP="00AD103F">
      <w:pPr>
        <w:jc w:val="both"/>
      </w:pPr>
    </w:p>
    <w:p w14:paraId="301E38DF" w14:textId="3E1796BA" w:rsidR="00A51F2D" w:rsidRPr="00AD103F" w:rsidRDefault="00684844" w:rsidP="00AD103F">
      <w:pPr>
        <w:ind w:left="709" w:hanging="709"/>
        <w:jc w:val="both"/>
      </w:pPr>
      <w:r w:rsidRPr="00AD103F">
        <w:t>23</w:t>
      </w:r>
      <w:r w:rsidR="00A51F2D" w:rsidRPr="00AD103F">
        <w:t>.2</w:t>
      </w:r>
      <w:r w:rsidR="00A51F2D" w:rsidRPr="00AD103F">
        <w:tab/>
        <w:t>A Szerződő fél fenti alpontokban meghatározott kötelezettsége nem terjed ki azon információkra:</w:t>
      </w:r>
    </w:p>
    <w:p w14:paraId="1278979C" w14:textId="77777777" w:rsidR="00A51F2D" w:rsidRPr="00AD103F" w:rsidRDefault="00A51F2D" w:rsidP="00AD103F">
      <w:pPr>
        <w:ind w:left="900"/>
        <w:jc w:val="both"/>
      </w:pPr>
    </w:p>
    <w:p w14:paraId="375CF1EC" w14:textId="77777777" w:rsidR="00A51F2D" w:rsidRPr="00AD103F" w:rsidRDefault="00A51F2D" w:rsidP="00AD103F">
      <w:pPr>
        <w:numPr>
          <w:ilvl w:val="0"/>
          <w:numId w:val="22"/>
        </w:numPr>
        <w:ind w:left="1418" w:hanging="567"/>
        <w:jc w:val="both"/>
      </w:pPr>
      <w:r w:rsidRPr="00AD103F">
        <w:t xml:space="preserve">melyeket a Megrendelő vagy a Vállalkozó köteles megosztani a bankkal vagy más, a jelen Szerződés finanszírozásában esetlegesen résztvevő pénzügyi intézménnyel </w:t>
      </w:r>
      <w:r w:rsidR="00847453" w:rsidRPr="00AD103F">
        <w:t>és/vagy</w:t>
      </w:r>
      <w:r w:rsidRPr="00AD103F">
        <w:t xml:space="preserve"> biztosító társasággal</w:t>
      </w:r>
      <w:r w:rsidR="00C1431B" w:rsidRPr="00AD103F">
        <w:t xml:space="preserve"> vagy jogsza</w:t>
      </w:r>
      <w:r w:rsidR="000631BA" w:rsidRPr="00AD103F">
        <w:t>b</w:t>
      </w:r>
      <w:r w:rsidR="00C1431B" w:rsidRPr="00AD103F">
        <w:t>ály alapján ellenőrzésre jogosult szervezettel</w:t>
      </w:r>
      <w:r w:rsidRPr="00AD103F">
        <w:t>;</w:t>
      </w:r>
    </w:p>
    <w:p w14:paraId="03B9B1B2" w14:textId="77777777" w:rsidR="00A51F2D" w:rsidRPr="00AD103F" w:rsidRDefault="00A51F2D" w:rsidP="00AD103F">
      <w:pPr>
        <w:numPr>
          <w:ilvl w:val="0"/>
          <w:numId w:val="22"/>
        </w:numPr>
        <w:ind w:left="1418" w:hanging="567"/>
        <w:jc w:val="both"/>
      </w:pPr>
      <w:r w:rsidRPr="00AD103F">
        <w:t>mely most vagy ezt követően közismertté válik úgy, anélkül, hogy valamely Fél titoktartását sértené,</w:t>
      </w:r>
    </w:p>
    <w:p w14:paraId="05E2ADAB" w14:textId="77777777" w:rsidR="00A51F2D" w:rsidRPr="00AD103F" w:rsidRDefault="00A51F2D" w:rsidP="00AD103F">
      <w:pPr>
        <w:numPr>
          <w:ilvl w:val="0"/>
          <w:numId w:val="22"/>
        </w:numPr>
        <w:ind w:left="1418" w:hanging="567"/>
        <w:jc w:val="both"/>
      </w:pPr>
      <w:r w:rsidRPr="00AD103F">
        <w:t>amelyről bizonyítható, hogy a Szerződő fél ismerte a titoktartási körbe vonásakor és korábban közvetlenül vagy közvetve nem a másik féltől jutott tudomására; vagy</w:t>
      </w:r>
    </w:p>
    <w:p w14:paraId="642D2ED8" w14:textId="77777777" w:rsidR="00A51F2D" w:rsidRPr="00AD103F" w:rsidRDefault="00A51F2D" w:rsidP="00AD103F">
      <w:pPr>
        <w:ind w:left="1418" w:hanging="567"/>
        <w:jc w:val="both"/>
      </w:pPr>
      <w:r w:rsidRPr="00AD103F">
        <w:t>(d)</w:t>
      </w:r>
      <w:r w:rsidRPr="00AD103F">
        <w:tab/>
        <w:t xml:space="preserve">amely egyébként jog szerint válik elérhetővé a Szerződő fél számára egy harmadik féltől, aki nem kötelezett titoktartásra </w:t>
      </w:r>
    </w:p>
    <w:p w14:paraId="346AF760" w14:textId="77777777" w:rsidR="00A51F2D" w:rsidRPr="00AD103F" w:rsidRDefault="00A51F2D" w:rsidP="00AD103F">
      <w:pPr>
        <w:jc w:val="both"/>
      </w:pPr>
    </w:p>
    <w:p w14:paraId="56B3BB99" w14:textId="156A2F43" w:rsidR="00305A2C" w:rsidRPr="00AD103F" w:rsidRDefault="00684844" w:rsidP="00AD103F">
      <w:pPr>
        <w:ind w:left="709" w:hanging="709"/>
        <w:jc w:val="both"/>
      </w:pPr>
      <w:r w:rsidRPr="00AD103F">
        <w:t>23</w:t>
      </w:r>
      <w:r w:rsidR="00A51F2D" w:rsidRPr="00AD103F">
        <w:t>.3</w:t>
      </w:r>
      <w:r w:rsidR="00A51F2D" w:rsidRPr="00AD103F">
        <w:tab/>
        <w:t xml:space="preserve">A jelen </w:t>
      </w:r>
      <w:r w:rsidRPr="00AD103F">
        <w:t>23</w:t>
      </w:r>
      <w:r w:rsidR="00A51F2D" w:rsidRPr="00AD103F">
        <w:t xml:space="preserve">. fejezet szerinti követelmények semmiképpen sem gátolhatják a Feleket a jelen Szerződésből eredő jogaik bíróság előtt történő érvényesítésében. </w:t>
      </w:r>
    </w:p>
    <w:p w14:paraId="6984FF67" w14:textId="77777777" w:rsidR="00305A2C" w:rsidRPr="00AD103F" w:rsidRDefault="00305A2C" w:rsidP="00AD103F">
      <w:pPr>
        <w:ind w:left="709" w:hanging="709"/>
        <w:jc w:val="both"/>
      </w:pPr>
    </w:p>
    <w:p w14:paraId="536307A2" w14:textId="3C7B8F2B" w:rsidR="00305A2C" w:rsidRPr="00AD103F" w:rsidRDefault="00305A2C" w:rsidP="00AD103F">
      <w:pPr>
        <w:ind w:left="709" w:hanging="709"/>
        <w:jc w:val="both"/>
      </w:pPr>
      <w:r w:rsidRPr="00AD103F">
        <w:t>23.4</w:t>
      </w:r>
      <w:r w:rsidRPr="00AD103F">
        <w:tab/>
        <w:t>Vállalkozó tudomásul veszi, hogy Megrendelő – a közpénzekkel való felelős gazdálkodás elvének érvényesítése jegyében – a jelen szerződés teljesítése, illetve teljesülése során a Kbt. 142. §</w:t>
      </w:r>
      <w:proofErr w:type="spellStart"/>
      <w:r w:rsidRPr="00AD103F">
        <w:t>-ában</w:t>
      </w:r>
      <w:proofErr w:type="spellEnd"/>
      <w:r w:rsidRPr="00AD103F">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14:paraId="66F308AB" w14:textId="77777777" w:rsidR="00A51F2D" w:rsidRPr="00AD103F" w:rsidRDefault="00A51F2D" w:rsidP="00AD103F">
      <w:pPr>
        <w:jc w:val="both"/>
      </w:pPr>
    </w:p>
    <w:p w14:paraId="14A083AE" w14:textId="15CB107A" w:rsidR="00A51F2D" w:rsidRPr="00AD103F" w:rsidRDefault="00684844" w:rsidP="00AD103F">
      <w:pPr>
        <w:ind w:left="709" w:hanging="709"/>
        <w:jc w:val="both"/>
      </w:pPr>
      <w:r w:rsidRPr="00AD103F">
        <w:t>23</w:t>
      </w:r>
      <w:r w:rsidR="00A51F2D" w:rsidRPr="00AD103F">
        <w:t>.</w:t>
      </w:r>
      <w:r w:rsidR="00305A2C" w:rsidRPr="00AD103F">
        <w:t>5</w:t>
      </w:r>
      <w:r w:rsidR="00A51F2D" w:rsidRPr="00AD103F">
        <w:tab/>
        <w:t>A jelen Szerződés jelen fejezet szerinti követelményei érvényben maradnak a jelen Szerződés bármely okból való megszűnése esetén is.</w:t>
      </w:r>
    </w:p>
    <w:p w14:paraId="6CE871D7" w14:textId="77777777" w:rsidR="00416A1C" w:rsidRPr="00AD103F" w:rsidRDefault="00416A1C" w:rsidP="00AD103F">
      <w:pPr>
        <w:rPr>
          <w:b/>
        </w:rPr>
      </w:pPr>
    </w:p>
    <w:p w14:paraId="2C6437D2" w14:textId="2A7FD3B3" w:rsidR="00E01FE4" w:rsidRPr="00AD103F" w:rsidRDefault="00E01FE4" w:rsidP="00AD103F">
      <w:pPr>
        <w:pStyle w:val="Listaszerbekezds"/>
        <w:numPr>
          <w:ilvl w:val="0"/>
          <w:numId w:val="103"/>
        </w:numPr>
        <w:spacing w:line="240" w:lineRule="auto"/>
        <w:ind w:left="426" w:hanging="426"/>
        <w:rPr>
          <w:rFonts w:ascii="Times New Roman" w:hAnsi="Times New Roman"/>
          <w:b/>
        </w:rPr>
      </w:pPr>
      <w:r w:rsidRPr="00AD103F">
        <w:rPr>
          <w:rFonts w:ascii="Times New Roman" w:hAnsi="Times New Roman"/>
          <w:b/>
        </w:rPr>
        <w:lastRenderedPageBreak/>
        <w:t>Záró rendelkezések</w:t>
      </w:r>
    </w:p>
    <w:p w14:paraId="1BBE50BA" w14:textId="77777777" w:rsidR="00E01FE4" w:rsidRPr="00AD103F" w:rsidRDefault="00E01FE4" w:rsidP="00AD103F">
      <w:pPr>
        <w:jc w:val="both"/>
      </w:pPr>
    </w:p>
    <w:p w14:paraId="6F2BB673" w14:textId="5A9DD08F" w:rsidR="00E01FE4" w:rsidRPr="00AD103F" w:rsidRDefault="00E9618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jelen </w:t>
      </w:r>
      <w:r w:rsidR="00E01FE4" w:rsidRPr="00AD103F">
        <w:rPr>
          <w:rFonts w:ascii="Times New Roman" w:hAnsi="Times New Roman"/>
        </w:rPr>
        <w:t xml:space="preserve">Szerződésre a Szerződésből eredő vagy azzal összefüggő bármely véleménykülönbségre, igényre, jogvitára, értelmezési vitára (beleértve a Szerződés érvényességének kérdését is) a „magyar jog” rendelkezései az irányadók. </w:t>
      </w:r>
      <w:r w:rsidRPr="00AD103F">
        <w:rPr>
          <w:rFonts w:ascii="Times New Roman" w:hAnsi="Times New Roman"/>
        </w:rPr>
        <w:t>Az Egyesült Nemzetek Szervezete Áruk Nemzetközi Kereskedelmére vonatkozó Szerződések Konvenciója nem alkalmazandó.</w:t>
      </w:r>
    </w:p>
    <w:p w14:paraId="7B035388" w14:textId="77777777" w:rsidR="00E01FE4" w:rsidRPr="00AD103F" w:rsidRDefault="00E01FE4" w:rsidP="00AD103F">
      <w:pPr>
        <w:pStyle w:val="Szvegtrzs"/>
        <w:rPr>
          <w:b/>
        </w:rPr>
      </w:pPr>
    </w:p>
    <w:p w14:paraId="63AF21F9" w14:textId="10EBCB34" w:rsidR="00E01FE4" w:rsidRPr="00AD103F" w:rsidRDefault="00E9618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jelen </w:t>
      </w:r>
      <w:r w:rsidR="00E01FE4" w:rsidRPr="00AD103F">
        <w:rPr>
          <w:rFonts w:ascii="Times New Roman" w:hAnsi="Times New Roman"/>
        </w:rPr>
        <w:t xml:space="preserve">Szerződés hatályba lépését követően a szerződéskötést megelőző minden, a Szerződés tárgyában kötött megállapodás hatályát veszti. </w:t>
      </w:r>
    </w:p>
    <w:p w14:paraId="50B743FE" w14:textId="77777777" w:rsidR="00E01FE4" w:rsidRPr="00AD103F" w:rsidRDefault="00E01FE4" w:rsidP="00AD103F">
      <w:pPr>
        <w:tabs>
          <w:tab w:val="num" w:pos="720"/>
        </w:tabs>
        <w:ind w:left="720"/>
        <w:jc w:val="both"/>
      </w:pPr>
    </w:p>
    <w:p w14:paraId="21B84EC0" w14:textId="77777777" w:rsidR="00E01FE4" w:rsidRPr="00AD103F" w:rsidRDefault="00E01FE4" w:rsidP="00AD103F">
      <w:pPr>
        <w:ind w:left="720"/>
        <w:jc w:val="both"/>
      </w:pPr>
      <w:r w:rsidRPr="00AD103F">
        <w:t xml:space="preserve">Felek egybehangzóan rögzítik, hogy a </w:t>
      </w:r>
      <w:r w:rsidR="00A533EB" w:rsidRPr="00AD103F">
        <w:t>Vállalkozó</w:t>
      </w:r>
      <w:r w:rsidRPr="00AD103F">
        <w:t xml:space="preserve"> szokásos vállalkozási feltételei a jelen Szerződéssel összefüggésben csak akkor érvényesülnek, amennyiben azt a Felek kifejezetten kikötötték és a Megrendelő azt külön is aláírta, ez esetben is csak annyiban, amennyiben jelen Szerződésben foglalt rendelkezésekkel, illetve jogszabállyal nem ellentétesek. </w:t>
      </w:r>
    </w:p>
    <w:p w14:paraId="36B1EFAC" w14:textId="77777777" w:rsidR="00416A1C" w:rsidRPr="00AD103F" w:rsidRDefault="00416A1C" w:rsidP="00AD103F">
      <w:pPr>
        <w:ind w:left="720"/>
        <w:jc w:val="both"/>
      </w:pPr>
    </w:p>
    <w:p w14:paraId="63445DBE" w14:textId="77777777" w:rsidR="00416A1C" w:rsidRPr="00AD103F" w:rsidRDefault="00416A1C" w:rsidP="00AD103F">
      <w:pPr>
        <w:tabs>
          <w:tab w:val="left" w:pos="540"/>
        </w:tabs>
        <w:ind w:left="709"/>
        <w:jc w:val="both"/>
      </w:pPr>
      <w:r w:rsidRPr="00AD103F">
        <w:t>Felek megállapodnak ugyanakkor, hogy az alábbi dokumentumok – elsőbbségi sorrendben – a jelen Szerződés részének tekintendők és ennek megfelelően olvasandók és értelmezendők:</w:t>
      </w:r>
    </w:p>
    <w:p w14:paraId="50CD2E12" w14:textId="77777777" w:rsidR="00416A1C" w:rsidRPr="00AD103F" w:rsidRDefault="00416A1C" w:rsidP="00AD103F">
      <w:pPr>
        <w:tabs>
          <w:tab w:val="left" w:pos="540"/>
        </w:tabs>
        <w:ind w:left="709"/>
      </w:pPr>
    </w:p>
    <w:p w14:paraId="6A6D3F87" w14:textId="77777777" w:rsidR="00416A1C" w:rsidRPr="00AD103F" w:rsidRDefault="00416A1C" w:rsidP="00AD103F">
      <w:pPr>
        <w:ind w:left="1560" w:hanging="426"/>
      </w:pPr>
      <w:r w:rsidRPr="00AD103F">
        <w:t>(a)</w:t>
      </w:r>
      <w:r w:rsidRPr="00AD103F">
        <w:tab/>
      </w:r>
      <w:proofErr w:type="spellStart"/>
      <w:r w:rsidRPr="00AD103F">
        <w:t>a</w:t>
      </w:r>
      <w:proofErr w:type="spellEnd"/>
      <w:r w:rsidRPr="00AD103F">
        <w:t xml:space="preserve"> Szerződés és mellékletei </w:t>
      </w:r>
    </w:p>
    <w:p w14:paraId="7C2B19D2" w14:textId="77777777" w:rsidR="00416A1C" w:rsidRPr="00AD103F" w:rsidRDefault="00416A1C" w:rsidP="00AD103F">
      <w:pPr>
        <w:tabs>
          <w:tab w:val="left" w:pos="1260"/>
        </w:tabs>
        <w:ind w:left="1560" w:hanging="426"/>
      </w:pPr>
      <w:r w:rsidRPr="00AD103F">
        <w:t>(b)</w:t>
      </w:r>
      <w:r w:rsidRPr="00AD103F">
        <w:tab/>
        <w:t>a Vállalkozó végleges</w:t>
      </w:r>
      <w:r w:rsidR="00713ADA" w:rsidRPr="00AD103F">
        <w:t>, ajánlati kötöttséggel bíró</w:t>
      </w:r>
      <w:r w:rsidRPr="00AD103F">
        <w:t xml:space="preserve"> ajánlata </w:t>
      </w:r>
    </w:p>
    <w:p w14:paraId="1C8A9031" w14:textId="77777777" w:rsidR="00416A1C" w:rsidRPr="00AD103F" w:rsidRDefault="00416A1C" w:rsidP="00AD103F">
      <w:pPr>
        <w:tabs>
          <w:tab w:val="left" w:pos="1260"/>
        </w:tabs>
        <w:ind w:left="1560" w:hanging="426"/>
      </w:pPr>
      <w:r w:rsidRPr="00AD103F">
        <w:t>(c)</w:t>
      </w:r>
      <w:r w:rsidRPr="00AD103F">
        <w:tab/>
        <w:t>a tárgyalási jegyzőkönyvek;</w:t>
      </w:r>
    </w:p>
    <w:p w14:paraId="0ACA67DE" w14:textId="77777777" w:rsidR="00416A1C" w:rsidRPr="00AD103F" w:rsidRDefault="00416A1C" w:rsidP="00AD103F">
      <w:pPr>
        <w:tabs>
          <w:tab w:val="left" w:pos="1260"/>
        </w:tabs>
        <w:ind w:left="1560" w:hanging="426"/>
      </w:pPr>
      <w:r w:rsidRPr="00AD103F">
        <w:t>(d)</w:t>
      </w:r>
      <w:r w:rsidRPr="00AD103F">
        <w:tab/>
        <w:t xml:space="preserve">Megrendelő </w:t>
      </w:r>
      <w:r w:rsidR="001518F3" w:rsidRPr="00AD103F">
        <w:t>k</w:t>
      </w:r>
      <w:r w:rsidRPr="00AD103F">
        <w:t>övetelményei (</w:t>
      </w:r>
      <w:r w:rsidR="00713ADA" w:rsidRPr="00AD103F">
        <w:t xml:space="preserve">Részvételi felhívás és kiegészítő iratok, </w:t>
      </w:r>
      <w:r w:rsidRPr="00AD103F">
        <w:t>Ajánlattételi felhívás és dokumentáció);</w:t>
      </w:r>
    </w:p>
    <w:p w14:paraId="11FF6EBE" w14:textId="77777777" w:rsidR="00416A1C" w:rsidRPr="00AD103F" w:rsidRDefault="00416A1C" w:rsidP="00AD103F">
      <w:pPr>
        <w:ind w:left="709"/>
        <w:jc w:val="both"/>
      </w:pPr>
    </w:p>
    <w:p w14:paraId="0F482041" w14:textId="0DBC9A2A"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Szerződő Felek rögzítik, hogy a Szerződő Feleket megillető bármely jog érvényesítésének elmulasztása, a jog nem gyakorlása nem minősül jogról való általános lemondásnak. </w:t>
      </w:r>
    </w:p>
    <w:p w14:paraId="5D0A1E0D" w14:textId="77777777" w:rsidR="00E01FE4" w:rsidRPr="00AD103F" w:rsidRDefault="00E01FE4" w:rsidP="00AD103F">
      <w:pPr>
        <w:ind w:left="270"/>
        <w:jc w:val="both"/>
      </w:pPr>
    </w:p>
    <w:p w14:paraId="682FBAA7" w14:textId="77777777" w:rsidR="00E01FE4" w:rsidRPr="00AD103F" w:rsidRDefault="00E01FE4" w:rsidP="00AD103F">
      <w:pPr>
        <w:ind w:left="720"/>
        <w:jc w:val="both"/>
      </w:pPr>
      <w:r w:rsidRPr="00AD103F">
        <w:t xml:space="preserve">Bármely lemondás egy Szerződő Fél jogairól, felhatalmazásáról, igényérvényesítési lehetőségéről a Szerződés keretében, írásban kell, hogy történjék, dátummal ellátva, a lemondó Fél meghatalmazott képviselőjének aláírásával, és annak a jognak és terjedelemnek a meghatározásával, amelyről a Fél lemond. </w:t>
      </w:r>
    </w:p>
    <w:p w14:paraId="0A188205" w14:textId="77777777" w:rsidR="00E01FE4" w:rsidRPr="00AD103F" w:rsidRDefault="00E01FE4" w:rsidP="00AD103F"/>
    <w:p w14:paraId="6940BC20" w14:textId="125D32F2" w:rsidR="00A84425" w:rsidRPr="00AD103F" w:rsidRDefault="00A84425"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Az adók – ide nem értve a Megrendelő által fizetendő áthárított általános forgalmi adót –, esetleges vámok és illetékek viselése Vállalkozó által történik. Erre tekintettel </w:t>
      </w:r>
      <w:proofErr w:type="gramStart"/>
      <w:r w:rsidRPr="00AD103F">
        <w:rPr>
          <w:rFonts w:ascii="Times New Roman" w:hAnsi="Times New Roman"/>
        </w:rPr>
        <w:t>ezen</w:t>
      </w:r>
      <w:proofErr w:type="gramEnd"/>
      <w:r w:rsidRPr="00AD103F">
        <w:rPr>
          <w:rFonts w:ascii="Times New Roman" w:hAnsi="Times New Roman"/>
        </w:rPr>
        <w:t xml:space="preserve"> költségek hatóságok, illetve harmadik személyek felé történő megfizetése Vállalkozó kötelezettsége. </w:t>
      </w:r>
    </w:p>
    <w:p w14:paraId="737E0E4F" w14:textId="77777777" w:rsidR="00A84425" w:rsidRPr="00AD103F" w:rsidRDefault="00A84425" w:rsidP="00AD103F">
      <w:pPr>
        <w:pStyle w:val="Header2-SubClauses"/>
        <w:widowControl/>
        <w:tabs>
          <w:tab w:val="clear" w:pos="504"/>
          <w:tab w:val="clear" w:pos="619"/>
          <w:tab w:val="left" w:pos="900"/>
        </w:tabs>
        <w:spacing w:after="0"/>
        <w:ind w:left="900" w:hanging="720"/>
        <w:rPr>
          <w:iCs/>
          <w:szCs w:val="24"/>
          <w:lang w:val="hu-HU"/>
        </w:rPr>
      </w:pPr>
    </w:p>
    <w:p w14:paraId="45F7E21D" w14:textId="77777777" w:rsidR="00A84425" w:rsidRPr="00AD103F" w:rsidRDefault="00A84425" w:rsidP="00AD103F">
      <w:pPr>
        <w:ind w:left="709"/>
        <w:jc w:val="both"/>
      </w:pPr>
      <w:r w:rsidRPr="00AD103F">
        <w:t xml:space="preserve">A Szerződés rendelkezései – ideértve </w:t>
      </w:r>
      <w:proofErr w:type="gramStart"/>
      <w:r w:rsidRPr="00AD103F">
        <w:t>különösen</w:t>
      </w:r>
      <w:proofErr w:type="gramEnd"/>
      <w:r w:rsidRPr="00AD103F">
        <w:t xml:space="preserve"> de nem kizárólag a </w:t>
      </w:r>
      <w:r w:rsidR="00C1431B" w:rsidRPr="00AD103F">
        <w:t>Díjakat</w:t>
      </w:r>
      <w:r w:rsidRPr="00AD103F">
        <w:t xml:space="preserve"> – módosításának kérésére nem adhat okot, ha valamely adókulcs nő vagy csökken, új vám kerül bevezetésre, egy adófajta megszűnik, vagy bármilyen változás történik bármely adófajta értelmezésében vagy alkalmazásában a jelen Szerződés teljesítése során, amelyet a Vállalkozóra, alvállalkozójára vagy alkalmazottaikra kivetettek vagy kivetnek a jelen Szerződés teljesítésével kapcsolatosan.</w:t>
      </w:r>
    </w:p>
    <w:p w14:paraId="51AA3E49" w14:textId="77777777" w:rsidR="00A84425" w:rsidRPr="00AD103F" w:rsidRDefault="00A84425" w:rsidP="00AD103F">
      <w:pPr>
        <w:tabs>
          <w:tab w:val="left" w:pos="900"/>
        </w:tabs>
        <w:ind w:left="709"/>
        <w:jc w:val="both"/>
      </w:pPr>
    </w:p>
    <w:p w14:paraId="0B2468DD" w14:textId="77777777" w:rsidR="00A84425" w:rsidRPr="00AD103F" w:rsidRDefault="00A84425" w:rsidP="00AD103F">
      <w:pPr>
        <w:tabs>
          <w:tab w:val="left" w:pos="900"/>
        </w:tabs>
        <w:ind w:left="709" w:hanging="720"/>
        <w:jc w:val="both"/>
      </w:pPr>
      <w:r w:rsidRPr="00AD103F">
        <w:lastRenderedPageBreak/>
        <w:tab/>
        <w:t xml:space="preserve">Szerződő felek megállapodnak, hogy </w:t>
      </w:r>
      <w:r w:rsidR="00335D54" w:rsidRPr="00AD103F">
        <w:t xml:space="preserve">– hacsak a jelen Szerződés kifejezetten eltérően nem rendelkezik - </w:t>
      </w:r>
      <w:r w:rsidRPr="00AD103F">
        <w:t>egyik Fél sem jogosult a jelen Szerződés feltételeinek módosítását kérni bármely devizaárfolyam változására hivatkozással, a Felek az árfolyamváltozás kockázatát maguk kötelesek viselni.</w:t>
      </w:r>
    </w:p>
    <w:p w14:paraId="0ED7A0CF" w14:textId="77777777" w:rsidR="00E01FE4" w:rsidRPr="00AD103F" w:rsidRDefault="00E01FE4" w:rsidP="00AD103F">
      <w:pPr>
        <w:ind w:left="709" w:hanging="709"/>
        <w:jc w:val="both"/>
      </w:pPr>
    </w:p>
    <w:p w14:paraId="4E256C15" w14:textId="620B8955"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Bármely vita eldöntésére, amely a jelen Szerződésből vagy azzal összefüggésben, annak megszegésével, megszűnésével, érvényességével vagy értelmezésével kapcsolatban keletkezik, a Felek alávetik magukat a </w:t>
      </w:r>
      <w:r w:rsidR="00F211DC" w:rsidRPr="00AD103F">
        <w:rPr>
          <w:rFonts w:ascii="Times New Roman" w:hAnsi="Times New Roman"/>
        </w:rPr>
        <w:t xml:space="preserve">magyar „rendes” bíróságok kizárólagos joghatóságának. </w:t>
      </w:r>
    </w:p>
    <w:p w14:paraId="0CB04FE4" w14:textId="77777777" w:rsidR="00E01FE4" w:rsidRPr="00AD103F" w:rsidRDefault="00E01FE4" w:rsidP="00AD103F">
      <w:pPr>
        <w:pStyle w:val="Szvegtrzs"/>
        <w:numPr>
          <w:ilvl w:val="12"/>
          <w:numId w:val="0"/>
        </w:numPr>
      </w:pPr>
    </w:p>
    <w:p w14:paraId="62F588FC" w14:textId="77777777"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Szerződést és a Szerződéssel kapcsolatos, a </w:t>
      </w:r>
      <w:r w:rsidR="00A533EB" w:rsidRPr="00AD103F">
        <w:rPr>
          <w:rFonts w:ascii="Times New Roman" w:hAnsi="Times New Roman"/>
        </w:rPr>
        <w:t>Vállalkozó</w:t>
      </w:r>
      <w:r w:rsidRPr="00AD103F">
        <w:rPr>
          <w:rFonts w:ascii="Times New Roman" w:hAnsi="Times New Roman"/>
        </w:rPr>
        <w:t xml:space="preserve"> és a Megrendelő által váltott minden levelezést és dokumentumot magyar nyelven kell elkészíteni. A Szerződés részét képező, azt alátámasztó dokumentumok és nyomtatott irodalom készülhetnek más nyelven, feltéve, hogy a vonatkozó részek pontos fordítással egészülnek ki magyar nyelven, mely esetben a Szerződés értelmezése szempontjából ez a fordítás az irányadó. A </w:t>
      </w:r>
      <w:r w:rsidR="00A533EB" w:rsidRPr="00AD103F">
        <w:rPr>
          <w:rFonts w:ascii="Times New Roman" w:hAnsi="Times New Roman"/>
        </w:rPr>
        <w:t>Vállalkozó</w:t>
      </w:r>
      <w:r w:rsidRPr="00AD103F">
        <w:rPr>
          <w:rFonts w:ascii="Times New Roman" w:hAnsi="Times New Roman"/>
        </w:rPr>
        <w:t xml:space="preserve">nak kell viselnie az irányadó nyelvre történő fordítás összes költségét és az ilyen fordítás pontosságának minden kockázatát. </w:t>
      </w:r>
    </w:p>
    <w:p w14:paraId="00951D5E" w14:textId="77777777" w:rsidR="00E01FE4" w:rsidRPr="00AD103F" w:rsidRDefault="00E01FE4" w:rsidP="00AD103F">
      <w:pPr>
        <w:jc w:val="both"/>
      </w:pPr>
    </w:p>
    <w:p w14:paraId="73944F40" w14:textId="77777777" w:rsidR="00E01FE4" w:rsidRPr="00AD103F" w:rsidRDefault="00E01FE4" w:rsidP="00AD103F">
      <w:pPr>
        <w:ind w:left="708"/>
        <w:jc w:val="both"/>
      </w:pPr>
      <w:r w:rsidRPr="00AD103F">
        <w:t xml:space="preserve">A Szerződés teljesítése során a kapcsolattartás nyelve mind írásban – függetlenül annak megjelenési formájától -, mind szóban a magyar nyelv. </w:t>
      </w:r>
    </w:p>
    <w:p w14:paraId="1BB13B9F" w14:textId="77777777" w:rsidR="00E01FE4" w:rsidRPr="00AD103F" w:rsidRDefault="00E01FE4" w:rsidP="00AD103F">
      <w:pPr>
        <w:jc w:val="both"/>
        <w:rPr>
          <w:b/>
        </w:rPr>
      </w:pPr>
    </w:p>
    <w:p w14:paraId="7948FB08" w14:textId="5901DD0C" w:rsidR="000B31F4" w:rsidRPr="00AD103F" w:rsidRDefault="000B31F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nem ruházhatja át, sem részben, sem egészben a jelen Szerződés alapján fennálló kötelezettségeit, illetve jogait, kivéve, ha ahhoz a Megrendelő előzetesen, írásbeli hozzájárulását adja és az átruházás jogszabályi feltételei fennállnak. </w:t>
      </w:r>
    </w:p>
    <w:p w14:paraId="7FD34B8D" w14:textId="77777777" w:rsidR="000B31F4" w:rsidRPr="00AD103F" w:rsidRDefault="000B31F4" w:rsidP="00AD103F">
      <w:pPr>
        <w:ind w:left="900" w:hanging="720"/>
      </w:pPr>
    </w:p>
    <w:p w14:paraId="680664EB" w14:textId="77777777" w:rsidR="000B31F4" w:rsidRPr="00AD103F" w:rsidRDefault="000B31F4" w:rsidP="00AD103F">
      <w:pPr>
        <w:ind w:left="709"/>
        <w:jc w:val="both"/>
      </w:pPr>
      <w:r w:rsidRPr="00AD103F">
        <w:t xml:space="preserve">A fenti első bekezdésben foglaltaktól eltérően Vállalkozó már most hozzájárulását adja ahhoz, hogy – feltéve, hogy annak jogszabályi feltételei fennállnak – a Megrendelő jelen Szerződésből fakadó jogait harmadik </w:t>
      </w:r>
      <w:proofErr w:type="gramStart"/>
      <w:r w:rsidRPr="00AD103F">
        <w:t>személy(</w:t>
      </w:r>
      <w:proofErr w:type="spellStart"/>
      <w:proofErr w:type="gramEnd"/>
      <w:r w:rsidRPr="00AD103F">
        <w:t>ek</w:t>
      </w:r>
      <w:proofErr w:type="spellEnd"/>
      <w:r w:rsidRPr="00AD103F">
        <w:t>) részére engedményezze és Megrendelő kötelezettségeit ugyanezen harmadik személy(</w:t>
      </w:r>
      <w:proofErr w:type="spellStart"/>
      <w:r w:rsidRPr="00AD103F">
        <w:t>ek</w:t>
      </w:r>
      <w:proofErr w:type="spellEnd"/>
      <w:r w:rsidRPr="00AD103F">
        <w:t>) átvállalja (azaz Megrendelő szerződésbeli pozíciójába harmadik személy(</w:t>
      </w:r>
      <w:proofErr w:type="spellStart"/>
      <w:r w:rsidRPr="00AD103F">
        <w:t>ek</w:t>
      </w:r>
      <w:proofErr w:type="spellEnd"/>
      <w:r w:rsidRPr="00AD103F">
        <w:t>) lépjen(</w:t>
      </w:r>
      <w:proofErr w:type="spellStart"/>
      <w:r w:rsidRPr="00AD103F">
        <w:t>ek</w:t>
      </w:r>
      <w:proofErr w:type="spellEnd"/>
      <w:r w:rsidRPr="00AD103F">
        <w:t xml:space="preserve">)). Vállalkozó vállalja, hogy Megrendelő </w:t>
      </w:r>
      <w:proofErr w:type="spellStart"/>
      <w:r w:rsidRPr="00AD103F">
        <w:t>ezirányú</w:t>
      </w:r>
      <w:proofErr w:type="spellEnd"/>
      <w:r w:rsidRPr="00AD103F">
        <w:t xml:space="preserve"> írásbeli megkeresése esetén az előzőektől függetlenül is minden szükséges nyilatkozatot, intézkedést haladéktalanul – de legkésőbb a megkereséstől számított 5 munkanapon belül - megtesz annak érdekében, hogy a Megrendelő oldalán a jogalanycsere bármely fennakadás és / vagy szükségtelen késedelem nélkül megtörténhessen. Felek rögzítik, hogy a jelen bekezdés vonatkozásában harmadik személy alatt olyan Magyarországon bejegyzett gazdasági társaságot és / vagy társaságokat kell érteni, </w:t>
      </w:r>
      <w:proofErr w:type="gramStart"/>
      <w:r w:rsidRPr="00AD103F">
        <w:t>amely(</w:t>
      </w:r>
      <w:proofErr w:type="spellStart"/>
      <w:proofErr w:type="gramEnd"/>
      <w:r w:rsidRPr="00AD103F">
        <w:t>ek</w:t>
      </w:r>
      <w:proofErr w:type="spellEnd"/>
      <w:r w:rsidRPr="00AD103F">
        <w:t>)</w:t>
      </w:r>
      <w:proofErr w:type="spellStart"/>
      <w:r w:rsidRPr="00AD103F">
        <w:t>ben</w:t>
      </w:r>
      <w:proofErr w:type="spellEnd"/>
      <w:r w:rsidRPr="00AD103F">
        <w:t xml:space="preserve"> a Magyar Állam – ideértve annak költségvetési és / vagy más szerveit és / vagy a Magyar Nemzeti Vagyonkezelő </w:t>
      </w:r>
      <w:proofErr w:type="spellStart"/>
      <w:r w:rsidRPr="00AD103F">
        <w:t>Zrt-t</w:t>
      </w:r>
      <w:proofErr w:type="spellEnd"/>
      <w:r w:rsidRPr="00AD103F">
        <w:t xml:space="preserve"> is –  többségi befolyással rendelkezik és / vagy amely(</w:t>
      </w:r>
      <w:proofErr w:type="spellStart"/>
      <w:r w:rsidRPr="00AD103F">
        <w:t>ek</w:t>
      </w:r>
      <w:proofErr w:type="spellEnd"/>
      <w:r w:rsidRPr="00AD103F">
        <w:t>) a vasúti közlekedésről szóló 2005. évi CLXXXIII. törvény 2. §</w:t>
      </w:r>
      <w:proofErr w:type="spellStart"/>
      <w:r w:rsidRPr="00AD103F">
        <w:t>-ának</w:t>
      </w:r>
      <w:proofErr w:type="spellEnd"/>
      <w:r w:rsidRPr="00AD103F">
        <w:t xml:space="preserve"> (3) bekezdése alapján vasúti szervezetnek minősülnek.  </w:t>
      </w:r>
    </w:p>
    <w:p w14:paraId="585A7F95" w14:textId="77777777" w:rsidR="000B31F4" w:rsidRPr="00AD103F" w:rsidRDefault="000B31F4" w:rsidP="00AD103F">
      <w:pPr>
        <w:ind w:left="709" w:hanging="709"/>
        <w:jc w:val="both"/>
      </w:pPr>
    </w:p>
    <w:p w14:paraId="22DD6CC5" w14:textId="09D395E9" w:rsidR="000745AD" w:rsidRPr="00AD103F" w:rsidRDefault="000745A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kijelenti, hogy nem áll fenn olyan valós vagy potenciális érdekellentét, amely a jelen Szerződés szerint Megrendelő részére nyújtandó szolgáltatásokat érintené. Vállalkozó kijelenti és szavatolja, hogy vele és az érdekkörébe tartozó, a </w:t>
      </w:r>
      <w:r w:rsidRPr="00AD103F">
        <w:rPr>
          <w:rFonts w:ascii="Times New Roman" w:hAnsi="Times New Roman"/>
        </w:rPr>
        <w:lastRenderedPageBreak/>
        <w:t xml:space="preserve">jelen Szerződés teljesítésébe bevont egyéb személyekkel szemben a </w:t>
      </w:r>
      <w:proofErr w:type="spellStart"/>
      <w:r w:rsidRPr="00AD103F">
        <w:rPr>
          <w:rFonts w:ascii="Times New Roman" w:hAnsi="Times New Roman"/>
        </w:rPr>
        <w:t>Kbt</w:t>
      </w:r>
      <w:r w:rsidR="0056490C" w:rsidRPr="00AD103F">
        <w:rPr>
          <w:rFonts w:ascii="Times New Roman" w:hAnsi="Times New Roman"/>
        </w:rPr>
        <w:t>-ben</w:t>
      </w:r>
      <w:proofErr w:type="spellEnd"/>
      <w:r w:rsidRPr="00AD103F">
        <w:rPr>
          <w:rFonts w:ascii="Times New Roman" w:hAnsi="Times New Roman"/>
        </w:rPr>
        <w:t xml:space="preserve"> meghatározott összeférhetetlenség nem áll fenn.</w:t>
      </w:r>
    </w:p>
    <w:p w14:paraId="23A27BCA" w14:textId="77777777" w:rsidR="000745AD" w:rsidRPr="00AD103F" w:rsidRDefault="000745AD" w:rsidP="00AD103F">
      <w:pPr>
        <w:tabs>
          <w:tab w:val="left" w:pos="709"/>
        </w:tabs>
        <w:ind w:left="539" w:hanging="539"/>
      </w:pPr>
    </w:p>
    <w:p w14:paraId="2B73AD08" w14:textId="4EE035E7" w:rsidR="000745AD" w:rsidRPr="00AD103F" w:rsidRDefault="000745A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0FC1CBAC" w14:textId="77777777" w:rsidR="000745AD" w:rsidRPr="00AD103F" w:rsidRDefault="000745AD" w:rsidP="00AD103F">
      <w:pPr>
        <w:tabs>
          <w:tab w:val="left" w:pos="709"/>
        </w:tabs>
        <w:ind w:left="539" w:hanging="539"/>
      </w:pPr>
    </w:p>
    <w:p w14:paraId="18AF4F11" w14:textId="5408A8B0" w:rsidR="000745AD" w:rsidRPr="00AD103F" w:rsidRDefault="000745AD"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kijelenti és szavatolja, hogy a jelen Szerződésben meghatározott feladat teljesítése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w:t>
      </w:r>
    </w:p>
    <w:p w14:paraId="728E4541" w14:textId="77777777" w:rsidR="0056490C" w:rsidRPr="00AD103F" w:rsidRDefault="0056490C" w:rsidP="00AD103F">
      <w:pPr>
        <w:pStyle w:val="Listaszerbekezds"/>
        <w:spacing w:line="240" w:lineRule="auto"/>
        <w:ind w:left="720"/>
        <w:rPr>
          <w:rFonts w:ascii="Times New Roman" w:hAnsi="Times New Roman"/>
        </w:rPr>
      </w:pPr>
    </w:p>
    <w:p w14:paraId="6C83B3E3" w14:textId="2E99B5B8" w:rsidR="0056490C" w:rsidRPr="00AD103F" w:rsidRDefault="0056490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A Vállalkozó megismerte és jelen Szerződés aláírásával elfogadja a MÁV Zrt. – Megrendelő vonatkozásában is irányadó és kötelezően alkalmazandó – Etikai Kódexét (a </w:t>
      </w:r>
      <w:hyperlink r:id="rId14" w:history="1">
        <w:r w:rsidRPr="00AD103F">
          <w:rPr>
            <w:rFonts w:ascii="Times New Roman" w:hAnsi="Times New Roman"/>
          </w:rPr>
          <w:t>http://mavcsoport.hu/mav-csoport/etikai-kodex</w:t>
        </w:r>
      </w:hyperlink>
      <w:r w:rsidRPr="00AD103F">
        <w:rPr>
          <w:rFonts w:ascii="Times New Roman" w:hAnsi="Times New Roman"/>
        </w:rPr>
        <w:t xml:space="preserve"> oldalon korlátozás nélkül elérhető), az abban foglalt értékeket a jelen Szerződés szerinti jogviszony fennállása alatt magára nézve azt mérvadónak tartja. Vállalkozó kijelenti, hogy vitás eset felmerülésekor a Megrendelő által lefolytatott eljárásban együttműködik a Megrendelő vizsgálóival. Vállalja, hogy a Megrendelő nevében eljáró </w:t>
      </w:r>
      <w:proofErr w:type="gramStart"/>
      <w:r w:rsidRPr="00AD103F">
        <w:rPr>
          <w:rFonts w:ascii="Times New Roman" w:hAnsi="Times New Roman"/>
        </w:rPr>
        <w:t>személy(</w:t>
      </w:r>
      <w:proofErr w:type="spellStart"/>
      <w:proofErr w:type="gramEnd"/>
      <w:r w:rsidRPr="00AD103F">
        <w:rPr>
          <w:rFonts w:ascii="Times New Roman" w:hAnsi="Times New Roman"/>
        </w:rPr>
        <w:t>ek</w:t>
      </w:r>
      <w:proofErr w:type="spellEnd"/>
      <w:r w:rsidRPr="00AD103F">
        <w:rPr>
          <w:rFonts w:ascii="Times New Roman" w:hAnsi="Times New Roman"/>
        </w:rPr>
        <w:t>) Etikai Kódexet sértő cselekményé(</w:t>
      </w:r>
      <w:proofErr w:type="spellStart"/>
      <w:r w:rsidRPr="00AD103F">
        <w:rPr>
          <w:rFonts w:ascii="Times New Roman" w:hAnsi="Times New Roman"/>
        </w:rPr>
        <w:t>ei</w:t>
      </w:r>
      <w:proofErr w:type="spellEnd"/>
      <w:r w:rsidRPr="00AD103F">
        <w:rPr>
          <w:rFonts w:ascii="Times New Roman" w:hAnsi="Times New Roman"/>
        </w:rPr>
        <w:t>)t jelzi a Megrendelő által működtetett etikai bejelentő és tanácsadó csatornákon keresztül.</w:t>
      </w:r>
    </w:p>
    <w:p w14:paraId="1398F4AB" w14:textId="77777777" w:rsidR="0056490C" w:rsidRPr="00AD103F" w:rsidRDefault="0056490C" w:rsidP="00AD103F">
      <w:pPr>
        <w:pStyle w:val="Szvegtrzsbehzssal"/>
        <w:widowControl w:val="0"/>
        <w:tabs>
          <w:tab w:val="clear" w:pos="9072"/>
          <w:tab w:val="num" w:pos="1438"/>
        </w:tabs>
        <w:spacing w:after="0"/>
        <w:ind w:left="720"/>
        <w:rPr>
          <w:sz w:val="24"/>
        </w:rPr>
      </w:pPr>
    </w:p>
    <w:p w14:paraId="6DEEF87E" w14:textId="77777777" w:rsidR="0056490C" w:rsidRPr="00AD103F" w:rsidRDefault="0056490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Felek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jelen szerződéssel összefüggésben, annak teljesítése során sem a Megrendelőnél, sem azok kapcsolt vállalkozásainál munkaviszonyban lévő alkalmazottat sem közvetlenül, sem közreműködőik útján nem foglalkoztat, kivéve, ha ebbe Megrendelő előzetesen, írásban beleegyezik. Ezen szabály megsértése szándékos károkozásnak minősül és a Vállalkozót teljes kártérítési felelősség terheli. A rendelkezés betartását a Megrendelő a MÁV Zrt. Biztonsági Főigazgatósága útján is bármikor jogosult ellenőrizni, melyet Vállalkozó kifejezetten tudomásul vesz. </w:t>
      </w:r>
    </w:p>
    <w:p w14:paraId="03BFF8B5" w14:textId="77777777" w:rsidR="0056490C" w:rsidRPr="00AD103F" w:rsidRDefault="0056490C" w:rsidP="00AD103F">
      <w:pPr>
        <w:pStyle w:val="Szvegtrzsbehzssal"/>
        <w:widowControl w:val="0"/>
        <w:tabs>
          <w:tab w:val="clear" w:pos="9072"/>
          <w:tab w:val="num" w:pos="1438"/>
        </w:tabs>
        <w:spacing w:after="0"/>
        <w:ind w:left="720"/>
        <w:rPr>
          <w:sz w:val="24"/>
        </w:rPr>
      </w:pPr>
    </w:p>
    <w:p w14:paraId="76B4DFB0" w14:textId="31E5B154" w:rsidR="0056490C" w:rsidRPr="00AD103F" w:rsidRDefault="0056490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Vállalkozó jelen Szerződést aláíró képviselője a Ptk. 3:31. §</w:t>
      </w:r>
      <w:proofErr w:type="spellStart"/>
      <w:r w:rsidRPr="00AD103F">
        <w:rPr>
          <w:rFonts w:ascii="Times New Roman" w:hAnsi="Times New Roman"/>
        </w:rPr>
        <w:t>-ára</w:t>
      </w:r>
      <w:proofErr w:type="spellEnd"/>
      <w:r w:rsidRPr="00AD103F">
        <w:rPr>
          <w:rFonts w:ascii="Times New Roman" w:hAnsi="Times New Roman"/>
        </w:rPr>
        <w:t xml:space="preserve"> is különös tekintettel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Felek rögzítik, hogy az esetleges korlátozás megszegéséből eredő teljes felelősség a Vállalkozó oldalán a jelen szerződést aláíró személyt terheli, míg a korlátozás a </w:t>
      </w:r>
      <w:r w:rsidRPr="00AD103F">
        <w:rPr>
          <w:rFonts w:ascii="Times New Roman" w:hAnsi="Times New Roman"/>
        </w:rPr>
        <w:lastRenderedPageBreak/>
        <w:t>Megrendelővel szemben nem hatályos és annak semmilyen következménye a Megrendelőt nem terheli.</w:t>
      </w:r>
    </w:p>
    <w:p w14:paraId="0E7F2DF3" w14:textId="77777777" w:rsidR="0056490C" w:rsidRPr="00AD103F" w:rsidRDefault="0056490C" w:rsidP="00AD103F">
      <w:pPr>
        <w:pStyle w:val="Listaszerbekezds"/>
        <w:spacing w:line="240" w:lineRule="auto"/>
        <w:ind w:left="720"/>
        <w:rPr>
          <w:rFonts w:ascii="Times New Roman" w:hAnsi="Times New Roman"/>
        </w:rPr>
      </w:pPr>
    </w:p>
    <w:p w14:paraId="1BDE72BD" w14:textId="2D3F76A6" w:rsidR="0056490C" w:rsidRPr="00AD103F" w:rsidRDefault="0056490C"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Vállalkozó a jelen szerződés megkötését megelőző közbeszerzési eljárás során nyilatkozott – mely nyilatkozat a jelen Szerződés </w:t>
      </w:r>
      <w:r w:rsidR="008C56B0" w:rsidRPr="00000809">
        <w:rPr>
          <w:rFonts w:ascii="Times New Roman" w:hAnsi="Times New Roman"/>
          <w:b/>
        </w:rPr>
        <w:t>1</w:t>
      </w:r>
      <w:r w:rsidR="00000809">
        <w:rPr>
          <w:rFonts w:ascii="Times New Roman" w:hAnsi="Times New Roman"/>
          <w:b/>
        </w:rPr>
        <w:t>8</w:t>
      </w:r>
      <w:r w:rsidRPr="00000809">
        <w:rPr>
          <w:rFonts w:ascii="Times New Roman" w:hAnsi="Times New Roman"/>
          <w:b/>
        </w:rPr>
        <w:t>. sz. melléklet</w:t>
      </w:r>
      <w:r w:rsidRPr="00AD103F">
        <w:rPr>
          <w:rFonts w:ascii="Times New Roman" w:hAnsi="Times New Roman"/>
        </w:rPr>
        <w:t xml:space="preserve">ét képezi – és jelen Szerződés aláírásával is nyilatkozik, hogy a nemzeti vagyonról szóló 2011. évi CXCVI. törvény 3. § (1) bekezdés 1. pontja szerinti átlátható szervezetnek minősül és kijelenti, hogy ismeri az államháztartásról szóló 2011. évi CXCV. törvény 41. § (6) bekezdése jelen Szerződés vonatkozásában irányadó rendelkezését, mely alapján központi költségvetési kiadási előirányzatok terhére – azaz a jelen Szerződés esetében a Megrendelő által – olyan jogi személlyel, jogi személyiséggel nem rendelkező szervezettel nem köthető érvényesen visszterhes szerződés, illetve ilyen létrejött szerződés alapján nem teljesíthető kifizetés, amely szervezet nem minősül átlátható szervezetnek. </w:t>
      </w:r>
    </w:p>
    <w:p w14:paraId="3FE48857" w14:textId="77777777" w:rsidR="0056490C" w:rsidRPr="00AD103F" w:rsidRDefault="0056490C" w:rsidP="00AD103F">
      <w:pPr>
        <w:pStyle w:val="Listaszerbekezds"/>
        <w:spacing w:line="240" w:lineRule="auto"/>
        <w:ind w:left="720"/>
        <w:rPr>
          <w:rFonts w:ascii="Times New Roman" w:hAnsi="Times New Roman"/>
        </w:rPr>
      </w:pPr>
    </w:p>
    <w:p w14:paraId="3D4F369D" w14:textId="76B78389" w:rsidR="0056490C" w:rsidRPr="00AD103F" w:rsidRDefault="0056490C" w:rsidP="00AD103F">
      <w:pPr>
        <w:pStyle w:val="Listaszerbekezds"/>
        <w:spacing w:line="240" w:lineRule="auto"/>
        <w:ind w:left="720"/>
        <w:rPr>
          <w:rFonts w:ascii="Times New Roman" w:hAnsi="Times New Roman"/>
        </w:rPr>
      </w:pPr>
      <w:r w:rsidRPr="00AD103F">
        <w:rPr>
          <w:rFonts w:ascii="Times New Roman" w:hAnsi="Times New Roman"/>
        </w:rPr>
        <w:t xml:space="preserve">Vállalkozó tudomásul veszi, hogy a </w:t>
      </w:r>
      <w:r w:rsidR="008C56B0" w:rsidRPr="00000809">
        <w:rPr>
          <w:rFonts w:ascii="Times New Roman" w:hAnsi="Times New Roman"/>
          <w:b/>
        </w:rPr>
        <w:t>1</w:t>
      </w:r>
      <w:r w:rsidR="00000809">
        <w:rPr>
          <w:rFonts w:ascii="Times New Roman" w:hAnsi="Times New Roman"/>
          <w:b/>
        </w:rPr>
        <w:t>8</w:t>
      </w:r>
      <w:r w:rsidRPr="00000809">
        <w:rPr>
          <w:rFonts w:ascii="Times New Roman" w:hAnsi="Times New Roman"/>
          <w:b/>
        </w:rPr>
        <w:t>. sz. melléklet</w:t>
      </w:r>
      <w:r w:rsidRPr="00AD103F">
        <w:rPr>
          <w:rFonts w:ascii="Times New Roman" w:hAnsi="Times New Roman"/>
        </w:rPr>
        <w:t xml:space="preserve"> szerinti nyilatkozatban foglaltak változásáról – a változás bekövetkezésétől számított 8 (nyolc) napon belül – köteles Megrendelőt írásban értesíteni, mely kötelezettségének megszegése súlyos szerződésszegésnek minősül a Vállalkozó részéről. Vállalkozó egyebekben tudomásul veszi továbbá, hogy a valótlan tartalmú nyilatkozat alapján létrejött szerződést Megrendelő jogosult azonnali hatállyal felmondani vagy attól elállni. </w:t>
      </w:r>
    </w:p>
    <w:p w14:paraId="187900E4" w14:textId="77777777" w:rsidR="000745AD" w:rsidRPr="00AD103F" w:rsidRDefault="000745AD" w:rsidP="00AD103F">
      <w:pPr>
        <w:jc w:val="both"/>
      </w:pPr>
    </w:p>
    <w:p w14:paraId="7523E9C4" w14:textId="3427A7A7" w:rsidR="00E01FE4" w:rsidRPr="00AD103F" w:rsidRDefault="00E01FE4"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 xml:space="preserve">Ha a Szerződés bármely rendelkezése vagy feltétele lehetetlenül, érvénytelenné vagy végrehajthatatlanná válik, az ilyen lehetetlenülés, érvénytelenség vagy végrehajthatatlanság nem befolyásolja az érvényességét vagy végrehajthatóságát a Szerződés bármely más rendelkezésének és feltételének. </w:t>
      </w:r>
    </w:p>
    <w:p w14:paraId="7DCBF438" w14:textId="77777777" w:rsidR="00E01FE4" w:rsidRPr="00AD103F" w:rsidRDefault="00E01FE4" w:rsidP="00AD103F">
      <w:bookmarkStart w:id="1" w:name="_Toc530551956"/>
      <w:bookmarkStart w:id="2" w:name="_Toc531410390"/>
    </w:p>
    <w:p w14:paraId="1464F777" w14:textId="77777777" w:rsidR="00F211DC" w:rsidRPr="00AD103F" w:rsidRDefault="00F211DC" w:rsidP="00AD103F">
      <w:pPr>
        <w:pStyle w:val="Szvegtrzsbehzssal"/>
        <w:spacing w:after="0"/>
        <w:ind w:left="709"/>
        <w:rPr>
          <w:sz w:val="24"/>
        </w:rPr>
      </w:pPr>
      <w:r w:rsidRPr="00AD103F">
        <w:rPr>
          <w:sz w:val="24"/>
        </w:rPr>
        <w:t xml:space="preserve">Ha a jelen Szerződés bármely rendelkezése vagy annak bármely része érvénytelennek vagy végre nem hajthatónak minősül,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 </w:t>
      </w:r>
    </w:p>
    <w:p w14:paraId="00765219" w14:textId="77777777" w:rsidR="00F211DC" w:rsidRPr="00AD103F" w:rsidRDefault="00F211DC" w:rsidP="00AD103F"/>
    <w:bookmarkEnd w:id="1"/>
    <w:bookmarkEnd w:id="2"/>
    <w:p w14:paraId="56382F98" w14:textId="15EFF92B" w:rsidR="00E01FE4" w:rsidRPr="00AD103F" w:rsidRDefault="00852732" w:rsidP="00AD103F">
      <w:pPr>
        <w:pStyle w:val="Listaszerbekezds"/>
        <w:numPr>
          <w:ilvl w:val="1"/>
          <w:numId w:val="103"/>
        </w:numPr>
        <w:spacing w:line="240" w:lineRule="auto"/>
        <w:ind w:hanging="720"/>
        <w:rPr>
          <w:rFonts w:ascii="Times New Roman" w:hAnsi="Times New Roman"/>
        </w:rPr>
      </w:pPr>
      <w:r w:rsidRPr="00AD103F">
        <w:rPr>
          <w:rFonts w:ascii="Times New Roman" w:hAnsi="Times New Roman"/>
        </w:rPr>
        <w:t>Ezen szerződés 4 (négy</w:t>
      </w:r>
      <w:r w:rsidR="00E01FE4" w:rsidRPr="00AD103F">
        <w:rPr>
          <w:rFonts w:ascii="Times New Roman" w:hAnsi="Times New Roman"/>
        </w:rPr>
        <w:t>) példányban magyar nyelven</w:t>
      </w:r>
      <w:r w:rsidRPr="00AD103F">
        <w:rPr>
          <w:rFonts w:ascii="Times New Roman" w:hAnsi="Times New Roman"/>
        </w:rPr>
        <w:t xml:space="preserve"> készült, melyből a Megrendelő 2 (kettő</w:t>
      </w:r>
      <w:r w:rsidR="00E01FE4" w:rsidRPr="00AD103F">
        <w:rPr>
          <w:rFonts w:ascii="Times New Roman" w:hAnsi="Times New Roman"/>
        </w:rPr>
        <w:t>) példányt</w:t>
      </w:r>
      <w:r w:rsidR="00FA331B" w:rsidRPr="00AD103F">
        <w:rPr>
          <w:rFonts w:ascii="Times New Roman" w:hAnsi="Times New Roman"/>
        </w:rPr>
        <w:t>,</w:t>
      </w:r>
      <w:r w:rsidR="00E01FE4" w:rsidRPr="00AD103F">
        <w:rPr>
          <w:rFonts w:ascii="Times New Roman" w:hAnsi="Times New Roman"/>
        </w:rPr>
        <w:t xml:space="preserve"> a </w:t>
      </w:r>
      <w:r w:rsidR="00A533EB" w:rsidRPr="00AD103F">
        <w:rPr>
          <w:rFonts w:ascii="Times New Roman" w:hAnsi="Times New Roman"/>
        </w:rPr>
        <w:t>Vállalkozó</w:t>
      </w:r>
      <w:r w:rsidR="00E01FE4" w:rsidRPr="00AD103F">
        <w:rPr>
          <w:rFonts w:ascii="Times New Roman" w:hAnsi="Times New Roman"/>
        </w:rPr>
        <w:t xml:space="preserve"> 2 (kettő) példányt kap. </w:t>
      </w:r>
    </w:p>
    <w:p w14:paraId="4486C1FF" w14:textId="77777777" w:rsidR="00E336FE" w:rsidRPr="00AD103F" w:rsidRDefault="00E336FE" w:rsidP="00AD103F">
      <w:pPr>
        <w:pStyle w:val="Listaszerbekezds"/>
        <w:spacing w:line="240" w:lineRule="auto"/>
        <w:ind w:left="720"/>
        <w:rPr>
          <w:rFonts w:ascii="Times New Roman" w:hAnsi="Times New Roman"/>
        </w:rPr>
      </w:pPr>
    </w:p>
    <w:p w14:paraId="00CD2889" w14:textId="77777777" w:rsidR="00E01FE4" w:rsidRPr="00AD103F" w:rsidRDefault="00E01FE4" w:rsidP="00AD103F">
      <w:pPr>
        <w:jc w:val="both"/>
        <w:rPr>
          <w:u w:val="single"/>
        </w:rPr>
      </w:pPr>
      <w:r w:rsidRPr="00AD103F">
        <w:rPr>
          <w:u w:val="single"/>
        </w:rPr>
        <w:t xml:space="preserve">Jelen Szerződés az alábbi mellékletekkel érvényes: </w:t>
      </w:r>
    </w:p>
    <w:p w14:paraId="5998BB87" w14:textId="77777777" w:rsidR="00E01FE4" w:rsidRPr="00AD103F" w:rsidRDefault="00E01FE4" w:rsidP="00AD103F">
      <w:pPr>
        <w:jc w:val="both"/>
        <w:rPr>
          <w:u w:val="single"/>
        </w:rPr>
      </w:pPr>
    </w:p>
    <w:p w14:paraId="535F06E1" w14:textId="77777777" w:rsidR="000477D9" w:rsidRPr="00AD103F" w:rsidRDefault="00197A48" w:rsidP="00AD103F">
      <w:pPr>
        <w:numPr>
          <w:ilvl w:val="0"/>
          <w:numId w:val="1"/>
        </w:numPr>
        <w:jc w:val="both"/>
      </w:pPr>
      <w:r w:rsidRPr="00AD103F">
        <w:t>Teljesítési szakaszok és az egyes szakaszokban ellátandó feladatok</w:t>
      </w:r>
    </w:p>
    <w:p w14:paraId="7F97CD10" w14:textId="77777777" w:rsidR="00E01FE4" w:rsidRPr="00AD103F" w:rsidRDefault="00197A48" w:rsidP="00AD103F">
      <w:pPr>
        <w:numPr>
          <w:ilvl w:val="0"/>
          <w:numId w:val="1"/>
        </w:numPr>
        <w:jc w:val="both"/>
      </w:pPr>
      <w:r w:rsidRPr="00AD103F">
        <w:t xml:space="preserve">A Megrendelőt terhelő kötelezettségek </w:t>
      </w:r>
    </w:p>
    <w:p w14:paraId="7DA2CB28" w14:textId="77777777" w:rsidR="00E01FE4" w:rsidRPr="00AD103F" w:rsidRDefault="00197A48" w:rsidP="00AD103F">
      <w:pPr>
        <w:numPr>
          <w:ilvl w:val="0"/>
          <w:numId w:val="1"/>
        </w:numPr>
        <w:jc w:val="both"/>
      </w:pPr>
      <w:r w:rsidRPr="00AD103F">
        <w:t xml:space="preserve">A rendelkezésre állás követelményrendszere </w:t>
      </w:r>
    </w:p>
    <w:p w14:paraId="6958B08B" w14:textId="77777777" w:rsidR="003C1054" w:rsidRPr="00AD103F" w:rsidRDefault="00197A48" w:rsidP="00AD103F">
      <w:pPr>
        <w:numPr>
          <w:ilvl w:val="0"/>
          <w:numId w:val="1"/>
        </w:numPr>
        <w:jc w:val="both"/>
      </w:pPr>
      <w:r w:rsidRPr="00AD103F">
        <w:t>Hibaosztályozás és minősítés</w:t>
      </w:r>
    </w:p>
    <w:p w14:paraId="0A79BDCF" w14:textId="77777777" w:rsidR="003C1054" w:rsidRPr="00AD103F" w:rsidRDefault="00197A48" w:rsidP="00AD103F">
      <w:pPr>
        <w:numPr>
          <w:ilvl w:val="0"/>
          <w:numId w:val="1"/>
        </w:numPr>
        <w:jc w:val="both"/>
      </w:pPr>
      <w:r w:rsidRPr="00AD103F">
        <w:t>Üzemképtelenségi hiba okok</w:t>
      </w:r>
    </w:p>
    <w:p w14:paraId="7B736498" w14:textId="77777777" w:rsidR="00E01FE4" w:rsidRPr="00AD103F" w:rsidRDefault="00197A48" w:rsidP="00AD103F">
      <w:pPr>
        <w:numPr>
          <w:ilvl w:val="0"/>
          <w:numId w:val="1"/>
        </w:numPr>
        <w:jc w:val="both"/>
      </w:pPr>
      <w:r w:rsidRPr="00AD103F">
        <w:t xml:space="preserve">A motorvonatokra vonatkozó komfort feltételek </w:t>
      </w:r>
    </w:p>
    <w:p w14:paraId="14E7167B" w14:textId="77777777" w:rsidR="00E01FE4" w:rsidRPr="00AD103F" w:rsidRDefault="00197A48" w:rsidP="00AD103F">
      <w:pPr>
        <w:numPr>
          <w:ilvl w:val="0"/>
          <w:numId w:val="1"/>
        </w:numPr>
        <w:jc w:val="both"/>
      </w:pPr>
      <w:r w:rsidRPr="00AD103F">
        <w:t xml:space="preserve">Hibás teljesítés miatti kötbér </w:t>
      </w:r>
    </w:p>
    <w:p w14:paraId="00561885" w14:textId="6174B426" w:rsidR="00E01FE4" w:rsidRPr="00AD103F" w:rsidRDefault="00C055D7" w:rsidP="00AD103F">
      <w:pPr>
        <w:numPr>
          <w:ilvl w:val="0"/>
          <w:numId w:val="1"/>
        </w:numPr>
        <w:jc w:val="both"/>
      </w:pPr>
      <w:r w:rsidRPr="00AD103F">
        <w:t>Konzorciumi alapszabály</w:t>
      </w:r>
      <w:r w:rsidR="00EB3065" w:rsidRPr="00AD103F">
        <w:t xml:space="preserve"> (amennyiben a nyertes ajánlattevő közös ajánlattevőkből áll)</w:t>
      </w:r>
    </w:p>
    <w:p w14:paraId="01F763C3" w14:textId="77777777" w:rsidR="00E01FE4" w:rsidRPr="00AD103F" w:rsidRDefault="00197A48" w:rsidP="00AD103F">
      <w:pPr>
        <w:numPr>
          <w:ilvl w:val="0"/>
          <w:numId w:val="1"/>
        </w:numPr>
        <w:jc w:val="both"/>
      </w:pPr>
      <w:r w:rsidRPr="00AD103F">
        <w:lastRenderedPageBreak/>
        <w:t xml:space="preserve">Szabályzatok, utasítások jegyzéke </w:t>
      </w:r>
    </w:p>
    <w:p w14:paraId="0ABAE139" w14:textId="77777777" w:rsidR="00E01FE4" w:rsidRPr="00AD103F" w:rsidRDefault="00197A48" w:rsidP="00AD103F">
      <w:pPr>
        <w:numPr>
          <w:ilvl w:val="0"/>
          <w:numId w:val="1"/>
        </w:numPr>
        <w:jc w:val="both"/>
      </w:pPr>
      <w:r w:rsidRPr="00AD103F">
        <w:t xml:space="preserve">Eljárási rend </w:t>
      </w:r>
    </w:p>
    <w:p w14:paraId="5D46B3B9" w14:textId="56ED4F49" w:rsidR="006B39AE" w:rsidRPr="00AD103F" w:rsidRDefault="00852732" w:rsidP="00AD103F">
      <w:pPr>
        <w:numPr>
          <w:ilvl w:val="0"/>
          <w:numId w:val="1"/>
        </w:numPr>
        <w:jc w:val="both"/>
      </w:pPr>
      <w:r w:rsidRPr="00AD103F">
        <w:t>R2 jelű javításra és a járműkorszerűsítésekre</w:t>
      </w:r>
      <w:r w:rsidR="00197A48" w:rsidRPr="00AD103F">
        <w:t xml:space="preserve"> vonatkozó külön feltételek</w:t>
      </w:r>
    </w:p>
    <w:p w14:paraId="7C69AFFF" w14:textId="77777777" w:rsidR="00E01FE4" w:rsidRPr="00AD103F" w:rsidRDefault="00197A48" w:rsidP="00AD103F">
      <w:pPr>
        <w:numPr>
          <w:ilvl w:val="0"/>
          <w:numId w:val="1"/>
        </w:numPr>
        <w:jc w:val="both"/>
      </w:pPr>
      <w:r w:rsidRPr="00AD103F">
        <w:t xml:space="preserve">Motorvonatok átadás-átvétele </w:t>
      </w:r>
    </w:p>
    <w:p w14:paraId="7D91CA23" w14:textId="77777777" w:rsidR="00E01FE4" w:rsidRPr="00AD103F" w:rsidRDefault="00197A48" w:rsidP="00AD103F">
      <w:pPr>
        <w:numPr>
          <w:ilvl w:val="0"/>
          <w:numId w:val="1"/>
        </w:numPr>
        <w:jc w:val="both"/>
      </w:pPr>
      <w:r w:rsidRPr="00AD103F">
        <w:t xml:space="preserve">Felelősségbiztosítás </w:t>
      </w:r>
    </w:p>
    <w:p w14:paraId="5D048E55" w14:textId="5824F57B" w:rsidR="003B706D" w:rsidRPr="00AD103F" w:rsidRDefault="00C819A2" w:rsidP="00AD103F">
      <w:pPr>
        <w:numPr>
          <w:ilvl w:val="0"/>
          <w:numId w:val="1"/>
        </w:numPr>
        <w:jc w:val="both"/>
      </w:pPr>
      <w:r w:rsidRPr="00AD103F">
        <w:t>A Vállalkozó járműtisztítási- és takarítási feladati</w:t>
      </w:r>
    </w:p>
    <w:p w14:paraId="12D54932" w14:textId="77777777" w:rsidR="00E01FE4" w:rsidRPr="00AD103F" w:rsidRDefault="00197A48" w:rsidP="00AD103F">
      <w:pPr>
        <w:numPr>
          <w:ilvl w:val="0"/>
          <w:numId w:val="1"/>
        </w:numPr>
        <w:jc w:val="both"/>
      </w:pPr>
      <w:r w:rsidRPr="00AD103F">
        <w:t xml:space="preserve">Karbantartási </w:t>
      </w:r>
      <w:r w:rsidR="008E3CFE" w:rsidRPr="00AD103F">
        <w:t>Technológia</w:t>
      </w:r>
      <w:r w:rsidRPr="00AD103F">
        <w:t xml:space="preserve"> </w:t>
      </w:r>
    </w:p>
    <w:p w14:paraId="1B65AF60" w14:textId="514FE020" w:rsidR="008728E4" w:rsidRPr="00AD103F" w:rsidRDefault="00197A48" w:rsidP="00AD103F">
      <w:pPr>
        <w:numPr>
          <w:ilvl w:val="0"/>
          <w:numId w:val="1"/>
        </w:numPr>
        <w:jc w:val="both"/>
      </w:pPr>
      <w:r w:rsidRPr="00AD103F">
        <w:t>Karbantartási</w:t>
      </w:r>
      <w:r w:rsidR="0049230F" w:rsidRPr="00AD103F">
        <w:t>, Kamerarendszer korszerűsítési</w:t>
      </w:r>
      <w:r w:rsidRPr="00AD103F">
        <w:t xml:space="preserve"> </w:t>
      </w:r>
      <w:r w:rsidR="00F41456" w:rsidRPr="00AD103F">
        <w:t xml:space="preserve">és Tisztítási </w:t>
      </w:r>
      <w:r w:rsidRPr="00AD103F">
        <w:t>Utasítás</w:t>
      </w:r>
      <w:r w:rsidR="00F41456" w:rsidRPr="00AD103F">
        <w:t>ok</w:t>
      </w:r>
      <w:r w:rsidRPr="00AD103F">
        <w:t xml:space="preserve"> (elektronikus formában)</w:t>
      </w:r>
    </w:p>
    <w:p w14:paraId="1ED726EB" w14:textId="12A2D506" w:rsidR="00596CE4" w:rsidRPr="00AD103F" w:rsidRDefault="00596CE4" w:rsidP="00AD103F">
      <w:pPr>
        <w:numPr>
          <w:ilvl w:val="0"/>
          <w:numId w:val="1"/>
        </w:numPr>
        <w:jc w:val="both"/>
      </w:pPr>
      <w:r w:rsidRPr="00AD103F">
        <w:t>Nyilatkozat alvállalkozókról</w:t>
      </w:r>
    </w:p>
    <w:p w14:paraId="2FA1607E" w14:textId="0F9B68DA" w:rsidR="0056490C" w:rsidRPr="00AD103F" w:rsidRDefault="0056490C" w:rsidP="00AD103F">
      <w:pPr>
        <w:numPr>
          <w:ilvl w:val="0"/>
          <w:numId w:val="1"/>
        </w:numPr>
        <w:jc w:val="both"/>
      </w:pPr>
      <w:r w:rsidRPr="00AD103F">
        <w:t>Átláthatósági nyilatkozat</w:t>
      </w:r>
    </w:p>
    <w:p w14:paraId="6D3EC517" w14:textId="00FF0F5F" w:rsidR="002D09D3" w:rsidRPr="00AD103F" w:rsidRDefault="002D09D3" w:rsidP="00AD103F">
      <w:pPr>
        <w:numPr>
          <w:ilvl w:val="0"/>
          <w:numId w:val="1"/>
        </w:numPr>
        <w:jc w:val="both"/>
      </w:pPr>
      <w:r w:rsidRPr="00AD103F">
        <w:t xml:space="preserve">Külön megrendelés alapján végzett </w:t>
      </w:r>
      <w:r w:rsidR="002139AE" w:rsidRPr="00AD103F">
        <w:t xml:space="preserve">osztott </w:t>
      </w:r>
      <w:r w:rsidRPr="00AD103F">
        <w:t xml:space="preserve">féktárcsa </w:t>
      </w:r>
      <w:r w:rsidR="002139AE" w:rsidRPr="00AD103F">
        <w:t xml:space="preserve">szegmensek </w:t>
      </w:r>
      <w:r w:rsidRPr="00AD103F">
        <w:t>cseré</w:t>
      </w:r>
      <w:r w:rsidR="002139AE" w:rsidRPr="00AD103F">
        <w:t>jé</w:t>
      </w:r>
      <w:r w:rsidRPr="00AD103F">
        <w:t>re vonatkozó szabályok</w:t>
      </w:r>
    </w:p>
    <w:p w14:paraId="2705AFCC" w14:textId="77777777" w:rsidR="00E01FE4" w:rsidRPr="00AD103F" w:rsidRDefault="00E01FE4" w:rsidP="00AD103F">
      <w:pPr>
        <w:jc w:val="both"/>
      </w:pPr>
    </w:p>
    <w:p w14:paraId="2035E83F" w14:textId="1964C799" w:rsidR="00E01FE4" w:rsidRPr="00AD103F" w:rsidRDefault="00E01FE4" w:rsidP="00AD103F">
      <w:pPr>
        <w:pStyle w:val="Szvegtrzs2"/>
        <w:rPr>
          <w:color w:val="auto"/>
        </w:rPr>
      </w:pPr>
      <w:r w:rsidRPr="00AD103F">
        <w:rPr>
          <w:color w:val="auto"/>
        </w:rPr>
        <w:t xml:space="preserve">Budapest, </w:t>
      </w:r>
      <w:r w:rsidR="00F211DC" w:rsidRPr="00AD103F">
        <w:rPr>
          <w:color w:val="auto"/>
        </w:rPr>
        <w:t>201</w:t>
      </w:r>
      <w:r w:rsidR="002139AE" w:rsidRPr="00AD103F">
        <w:rPr>
          <w:color w:val="auto"/>
        </w:rPr>
        <w:t>7</w:t>
      </w:r>
      <w:r w:rsidRPr="00AD103F">
        <w:rPr>
          <w:color w:val="auto"/>
        </w:rPr>
        <w:t xml:space="preserve">. </w:t>
      </w:r>
    </w:p>
    <w:p w14:paraId="08836CFA" w14:textId="77777777" w:rsidR="00CF03F2" w:rsidRPr="00AD103F" w:rsidRDefault="00CF03F2" w:rsidP="00AD103F">
      <w:pPr>
        <w:pStyle w:val="Szvegtrzs2"/>
        <w:rPr>
          <w:color w:val="auto"/>
        </w:rPr>
      </w:pPr>
    </w:p>
    <w:p w14:paraId="0A28D014" w14:textId="77777777" w:rsidR="00F4715F" w:rsidRPr="00AD103F" w:rsidRDefault="00F4715F" w:rsidP="00AD103F">
      <w:pPr>
        <w:pStyle w:val="Szvegtrzs2"/>
        <w:rPr>
          <w:color w:val="auto"/>
        </w:rPr>
      </w:pPr>
    </w:p>
    <w:p w14:paraId="5AC33B3F" w14:textId="77777777" w:rsidR="00F4715F" w:rsidRPr="00AD103F" w:rsidRDefault="00F4715F" w:rsidP="00AD103F">
      <w:pPr>
        <w:pStyle w:val="Szvegtrzs2"/>
        <w:rPr>
          <w:color w:val="auto"/>
        </w:rPr>
      </w:pPr>
    </w:p>
    <w:p w14:paraId="0EC4D1A2" w14:textId="77777777" w:rsidR="00F4715F" w:rsidRPr="00AD103F" w:rsidRDefault="00F4715F" w:rsidP="00AD103F">
      <w:pPr>
        <w:pStyle w:val="Szvegtrzs2"/>
        <w:rPr>
          <w:color w:val="auto"/>
        </w:rPr>
      </w:pPr>
    </w:p>
    <w:p w14:paraId="2FAADCFD" w14:textId="77777777" w:rsidR="00F4715F" w:rsidRPr="00AD103F" w:rsidRDefault="00F4715F" w:rsidP="00AD103F">
      <w:pPr>
        <w:pStyle w:val="Szvegtrzs2"/>
        <w:rPr>
          <w:color w:val="auto"/>
        </w:rPr>
      </w:pPr>
    </w:p>
    <w:tbl>
      <w:tblPr>
        <w:tblW w:w="9464" w:type="dxa"/>
        <w:tblLook w:val="01E0" w:firstRow="1" w:lastRow="1" w:firstColumn="1" w:lastColumn="1" w:noHBand="0" w:noVBand="0"/>
      </w:tblPr>
      <w:tblGrid>
        <w:gridCol w:w="4428"/>
        <w:gridCol w:w="5036"/>
      </w:tblGrid>
      <w:tr w:rsidR="00E01FE4" w:rsidRPr="00AD103F" w14:paraId="455F20E8" w14:textId="77777777" w:rsidTr="00CF03F2">
        <w:trPr>
          <w:trHeight w:val="138"/>
        </w:trPr>
        <w:tc>
          <w:tcPr>
            <w:tcW w:w="4428" w:type="dxa"/>
          </w:tcPr>
          <w:p w14:paraId="4F1B8922" w14:textId="77777777" w:rsidR="00E01FE4" w:rsidRPr="00AD103F" w:rsidRDefault="00E01FE4" w:rsidP="00AD103F">
            <w:pPr>
              <w:pStyle w:val="Szvegtrzs2"/>
              <w:jc w:val="center"/>
              <w:rPr>
                <w:color w:val="auto"/>
              </w:rPr>
            </w:pPr>
            <w:r w:rsidRPr="00AD103F">
              <w:rPr>
                <w:color w:val="auto"/>
              </w:rPr>
              <w:t>...............................................................</w:t>
            </w:r>
          </w:p>
        </w:tc>
        <w:tc>
          <w:tcPr>
            <w:tcW w:w="5036" w:type="dxa"/>
          </w:tcPr>
          <w:p w14:paraId="6E68CBCB" w14:textId="77777777" w:rsidR="00E01FE4" w:rsidRPr="00AD103F" w:rsidRDefault="00E01FE4" w:rsidP="00AD103F">
            <w:pPr>
              <w:pStyle w:val="Szvegtrzs2"/>
              <w:jc w:val="center"/>
              <w:rPr>
                <w:color w:val="auto"/>
              </w:rPr>
            </w:pPr>
            <w:r w:rsidRPr="00AD103F">
              <w:rPr>
                <w:color w:val="auto"/>
              </w:rPr>
              <w:t>...............................................................</w:t>
            </w:r>
          </w:p>
        </w:tc>
      </w:tr>
      <w:tr w:rsidR="00E01FE4" w:rsidRPr="00AD103F" w14:paraId="7F44FDDF" w14:textId="77777777" w:rsidTr="00CF03F2">
        <w:tc>
          <w:tcPr>
            <w:tcW w:w="4428" w:type="dxa"/>
          </w:tcPr>
          <w:p w14:paraId="6D7E4F5A" w14:textId="77777777" w:rsidR="00E01FE4" w:rsidRPr="00AD103F" w:rsidRDefault="00E01FE4" w:rsidP="00AD103F">
            <w:pPr>
              <w:pStyle w:val="Szvegtrzs2"/>
              <w:jc w:val="center"/>
              <w:rPr>
                <w:b/>
                <w:color w:val="auto"/>
              </w:rPr>
            </w:pPr>
            <w:r w:rsidRPr="00AD103F">
              <w:rPr>
                <w:b/>
                <w:color w:val="auto"/>
              </w:rPr>
              <w:t>MÁV</w:t>
            </w:r>
            <w:r w:rsidR="00C1431B" w:rsidRPr="00AD103F">
              <w:rPr>
                <w:b/>
                <w:color w:val="auto"/>
              </w:rPr>
              <w:t>-START</w:t>
            </w:r>
            <w:r w:rsidRPr="00AD103F">
              <w:rPr>
                <w:b/>
                <w:color w:val="auto"/>
              </w:rPr>
              <w:t xml:space="preserve"> Zrt.</w:t>
            </w:r>
          </w:p>
          <w:p w14:paraId="2A16C98F" w14:textId="77777777" w:rsidR="00E01FE4" w:rsidRPr="00AD103F" w:rsidRDefault="00E01FE4" w:rsidP="00AD103F">
            <w:pPr>
              <w:pStyle w:val="Szvegtrzs2"/>
              <w:jc w:val="center"/>
              <w:rPr>
                <w:color w:val="auto"/>
              </w:rPr>
            </w:pPr>
            <w:r w:rsidRPr="00AD103F">
              <w:rPr>
                <w:color w:val="auto"/>
              </w:rPr>
              <w:t xml:space="preserve">Képviseli: </w:t>
            </w:r>
            <w:r w:rsidR="00CF03F2" w:rsidRPr="00AD103F">
              <w:rPr>
                <w:b/>
                <w:color w:val="auto"/>
              </w:rPr>
              <w:t>Csépke András</w:t>
            </w:r>
          </w:p>
          <w:p w14:paraId="21B71F31" w14:textId="473F3111" w:rsidR="00CF03F2" w:rsidRPr="00AD103F" w:rsidRDefault="00CF03F2" w:rsidP="00AD103F">
            <w:pPr>
              <w:pStyle w:val="Szvegtrzs2"/>
              <w:jc w:val="center"/>
              <w:rPr>
                <w:color w:val="auto"/>
              </w:rPr>
            </w:pPr>
            <w:r w:rsidRPr="00AD103F">
              <w:rPr>
                <w:color w:val="auto"/>
              </w:rPr>
              <w:t>vezérigazgató</w:t>
            </w:r>
          </w:p>
        </w:tc>
        <w:tc>
          <w:tcPr>
            <w:tcW w:w="5036" w:type="dxa"/>
          </w:tcPr>
          <w:p w14:paraId="09345912" w14:textId="7DE23923" w:rsidR="00E01FE4" w:rsidRPr="00AD103F" w:rsidRDefault="008849E6" w:rsidP="00AD103F">
            <w:pPr>
              <w:pStyle w:val="Szvegtrzs2"/>
              <w:ind w:left="566" w:hanging="283"/>
              <w:jc w:val="center"/>
              <w:rPr>
                <w:b/>
                <w:color w:val="auto"/>
              </w:rPr>
            </w:pPr>
            <w:r w:rsidRPr="00AD103F">
              <w:rPr>
                <w:b/>
                <w:color w:val="auto"/>
              </w:rPr>
              <w:t>………………………………………</w:t>
            </w:r>
            <w:r w:rsidR="00CF03F2" w:rsidRPr="00AD103F">
              <w:rPr>
                <w:b/>
                <w:color w:val="auto"/>
              </w:rPr>
              <w:t>.</w:t>
            </w:r>
          </w:p>
          <w:p w14:paraId="06DC7DF7" w14:textId="44DA5815" w:rsidR="00E01FE4" w:rsidRPr="00AD103F" w:rsidRDefault="00E01FE4" w:rsidP="00AD103F">
            <w:pPr>
              <w:pStyle w:val="Szvegtrzs2"/>
              <w:jc w:val="center"/>
              <w:rPr>
                <w:color w:val="auto"/>
              </w:rPr>
            </w:pPr>
            <w:r w:rsidRPr="00AD103F">
              <w:rPr>
                <w:color w:val="auto"/>
              </w:rPr>
              <w:t>Képviseli</w:t>
            </w:r>
            <w:proofErr w:type="gramStart"/>
            <w:r w:rsidRPr="00AD103F">
              <w:rPr>
                <w:color w:val="auto"/>
              </w:rPr>
              <w:t xml:space="preserve">: </w:t>
            </w:r>
            <w:r w:rsidR="008849E6" w:rsidRPr="00AD103F">
              <w:rPr>
                <w:b/>
                <w:color w:val="auto"/>
              </w:rPr>
              <w:t>…</w:t>
            </w:r>
            <w:proofErr w:type="gramEnd"/>
            <w:r w:rsidR="008849E6" w:rsidRPr="00AD103F">
              <w:rPr>
                <w:b/>
                <w:color w:val="auto"/>
              </w:rPr>
              <w:t>…………………………</w:t>
            </w:r>
          </w:p>
          <w:p w14:paraId="3849B8D8" w14:textId="3D19874C" w:rsidR="00CF03F2" w:rsidRPr="00AD103F" w:rsidRDefault="008849E6" w:rsidP="00AD103F">
            <w:pPr>
              <w:pStyle w:val="Szvegtrzs2"/>
              <w:jc w:val="center"/>
              <w:rPr>
                <w:color w:val="auto"/>
              </w:rPr>
            </w:pPr>
            <w:r w:rsidRPr="00AD103F">
              <w:rPr>
                <w:color w:val="auto"/>
              </w:rPr>
              <w:t>………………………..</w:t>
            </w:r>
          </w:p>
        </w:tc>
      </w:tr>
    </w:tbl>
    <w:p w14:paraId="14CC5830" w14:textId="53D91A36" w:rsidR="00EB78E8" w:rsidRPr="00AD103F" w:rsidRDefault="00EB78E8" w:rsidP="00AD103F">
      <w:pPr>
        <w:spacing w:after="120"/>
        <w:jc w:val="both"/>
      </w:pPr>
      <w:bookmarkStart w:id="3" w:name="_Toc162337771"/>
      <w:bookmarkStart w:id="4" w:name="_Toc162337974"/>
      <w:bookmarkStart w:id="5" w:name="_Toc162338377"/>
      <w:bookmarkStart w:id="6" w:name="_Toc162338580"/>
      <w:bookmarkStart w:id="7" w:name="_Toc162339187"/>
      <w:bookmarkStart w:id="8" w:name="_Toc162340912"/>
      <w:bookmarkStart w:id="9" w:name="_Toc162341183"/>
      <w:bookmarkStart w:id="10" w:name="_Toc162341557"/>
      <w:bookmarkStart w:id="11" w:name="_Toc162352503"/>
      <w:bookmarkStart w:id="12" w:name="_Toc162352895"/>
      <w:bookmarkStart w:id="13" w:name="_Toc162408754"/>
      <w:bookmarkStart w:id="14" w:name="_Toc162337774"/>
      <w:bookmarkStart w:id="15" w:name="_Toc162337977"/>
      <w:bookmarkStart w:id="16" w:name="_Toc162338177"/>
      <w:bookmarkStart w:id="17" w:name="_Toc162338380"/>
      <w:bookmarkStart w:id="18" w:name="_Toc162338582"/>
      <w:bookmarkStart w:id="19" w:name="_Toc162339189"/>
      <w:bookmarkStart w:id="20" w:name="_Toc162340914"/>
      <w:bookmarkStart w:id="21" w:name="_Toc162341185"/>
      <w:bookmarkStart w:id="22" w:name="_Toc162341559"/>
      <w:bookmarkStart w:id="23" w:name="_Toc162352505"/>
      <w:bookmarkStart w:id="24" w:name="_Toc162352897"/>
      <w:bookmarkStart w:id="25" w:name="_Toc162408756"/>
      <w:bookmarkStart w:id="26" w:name="_Toc162337775"/>
      <w:bookmarkStart w:id="27" w:name="_Toc162337978"/>
      <w:bookmarkStart w:id="28" w:name="_Toc162338178"/>
      <w:bookmarkStart w:id="29" w:name="_Toc162338381"/>
      <w:bookmarkStart w:id="30" w:name="_Toc162338583"/>
      <w:bookmarkStart w:id="31" w:name="_Toc162339190"/>
      <w:bookmarkStart w:id="32" w:name="_Toc162340915"/>
      <w:bookmarkStart w:id="33" w:name="_Toc162341186"/>
      <w:bookmarkStart w:id="34" w:name="_Toc162341560"/>
      <w:bookmarkStart w:id="35" w:name="_Toc162352506"/>
      <w:bookmarkStart w:id="36" w:name="_Toc162352898"/>
      <w:bookmarkStart w:id="37" w:name="_Toc162408757"/>
      <w:bookmarkStart w:id="38" w:name="_Toc162337776"/>
      <w:bookmarkStart w:id="39" w:name="_Toc162337979"/>
      <w:bookmarkStart w:id="40" w:name="_Toc162338179"/>
      <w:bookmarkStart w:id="41" w:name="_Toc162338382"/>
      <w:bookmarkStart w:id="42" w:name="_Toc162338584"/>
      <w:bookmarkStart w:id="43" w:name="_Toc162339191"/>
      <w:bookmarkStart w:id="44" w:name="_Toc162340916"/>
      <w:bookmarkStart w:id="45" w:name="_Toc162341187"/>
      <w:bookmarkStart w:id="46" w:name="_Toc162341561"/>
      <w:bookmarkStart w:id="47" w:name="_Toc162352507"/>
      <w:bookmarkStart w:id="48" w:name="_Toc162352899"/>
      <w:bookmarkStart w:id="49" w:name="_Toc162408758"/>
      <w:bookmarkStart w:id="50" w:name="_Toc162337778"/>
      <w:bookmarkStart w:id="51" w:name="_Toc162337981"/>
      <w:bookmarkStart w:id="52" w:name="_Toc162338181"/>
      <w:bookmarkStart w:id="53" w:name="_Toc162338384"/>
      <w:bookmarkStart w:id="54" w:name="_Toc162338586"/>
      <w:bookmarkStart w:id="55" w:name="_Toc162339193"/>
      <w:bookmarkStart w:id="56" w:name="_Toc162340918"/>
      <w:bookmarkStart w:id="57" w:name="_Toc162341189"/>
      <w:bookmarkStart w:id="58" w:name="_Toc162341563"/>
      <w:bookmarkStart w:id="59" w:name="_Toc162352509"/>
      <w:bookmarkStart w:id="60" w:name="_Toc162352901"/>
      <w:bookmarkStart w:id="61" w:name="_Toc162408760"/>
      <w:bookmarkStart w:id="62" w:name="_Toc162337779"/>
      <w:bookmarkStart w:id="63" w:name="_Toc162337982"/>
      <w:bookmarkStart w:id="64" w:name="_Toc162338182"/>
      <w:bookmarkStart w:id="65" w:name="_Toc162338385"/>
      <w:bookmarkStart w:id="66" w:name="_Toc162338587"/>
      <w:bookmarkStart w:id="67" w:name="_Toc162339194"/>
      <w:bookmarkStart w:id="68" w:name="_Toc162340919"/>
      <w:bookmarkStart w:id="69" w:name="_Toc162341190"/>
      <w:bookmarkStart w:id="70" w:name="_Toc162341564"/>
      <w:bookmarkStart w:id="71" w:name="_Toc162352510"/>
      <w:bookmarkStart w:id="72" w:name="_Toc162352902"/>
      <w:bookmarkStart w:id="73" w:name="_Toc162408761"/>
      <w:bookmarkStart w:id="74" w:name="_Toc162337780"/>
      <w:bookmarkStart w:id="75" w:name="_Toc162337983"/>
      <w:bookmarkStart w:id="76" w:name="_Toc162338183"/>
      <w:bookmarkStart w:id="77" w:name="_Toc162338386"/>
      <w:bookmarkStart w:id="78" w:name="_Toc162338588"/>
      <w:bookmarkStart w:id="79" w:name="_Toc162339195"/>
      <w:bookmarkStart w:id="80" w:name="_Toc162340920"/>
      <w:bookmarkStart w:id="81" w:name="_Toc162341191"/>
      <w:bookmarkStart w:id="82" w:name="_Toc162341565"/>
      <w:bookmarkStart w:id="83" w:name="_Toc162352511"/>
      <w:bookmarkStart w:id="84" w:name="_Toc162352903"/>
      <w:bookmarkStart w:id="85" w:name="_Toc162408762"/>
      <w:bookmarkStart w:id="86" w:name="_Toc162337781"/>
      <w:bookmarkStart w:id="87" w:name="_Toc162337984"/>
      <w:bookmarkStart w:id="88" w:name="_Toc162338184"/>
      <w:bookmarkStart w:id="89" w:name="_Toc162338387"/>
      <w:bookmarkStart w:id="90" w:name="_Toc162338589"/>
      <w:bookmarkStart w:id="91" w:name="_Toc162339196"/>
      <w:bookmarkStart w:id="92" w:name="_Toc162340921"/>
      <w:bookmarkStart w:id="93" w:name="_Toc162341192"/>
      <w:bookmarkStart w:id="94" w:name="_Toc162341566"/>
      <w:bookmarkStart w:id="95" w:name="_Toc162352512"/>
      <w:bookmarkStart w:id="96" w:name="_Toc162352904"/>
      <w:bookmarkStart w:id="97" w:name="_Toc162408763"/>
      <w:bookmarkStart w:id="98" w:name="_Toc162337782"/>
      <w:bookmarkStart w:id="99" w:name="_Toc162337985"/>
      <w:bookmarkStart w:id="100" w:name="_Toc162338185"/>
      <w:bookmarkStart w:id="101" w:name="_Toc162338388"/>
      <w:bookmarkStart w:id="102" w:name="_Toc162338590"/>
      <w:bookmarkStart w:id="103" w:name="_Toc162339197"/>
      <w:bookmarkStart w:id="104" w:name="_Toc162340922"/>
      <w:bookmarkStart w:id="105" w:name="_Toc162341193"/>
      <w:bookmarkStart w:id="106" w:name="_Toc162341567"/>
      <w:bookmarkStart w:id="107" w:name="_Toc162352513"/>
      <w:bookmarkStart w:id="108" w:name="_Toc162352905"/>
      <w:bookmarkStart w:id="109" w:name="_Toc162408764"/>
      <w:bookmarkStart w:id="110" w:name="_Toc162337783"/>
      <w:bookmarkStart w:id="111" w:name="_Toc162337986"/>
      <w:bookmarkStart w:id="112" w:name="_Toc162338186"/>
      <w:bookmarkStart w:id="113" w:name="_Toc162338389"/>
      <w:bookmarkStart w:id="114" w:name="_Toc162338591"/>
      <w:bookmarkStart w:id="115" w:name="_Toc162339198"/>
      <w:bookmarkStart w:id="116" w:name="_Toc162340923"/>
      <w:bookmarkStart w:id="117" w:name="_Toc162341194"/>
      <w:bookmarkStart w:id="118" w:name="_Toc162341568"/>
      <w:bookmarkStart w:id="119" w:name="_Toc162352514"/>
      <w:bookmarkStart w:id="120" w:name="_Toc162352906"/>
      <w:bookmarkStart w:id="121" w:name="_Toc162408765"/>
      <w:bookmarkStart w:id="122" w:name="_Toc162337784"/>
      <w:bookmarkStart w:id="123" w:name="_Toc162337987"/>
      <w:bookmarkStart w:id="124" w:name="_Toc162338187"/>
      <w:bookmarkStart w:id="125" w:name="_Toc162338390"/>
      <w:bookmarkStart w:id="126" w:name="_Toc162338592"/>
      <w:bookmarkStart w:id="127" w:name="_Toc162339199"/>
      <w:bookmarkStart w:id="128" w:name="_Toc162340924"/>
      <w:bookmarkStart w:id="129" w:name="_Toc162341195"/>
      <w:bookmarkStart w:id="130" w:name="_Toc162341569"/>
      <w:bookmarkStart w:id="131" w:name="_Toc162352515"/>
      <w:bookmarkStart w:id="132" w:name="_Toc162352907"/>
      <w:bookmarkStart w:id="133" w:name="_Toc162408766"/>
      <w:bookmarkStart w:id="134" w:name="_Toc162337785"/>
      <w:bookmarkStart w:id="135" w:name="_Toc162337988"/>
      <w:bookmarkStart w:id="136" w:name="_Toc162338188"/>
      <w:bookmarkStart w:id="137" w:name="_Toc162338391"/>
      <w:bookmarkStart w:id="138" w:name="_Toc162338593"/>
      <w:bookmarkStart w:id="139" w:name="_Toc162339200"/>
      <w:bookmarkStart w:id="140" w:name="_Toc162340925"/>
      <w:bookmarkStart w:id="141" w:name="_Toc162341196"/>
      <w:bookmarkStart w:id="142" w:name="_Toc162341570"/>
      <w:bookmarkStart w:id="143" w:name="_Toc162352516"/>
      <w:bookmarkStart w:id="144" w:name="_Toc162352908"/>
      <w:bookmarkStart w:id="145" w:name="_Toc162408767"/>
      <w:bookmarkStart w:id="146" w:name="_Toc162337786"/>
      <w:bookmarkStart w:id="147" w:name="_Toc162337989"/>
      <w:bookmarkStart w:id="148" w:name="_Toc162338189"/>
      <w:bookmarkStart w:id="149" w:name="_Toc162338392"/>
      <w:bookmarkStart w:id="150" w:name="_Toc162338594"/>
      <w:bookmarkStart w:id="151" w:name="_Toc162339201"/>
      <w:bookmarkStart w:id="152" w:name="_Toc162340926"/>
      <w:bookmarkStart w:id="153" w:name="_Toc162341197"/>
      <w:bookmarkStart w:id="154" w:name="_Toc162341571"/>
      <w:bookmarkStart w:id="155" w:name="_Toc162352517"/>
      <w:bookmarkStart w:id="156" w:name="_Toc162352909"/>
      <w:bookmarkStart w:id="157" w:name="_Toc162408768"/>
      <w:bookmarkStart w:id="158" w:name="_Toc162337787"/>
      <w:bookmarkStart w:id="159" w:name="_Toc162337990"/>
      <w:bookmarkStart w:id="160" w:name="_Toc162338190"/>
      <w:bookmarkStart w:id="161" w:name="_Toc162338393"/>
      <w:bookmarkStart w:id="162" w:name="_Toc162338595"/>
      <w:bookmarkStart w:id="163" w:name="_Toc162339202"/>
      <w:bookmarkStart w:id="164" w:name="_Toc162340927"/>
      <w:bookmarkStart w:id="165" w:name="_Toc162341198"/>
      <w:bookmarkStart w:id="166" w:name="_Toc162341572"/>
      <w:bookmarkStart w:id="167" w:name="_Toc162352518"/>
      <w:bookmarkStart w:id="168" w:name="_Toc162352910"/>
      <w:bookmarkStart w:id="169" w:name="_Toc162408769"/>
      <w:bookmarkStart w:id="170" w:name="_Toc162337788"/>
      <w:bookmarkStart w:id="171" w:name="_Toc162337991"/>
      <w:bookmarkStart w:id="172" w:name="_Toc162338191"/>
      <w:bookmarkStart w:id="173" w:name="_Toc162338394"/>
      <w:bookmarkStart w:id="174" w:name="_Toc162338596"/>
      <w:bookmarkStart w:id="175" w:name="_Toc162339203"/>
      <w:bookmarkStart w:id="176" w:name="_Toc162340928"/>
      <w:bookmarkStart w:id="177" w:name="_Toc162341199"/>
      <w:bookmarkStart w:id="178" w:name="_Toc162341573"/>
      <w:bookmarkStart w:id="179" w:name="_Toc162352519"/>
      <w:bookmarkStart w:id="180" w:name="_Toc162352911"/>
      <w:bookmarkStart w:id="181" w:name="_Toc162408770"/>
      <w:bookmarkStart w:id="182" w:name="_Toc162337789"/>
      <w:bookmarkStart w:id="183" w:name="_Toc162337992"/>
      <w:bookmarkStart w:id="184" w:name="_Toc162338192"/>
      <w:bookmarkStart w:id="185" w:name="_Toc162338395"/>
      <w:bookmarkStart w:id="186" w:name="_Toc162338597"/>
      <w:bookmarkStart w:id="187" w:name="_Toc162339204"/>
      <w:bookmarkStart w:id="188" w:name="_Toc162340929"/>
      <w:bookmarkStart w:id="189" w:name="_Toc162341200"/>
      <w:bookmarkStart w:id="190" w:name="_Toc162341574"/>
      <w:bookmarkStart w:id="191" w:name="_Toc162352520"/>
      <w:bookmarkStart w:id="192" w:name="_Toc162352912"/>
      <w:bookmarkStart w:id="193" w:name="_Toc162408771"/>
      <w:bookmarkStart w:id="194" w:name="_Toc162337790"/>
      <w:bookmarkStart w:id="195" w:name="_Toc162337993"/>
      <w:bookmarkStart w:id="196" w:name="_Toc162338193"/>
      <w:bookmarkStart w:id="197" w:name="_Toc162338396"/>
      <w:bookmarkStart w:id="198" w:name="_Toc162338598"/>
      <w:bookmarkStart w:id="199" w:name="_Toc162339205"/>
      <w:bookmarkStart w:id="200" w:name="_Toc162340930"/>
      <w:bookmarkStart w:id="201" w:name="_Toc162341201"/>
      <w:bookmarkStart w:id="202" w:name="_Toc162341575"/>
      <w:bookmarkStart w:id="203" w:name="_Toc162352521"/>
      <w:bookmarkStart w:id="204" w:name="_Toc162352913"/>
      <w:bookmarkStart w:id="205" w:name="_Toc162408772"/>
      <w:bookmarkStart w:id="206" w:name="_Toc162337792"/>
      <w:bookmarkStart w:id="207" w:name="_Toc162337995"/>
      <w:bookmarkStart w:id="208" w:name="_Toc162338195"/>
      <w:bookmarkStart w:id="209" w:name="_Toc162338398"/>
      <w:bookmarkStart w:id="210" w:name="_Toc162338600"/>
      <w:bookmarkStart w:id="211" w:name="_Toc162339207"/>
      <w:bookmarkStart w:id="212" w:name="_Toc162340932"/>
      <w:bookmarkStart w:id="213" w:name="_Toc162341203"/>
      <w:bookmarkStart w:id="214" w:name="_Toc162341577"/>
      <w:bookmarkStart w:id="215" w:name="_Toc162352523"/>
      <w:bookmarkStart w:id="216" w:name="_Toc162352915"/>
      <w:bookmarkStart w:id="217" w:name="_Toc162408774"/>
      <w:bookmarkStart w:id="218" w:name="_Toc162337794"/>
      <w:bookmarkStart w:id="219" w:name="_Toc162337997"/>
      <w:bookmarkStart w:id="220" w:name="_Toc162338197"/>
      <w:bookmarkStart w:id="221" w:name="_Toc162338400"/>
      <w:bookmarkStart w:id="222" w:name="_Toc162338602"/>
      <w:bookmarkStart w:id="223" w:name="_Toc162339209"/>
      <w:bookmarkStart w:id="224" w:name="_Toc162340934"/>
      <w:bookmarkStart w:id="225" w:name="_Toc162341205"/>
      <w:bookmarkStart w:id="226" w:name="_Toc162341579"/>
      <w:bookmarkStart w:id="227" w:name="_Toc162352525"/>
      <w:bookmarkStart w:id="228" w:name="_Toc162352917"/>
      <w:bookmarkStart w:id="229" w:name="_Toc162408776"/>
      <w:bookmarkStart w:id="230" w:name="_Toc162337795"/>
      <w:bookmarkStart w:id="231" w:name="_Toc162337998"/>
      <w:bookmarkStart w:id="232" w:name="_Toc162338198"/>
      <w:bookmarkStart w:id="233" w:name="_Toc162338401"/>
      <w:bookmarkStart w:id="234" w:name="_Toc162338603"/>
      <w:bookmarkStart w:id="235" w:name="_Toc162339210"/>
      <w:bookmarkStart w:id="236" w:name="_Toc162340935"/>
      <w:bookmarkStart w:id="237" w:name="_Toc162341206"/>
      <w:bookmarkStart w:id="238" w:name="_Toc162341580"/>
      <w:bookmarkStart w:id="239" w:name="_Toc162352526"/>
      <w:bookmarkStart w:id="240" w:name="_Toc162352918"/>
      <w:bookmarkStart w:id="241" w:name="_Toc162408777"/>
      <w:bookmarkStart w:id="242" w:name="_Toc162337800"/>
      <w:bookmarkStart w:id="243" w:name="_Toc162338003"/>
      <w:bookmarkStart w:id="244" w:name="_Toc162338203"/>
      <w:bookmarkStart w:id="245" w:name="_Toc162338406"/>
      <w:bookmarkStart w:id="246" w:name="_Toc162338608"/>
      <w:bookmarkStart w:id="247" w:name="_Toc162339215"/>
      <w:bookmarkStart w:id="248" w:name="_Toc162340940"/>
      <w:bookmarkStart w:id="249" w:name="_Toc162341211"/>
      <w:bookmarkStart w:id="250" w:name="_Toc162341585"/>
      <w:bookmarkStart w:id="251" w:name="_Toc162352531"/>
      <w:bookmarkStart w:id="252" w:name="_Toc162352923"/>
      <w:bookmarkStart w:id="253" w:name="_Toc162408782"/>
      <w:bookmarkStart w:id="254" w:name="_Toc176145226"/>
      <w:bookmarkStart w:id="255" w:name="_Toc173558204"/>
      <w:bookmarkStart w:id="256" w:name="_Toc173559451"/>
      <w:bookmarkStart w:id="257" w:name="_Toc176145232"/>
      <w:bookmarkStart w:id="258" w:name="_Toc176145233"/>
      <w:bookmarkStart w:id="259" w:name="_Toc176145238"/>
      <w:bookmarkStart w:id="260" w:name="_Toc176145254"/>
      <w:bookmarkStart w:id="261" w:name="_Toc176145259"/>
      <w:bookmarkStart w:id="262" w:name="_Toc176145277"/>
      <w:bookmarkStart w:id="263" w:name="_Toc176145278"/>
      <w:bookmarkStart w:id="264" w:name="_Toc176145279"/>
      <w:bookmarkStart w:id="265" w:name="_Toc176145295"/>
      <w:bookmarkStart w:id="266" w:name="_Toc176145329"/>
      <w:bookmarkStart w:id="267" w:name="_Toc176145339"/>
      <w:bookmarkStart w:id="268" w:name="_Toc176145348"/>
      <w:bookmarkStart w:id="269" w:name="_Toc176145364"/>
      <w:bookmarkStart w:id="270" w:name="_Toc176145369"/>
      <w:bookmarkStart w:id="271" w:name="_Toc176145371"/>
      <w:bookmarkStart w:id="272" w:name="_Toc176145372"/>
      <w:bookmarkStart w:id="273" w:name="_Toc176145374"/>
      <w:bookmarkStart w:id="274" w:name="_Toc176145375"/>
      <w:bookmarkStart w:id="275" w:name="_Toc176145376"/>
      <w:bookmarkStart w:id="276" w:name="_Toc176145383"/>
      <w:bookmarkStart w:id="277" w:name="_Toc176145384"/>
      <w:bookmarkStart w:id="278" w:name="_Toc176145385"/>
      <w:bookmarkStart w:id="279" w:name="_Toc176145386"/>
      <w:bookmarkStart w:id="280" w:name="_Toc176145387"/>
      <w:bookmarkStart w:id="281" w:name="_Toc176145388"/>
      <w:bookmarkStart w:id="282" w:name="_Toc176145389"/>
      <w:bookmarkStart w:id="283" w:name="_Toc176145392"/>
      <w:bookmarkStart w:id="284" w:name="_Toc176145400"/>
      <w:bookmarkStart w:id="285" w:name="_Toc176145408"/>
      <w:bookmarkStart w:id="286" w:name="_Toc176145409"/>
      <w:bookmarkStart w:id="287" w:name="_Toc176145412"/>
      <w:bookmarkStart w:id="288" w:name="_Toc176145415"/>
      <w:bookmarkStart w:id="289" w:name="_Toc176145416"/>
      <w:bookmarkStart w:id="290" w:name="_Toc176145417"/>
      <w:bookmarkStart w:id="291" w:name="_Toc176145418"/>
      <w:bookmarkStart w:id="292" w:name="_Toc176145419"/>
      <w:bookmarkStart w:id="293" w:name="_Toc176145420"/>
      <w:bookmarkStart w:id="294" w:name="_Toc176145422"/>
      <w:bookmarkStart w:id="295" w:name="_Toc176145423"/>
      <w:bookmarkStart w:id="296" w:name="_Toc176145424"/>
      <w:bookmarkStart w:id="297" w:name="_Toc176145425"/>
      <w:bookmarkStart w:id="298" w:name="_Toc173558236"/>
      <w:bookmarkStart w:id="299" w:name="_Toc173559483"/>
      <w:bookmarkStart w:id="300" w:name="_Toc162337806"/>
      <w:bookmarkStart w:id="301" w:name="_Toc162338009"/>
      <w:bookmarkStart w:id="302" w:name="_Toc162338209"/>
      <w:bookmarkStart w:id="303" w:name="_Toc162338412"/>
      <w:bookmarkStart w:id="304" w:name="_Toc162338614"/>
      <w:bookmarkStart w:id="305" w:name="_Toc162339221"/>
      <w:bookmarkStart w:id="306" w:name="_Toc162340946"/>
      <w:bookmarkStart w:id="307" w:name="_Toc162341217"/>
      <w:bookmarkStart w:id="308" w:name="_Toc162341591"/>
      <w:bookmarkStart w:id="309" w:name="_Toc162352537"/>
      <w:bookmarkStart w:id="310" w:name="_Toc162352929"/>
      <w:bookmarkStart w:id="311" w:name="_Toc162408788"/>
      <w:bookmarkStart w:id="312" w:name="_Toc162337807"/>
      <w:bookmarkStart w:id="313" w:name="_Toc162338010"/>
      <w:bookmarkStart w:id="314" w:name="_Toc162338210"/>
      <w:bookmarkStart w:id="315" w:name="_Toc162338413"/>
      <w:bookmarkStart w:id="316" w:name="_Toc162338615"/>
      <w:bookmarkStart w:id="317" w:name="_Toc162339222"/>
      <w:bookmarkStart w:id="318" w:name="_Toc162340947"/>
      <w:bookmarkStart w:id="319" w:name="_Toc162341218"/>
      <w:bookmarkStart w:id="320" w:name="_Toc162341592"/>
      <w:bookmarkStart w:id="321" w:name="_Toc162352538"/>
      <w:bookmarkStart w:id="322" w:name="_Toc162352930"/>
      <w:bookmarkStart w:id="323" w:name="_Toc162408789"/>
      <w:bookmarkStart w:id="324" w:name="_Toc162337808"/>
      <w:bookmarkStart w:id="325" w:name="_Toc162338011"/>
      <w:bookmarkStart w:id="326" w:name="_Toc162338211"/>
      <w:bookmarkStart w:id="327" w:name="_Toc162338414"/>
      <w:bookmarkStart w:id="328" w:name="_Toc162338616"/>
      <w:bookmarkStart w:id="329" w:name="_Toc162339223"/>
      <w:bookmarkStart w:id="330" w:name="_Toc162340948"/>
      <w:bookmarkStart w:id="331" w:name="_Toc162341219"/>
      <w:bookmarkStart w:id="332" w:name="_Toc162341593"/>
      <w:bookmarkStart w:id="333" w:name="_Toc162352539"/>
      <w:bookmarkStart w:id="334" w:name="_Toc162352931"/>
      <w:bookmarkStart w:id="335" w:name="_Toc162408790"/>
      <w:bookmarkStart w:id="336" w:name="_Toc162337812"/>
      <w:bookmarkStart w:id="337" w:name="_Toc162338015"/>
      <w:bookmarkStart w:id="338" w:name="_Toc162338215"/>
      <w:bookmarkStart w:id="339" w:name="_Toc162338418"/>
      <w:bookmarkStart w:id="340" w:name="_Toc162338620"/>
      <w:bookmarkStart w:id="341" w:name="_Toc162339227"/>
      <w:bookmarkStart w:id="342" w:name="_Toc162340952"/>
      <w:bookmarkStart w:id="343" w:name="_Toc162341223"/>
      <w:bookmarkStart w:id="344" w:name="_Toc162341597"/>
      <w:bookmarkStart w:id="345" w:name="_Toc162352543"/>
      <w:bookmarkStart w:id="346" w:name="_Toc162352935"/>
      <w:bookmarkStart w:id="347" w:name="_Toc162408794"/>
      <w:bookmarkStart w:id="348" w:name="_Toc162337813"/>
      <w:bookmarkStart w:id="349" w:name="_Toc162338016"/>
      <w:bookmarkStart w:id="350" w:name="_Toc162338216"/>
      <w:bookmarkStart w:id="351" w:name="_Toc162338419"/>
      <w:bookmarkStart w:id="352" w:name="_Toc162338621"/>
      <w:bookmarkStart w:id="353" w:name="_Toc162339228"/>
      <w:bookmarkStart w:id="354" w:name="_Toc162340953"/>
      <w:bookmarkStart w:id="355" w:name="_Toc162341224"/>
      <w:bookmarkStart w:id="356" w:name="_Toc162341598"/>
      <w:bookmarkStart w:id="357" w:name="_Toc162352544"/>
      <w:bookmarkStart w:id="358" w:name="_Toc162352936"/>
      <w:bookmarkStart w:id="359" w:name="_Toc162408795"/>
      <w:bookmarkStart w:id="360" w:name="_Toc162337818"/>
      <w:bookmarkStart w:id="361" w:name="_Toc162338021"/>
      <w:bookmarkStart w:id="362" w:name="_Toc162338221"/>
      <w:bookmarkStart w:id="363" w:name="_Toc162338424"/>
      <w:bookmarkStart w:id="364" w:name="_Toc162338626"/>
      <w:bookmarkStart w:id="365" w:name="_Toc162339234"/>
      <w:bookmarkStart w:id="366" w:name="_Toc162340959"/>
      <w:bookmarkStart w:id="367" w:name="_Toc162341230"/>
      <w:bookmarkStart w:id="368" w:name="_Toc162341604"/>
      <w:bookmarkStart w:id="369" w:name="_Toc162352550"/>
      <w:bookmarkStart w:id="370" w:name="_Toc162352942"/>
      <w:bookmarkStart w:id="371" w:name="_Toc162408801"/>
      <w:bookmarkStart w:id="372" w:name="_Toc162337819"/>
      <w:bookmarkStart w:id="373" w:name="_Toc162338022"/>
      <w:bookmarkStart w:id="374" w:name="_Toc162338222"/>
      <w:bookmarkStart w:id="375" w:name="_Toc162338425"/>
      <w:bookmarkStart w:id="376" w:name="_Toc162338627"/>
      <w:bookmarkStart w:id="377" w:name="_Toc162339235"/>
      <w:bookmarkStart w:id="378" w:name="_Toc162340960"/>
      <w:bookmarkStart w:id="379" w:name="_Toc162341231"/>
      <w:bookmarkStart w:id="380" w:name="_Toc162341605"/>
      <w:bookmarkStart w:id="381" w:name="_Toc162352551"/>
      <w:bookmarkStart w:id="382" w:name="_Toc162352943"/>
      <w:bookmarkStart w:id="383" w:name="_Toc162408802"/>
      <w:bookmarkStart w:id="384" w:name="_Toc162337820"/>
      <w:bookmarkStart w:id="385" w:name="_Toc162338023"/>
      <w:bookmarkStart w:id="386" w:name="_Toc162338223"/>
      <w:bookmarkStart w:id="387" w:name="_Toc162338426"/>
      <w:bookmarkStart w:id="388" w:name="_Toc162338628"/>
      <w:bookmarkStart w:id="389" w:name="_Toc162339236"/>
      <w:bookmarkStart w:id="390" w:name="_Toc162340961"/>
      <w:bookmarkStart w:id="391" w:name="_Toc162341232"/>
      <w:bookmarkStart w:id="392" w:name="_Toc162341606"/>
      <w:bookmarkStart w:id="393" w:name="_Toc162352552"/>
      <w:bookmarkStart w:id="394" w:name="_Toc162352944"/>
      <w:bookmarkStart w:id="395" w:name="_Toc162408803"/>
      <w:bookmarkStart w:id="396" w:name="_Toc162337821"/>
      <w:bookmarkStart w:id="397" w:name="_Toc162338024"/>
      <w:bookmarkStart w:id="398" w:name="_Toc162338224"/>
      <w:bookmarkStart w:id="399" w:name="_Toc162338427"/>
      <w:bookmarkStart w:id="400" w:name="_Toc162338629"/>
      <w:bookmarkStart w:id="401" w:name="_Toc162339237"/>
      <w:bookmarkStart w:id="402" w:name="_Toc162340962"/>
      <w:bookmarkStart w:id="403" w:name="_Toc162341233"/>
      <w:bookmarkStart w:id="404" w:name="_Toc162341607"/>
      <w:bookmarkStart w:id="405" w:name="_Toc162352553"/>
      <w:bookmarkStart w:id="406" w:name="_Toc162352945"/>
      <w:bookmarkStart w:id="407" w:name="_Toc162408804"/>
      <w:bookmarkStart w:id="408" w:name="_Toc162337824"/>
      <w:bookmarkStart w:id="409" w:name="_Toc162338027"/>
      <w:bookmarkStart w:id="410" w:name="_Toc162338227"/>
      <w:bookmarkStart w:id="411" w:name="_Toc162338430"/>
      <w:bookmarkStart w:id="412" w:name="_Toc162338632"/>
      <w:bookmarkStart w:id="413" w:name="_Toc162339240"/>
      <w:bookmarkStart w:id="414" w:name="_Toc162340965"/>
      <w:bookmarkStart w:id="415" w:name="_Toc162341236"/>
      <w:bookmarkStart w:id="416" w:name="_Toc162341610"/>
      <w:bookmarkStart w:id="417" w:name="_Toc162352556"/>
      <w:bookmarkStart w:id="418" w:name="_Toc162352948"/>
      <w:bookmarkStart w:id="419" w:name="_Toc162408807"/>
      <w:bookmarkStart w:id="420" w:name="_Toc162337825"/>
      <w:bookmarkStart w:id="421" w:name="_Toc162338028"/>
      <w:bookmarkStart w:id="422" w:name="_Toc162338228"/>
      <w:bookmarkStart w:id="423" w:name="_Toc162338431"/>
      <w:bookmarkStart w:id="424" w:name="_Toc162338633"/>
      <w:bookmarkStart w:id="425" w:name="_Toc162339241"/>
      <w:bookmarkStart w:id="426" w:name="_Toc162340966"/>
      <w:bookmarkStart w:id="427" w:name="_Toc162341237"/>
      <w:bookmarkStart w:id="428" w:name="_Toc162341611"/>
      <w:bookmarkStart w:id="429" w:name="_Toc162352557"/>
      <w:bookmarkStart w:id="430" w:name="_Toc162352949"/>
      <w:bookmarkStart w:id="431" w:name="_Toc162408808"/>
      <w:bookmarkStart w:id="432" w:name="_Toc162337826"/>
      <w:bookmarkStart w:id="433" w:name="_Toc162338029"/>
      <w:bookmarkStart w:id="434" w:name="_Toc162338229"/>
      <w:bookmarkStart w:id="435" w:name="_Toc162338432"/>
      <w:bookmarkStart w:id="436" w:name="_Toc162338634"/>
      <w:bookmarkStart w:id="437" w:name="_Toc162339242"/>
      <w:bookmarkStart w:id="438" w:name="_Toc162340967"/>
      <w:bookmarkStart w:id="439" w:name="_Toc162341238"/>
      <w:bookmarkStart w:id="440" w:name="_Toc162341612"/>
      <w:bookmarkStart w:id="441" w:name="_Toc162352558"/>
      <w:bookmarkStart w:id="442" w:name="_Toc162352950"/>
      <w:bookmarkStart w:id="443" w:name="_Toc162408809"/>
      <w:bookmarkStart w:id="444" w:name="_Toc176145434"/>
      <w:bookmarkStart w:id="445" w:name="_Toc162408812"/>
      <w:bookmarkStart w:id="446" w:name="_Toc162341242"/>
      <w:bookmarkStart w:id="447" w:name="_Toc162341616"/>
      <w:bookmarkStart w:id="448" w:name="_Toc162352562"/>
      <w:bookmarkStart w:id="449" w:name="_Toc162352954"/>
      <w:bookmarkStart w:id="450" w:name="_Toc162408814"/>
      <w:bookmarkStart w:id="451" w:name="_Toc162341243"/>
      <w:bookmarkStart w:id="452" w:name="_Toc162341617"/>
      <w:bookmarkStart w:id="453" w:name="_Toc162352563"/>
      <w:bookmarkStart w:id="454" w:name="_Toc162352955"/>
      <w:bookmarkStart w:id="455" w:name="_Toc162408815"/>
      <w:bookmarkStart w:id="456" w:name="_Toc162341244"/>
      <w:bookmarkStart w:id="457" w:name="_Toc162341618"/>
      <w:bookmarkStart w:id="458" w:name="_Toc162352564"/>
      <w:bookmarkStart w:id="459" w:name="_Toc162352956"/>
      <w:bookmarkStart w:id="460" w:name="_Toc162408816"/>
      <w:bookmarkStart w:id="461" w:name="_Toc162341245"/>
      <w:bookmarkStart w:id="462" w:name="_Toc162341619"/>
      <w:bookmarkStart w:id="463" w:name="_Toc162352565"/>
      <w:bookmarkStart w:id="464" w:name="_Toc162352957"/>
      <w:bookmarkStart w:id="465" w:name="_Toc162408817"/>
      <w:bookmarkStart w:id="466" w:name="_Toc162341247"/>
      <w:bookmarkStart w:id="467" w:name="_Toc162341621"/>
      <w:bookmarkStart w:id="468" w:name="_Toc162352567"/>
      <w:bookmarkStart w:id="469" w:name="_Toc162352959"/>
      <w:bookmarkStart w:id="470" w:name="_Toc162408819"/>
      <w:bookmarkStart w:id="471" w:name="_Toc162341248"/>
      <w:bookmarkStart w:id="472" w:name="_Toc162341622"/>
      <w:bookmarkStart w:id="473" w:name="_Toc162352568"/>
      <w:bookmarkStart w:id="474" w:name="_Toc162352960"/>
      <w:bookmarkStart w:id="475" w:name="_Toc162408820"/>
      <w:bookmarkStart w:id="476" w:name="_Toc162341249"/>
      <w:bookmarkStart w:id="477" w:name="_Toc162341623"/>
      <w:bookmarkStart w:id="478" w:name="_Toc162352569"/>
      <w:bookmarkStart w:id="479" w:name="_Toc162352961"/>
      <w:bookmarkStart w:id="480" w:name="_Toc162408821"/>
      <w:bookmarkStart w:id="481" w:name="_Toc162341250"/>
      <w:bookmarkStart w:id="482" w:name="_Toc162341624"/>
      <w:bookmarkStart w:id="483" w:name="_Toc162352570"/>
      <w:bookmarkStart w:id="484" w:name="_Toc162352962"/>
      <w:bookmarkStart w:id="485" w:name="_Toc162408822"/>
      <w:bookmarkStart w:id="486" w:name="_Toc162341251"/>
      <w:bookmarkStart w:id="487" w:name="_Toc162341625"/>
      <w:bookmarkStart w:id="488" w:name="_Toc162352571"/>
      <w:bookmarkStart w:id="489" w:name="_Toc162352963"/>
      <w:bookmarkStart w:id="490" w:name="_Toc162408823"/>
      <w:bookmarkStart w:id="491" w:name="_Toc176145439"/>
      <w:bookmarkStart w:id="492" w:name="_Toc176145440"/>
      <w:bookmarkStart w:id="493" w:name="_Toc176145441"/>
      <w:bookmarkStart w:id="494" w:name="_Toc176145442"/>
      <w:bookmarkStart w:id="495" w:name="_Toc176145443"/>
      <w:bookmarkStart w:id="496" w:name="_Toc176145444"/>
      <w:bookmarkStart w:id="497" w:name="_Toc176145445"/>
      <w:bookmarkStart w:id="498" w:name="_Toc176145446"/>
      <w:bookmarkStart w:id="499" w:name="_Toc176145447"/>
      <w:bookmarkStart w:id="500" w:name="_Toc176145449"/>
      <w:bookmarkStart w:id="501" w:name="_Toc176145450"/>
      <w:bookmarkStart w:id="502" w:name="_Toc176145451"/>
      <w:bookmarkStart w:id="503" w:name="_Toc176145452"/>
      <w:bookmarkStart w:id="504" w:name="_Toc176145453"/>
      <w:bookmarkStart w:id="505" w:name="_Toc176145454"/>
      <w:bookmarkStart w:id="506" w:name="_Toc176145455"/>
      <w:bookmarkStart w:id="507" w:name="_Toc176145456"/>
      <w:bookmarkStart w:id="508" w:name="_Toc162352573"/>
      <w:bookmarkStart w:id="509" w:name="_Toc162352965"/>
      <w:bookmarkStart w:id="510" w:name="_Toc162408842"/>
      <w:bookmarkStart w:id="511" w:name="_Toc162352574"/>
      <w:bookmarkStart w:id="512" w:name="_Toc162352966"/>
      <w:bookmarkStart w:id="513" w:name="_Toc162408843"/>
      <w:bookmarkStart w:id="514" w:name="_Toc176145457"/>
      <w:bookmarkStart w:id="515" w:name="_Toc162341254"/>
      <w:bookmarkStart w:id="516" w:name="_Toc162341628"/>
      <w:bookmarkStart w:id="517" w:name="_Toc162352576"/>
      <w:bookmarkStart w:id="518" w:name="_Toc162352968"/>
      <w:bookmarkStart w:id="519" w:name="_Toc162408845"/>
      <w:bookmarkStart w:id="520" w:name="_Toc176145458"/>
      <w:bookmarkStart w:id="521" w:name="_Toc176145459"/>
      <w:bookmarkStart w:id="522" w:name="_Toc162408847"/>
      <w:bookmarkStart w:id="523" w:name="_Toc162341256"/>
      <w:bookmarkStart w:id="524" w:name="_Toc162341630"/>
      <w:bookmarkStart w:id="525" w:name="_Toc162352578"/>
      <w:bookmarkStart w:id="526" w:name="_Toc162352970"/>
      <w:bookmarkStart w:id="527" w:name="_Toc162408848"/>
      <w:bookmarkStart w:id="528" w:name="_Toc176145460"/>
      <w:bookmarkStart w:id="529" w:name="_Toc176145461"/>
      <w:bookmarkStart w:id="530" w:name="_Toc162408850"/>
      <w:bookmarkStart w:id="531" w:name="_Toc162341258"/>
      <w:bookmarkStart w:id="532" w:name="_Toc162341632"/>
      <w:bookmarkStart w:id="533" w:name="_Toc162352580"/>
      <w:bookmarkStart w:id="534" w:name="_Toc162352972"/>
      <w:bookmarkStart w:id="535" w:name="_Toc162408851"/>
      <w:bookmarkStart w:id="536" w:name="_Toc176145463"/>
      <w:bookmarkStart w:id="537" w:name="_Toc176145479"/>
      <w:bookmarkStart w:id="538" w:name="_Toc162340969"/>
      <w:bookmarkStart w:id="539" w:name="_Toc162341260"/>
      <w:bookmarkStart w:id="540" w:name="_Toc162341634"/>
      <w:bookmarkStart w:id="541" w:name="_Toc162352582"/>
      <w:bookmarkStart w:id="542" w:name="_Toc162352974"/>
      <w:bookmarkStart w:id="543" w:name="_Toc162408853"/>
      <w:bookmarkStart w:id="544" w:name="_Toc162340970"/>
      <w:bookmarkStart w:id="545" w:name="_Toc162341261"/>
      <w:bookmarkStart w:id="546" w:name="_Toc162341635"/>
      <w:bookmarkStart w:id="547" w:name="_Toc162352583"/>
      <w:bookmarkStart w:id="548" w:name="_Toc162352975"/>
      <w:bookmarkStart w:id="549" w:name="_Toc162408854"/>
      <w:bookmarkStart w:id="550" w:name="_Toc162340971"/>
      <w:bookmarkStart w:id="551" w:name="_Toc162341262"/>
      <w:bookmarkStart w:id="552" w:name="_Toc162341636"/>
      <w:bookmarkStart w:id="553" w:name="_Toc162352584"/>
      <w:bookmarkStart w:id="554" w:name="_Toc162352976"/>
      <w:bookmarkStart w:id="555" w:name="_Toc162408855"/>
      <w:bookmarkStart w:id="556" w:name="_Toc162341264"/>
      <w:bookmarkStart w:id="557" w:name="_Toc162341638"/>
      <w:bookmarkStart w:id="558" w:name="_Toc162352586"/>
      <w:bookmarkStart w:id="559" w:name="_Toc162352978"/>
      <w:bookmarkStart w:id="560" w:name="_Toc162408857"/>
      <w:bookmarkStart w:id="561" w:name="_Toc162341265"/>
      <w:bookmarkStart w:id="562" w:name="_Toc162341639"/>
      <w:bookmarkStart w:id="563" w:name="_Toc162352587"/>
      <w:bookmarkStart w:id="564" w:name="_Toc162352979"/>
      <w:bookmarkStart w:id="565" w:name="_Toc162408858"/>
      <w:bookmarkStart w:id="566" w:name="_Toc162341266"/>
      <w:bookmarkStart w:id="567" w:name="_Toc162341640"/>
      <w:bookmarkStart w:id="568" w:name="_Toc162352588"/>
      <w:bookmarkStart w:id="569" w:name="_Toc162352980"/>
      <w:bookmarkStart w:id="570" w:name="_Toc162408859"/>
      <w:bookmarkStart w:id="571" w:name="_Toc162341268"/>
      <w:bookmarkStart w:id="572" w:name="_Toc162341642"/>
      <w:bookmarkStart w:id="573" w:name="_Toc162352590"/>
      <w:bookmarkStart w:id="574" w:name="_Toc162352982"/>
      <w:bookmarkStart w:id="575" w:name="_Toc162408861"/>
      <w:bookmarkStart w:id="576" w:name="_Toc162341269"/>
      <w:bookmarkStart w:id="577" w:name="_Toc162341643"/>
      <w:bookmarkStart w:id="578" w:name="_Toc162352591"/>
      <w:bookmarkStart w:id="579" w:name="_Toc162352983"/>
      <w:bookmarkStart w:id="580" w:name="_Toc162408862"/>
      <w:bookmarkStart w:id="581" w:name="_Toc162341270"/>
      <w:bookmarkStart w:id="582" w:name="_Toc162341644"/>
      <w:bookmarkStart w:id="583" w:name="_Toc162352592"/>
      <w:bookmarkStart w:id="584" w:name="_Toc162352984"/>
      <w:bookmarkStart w:id="585" w:name="_Toc162408863"/>
      <w:bookmarkStart w:id="586" w:name="_Toc162341272"/>
      <w:bookmarkStart w:id="587" w:name="_Toc162341646"/>
      <w:bookmarkStart w:id="588" w:name="_Toc162352594"/>
      <w:bookmarkStart w:id="589" w:name="_Toc162352986"/>
      <w:bookmarkStart w:id="590" w:name="_Toc162408865"/>
      <w:bookmarkStart w:id="591" w:name="_Toc162341274"/>
      <w:bookmarkStart w:id="592" w:name="_Toc162341648"/>
      <w:bookmarkStart w:id="593" w:name="_Toc162352596"/>
      <w:bookmarkStart w:id="594" w:name="_Toc162352988"/>
      <w:bookmarkStart w:id="595" w:name="_Toc162408867"/>
      <w:bookmarkStart w:id="596" w:name="_Toc162341276"/>
      <w:bookmarkStart w:id="597" w:name="_Toc162341650"/>
      <w:bookmarkStart w:id="598" w:name="_Toc162352598"/>
      <w:bookmarkStart w:id="599" w:name="_Toc162352990"/>
      <w:bookmarkStart w:id="600" w:name="_Toc162408877"/>
      <w:bookmarkStart w:id="601" w:name="_Toc162340973"/>
      <w:bookmarkStart w:id="602" w:name="_Toc162341278"/>
      <w:bookmarkStart w:id="603" w:name="_Toc162341652"/>
      <w:bookmarkStart w:id="604" w:name="_Toc162352600"/>
      <w:bookmarkStart w:id="605" w:name="_Toc162352992"/>
      <w:bookmarkStart w:id="606" w:name="_Toc162408879"/>
      <w:bookmarkStart w:id="607" w:name="_Toc162340980"/>
      <w:bookmarkStart w:id="608" w:name="_Toc162341285"/>
      <w:bookmarkStart w:id="609" w:name="_Toc162341659"/>
      <w:bookmarkStart w:id="610" w:name="_Toc162352607"/>
      <w:bookmarkStart w:id="611" w:name="_Toc162352999"/>
      <w:bookmarkStart w:id="612" w:name="_Toc162408886"/>
      <w:bookmarkStart w:id="613" w:name="_Toc162340981"/>
      <w:bookmarkStart w:id="614" w:name="_Toc162341286"/>
      <w:bookmarkStart w:id="615" w:name="_Toc162341660"/>
      <w:bookmarkStart w:id="616" w:name="_Toc162352608"/>
      <w:bookmarkStart w:id="617" w:name="_Toc162353000"/>
      <w:bookmarkStart w:id="618" w:name="_Toc162408887"/>
      <w:bookmarkStart w:id="619" w:name="_Toc162340982"/>
      <w:bookmarkStart w:id="620" w:name="_Toc162341287"/>
      <w:bookmarkStart w:id="621" w:name="_Toc162341661"/>
      <w:bookmarkStart w:id="622" w:name="_Toc162352609"/>
      <w:bookmarkStart w:id="623" w:name="_Toc162353001"/>
      <w:bookmarkStart w:id="624" w:name="_Toc162408888"/>
      <w:bookmarkStart w:id="625" w:name="_Toc173558254"/>
      <w:bookmarkStart w:id="626" w:name="_Toc173558255"/>
      <w:bookmarkStart w:id="627" w:name="_Toc173558256"/>
      <w:bookmarkStart w:id="628" w:name="_Toc173558257"/>
      <w:bookmarkStart w:id="629" w:name="_Toc173558261"/>
      <w:bookmarkStart w:id="630" w:name="_Toc173558262"/>
      <w:bookmarkStart w:id="631" w:name="_Toc173558263"/>
      <w:bookmarkStart w:id="632" w:name="_Toc173558264"/>
      <w:bookmarkStart w:id="633" w:name="_Toc173558265"/>
      <w:bookmarkStart w:id="634" w:name="_Toc173558266"/>
      <w:bookmarkStart w:id="635" w:name="_Toc173558267"/>
      <w:bookmarkStart w:id="636" w:name="_Toc173558268"/>
      <w:bookmarkStart w:id="637" w:name="_Toc173558270"/>
      <w:bookmarkStart w:id="638" w:name="_Toc173558271"/>
      <w:bookmarkStart w:id="639" w:name="_Toc173558272"/>
      <w:bookmarkStart w:id="640" w:name="_Toc173558273"/>
      <w:bookmarkStart w:id="641" w:name="_Toc173558274"/>
      <w:bookmarkStart w:id="642" w:name="_Toc173558275"/>
      <w:bookmarkStart w:id="643" w:name="_Toc173558276"/>
      <w:bookmarkStart w:id="644" w:name="_Toc173558277"/>
      <w:bookmarkStart w:id="645" w:name="_Toc162352611"/>
      <w:bookmarkStart w:id="646" w:name="_Toc162353003"/>
      <w:bookmarkStart w:id="647" w:name="_Toc162408891"/>
      <w:bookmarkStart w:id="648" w:name="_Toc162340984"/>
      <w:bookmarkStart w:id="649" w:name="_Toc162341289"/>
      <w:bookmarkStart w:id="650" w:name="_Toc162341663"/>
      <w:bookmarkStart w:id="651" w:name="_Toc162352612"/>
      <w:bookmarkStart w:id="652" w:name="_Toc162353004"/>
      <w:bookmarkStart w:id="653" w:name="_Toc162408892"/>
      <w:bookmarkStart w:id="654" w:name="_Toc162340985"/>
      <w:bookmarkStart w:id="655" w:name="_Toc162341290"/>
      <w:bookmarkStart w:id="656" w:name="_Toc162341664"/>
      <w:bookmarkStart w:id="657" w:name="_Toc162352613"/>
      <w:bookmarkStart w:id="658" w:name="_Toc162353005"/>
      <w:bookmarkStart w:id="659" w:name="_Toc162408893"/>
      <w:bookmarkStart w:id="660" w:name="_Toc173558278"/>
      <w:bookmarkStart w:id="661" w:name="_Toc162341292"/>
      <w:bookmarkStart w:id="662" w:name="_Toc162341666"/>
      <w:bookmarkStart w:id="663" w:name="_Toc162352615"/>
      <w:bookmarkStart w:id="664" w:name="_Toc162353007"/>
      <w:bookmarkStart w:id="665" w:name="_Toc162408895"/>
      <w:bookmarkStart w:id="666" w:name="_Toc173558287"/>
      <w:bookmarkStart w:id="667" w:name="_Toc173558296"/>
      <w:bookmarkStart w:id="668" w:name="_Toc162341300"/>
      <w:bookmarkStart w:id="669" w:name="_Toc162341674"/>
      <w:bookmarkStart w:id="670" w:name="_Toc162352623"/>
      <w:bookmarkStart w:id="671" w:name="_Toc162353015"/>
      <w:bookmarkStart w:id="672" w:name="_Toc162408903"/>
      <w:bookmarkStart w:id="673" w:name="_Toc162341301"/>
      <w:bookmarkStart w:id="674" w:name="_Toc162341675"/>
      <w:bookmarkStart w:id="675" w:name="_Toc162352624"/>
      <w:bookmarkStart w:id="676" w:name="_Toc162353016"/>
      <w:bookmarkStart w:id="677" w:name="_Toc162408904"/>
      <w:bookmarkStart w:id="678" w:name="_Toc162341302"/>
      <w:bookmarkStart w:id="679" w:name="_Toc162341676"/>
      <w:bookmarkStart w:id="680" w:name="_Toc162352625"/>
      <w:bookmarkStart w:id="681" w:name="_Toc162353017"/>
      <w:bookmarkStart w:id="682" w:name="_Toc162408905"/>
      <w:bookmarkStart w:id="683" w:name="_Toc162341303"/>
      <w:bookmarkStart w:id="684" w:name="_Toc162341677"/>
      <w:bookmarkStart w:id="685" w:name="_Toc162352626"/>
      <w:bookmarkStart w:id="686" w:name="_Toc162353018"/>
      <w:bookmarkStart w:id="687" w:name="_Toc162408906"/>
      <w:bookmarkStart w:id="688" w:name="_Toc162341304"/>
      <w:bookmarkStart w:id="689" w:name="_Toc162341678"/>
      <w:bookmarkStart w:id="690" w:name="_Toc162352627"/>
      <w:bookmarkStart w:id="691" w:name="_Toc162353019"/>
      <w:bookmarkStart w:id="692" w:name="_Toc162408907"/>
      <w:bookmarkStart w:id="693" w:name="_Toc173558302"/>
      <w:bookmarkStart w:id="694" w:name="_Toc173558314"/>
      <w:bookmarkStart w:id="695" w:name="_Toc173558315"/>
      <w:bookmarkStart w:id="696" w:name="_Toc173558316"/>
      <w:bookmarkStart w:id="697" w:name="_Toc173558332"/>
      <w:bookmarkStart w:id="698" w:name="_Toc162352629"/>
      <w:bookmarkStart w:id="699" w:name="_Toc162353021"/>
      <w:bookmarkStart w:id="700" w:name="_Toc162408909"/>
      <w:bookmarkStart w:id="701" w:name="_Toc162352636"/>
      <w:bookmarkStart w:id="702" w:name="_Toc162353028"/>
      <w:bookmarkStart w:id="703" w:name="_Toc162408916"/>
      <w:bookmarkStart w:id="704" w:name="_Toc162352637"/>
      <w:bookmarkStart w:id="705" w:name="_Toc162353029"/>
      <w:bookmarkStart w:id="706" w:name="_Toc162408917"/>
      <w:bookmarkStart w:id="707" w:name="_Toc162340987"/>
      <w:bookmarkStart w:id="708" w:name="_Toc162341306"/>
      <w:bookmarkStart w:id="709" w:name="_Toc162341680"/>
      <w:bookmarkStart w:id="710" w:name="_Toc162352638"/>
      <w:bookmarkStart w:id="711" w:name="_Toc162353030"/>
      <w:bookmarkStart w:id="712" w:name="_Toc162408918"/>
      <w:bookmarkStart w:id="713" w:name="_Toc162340988"/>
      <w:bookmarkStart w:id="714" w:name="_Toc162341307"/>
      <w:bookmarkStart w:id="715" w:name="_Toc162341681"/>
      <w:bookmarkStart w:id="716" w:name="_Toc162352639"/>
      <w:bookmarkStart w:id="717" w:name="_Toc162353031"/>
      <w:bookmarkStart w:id="718" w:name="_Toc162408919"/>
      <w:bookmarkStart w:id="719" w:name="_Toc162340989"/>
      <w:bookmarkStart w:id="720" w:name="_Toc162341308"/>
      <w:bookmarkStart w:id="721" w:name="_Toc162341682"/>
      <w:bookmarkStart w:id="722" w:name="_Toc162352640"/>
      <w:bookmarkStart w:id="723" w:name="_Toc162353032"/>
      <w:bookmarkStart w:id="724" w:name="_Toc162408920"/>
      <w:bookmarkStart w:id="725" w:name="_Toc173558333"/>
      <w:bookmarkStart w:id="726" w:name="_Toc173558334"/>
      <w:bookmarkStart w:id="727" w:name="_Toc173558335"/>
      <w:bookmarkStart w:id="728" w:name="_Toc173558336"/>
      <w:bookmarkStart w:id="729" w:name="_Toc162408923"/>
      <w:bookmarkStart w:id="730" w:name="_Toc162341310"/>
      <w:bookmarkStart w:id="731" w:name="_Toc162341684"/>
      <w:bookmarkStart w:id="732" w:name="_Toc162352642"/>
      <w:bookmarkStart w:id="733" w:name="_Toc162353034"/>
      <w:bookmarkStart w:id="734" w:name="_Toc162408924"/>
      <w:bookmarkStart w:id="735" w:name="_Toc162341312"/>
      <w:bookmarkStart w:id="736" w:name="_Toc162341686"/>
      <w:bookmarkStart w:id="737" w:name="_Toc162352644"/>
      <w:bookmarkStart w:id="738" w:name="_Toc162353036"/>
      <w:bookmarkStart w:id="739" w:name="_Toc162408926"/>
      <w:bookmarkStart w:id="740" w:name="_Toc162341313"/>
      <w:bookmarkStart w:id="741" w:name="_Toc162341687"/>
      <w:bookmarkStart w:id="742" w:name="_Toc162352645"/>
      <w:bookmarkStart w:id="743" w:name="_Toc162353037"/>
      <w:bookmarkStart w:id="744" w:name="_Toc162408927"/>
      <w:bookmarkStart w:id="745" w:name="_Toc173558362"/>
      <w:bookmarkStart w:id="746" w:name="_Toc173558363"/>
      <w:bookmarkStart w:id="747" w:name="_Toc162408929"/>
      <w:bookmarkStart w:id="748" w:name="_Toc162341316"/>
      <w:bookmarkStart w:id="749" w:name="_Toc162341690"/>
      <w:bookmarkStart w:id="750" w:name="_Toc162352648"/>
      <w:bookmarkStart w:id="751" w:name="_Toc162353040"/>
      <w:bookmarkStart w:id="752" w:name="_Toc162408930"/>
      <w:bookmarkStart w:id="753" w:name="_Toc162408931"/>
      <w:bookmarkStart w:id="754" w:name="_Toc162341318"/>
      <w:bookmarkStart w:id="755" w:name="_Toc162341692"/>
      <w:bookmarkStart w:id="756" w:name="_Toc162352650"/>
      <w:bookmarkStart w:id="757" w:name="_Toc162353042"/>
      <w:bookmarkStart w:id="758" w:name="_Toc162408932"/>
      <w:bookmarkStart w:id="759" w:name="_Toc162341319"/>
      <w:bookmarkStart w:id="760" w:name="_Toc162341693"/>
      <w:bookmarkStart w:id="761" w:name="_Toc162352651"/>
      <w:bookmarkStart w:id="762" w:name="_Toc162353043"/>
      <w:bookmarkStart w:id="763" w:name="_Toc162408933"/>
      <w:bookmarkStart w:id="764" w:name="_Toc162341321"/>
      <w:bookmarkStart w:id="765" w:name="_Toc162341695"/>
      <w:bookmarkStart w:id="766" w:name="_Toc162352653"/>
      <w:bookmarkStart w:id="767" w:name="_Toc162353045"/>
      <w:bookmarkStart w:id="768" w:name="_Toc162408935"/>
      <w:bookmarkStart w:id="769" w:name="_Toc162341322"/>
      <w:bookmarkStart w:id="770" w:name="_Toc162341696"/>
      <w:bookmarkStart w:id="771" w:name="_Toc162352654"/>
      <w:bookmarkStart w:id="772" w:name="_Toc162353046"/>
      <w:bookmarkStart w:id="773" w:name="_Toc162408936"/>
      <w:bookmarkStart w:id="774" w:name="_Toc162408938"/>
      <w:bookmarkStart w:id="775" w:name="_Toc162341324"/>
      <w:bookmarkStart w:id="776" w:name="_Toc162341698"/>
      <w:bookmarkStart w:id="777" w:name="_Toc162352656"/>
      <w:bookmarkStart w:id="778" w:name="_Toc162353048"/>
      <w:bookmarkStart w:id="779" w:name="_Toc162408957"/>
      <w:bookmarkStart w:id="780" w:name="_Toc162341325"/>
      <w:bookmarkStart w:id="781" w:name="_Toc162341699"/>
      <w:bookmarkStart w:id="782" w:name="_Toc162352657"/>
      <w:bookmarkStart w:id="783" w:name="_Toc162353049"/>
      <w:bookmarkStart w:id="784" w:name="_Toc162408958"/>
      <w:bookmarkStart w:id="785" w:name="_Toc162341326"/>
      <w:bookmarkStart w:id="786" w:name="_Toc162341700"/>
      <w:bookmarkStart w:id="787" w:name="_Toc162352658"/>
      <w:bookmarkStart w:id="788" w:name="_Toc162353050"/>
      <w:bookmarkStart w:id="789" w:name="_Toc162408959"/>
      <w:bookmarkStart w:id="790" w:name="_Toc162341327"/>
      <w:bookmarkStart w:id="791" w:name="_Toc162341701"/>
      <w:bookmarkStart w:id="792" w:name="_Toc162352659"/>
      <w:bookmarkStart w:id="793" w:name="_Toc162353051"/>
      <w:bookmarkStart w:id="794" w:name="_Toc162408960"/>
      <w:bookmarkStart w:id="795" w:name="_Toc162408961"/>
      <w:bookmarkStart w:id="796" w:name="_Toc162408962"/>
      <w:bookmarkStart w:id="797" w:name="_Toc162341330"/>
      <w:bookmarkStart w:id="798" w:name="_Toc162341704"/>
      <w:bookmarkStart w:id="799" w:name="_Toc162352662"/>
      <w:bookmarkStart w:id="800" w:name="_Toc162353054"/>
      <w:bookmarkStart w:id="801" w:name="_Toc162408963"/>
      <w:bookmarkStart w:id="802" w:name="_Toc162408964"/>
      <w:bookmarkStart w:id="803" w:name="_Toc162341332"/>
      <w:bookmarkStart w:id="804" w:name="_Toc162341706"/>
      <w:bookmarkStart w:id="805" w:name="_Toc162352664"/>
      <w:bookmarkStart w:id="806" w:name="_Toc162353056"/>
      <w:bookmarkStart w:id="807" w:name="_Toc162408965"/>
      <w:bookmarkStart w:id="808" w:name="_Toc162408966"/>
      <w:bookmarkStart w:id="809" w:name="_Toc162341334"/>
      <w:bookmarkStart w:id="810" w:name="_Toc162341708"/>
      <w:bookmarkStart w:id="811" w:name="_Toc162352666"/>
      <w:bookmarkStart w:id="812" w:name="_Toc162353058"/>
      <w:bookmarkStart w:id="813" w:name="_Toc162408967"/>
      <w:bookmarkStart w:id="814" w:name="_Toc162408968"/>
      <w:bookmarkStart w:id="815" w:name="_Toc162408969"/>
      <w:bookmarkStart w:id="816" w:name="_Toc162408978"/>
      <w:bookmarkStart w:id="817" w:name="_Toc162341336"/>
      <w:bookmarkStart w:id="818" w:name="_Toc162341710"/>
      <w:bookmarkStart w:id="819" w:name="_Toc162352668"/>
      <w:bookmarkStart w:id="820" w:name="_Toc162353060"/>
      <w:bookmarkStart w:id="821" w:name="_Toc162408988"/>
      <w:bookmarkStart w:id="822" w:name="_Toc162341337"/>
      <w:bookmarkStart w:id="823" w:name="_Toc162341711"/>
      <w:bookmarkStart w:id="824" w:name="_Toc162352669"/>
      <w:bookmarkStart w:id="825" w:name="_Toc162353061"/>
      <w:bookmarkStart w:id="826" w:name="_Toc162408989"/>
      <w:bookmarkStart w:id="827" w:name="_Toc162408990"/>
      <w:bookmarkStart w:id="828" w:name="_Toc162408991"/>
      <w:bookmarkStart w:id="829" w:name="_Toc162341340"/>
      <w:bookmarkStart w:id="830" w:name="_Toc162341714"/>
      <w:bookmarkStart w:id="831" w:name="_Toc162352672"/>
      <w:bookmarkStart w:id="832" w:name="_Toc162353064"/>
      <w:bookmarkStart w:id="833" w:name="_Toc162408992"/>
      <w:bookmarkStart w:id="834" w:name="_Toc162408993"/>
      <w:bookmarkStart w:id="835" w:name="_Toc162341342"/>
      <w:bookmarkStart w:id="836" w:name="_Toc162341716"/>
      <w:bookmarkStart w:id="837" w:name="_Toc162352674"/>
      <w:bookmarkStart w:id="838" w:name="_Toc162353066"/>
      <w:bookmarkStart w:id="839" w:name="_Toc162408994"/>
      <w:bookmarkStart w:id="840" w:name="_Toc162408995"/>
      <w:bookmarkStart w:id="841" w:name="_Toc162341344"/>
      <w:bookmarkStart w:id="842" w:name="_Toc162341718"/>
      <w:bookmarkStart w:id="843" w:name="_Toc162352676"/>
      <w:bookmarkStart w:id="844" w:name="_Toc162353068"/>
      <w:bookmarkStart w:id="845" w:name="_Toc162408996"/>
      <w:bookmarkStart w:id="846" w:name="_Toc162408997"/>
      <w:bookmarkStart w:id="847" w:name="_Toc162408998"/>
      <w:bookmarkStart w:id="848" w:name="_Toc162341346"/>
      <w:bookmarkStart w:id="849" w:name="_Toc162341720"/>
      <w:bookmarkStart w:id="850" w:name="_Toc162352678"/>
      <w:bookmarkStart w:id="851" w:name="_Toc162353070"/>
      <w:bookmarkStart w:id="852" w:name="_Toc162409017"/>
      <w:bookmarkStart w:id="853" w:name="_Toc162341347"/>
      <w:bookmarkStart w:id="854" w:name="_Toc162341721"/>
      <w:bookmarkStart w:id="855" w:name="_Toc162352679"/>
      <w:bookmarkStart w:id="856" w:name="_Toc162353071"/>
      <w:bookmarkStart w:id="857" w:name="_Toc162409018"/>
      <w:bookmarkStart w:id="858" w:name="_Toc162409020"/>
      <w:bookmarkStart w:id="859" w:name="_Toc162341350"/>
      <w:bookmarkStart w:id="860" w:name="_Toc162341724"/>
      <w:bookmarkStart w:id="861" w:name="_Toc162352682"/>
      <w:bookmarkStart w:id="862" w:name="_Toc162353074"/>
      <w:bookmarkStart w:id="863" w:name="_Toc162409021"/>
      <w:bookmarkStart w:id="864" w:name="_Toc162409022"/>
      <w:bookmarkStart w:id="865" w:name="_Toc162341352"/>
      <w:bookmarkStart w:id="866" w:name="_Toc162341726"/>
      <w:bookmarkStart w:id="867" w:name="_Toc162352684"/>
      <w:bookmarkStart w:id="868" w:name="_Toc162353076"/>
      <w:bookmarkStart w:id="869" w:name="_Toc162409023"/>
      <w:bookmarkStart w:id="870" w:name="_Toc162409024"/>
      <w:bookmarkStart w:id="871" w:name="_Toc162341354"/>
      <w:bookmarkStart w:id="872" w:name="_Toc162341728"/>
      <w:bookmarkStart w:id="873" w:name="_Toc162352686"/>
      <w:bookmarkStart w:id="874" w:name="_Toc162353078"/>
      <w:bookmarkStart w:id="875" w:name="_Toc162409025"/>
      <w:bookmarkStart w:id="876" w:name="_Toc162409026"/>
      <w:bookmarkStart w:id="877" w:name="_Toc162409027"/>
      <w:bookmarkStart w:id="878" w:name="_Toc162341356"/>
      <w:bookmarkStart w:id="879" w:name="_Toc162341730"/>
      <w:bookmarkStart w:id="880" w:name="_Toc162352688"/>
      <w:bookmarkStart w:id="881" w:name="_Toc162353080"/>
      <w:bookmarkStart w:id="882" w:name="_Toc162409046"/>
      <w:bookmarkStart w:id="883" w:name="_Toc162341357"/>
      <w:bookmarkStart w:id="884" w:name="_Toc162341731"/>
      <w:bookmarkStart w:id="885" w:name="_Toc162352689"/>
      <w:bookmarkStart w:id="886" w:name="_Toc162353081"/>
      <w:bookmarkStart w:id="887" w:name="_Toc162409047"/>
      <w:bookmarkStart w:id="888" w:name="_Toc173558365"/>
      <w:bookmarkStart w:id="889" w:name="_Toc173558366"/>
      <w:bookmarkStart w:id="890" w:name="_Toc162341360"/>
      <w:bookmarkStart w:id="891" w:name="_Toc162341734"/>
      <w:bookmarkStart w:id="892" w:name="_Toc162352692"/>
      <w:bookmarkStart w:id="893" w:name="_Toc162353084"/>
      <w:bookmarkStart w:id="894" w:name="_Toc162409050"/>
      <w:bookmarkStart w:id="895" w:name="_Toc162409051"/>
      <w:bookmarkStart w:id="896" w:name="_Toc162341362"/>
      <w:bookmarkStart w:id="897" w:name="_Toc162341736"/>
      <w:bookmarkStart w:id="898" w:name="_Toc162352694"/>
      <w:bookmarkStart w:id="899" w:name="_Toc162353086"/>
      <w:bookmarkStart w:id="900" w:name="_Toc162409052"/>
      <w:bookmarkStart w:id="901" w:name="_Toc173558367"/>
      <w:bookmarkStart w:id="902" w:name="_Toc173558368"/>
      <w:bookmarkStart w:id="903" w:name="_Toc162409054"/>
      <w:bookmarkStart w:id="904" w:name="_Toc162341364"/>
      <w:bookmarkStart w:id="905" w:name="_Toc162341738"/>
      <w:bookmarkStart w:id="906" w:name="_Toc162352696"/>
      <w:bookmarkStart w:id="907" w:name="_Toc162353088"/>
      <w:bookmarkStart w:id="908" w:name="_Toc162409055"/>
      <w:bookmarkStart w:id="909" w:name="_Toc173558369"/>
      <w:bookmarkStart w:id="910" w:name="_Toc173558371"/>
      <w:bookmarkStart w:id="911" w:name="_Toc173558380"/>
      <w:bookmarkStart w:id="912" w:name="_Toc162341366"/>
      <w:bookmarkStart w:id="913" w:name="_Toc162341740"/>
      <w:bookmarkStart w:id="914" w:name="_Toc162352698"/>
      <w:bookmarkStart w:id="915" w:name="_Toc162353090"/>
      <w:bookmarkStart w:id="916" w:name="_Toc173558389"/>
      <w:bookmarkStart w:id="917" w:name="_Toc173558405"/>
      <w:bookmarkStart w:id="918" w:name="_Toc162341367"/>
      <w:bookmarkStart w:id="919" w:name="_Toc162341741"/>
      <w:bookmarkStart w:id="920" w:name="_Toc162352699"/>
      <w:bookmarkStart w:id="921" w:name="_Toc162353091"/>
      <w:bookmarkStart w:id="922" w:name="_Toc162409057"/>
      <w:bookmarkStart w:id="923" w:name="_Toc162409058"/>
      <w:bookmarkStart w:id="924" w:name="_Toc162409059"/>
      <w:bookmarkStart w:id="925" w:name="_Toc162341370"/>
      <w:bookmarkStart w:id="926" w:name="_Toc162341744"/>
      <w:bookmarkStart w:id="927" w:name="_Toc162352702"/>
      <w:bookmarkStart w:id="928" w:name="_Toc162353094"/>
      <w:bookmarkStart w:id="929" w:name="_Toc162409060"/>
      <w:bookmarkStart w:id="930" w:name="_Toc162409061"/>
      <w:bookmarkStart w:id="931" w:name="_Toc162341372"/>
      <w:bookmarkStart w:id="932" w:name="_Toc162341746"/>
      <w:bookmarkStart w:id="933" w:name="_Toc162352704"/>
      <w:bookmarkStart w:id="934" w:name="_Toc162353096"/>
      <w:bookmarkStart w:id="935" w:name="_Toc162409062"/>
      <w:bookmarkStart w:id="936" w:name="_Toc162409063"/>
      <w:bookmarkStart w:id="937" w:name="_Toc162341374"/>
      <w:bookmarkStart w:id="938" w:name="_Toc162341748"/>
      <w:bookmarkStart w:id="939" w:name="_Toc162352706"/>
      <w:bookmarkStart w:id="940" w:name="_Toc162353098"/>
      <w:bookmarkStart w:id="941" w:name="_Toc162409064"/>
      <w:bookmarkStart w:id="942" w:name="_Toc162341375"/>
      <w:bookmarkStart w:id="943" w:name="_Toc162341749"/>
      <w:bookmarkStart w:id="944" w:name="_Toc162352707"/>
      <w:bookmarkStart w:id="945" w:name="_Toc162353099"/>
      <w:bookmarkStart w:id="946" w:name="_Toc162409065"/>
      <w:bookmarkStart w:id="947" w:name="_Toc162409066"/>
      <w:bookmarkStart w:id="948" w:name="_Toc162409067"/>
      <w:bookmarkStart w:id="949" w:name="_Toc162409086"/>
      <w:bookmarkStart w:id="950" w:name="_Toc162409088"/>
      <w:bookmarkStart w:id="951" w:name="_Toc162409089"/>
      <w:bookmarkStart w:id="952" w:name="_Toc162409090"/>
      <w:bookmarkStart w:id="953" w:name="_Toc162409091"/>
      <w:bookmarkStart w:id="954" w:name="_Toc173558406"/>
      <w:bookmarkStart w:id="955" w:name="_Toc162341378"/>
      <w:bookmarkStart w:id="956" w:name="_Toc162341752"/>
      <w:bookmarkStart w:id="957" w:name="_Toc162352710"/>
      <w:bookmarkStart w:id="958" w:name="_Toc162353102"/>
      <w:bookmarkStart w:id="959" w:name="_Toc162409093"/>
      <w:bookmarkStart w:id="960" w:name="_Toc173558407"/>
      <w:bookmarkStart w:id="961" w:name="_Toc173558408"/>
      <w:bookmarkStart w:id="962" w:name="_Toc162409095"/>
      <w:bookmarkStart w:id="963" w:name="_Toc162341380"/>
      <w:bookmarkStart w:id="964" w:name="_Toc162341754"/>
      <w:bookmarkStart w:id="965" w:name="_Toc162352712"/>
      <w:bookmarkStart w:id="966" w:name="_Toc162353104"/>
      <w:bookmarkStart w:id="967" w:name="_Toc162409096"/>
      <w:bookmarkStart w:id="968" w:name="_Toc173558409"/>
      <w:bookmarkStart w:id="969" w:name="_Toc173558410"/>
      <w:bookmarkStart w:id="970" w:name="_Toc162409098"/>
      <w:bookmarkStart w:id="971" w:name="_Toc162341382"/>
      <w:bookmarkStart w:id="972" w:name="_Toc162341756"/>
      <w:bookmarkStart w:id="973" w:name="_Toc162352714"/>
      <w:bookmarkStart w:id="974" w:name="_Toc162353106"/>
      <w:bookmarkStart w:id="975" w:name="_Toc162409099"/>
      <w:bookmarkStart w:id="976" w:name="_Toc173558411"/>
      <w:bookmarkStart w:id="977" w:name="_Toc173558412"/>
      <w:bookmarkStart w:id="978" w:name="_Toc162409101"/>
      <w:bookmarkStart w:id="979" w:name="_Toc162341384"/>
      <w:bookmarkStart w:id="980" w:name="_Toc162341758"/>
      <w:bookmarkStart w:id="981" w:name="_Toc162352716"/>
      <w:bookmarkStart w:id="982" w:name="_Toc162353108"/>
      <w:bookmarkStart w:id="983" w:name="_Toc162409102"/>
      <w:bookmarkStart w:id="984" w:name="_Toc173558415"/>
      <w:bookmarkStart w:id="985" w:name="_Toc173558416"/>
      <w:bookmarkStart w:id="986" w:name="_Toc173558417"/>
      <w:bookmarkStart w:id="987" w:name="_Toc173558424"/>
      <w:bookmarkStart w:id="988" w:name="_Toc173558425"/>
      <w:bookmarkStart w:id="989" w:name="_Toc173558426"/>
      <w:bookmarkStart w:id="990" w:name="_Toc173558427"/>
      <w:bookmarkStart w:id="991" w:name="_Toc173558428"/>
      <w:bookmarkStart w:id="992" w:name="_Toc173558429"/>
      <w:bookmarkStart w:id="993" w:name="_Toc173558430"/>
      <w:bookmarkStart w:id="994" w:name="_Toc173558431"/>
      <w:bookmarkStart w:id="995" w:name="_Toc173558433"/>
      <w:bookmarkStart w:id="996" w:name="_Toc173558449"/>
      <w:bookmarkStart w:id="997" w:name="_Toc162409112"/>
      <w:bookmarkStart w:id="998" w:name="_Toc173558450"/>
      <w:bookmarkStart w:id="999" w:name="_Toc162409114"/>
      <w:bookmarkStart w:id="1000" w:name="_Toc162409115"/>
      <w:bookmarkStart w:id="1001" w:name="_Toc162340993"/>
      <w:bookmarkStart w:id="1002" w:name="_Toc162341388"/>
      <w:bookmarkStart w:id="1003" w:name="_Toc162341762"/>
      <w:bookmarkStart w:id="1004" w:name="_Toc162352720"/>
      <w:bookmarkStart w:id="1005" w:name="_Toc162353112"/>
      <w:bookmarkStart w:id="1006" w:name="_Toc162409133"/>
      <w:bookmarkStart w:id="1007" w:name="_Toc173558453"/>
      <w:bookmarkStart w:id="1008" w:name="_Toc173558454"/>
      <w:bookmarkStart w:id="1009" w:name="_Toc162352722"/>
      <w:bookmarkStart w:id="1010" w:name="_Toc162353114"/>
      <w:bookmarkStart w:id="1011" w:name="_Toc162409135"/>
      <w:bookmarkStart w:id="1012" w:name="_Toc173558455"/>
      <w:bookmarkStart w:id="1013" w:name="_Toc173558456"/>
      <w:bookmarkStart w:id="1014" w:name="_Toc162341391"/>
      <w:bookmarkStart w:id="1015" w:name="_Toc162341765"/>
      <w:bookmarkStart w:id="1016" w:name="_Toc162352724"/>
      <w:bookmarkStart w:id="1017" w:name="_Toc162353116"/>
      <w:bookmarkStart w:id="1018" w:name="_Toc162409137"/>
      <w:bookmarkStart w:id="1019" w:name="_Toc162409138"/>
      <w:bookmarkStart w:id="1020" w:name="_Toc162409139"/>
      <w:bookmarkStart w:id="1021" w:name="_Toc162340995"/>
      <w:bookmarkStart w:id="1022" w:name="_Toc162341393"/>
      <w:bookmarkStart w:id="1023" w:name="_Toc162341767"/>
      <w:bookmarkStart w:id="1024" w:name="_Toc162352726"/>
      <w:bookmarkStart w:id="1025" w:name="_Toc162353118"/>
      <w:bookmarkStart w:id="1026" w:name="_Toc162409141"/>
      <w:bookmarkStart w:id="1027" w:name="_Toc162340996"/>
      <w:bookmarkStart w:id="1028" w:name="_Toc162341394"/>
      <w:bookmarkStart w:id="1029" w:name="_Toc162341768"/>
      <w:bookmarkStart w:id="1030" w:name="_Toc162352727"/>
      <w:bookmarkStart w:id="1031" w:name="_Toc162353119"/>
      <w:bookmarkStart w:id="1032" w:name="_Toc162409142"/>
      <w:bookmarkStart w:id="1033" w:name="_Toc162340998"/>
      <w:bookmarkStart w:id="1034" w:name="_Toc162341396"/>
      <w:bookmarkStart w:id="1035" w:name="_Toc162341770"/>
      <w:bookmarkStart w:id="1036" w:name="_Toc162352729"/>
      <w:bookmarkStart w:id="1037" w:name="_Toc162353121"/>
      <w:bookmarkStart w:id="1038" w:name="_Toc162409144"/>
      <w:bookmarkStart w:id="1039" w:name="_Toc173558458"/>
      <w:bookmarkStart w:id="1040" w:name="_Toc173558462"/>
      <w:bookmarkStart w:id="1041" w:name="_Toc162341000"/>
      <w:bookmarkStart w:id="1042" w:name="_Toc162341398"/>
      <w:bookmarkStart w:id="1043" w:name="_Toc162341772"/>
      <w:bookmarkStart w:id="1044" w:name="_Toc162352731"/>
      <w:bookmarkStart w:id="1045" w:name="_Toc162353123"/>
      <w:bookmarkStart w:id="1046" w:name="_Toc162409146"/>
      <w:bookmarkStart w:id="1047" w:name="_Toc162341400"/>
      <w:bookmarkStart w:id="1048" w:name="_Toc162341774"/>
      <w:bookmarkStart w:id="1049" w:name="_Toc162352733"/>
      <w:bookmarkStart w:id="1050" w:name="_Toc162353125"/>
      <w:bookmarkStart w:id="1051" w:name="_Toc162409148"/>
      <w:bookmarkStart w:id="1052" w:name="_Toc162341402"/>
      <w:bookmarkStart w:id="1053" w:name="_Toc162341776"/>
      <w:bookmarkStart w:id="1054" w:name="_Toc162352735"/>
      <w:bookmarkStart w:id="1055" w:name="_Toc162353127"/>
      <w:bookmarkStart w:id="1056" w:name="_Toc162409150"/>
      <w:bookmarkStart w:id="1057" w:name="_Toc162409152"/>
      <w:bookmarkStart w:id="1058" w:name="_Toc162409171"/>
      <w:bookmarkStart w:id="1059" w:name="_Toc162409172"/>
      <w:bookmarkStart w:id="1060" w:name="_Toc162409173"/>
      <w:bookmarkStart w:id="1061" w:name="_Toc162409190"/>
      <w:bookmarkStart w:id="1062" w:name="_Toc162409191"/>
      <w:bookmarkStart w:id="1063" w:name="_Toc162409208"/>
      <w:bookmarkStart w:id="1064" w:name="_Toc162409209"/>
      <w:bookmarkStart w:id="1065" w:name="_Toc162409211"/>
      <w:bookmarkStart w:id="1066" w:name="_Toc162409212"/>
      <w:bookmarkStart w:id="1067" w:name="_Toc162409213"/>
      <w:bookmarkStart w:id="1068" w:name="_Toc162409214"/>
      <w:bookmarkStart w:id="1069" w:name="_Toc162409217"/>
      <w:bookmarkStart w:id="1070" w:name="_Toc173558463"/>
      <w:bookmarkStart w:id="1071" w:name="_Toc173558464"/>
      <w:bookmarkStart w:id="1072" w:name="_Toc173558465"/>
      <w:bookmarkStart w:id="1073" w:name="_Toc173558466"/>
      <w:bookmarkStart w:id="1074" w:name="_Toc173558467"/>
      <w:bookmarkStart w:id="1075" w:name="_Toc173558468"/>
      <w:bookmarkStart w:id="1076" w:name="_Toc173558469"/>
      <w:bookmarkStart w:id="1077" w:name="_Toc173558471"/>
      <w:bookmarkStart w:id="1078" w:name="_Toc173558472"/>
      <w:bookmarkStart w:id="1079" w:name="_Toc173558473"/>
      <w:bookmarkStart w:id="1080" w:name="_Toc173558474"/>
      <w:bookmarkStart w:id="1081" w:name="_Toc162409219"/>
      <w:bookmarkStart w:id="1082" w:name="_Toc162409221"/>
      <w:bookmarkStart w:id="1083" w:name="_Toc162409240"/>
      <w:bookmarkStart w:id="1084" w:name="_Toc162409258"/>
      <w:bookmarkStart w:id="1085" w:name="_Toc162409259"/>
      <w:bookmarkStart w:id="1086" w:name="_Toc162352738"/>
      <w:bookmarkStart w:id="1087" w:name="_Toc162353130"/>
      <w:bookmarkStart w:id="1088" w:name="_Toc162409261"/>
      <w:bookmarkStart w:id="1089" w:name="_Toc162352740"/>
      <w:bookmarkStart w:id="1090" w:name="_Toc162353132"/>
      <w:bookmarkStart w:id="1091" w:name="_Toc162409263"/>
      <w:bookmarkStart w:id="1092" w:name="_Toc162352742"/>
      <w:bookmarkStart w:id="1093" w:name="_Toc162353134"/>
      <w:bookmarkStart w:id="1094" w:name="_Toc162409265"/>
      <w:bookmarkStart w:id="1095" w:name="_Toc162352744"/>
      <w:bookmarkStart w:id="1096" w:name="_Toc162353136"/>
      <w:bookmarkStart w:id="1097" w:name="_Toc162409267"/>
      <w:bookmarkStart w:id="1098" w:name="_Toc162409276"/>
      <w:bookmarkStart w:id="1099" w:name="_Toc162409277"/>
      <w:bookmarkStart w:id="1100" w:name="_Toc162409294"/>
      <w:bookmarkStart w:id="1101" w:name="_Toc162352746"/>
      <w:bookmarkStart w:id="1102" w:name="_Toc162353138"/>
      <w:bookmarkStart w:id="1103" w:name="_Toc162409295"/>
      <w:bookmarkStart w:id="1104" w:name="_Toc162341409"/>
      <w:bookmarkStart w:id="1105" w:name="_Toc162341783"/>
      <w:bookmarkStart w:id="1106" w:name="_Toc162352749"/>
      <w:bookmarkStart w:id="1107" w:name="_Toc162353141"/>
      <w:bookmarkStart w:id="1108" w:name="_Toc162341411"/>
      <w:bookmarkStart w:id="1109" w:name="_Toc162341785"/>
      <w:bookmarkStart w:id="1110" w:name="_Toc162352751"/>
      <w:bookmarkStart w:id="1111" w:name="_Toc162353143"/>
      <w:bookmarkStart w:id="1112" w:name="_Toc162341413"/>
      <w:bookmarkStart w:id="1113" w:name="_Toc162341787"/>
      <w:bookmarkStart w:id="1114" w:name="_Toc162352753"/>
      <w:bookmarkStart w:id="1115" w:name="_Toc162353145"/>
      <w:bookmarkStart w:id="1116" w:name="_Toc162409298"/>
      <w:bookmarkStart w:id="1117" w:name="_Toc162409299"/>
      <w:bookmarkStart w:id="1118" w:name="_Toc162409300"/>
      <w:bookmarkStart w:id="1119" w:name="_Toc162409301"/>
      <w:bookmarkStart w:id="1120" w:name="_Toc162409302"/>
      <w:bookmarkStart w:id="1121" w:name="_Toc162409305"/>
      <w:bookmarkStart w:id="1122" w:name="_Toc162409306"/>
      <w:bookmarkStart w:id="1123" w:name="_Toc162409307"/>
      <w:bookmarkStart w:id="1124" w:name="_Toc162409308"/>
      <w:bookmarkStart w:id="1125" w:name="_Toc162409326"/>
      <w:bookmarkStart w:id="1126" w:name="_Toc162409328"/>
      <w:bookmarkStart w:id="1127" w:name="_Toc162409330"/>
      <w:bookmarkStart w:id="1128" w:name="_Toc162409349"/>
      <w:bookmarkStart w:id="1129" w:name="_Toc162409350"/>
      <w:bookmarkStart w:id="1130" w:name="_Toc162409351"/>
      <w:bookmarkStart w:id="1131" w:name="_Toc162409352"/>
      <w:bookmarkStart w:id="1132" w:name="_Toc162409360"/>
      <w:bookmarkStart w:id="1133" w:name="_Toc162409361"/>
      <w:bookmarkStart w:id="1134" w:name="_Toc162337840"/>
      <w:bookmarkStart w:id="1135" w:name="_Toc162338043"/>
      <w:bookmarkStart w:id="1136" w:name="_Toc162338243"/>
      <w:bookmarkStart w:id="1137" w:name="_Toc162338446"/>
      <w:bookmarkStart w:id="1138" w:name="_Toc162338648"/>
      <w:bookmarkStart w:id="1139" w:name="_Toc162339256"/>
      <w:bookmarkStart w:id="1140" w:name="_Toc162341012"/>
      <w:bookmarkStart w:id="1141" w:name="_Toc162341420"/>
      <w:bookmarkStart w:id="1142" w:name="_Toc162341794"/>
      <w:bookmarkStart w:id="1143" w:name="_Toc162352760"/>
      <w:bookmarkStart w:id="1144" w:name="_Toc162353152"/>
      <w:bookmarkStart w:id="1145" w:name="_Toc162409362"/>
      <w:bookmarkStart w:id="1146" w:name="_Toc162337841"/>
      <w:bookmarkStart w:id="1147" w:name="_Toc162338044"/>
      <w:bookmarkStart w:id="1148" w:name="_Toc162338244"/>
      <w:bookmarkStart w:id="1149" w:name="_Toc162338447"/>
      <w:bookmarkStart w:id="1150" w:name="_Toc162338649"/>
      <w:bookmarkStart w:id="1151" w:name="_Toc162339257"/>
      <w:bookmarkStart w:id="1152" w:name="_Toc162341013"/>
      <w:bookmarkStart w:id="1153" w:name="_Toc162341421"/>
      <w:bookmarkStart w:id="1154" w:name="_Toc162341795"/>
      <w:bookmarkStart w:id="1155" w:name="_Toc162352761"/>
      <w:bookmarkStart w:id="1156" w:name="_Toc162353153"/>
      <w:bookmarkStart w:id="1157" w:name="_Toc162409363"/>
      <w:bookmarkStart w:id="1158" w:name="_Toc162337842"/>
      <w:bookmarkStart w:id="1159" w:name="_Toc162338045"/>
      <w:bookmarkStart w:id="1160" w:name="_Toc162338245"/>
      <w:bookmarkStart w:id="1161" w:name="_Toc162338448"/>
      <w:bookmarkStart w:id="1162" w:name="_Toc162338650"/>
      <w:bookmarkStart w:id="1163" w:name="_Toc162339258"/>
      <w:bookmarkStart w:id="1164" w:name="_Toc162341014"/>
      <w:bookmarkStart w:id="1165" w:name="_Toc162341422"/>
      <w:bookmarkStart w:id="1166" w:name="_Toc162341796"/>
      <w:bookmarkStart w:id="1167" w:name="_Toc162352762"/>
      <w:bookmarkStart w:id="1168" w:name="_Toc162353154"/>
      <w:bookmarkStart w:id="1169" w:name="_Toc162409364"/>
      <w:bookmarkStart w:id="1170" w:name="_Toc162337843"/>
      <w:bookmarkStart w:id="1171" w:name="_Toc162338046"/>
      <w:bookmarkStart w:id="1172" w:name="_Toc162338246"/>
      <w:bookmarkStart w:id="1173" w:name="_Toc162338449"/>
      <w:bookmarkStart w:id="1174" w:name="_Toc162338651"/>
      <w:bookmarkStart w:id="1175" w:name="_Toc162339259"/>
      <w:bookmarkStart w:id="1176" w:name="_Toc162341015"/>
      <w:bookmarkStart w:id="1177" w:name="_Toc162341423"/>
      <w:bookmarkStart w:id="1178" w:name="_Toc162341797"/>
      <w:bookmarkStart w:id="1179" w:name="_Toc162352763"/>
      <w:bookmarkStart w:id="1180" w:name="_Toc162353155"/>
      <w:bookmarkStart w:id="1181" w:name="_Toc162409365"/>
      <w:bookmarkStart w:id="1182" w:name="_Toc162337844"/>
      <w:bookmarkStart w:id="1183" w:name="_Toc162338047"/>
      <w:bookmarkStart w:id="1184" w:name="_Toc162338247"/>
      <w:bookmarkStart w:id="1185" w:name="_Toc162338450"/>
      <w:bookmarkStart w:id="1186" w:name="_Toc162338652"/>
      <w:bookmarkStart w:id="1187" w:name="_Toc162339260"/>
      <w:bookmarkStart w:id="1188" w:name="_Toc162341016"/>
      <w:bookmarkStart w:id="1189" w:name="_Toc162341424"/>
      <w:bookmarkStart w:id="1190" w:name="_Toc162341798"/>
      <w:bookmarkStart w:id="1191" w:name="_Toc162352764"/>
      <w:bookmarkStart w:id="1192" w:name="_Toc162353156"/>
      <w:bookmarkStart w:id="1193" w:name="_Toc162409366"/>
      <w:bookmarkStart w:id="1194" w:name="_Toc162337845"/>
      <w:bookmarkStart w:id="1195" w:name="_Toc162338048"/>
      <w:bookmarkStart w:id="1196" w:name="_Toc162338248"/>
      <w:bookmarkStart w:id="1197" w:name="_Toc162338451"/>
      <w:bookmarkStart w:id="1198" w:name="_Toc162338653"/>
      <w:bookmarkStart w:id="1199" w:name="_Toc162339261"/>
      <w:bookmarkStart w:id="1200" w:name="_Toc162341017"/>
      <w:bookmarkStart w:id="1201" w:name="_Toc162341425"/>
      <w:bookmarkStart w:id="1202" w:name="_Toc162341799"/>
      <w:bookmarkStart w:id="1203" w:name="_Toc162352765"/>
      <w:bookmarkStart w:id="1204" w:name="_Toc162353157"/>
      <w:bookmarkStart w:id="1205" w:name="_Toc162409367"/>
      <w:bookmarkStart w:id="1206" w:name="_Toc162352767"/>
      <w:bookmarkStart w:id="1207" w:name="_Toc162353159"/>
      <w:bookmarkStart w:id="1208" w:name="_Toc162409369"/>
      <w:bookmarkStart w:id="1209" w:name="_Toc162409370"/>
      <w:bookmarkStart w:id="1210" w:name="_Toc162352769"/>
      <w:bookmarkStart w:id="1211" w:name="_Toc162353161"/>
      <w:bookmarkStart w:id="1212" w:name="_Toc162409388"/>
      <w:bookmarkStart w:id="1213" w:name="_Toc162337848"/>
      <w:bookmarkStart w:id="1214" w:name="_Toc162338051"/>
      <w:bookmarkStart w:id="1215" w:name="_Toc162338251"/>
      <w:bookmarkStart w:id="1216" w:name="_Toc162338454"/>
      <w:bookmarkStart w:id="1217" w:name="_Toc162338656"/>
      <w:bookmarkStart w:id="1218" w:name="_Toc162339264"/>
      <w:bookmarkStart w:id="1219" w:name="_Toc162341020"/>
      <w:bookmarkStart w:id="1220" w:name="_Toc162341428"/>
      <w:bookmarkStart w:id="1221" w:name="_Toc162341802"/>
      <w:bookmarkStart w:id="1222" w:name="_Toc162352771"/>
      <w:bookmarkStart w:id="1223" w:name="_Toc162353163"/>
      <w:bookmarkStart w:id="1224" w:name="_Toc162409390"/>
      <w:bookmarkStart w:id="1225" w:name="_Toc177051887"/>
      <w:bookmarkStart w:id="1226" w:name="_Toc177053360"/>
      <w:bookmarkStart w:id="1227" w:name="_Toc177273973"/>
      <w:bookmarkStart w:id="1228" w:name="_Toc177051888"/>
      <w:bookmarkStart w:id="1229" w:name="_Toc177053361"/>
      <w:bookmarkStart w:id="1230" w:name="_Toc177273974"/>
      <w:bookmarkStart w:id="1231" w:name="_Toc177051889"/>
      <w:bookmarkStart w:id="1232" w:name="_Toc177053362"/>
      <w:bookmarkStart w:id="1233" w:name="_Toc177273975"/>
      <w:bookmarkStart w:id="1234" w:name="_Toc162337854"/>
      <w:bookmarkStart w:id="1235" w:name="_Toc162338057"/>
      <w:bookmarkStart w:id="1236" w:name="_Toc162338257"/>
      <w:bookmarkStart w:id="1237" w:name="_Toc162338460"/>
      <w:bookmarkStart w:id="1238" w:name="_Toc162338662"/>
      <w:bookmarkStart w:id="1239" w:name="_Toc162339270"/>
      <w:bookmarkStart w:id="1240" w:name="_Toc162341026"/>
      <w:bookmarkStart w:id="1241" w:name="_Toc162341434"/>
      <w:bookmarkStart w:id="1242" w:name="_Toc162341808"/>
      <w:bookmarkStart w:id="1243" w:name="_Toc162337856"/>
      <w:bookmarkStart w:id="1244" w:name="_Toc162338059"/>
      <w:bookmarkStart w:id="1245" w:name="_Toc162338259"/>
      <w:bookmarkStart w:id="1246" w:name="_Toc162338462"/>
      <w:bookmarkStart w:id="1247" w:name="_Toc162338664"/>
      <w:bookmarkStart w:id="1248" w:name="_Toc162339272"/>
      <w:bookmarkStart w:id="1249" w:name="_Toc162341028"/>
      <w:bookmarkStart w:id="1250" w:name="_Toc162341436"/>
      <w:bookmarkStart w:id="1251" w:name="_Toc162341810"/>
      <w:bookmarkStart w:id="1252" w:name="_Toc162337858"/>
      <w:bookmarkStart w:id="1253" w:name="_Toc162338061"/>
      <w:bookmarkStart w:id="1254" w:name="_Toc162338261"/>
      <w:bookmarkStart w:id="1255" w:name="_Toc162338464"/>
      <w:bookmarkStart w:id="1256" w:name="_Toc162338666"/>
      <w:bookmarkStart w:id="1257" w:name="_Toc162339274"/>
      <w:bookmarkStart w:id="1258" w:name="_Toc162341030"/>
      <w:bookmarkStart w:id="1259" w:name="_Toc162341438"/>
      <w:bookmarkStart w:id="1260" w:name="_Toc162341812"/>
      <w:bookmarkStart w:id="1261" w:name="_Toc162337859"/>
      <w:bookmarkStart w:id="1262" w:name="_Toc162338062"/>
      <w:bookmarkStart w:id="1263" w:name="_Toc162338262"/>
      <w:bookmarkStart w:id="1264" w:name="_Toc162338465"/>
      <w:bookmarkStart w:id="1265" w:name="_Toc162338667"/>
      <w:bookmarkStart w:id="1266" w:name="_Toc162339275"/>
      <w:bookmarkStart w:id="1267" w:name="_Toc162341031"/>
      <w:bookmarkStart w:id="1268" w:name="_Toc162341439"/>
      <w:bookmarkStart w:id="1269" w:name="_Toc162341813"/>
      <w:bookmarkStart w:id="1270" w:name="_Toc162337861"/>
      <w:bookmarkStart w:id="1271" w:name="_Toc162338064"/>
      <w:bookmarkStart w:id="1272" w:name="_Toc162338264"/>
      <w:bookmarkStart w:id="1273" w:name="_Toc162338467"/>
      <w:bookmarkStart w:id="1274" w:name="_Toc162338669"/>
      <w:bookmarkStart w:id="1275" w:name="_Toc162339277"/>
      <w:bookmarkStart w:id="1276" w:name="_Toc162341033"/>
      <w:bookmarkStart w:id="1277" w:name="_Toc162341441"/>
      <w:bookmarkStart w:id="1278" w:name="_Toc162341815"/>
      <w:bookmarkStart w:id="1279" w:name="_Toc162337863"/>
      <w:bookmarkStart w:id="1280" w:name="_Toc162338066"/>
      <w:bookmarkStart w:id="1281" w:name="_Toc162338266"/>
      <w:bookmarkStart w:id="1282" w:name="_Toc162338469"/>
      <w:bookmarkStart w:id="1283" w:name="_Toc162338671"/>
      <w:bookmarkStart w:id="1284" w:name="_Toc162339279"/>
      <w:bookmarkStart w:id="1285" w:name="_Toc162341035"/>
      <w:bookmarkStart w:id="1286" w:name="_Toc162341443"/>
      <w:bookmarkStart w:id="1287" w:name="_Toc162341817"/>
      <w:bookmarkStart w:id="1288" w:name="_Toc162337866"/>
      <w:bookmarkStart w:id="1289" w:name="_Toc162338069"/>
      <w:bookmarkStart w:id="1290" w:name="_Toc162338269"/>
      <w:bookmarkStart w:id="1291" w:name="_Toc162338472"/>
      <w:bookmarkStart w:id="1292" w:name="_Toc162338674"/>
      <w:bookmarkStart w:id="1293" w:name="_Toc162339282"/>
      <w:bookmarkStart w:id="1294" w:name="_Toc162341038"/>
      <w:bookmarkStart w:id="1295" w:name="_Toc162341446"/>
      <w:bookmarkStart w:id="1296" w:name="_Toc162341820"/>
      <w:bookmarkStart w:id="1297" w:name="_Toc162337868"/>
      <w:bookmarkStart w:id="1298" w:name="_Toc162338071"/>
      <w:bookmarkStart w:id="1299" w:name="_Toc162338271"/>
      <w:bookmarkStart w:id="1300" w:name="_Toc162338474"/>
      <w:bookmarkStart w:id="1301" w:name="_Toc162338676"/>
      <w:bookmarkStart w:id="1302" w:name="_Toc162339284"/>
      <w:bookmarkStart w:id="1303" w:name="_Toc162341040"/>
      <w:bookmarkStart w:id="1304" w:name="_Toc162341448"/>
      <w:bookmarkStart w:id="1305" w:name="_Toc162341822"/>
      <w:bookmarkStart w:id="1306" w:name="_Toc162409394"/>
      <w:bookmarkStart w:id="1307" w:name="_Toc162337871"/>
      <w:bookmarkStart w:id="1308" w:name="_Toc162338074"/>
      <w:bookmarkStart w:id="1309" w:name="_Toc162338274"/>
      <w:bookmarkStart w:id="1310" w:name="_Toc162338477"/>
      <w:bookmarkStart w:id="1311" w:name="_Toc162338679"/>
      <w:bookmarkStart w:id="1312" w:name="_Toc162339287"/>
      <w:bookmarkStart w:id="1313" w:name="_Toc162341043"/>
      <w:bookmarkStart w:id="1314" w:name="_Toc162341451"/>
      <w:bookmarkStart w:id="1315" w:name="_Toc162341825"/>
      <w:bookmarkStart w:id="1316" w:name="_Toc162409397"/>
      <w:bookmarkStart w:id="1317" w:name="_Toc162352775"/>
      <w:bookmarkStart w:id="1318" w:name="_Toc162353167"/>
      <w:bookmarkStart w:id="1319" w:name="_Toc162409399"/>
      <w:bookmarkStart w:id="1320" w:name="_Toc162353172"/>
      <w:bookmarkStart w:id="1321" w:name="_Toc162409404"/>
      <w:bookmarkStart w:id="1322" w:name="_Toc162353190"/>
      <w:bookmarkStart w:id="1323" w:name="_Toc162409422"/>
      <w:bookmarkStart w:id="1324" w:name="_Toc162353191"/>
      <w:bookmarkStart w:id="1325" w:name="_Toc162409423"/>
      <w:bookmarkStart w:id="1326" w:name="_Toc162353193"/>
      <w:bookmarkStart w:id="1327" w:name="_Toc162409425"/>
      <w:bookmarkStart w:id="1328" w:name="_Toc162353194"/>
      <w:bookmarkStart w:id="1329" w:name="_Toc162409426"/>
      <w:bookmarkStart w:id="1330" w:name="_Toc162353195"/>
      <w:bookmarkStart w:id="1331" w:name="_Toc162409427"/>
      <w:bookmarkStart w:id="1332" w:name="_Toc162353196"/>
      <w:bookmarkStart w:id="1333" w:name="_Toc162409428"/>
      <w:bookmarkStart w:id="1334" w:name="_Toc162353197"/>
      <w:bookmarkStart w:id="1335" w:name="_Toc162409429"/>
      <w:bookmarkStart w:id="1336" w:name="_Toc162353198"/>
      <w:bookmarkStart w:id="1337" w:name="_Toc162409430"/>
      <w:bookmarkStart w:id="1338" w:name="_Toc162353199"/>
      <w:bookmarkStart w:id="1339" w:name="_Toc162409431"/>
      <w:bookmarkStart w:id="1340" w:name="_Toc162353201"/>
      <w:bookmarkStart w:id="1341" w:name="_Toc162409433"/>
      <w:bookmarkStart w:id="1342" w:name="_Toc162353220"/>
      <w:bookmarkStart w:id="1343" w:name="_Toc162409452"/>
      <w:bookmarkStart w:id="1344" w:name="_Toc162353229"/>
      <w:bookmarkStart w:id="1345" w:name="_Toc162409461"/>
      <w:bookmarkStart w:id="1346" w:name="_Toc162353230"/>
      <w:bookmarkStart w:id="1347" w:name="_Toc162409462"/>
      <w:bookmarkStart w:id="1348" w:name="_Toc162353231"/>
      <w:bookmarkStart w:id="1349" w:name="_Toc162409463"/>
      <w:bookmarkStart w:id="1350" w:name="_Toc162353233"/>
      <w:bookmarkStart w:id="1351" w:name="_Toc162409465"/>
      <w:bookmarkStart w:id="1352" w:name="_Toc162353243"/>
      <w:bookmarkStart w:id="1353" w:name="_Toc162409475"/>
      <w:bookmarkStart w:id="1354" w:name="_Toc162353252"/>
      <w:bookmarkStart w:id="1355" w:name="_Toc162409484"/>
      <w:bookmarkStart w:id="1356" w:name="_Toc162353253"/>
      <w:bookmarkStart w:id="1357" w:name="_Toc162409485"/>
      <w:bookmarkStart w:id="1358" w:name="_Toc162353254"/>
      <w:bookmarkStart w:id="1359" w:name="_Toc162409486"/>
      <w:bookmarkStart w:id="1360" w:name="_Toc162353257"/>
      <w:bookmarkStart w:id="1361" w:name="_Toc162409489"/>
      <w:bookmarkStart w:id="1362" w:name="_Toc162353258"/>
      <w:bookmarkStart w:id="1363" w:name="_Toc162409490"/>
      <w:bookmarkStart w:id="1364" w:name="_Toc162353260"/>
      <w:bookmarkStart w:id="1365" w:name="_Toc162409492"/>
      <w:bookmarkStart w:id="1366" w:name="_Toc162353270"/>
      <w:bookmarkStart w:id="1367" w:name="_Toc162409502"/>
      <w:bookmarkStart w:id="1368" w:name="_Toc162353279"/>
      <w:bookmarkStart w:id="1369" w:name="_Toc162409511"/>
      <w:bookmarkStart w:id="1370" w:name="_Toc162353280"/>
      <w:bookmarkStart w:id="1371" w:name="_Toc162409512"/>
      <w:bookmarkStart w:id="1372" w:name="_Toc162353282"/>
      <w:bookmarkStart w:id="1373" w:name="_Toc162409514"/>
      <w:bookmarkStart w:id="1374" w:name="_Toc162353284"/>
      <w:bookmarkStart w:id="1375" w:name="_Toc162409516"/>
      <w:bookmarkStart w:id="1376" w:name="_Toc162353286"/>
      <w:bookmarkStart w:id="1377" w:name="_Toc162409518"/>
      <w:bookmarkStart w:id="1378" w:name="_Toc162353287"/>
      <w:bookmarkStart w:id="1379" w:name="_Toc162409519"/>
      <w:bookmarkStart w:id="1380" w:name="_Toc162353289"/>
      <w:bookmarkStart w:id="1381" w:name="_Toc162409521"/>
      <w:bookmarkStart w:id="1382" w:name="_Toc162353291"/>
      <w:bookmarkStart w:id="1383" w:name="_Toc16240953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77155C78" w14:textId="77777777" w:rsidR="00852732" w:rsidRPr="00AD103F" w:rsidRDefault="00852732" w:rsidP="00AD103F">
      <w:r w:rsidRPr="00AD103F">
        <w:br w:type="page"/>
      </w:r>
    </w:p>
    <w:p w14:paraId="011B8670" w14:textId="3236B047" w:rsidR="000F5319" w:rsidRPr="00AD103F" w:rsidRDefault="000F5319" w:rsidP="00AD103F">
      <w:pPr>
        <w:jc w:val="right"/>
      </w:pPr>
      <w:r w:rsidRPr="00AD103F">
        <w:lastRenderedPageBreak/>
        <w:t>1. számú melléklet</w:t>
      </w:r>
    </w:p>
    <w:p w14:paraId="18013A33" w14:textId="77777777" w:rsidR="000F5319" w:rsidRPr="00AD103F" w:rsidRDefault="000F5319" w:rsidP="00AD103F">
      <w:pPr>
        <w:pStyle w:val="Cm"/>
        <w:jc w:val="right"/>
        <w:rPr>
          <w:sz w:val="24"/>
        </w:rPr>
      </w:pPr>
    </w:p>
    <w:p w14:paraId="02228342" w14:textId="77777777" w:rsidR="000F5319" w:rsidRPr="00AD103F" w:rsidRDefault="000F5319" w:rsidP="00AD103F">
      <w:pPr>
        <w:pStyle w:val="Cm"/>
        <w:jc w:val="left"/>
        <w:rPr>
          <w:sz w:val="24"/>
        </w:rPr>
      </w:pPr>
    </w:p>
    <w:p w14:paraId="011239F5" w14:textId="77777777" w:rsidR="000F5319" w:rsidRPr="00AD103F" w:rsidRDefault="000F5319" w:rsidP="00AD103F">
      <w:pPr>
        <w:jc w:val="center"/>
        <w:rPr>
          <w:b/>
          <w:bCs/>
          <w:u w:val="single"/>
        </w:rPr>
      </w:pPr>
      <w:r w:rsidRPr="00AD103F">
        <w:rPr>
          <w:b/>
          <w:bCs/>
          <w:u w:val="single"/>
        </w:rPr>
        <w:t xml:space="preserve">Teljesítési szakaszok és az egyes szakaszokban ellátandó feladatok </w:t>
      </w:r>
    </w:p>
    <w:p w14:paraId="334625F7" w14:textId="77777777" w:rsidR="000F5319" w:rsidRPr="00AD103F" w:rsidRDefault="000F5319" w:rsidP="00AD103F">
      <w:pPr>
        <w:pStyle w:val="Szvegtrzsbehzssal"/>
        <w:spacing w:after="0"/>
        <w:ind w:left="0"/>
        <w:rPr>
          <w:sz w:val="24"/>
        </w:rPr>
      </w:pPr>
    </w:p>
    <w:p w14:paraId="2230CC9A" w14:textId="25FA49F9" w:rsidR="000F5319" w:rsidRPr="00AD103F" w:rsidRDefault="006054E7" w:rsidP="00AD103F">
      <w:pPr>
        <w:pStyle w:val="Szvegtrzsbehzssal"/>
        <w:spacing w:after="0"/>
        <w:ind w:left="0"/>
        <w:rPr>
          <w:sz w:val="24"/>
        </w:rPr>
      </w:pPr>
      <w:r w:rsidRPr="00AD103F">
        <w:rPr>
          <w:b/>
          <w:sz w:val="24"/>
        </w:rPr>
        <w:t>Első</w:t>
      </w:r>
      <w:r w:rsidR="000F5319" w:rsidRPr="00AD103F">
        <w:rPr>
          <w:b/>
          <w:sz w:val="24"/>
        </w:rPr>
        <w:t xml:space="preserve"> Teljesítési Szakasz:</w:t>
      </w:r>
      <w:r w:rsidR="000F5319" w:rsidRPr="00AD103F">
        <w:rPr>
          <w:sz w:val="24"/>
        </w:rPr>
        <w:t xml:space="preserve"> </w:t>
      </w:r>
      <w:r w:rsidR="00100B79" w:rsidRPr="00AD103F">
        <w:rPr>
          <w:sz w:val="24"/>
        </w:rPr>
        <w:t xml:space="preserve">a jelen Szerződés </w:t>
      </w:r>
      <w:r w:rsidR="006D4E63" w:rsidRPr="00AD103F">
        <w:rPr>
          <w:sz w:val="24"/>
        </w:rPr>
        <w:t>hatálybalépésétől</w:t>
      </w:r>
      <w:r w:rsidR="00100B79" w:rsidRPr="00AD103F">
        <w:rPr>
          <w:sz w:val="24"/>
        </w:rPr>
        <w:t xml:space="preserve"> </w:t>
      </w:r>
      <w:r w:rsidR="001F2AF3" w:rsidRPr="00AD103F">
        <w:rPr>
          <w:sz w:val="24"/>
        </w:rPr>
        <w:t>a szerződés teljes időtartamának lejártáig terjedő időszakra vonatkozó feladatok – kivéve a Második Teljesítési szakaszhoz tartozó feladatokat</w:t>
      </w:r>
      <w:r w:rsidR="000F5319" w:rsidRPr="00AD103F">
        <w:rPr>
          <w:sz w:val="24"/>
        </w:rPr>
        <w:t>:</w:t>
      </w:r>
    </w:p>
    <w:p w14:paraId="4525F69A" w14:textId="77777777" w:rsidR="000F5319" w:rsidRPr="00AD103F" w:rsidRDefault="000F5319" w:rsidP="00AD103F">
      <w:pPr>
        <w:pStyle w:val="Szvegtrzsbehzssal"/>
        <w:spacing w:after="0"/>
        <w:ind w:left="0"/>
        <w:rPr>
          <w:sz w:val="24"/>
        </w:rPr>
      </w:pPr>
    </w:p>
    <w:p w14:paraId="5C7256CC" w14:textId="51050637" w:rsidR="000F5319" w:rsidRPr="00AD103F" w:rsidRDefault="000F5319" w:rsidP="00AD103F">
      <w:pPr>
        <w:pStyle w:val="Szvegtrzsbehzssal"/>
        <w:numPr>
          <w:ilvl w:val="0"/>
          <w:numId w:val="35"/>
        </w:numPr>
        <w:spacing w:after="0"/>
        <w:rPr>
          <w:sz w:val="24"/>
        </w:rPr>
      </w:pPr>
      <w:r w:rsidRPr="00AD103F">
        <w:rPr>
          <w:sz w:val="24"/>
        </w:rPr>
        <w:t>A</w:t>
      </w:r>
      <w:r w:rsidR="006D4E63" w:rsidRPr="00AD103F">
        <w:rPr>
          <w:sz w:val="24"/>
        </w:rPr>
        <w:t>z</w:t>
      </w:r>
      <w:r w:rsidRPr="00AD103F">
        <w:rPr>
          <w:sz w:val="24"/>
        </w:rPr>
        <w:t xml:space="preserve"> </w:t>
      </w:r>
      <w:r w:rsidR="006D4E63" w:rsidRPr="00AD103F">
        <w:rPr>
          <w:sz w:val="24"/>
        </w:rPr>
        <w:t>Első</w:t>
      </w:r>
      <w:r w:rsidRPr="00AD103F">
        <w:rPr>
          <w:sz w:val="24"/>
        </w:rPr>
        <w:t xml:space="preserve"> teljesítési szakaszba bevont motorvonatok esetében a kialakított rendszer alkalmazásának biztosítania kell a motorvonatok </w:t>
      </w:r>
      <w:r w:rsidR="006D4E63" w:rsidRPr="00AD103F">
        <w:rPr>
          <w:sz w:val="24"/>
        </w:rPr>
        <w:t>teljes körű</w:t>
      </w:r>
      <w:r w:rsidRPr="00AD103F">
        <w:rPr>
          <w:sz w:val="24"/>
        </w:rPr>
        <w:t xml:space="preserve"> karbantartásának elvégzését, beleértve a járműveknél szükségessé váló futójavítások (a Karbantartási Utasításban nem előírt rendkívüli javítások) elvégzését, továbbá a Megrendelő egyedi megrendelése alapján a balesetből</w:t>
      </w:r>
      <w:r w:rsidR="006D4E63" w:rsidRPr="00AD103F">
        <w:rPr>
          <w:sz w:val="24"/>
        </w:rPr>
        <w:t>-</w:t>
      </w:r>
      <w:r w:rsidRPr="00AD103F">
        <w:rPr>
          <w:sz w:val="24"/>
        </w:rPr>
        <w:t xml:space="preserve"> vagy járműrongálásból adódó javítások elvég</w:t>
      </w:r>
      <w:r w:rsidR="006D4E63" w:rsidRPr="00AD103F">
        <w:rPr>
          <w:sz w:val="24"/>
        </w:rPr>
        <w:t>zését</w:t>
      </w:r>
      <w:r w:rsidRPr="00AD103F">
        <w:rPr>
          <w:sz w:val="24"/>
        </w:rPr>
        <w:t xml:space="preserve"> is.</w:t>
      </w:r>
    </w:p>
    <w:p w14:paraId="17EB409F" w14:textId="5E459311" w:rsidR="000F5319" w:rsidRPr="00AD103F" w:rsidRDefault="000F5319" w:rsidP="00AD103F">
      <w:pPr>
        <w:pStyle w:val="Szvegtrzsbehzssal"/>
        <w:numPr>
          <w:ilvl w:val="0"/>
          <w:numId w:val="35"/>
        </w:numPr>
        <w:spacing w:after="0"/>
        <w:rPr>
          <w:sz w:val="24"/>
        </w:rPr>
      </w:pPr>
      <w:r w:rsidRPr="00AD103F">
        <w:rPr>
          <w:sz w:val="24"/>
        </w:rPr>
        <w:t xml:space="preserve">A Vállalkozó felelősségi körébe nem tartozó (ide értve a balesetből vagy járműrongálásból adódó) javítási feladatok elvégzését a Vállalkozó a Megrendelő egyedi megrendelése alapján végzi. A javításokhoz szükséges alkatrészeket a Vállalkozó </w:t>
      </w:r>
      <w:proofErr w:type="gramStart"/>
      <w:r w:rsidR="005D3A59">
        <w:rPr>
          <w:sz w:val="24"/>
        </w:rPr>
        <w:t>ezen</w:t>
      </w:r>
      <w:proofErr w:type="gramEnd"/>
      <w:r w:rsidR="005D3A59">
        <w:rPr>
          <w:sz w:val="24"/>
        </w:rPr>
        <w:t xml:space="preserve"> javításokra készített egyedi anyag- és munkadíj felbontású ajánlata alapján a </w:t>
      </w:r>
      <w:r w:rsidRPr="00AD103F">
        <w:rPr>
          <w:sz w:val="24"/>
        </w:rPr>
        <w:t xml:space="preserve">Megrendelő egyedi megrendelése alapján köteles biztosítani. </w:t>
      </w:r>
      <w:r w:rsidR="005D3A59">
        <w:rPr>
          <w:sz w:val="24"/>
        </w:rPr>
        <w:t>A Vállalkozó az egyedi javítások anyag-és munkadíj felbontását tartalmazó ajánlatát a Megrendelő megkeresését követően 10 munkanapon belül köteles elkészíteni.</w:t>
      </w:r>
    </w:p>
    <w:p w14:paraId="1A1DB80A" w14:textId="30BEDDA4" w:rsidR="000F5319" w:rsidRPr="00AD103F" w:rsidRDefault="000F5319" w:rsidP="00AD103F">
      <w:pPr>
        <w:pStyle w:val="Szvegtrzsbehzssal"/>
        <w:numPr>
          <w:ilvl w:val="0"/>
          <w:numId w:val="35"/>
        </w:numPr>
        <w:spacing w:after="0"/>
        <w:rPr>
          <w:sz w:val="24"/>
        </w:rPr>
      </w:pPr>
      <w:r w:rsidRPr="00AD103F">
        <w:rPr>
          <w:sz w:val="24"/>
        </w:rPr>
        <w:t xml:space="preserve">A motorvonatok </w:t>
      </w:r>
      <w:proofErr w:type="gramStart"/>
      <w:r w:rsidRPr="00AD103F">
        <w:rPr>
          <w:sz w:val="24"/>
        </w:rPr>
        <w:t>kerékpár-</w:t>
      </w:r>
      <w:proofErr w:type="gramEnd"/>
      <w:r w:rsidRPr="00AD103F">
        <w:rPr>
          <w:sz w:val="24"/>
        </w:rPr>
        <w:t xml:space="preserve"> ill. féktárcsa</w:t>
      </w:r>
      <w:r w:rsidR="00DD0DB7" w:rsidRPr="00AD103F">
        <w:rPr>
          <w:sz w:val="24"/>
        </w:rPr>
        <w:t xml:space="preserve"> kopások figyelése és a szükséges</w:t>
      </w:r>
      <w:r w:rsidRPr="00AD103F">
        <w:rPr>
          <w:sz w:val="24"/>
        </w:rPr>
        <w:t xml:space="preserve"> szabályozási </w:t>
      </w:r>
      <w:r w:rsidR="00DD0DB7" w:rsidRPr="00AD103F">
        <w:rPr>
          <w:sz w:val="24"/>
        </w:rPr>
        <w:t xml:space="preserve">feladatok elvégzése kizárólag a Vállalkozó feladatkörét képezi. </w:t>
      </w:r>
    </w:p>
    <w:p w14:paraId="48E71594" w14:textId="43896A2C" w:rsidR="000F5319" w:rsidRPr="00AD103F" w:rsidRDefault="000F5319" w:rsidP="00AD103F">
      <w:pPr>
        <w:pStyle w:val="Szvegtrzsbehzssal"/>
        <w:numPr>
          <w:ilvl w:val="0"/>
          <w:numId w:val="35"/>
        </w:numPr>
        <w:spacing w:after="0"/>
        <w:rPr>
          <w:sz w:val="24"/>
        </w:rPr>
      </w:pPr>
      <w:r w:rsidRPr="00AD103F">
        <w:rPr>
          <w:sz w:val="24"/>
        </w:rPr>
        <w:t xml:space="preserve">A Vállalkozó köteles biztosítani a motorvonatok karbantartásához és javításához szükséges valamennyi alkatrészt és anyagokat, továbbá az alábbi, </w:t>
      </w:r>
      <w:r w:rsidR="00FA2391" w:rsidRPr="00AD103F">
        <w:rPr>
          <w:sz w:val="24"/>
        </w:rPr>
        <w:t xml:space="preserve">Üzemeltetési Készletbe </w:t>
      </w:r>
      <w:r w:rsidRPr="00AD103F">
        <w:rPr>
          <w:sz w:val="24"/>
        </w:rPr>
        <w:t>tartozó anyagokat és alkatrészeket:</w:t>
      </w:r>
    </w:p>
    <w:p w14:paraId="6433B797" w14:textId="77777777" w:rsidR="000F5319" w:rsidRPr="00AD103F" w:rsidRDefault="000F5319" w:rsidP="00AD103F">
      <w:pPr>
        <w:pStyle w:val="Szvegtrzsbehzssal"/>
        <w:numPr>
          <w:ilvl w:val="0"/>
          <w:numId w:val="36"/>
        </w:numPr>
        <w:spacing w:after="0"/>
        <w:rPr>
          <w:sz w:val="24"/>
        </w:rPr>
      </w:pPr>
      <w:r w:rsidRPr="00AD103F">
        <w:rPr>
          <w:sz w:val="24"/>
        </w:rPr>
        <w:t>valamennyi típusú kenőolajat és kenőzsírt (beleértve a nyomkarima kenő berendezés működéséhez szükséges kenőolajat is);</w:t>
      </w:r>
    </w:p>
    <w:p w14:paraId="2F170595" w14:textId="77777777" w:rsidR="000F5319" w:rsidRPr="00AD103F" w:rsidRDefault="000F5319" w:rsidP="00AD103F">
      <w:pPr>
        <w:pStyle w:val="Szvegtrzsbehzssal"/>
        <w:numPr>
          <w:ilvl w:val="0"/>
          <w:numId w:val="36"/>
        </w:numPr>
        <w:spacing w:after="0"/>
        <w:rPr>
          <w:sz w:val="24"/>
        </w:rPr>
      </w:pPr>
      <w:r w:rsidRPr="00AD103F">
        <w:rPr>
          <w:sz w:val="24"/>
        </w:rPr>
        <w:t xml:space="preserve">valamennyi világító berendezés működéséhez szükséges izzókat, </w:t>
      </w:r>
      <w:proofErr w:type="gramStart"/>
      <w:r w:rsidRPr="00AD103F">
        <w:rPr>
          <w:sz w:val="24"/>
        </w:rPr>
        <w:t>lámpákat</w:t>
      </w:r>
      <w:proofErr w:type="gramEnd"/>
      <w:r w:rsidRPr="00AD103F">
        <w:rPr>
          <w:sz w:val="24"/>
        </w:rPr>
        <w:t xml:space="preserve"> ill. egyéb világítási alkatrészeket (pl. LED világító testek);</w:t>
      </w:r>
    </w:p>
    <w:p w14:paraId="213DE3EC" w14:textId="77777777" w:rsidR="000F5319" w:rsidRPr="00AD103F" w:rsidRDefault="000F5319" w:rsidP="00AD103F">
      <w:pPr>
        <w:pStyle w:val="Szvegtrzsbehzssal"/>
        <w:numPr>
          <w:ilvl w:val="0"/>
          <w:numId w:val="36"/>
        </w:numPr>
        <w:spacing w:after="0"/>
        <w:rPr>
          <w:sz w:val="24"/>
        </w:rPr>
      </w:pPr>
      <w:r w:rsidRPr="00AD103F">
        <w:rPr>
          <w:sz w:val="24"/>
        </w:rPr>
        <w:t xml:space="preserve">áramszedő palettákat és a paletták javításához szükséges </w:t>
      </w:r>
      <w:proofErr w:type="spellStart"/>
      <w:r w:rsidRPr="00AD103F">
        <w:rPr>
          <w:sz w:val="24"/>
        </w:rPr>
        <w:t>csúszószén</w:t>
      </w:r>
      <w:proofErr w:type="spellEnd"/>
      <w:r w:rsidRPr="00AD103F">
        <w:rPr>
          <w:sz w:val="24"/>
        </w:rPr>
        <w:t xml:space="preserve"> elemeket;</w:t>
      </w:r>
    </w:p>
    <w:p w14:paraId="5E5D9073" w14:textId="25E9B252" w:rsidR="000F5319" w:rsidRPr="00AD103F" w:rsidRDefault="000F5319" w:rsidP="00AD103F">
      <w:pPr>
        <w:pStyle w:val="Szvegtrzsbehzssal"/>
        <w:numPr>
          <w:ilvl w:val="0"/>
          <w:numId w:val="36"/>
        </w:numPr>
        <w:spacing w:after="0"/>
        <w:rPr>
          <w:sz w:val="24"/>
        </w:rPr>
      </w:pPr>
      <w:r w:rsidRPr="00AD103F">
        <w:rPr>
          <w:sz w:val="24"/>
        </w:rPr>
        <w:t>fékbetéteket, ablaktörlő lapátokat</w:t>
      </w:r>
      <w:r w:rsidR="007B4113" w:rsidRPr="00AD103F">
        <w:rPr>
          <w:sz w:val="24"/>
        </w:rPr>
        <w:t>, ablakmosó folyadékot</w:t>
      </w:r>
      <w:r w:rsidRPr="00AD103F">
        <w:rPr>
          <w:sz w:val="24"/>
        </w:rPr>
        <w:t>.</w:t>
      </w:r>
    </w:p>
    <w:p w14:paraId="467B8310" w14:textId="77777777" w:rsidR="000F5319" w:rsidRPr="00AD103F" w:rsidRDefault="000F5319" w:rsidP="00AD103F">
      <w:pPr>
        <w:pStyle w:val="Szvegtrzsbehzssal"/>
        <w:numPr>
          <w:ilvl w:val="0"/>
          <w:numId w:val="35"/>
        </w:numPr>
        <w:spacing w:after="0"/>
        <w:rPr>
          <w:sz w:val="24"/>
        </w:rPr>
      </w:pPr>
      <w:r w:rsidRPr="00AD103F">
        <w:rPr>
          <w:sz w:val="24"/>
        </w:rPr>
        <w:t xml:space="preserve">Megrendelő írásos felkérésére a Vállalkozó köteles </w:t>
      </w:r>
      <w:proofErr w:type="gramStart"/>
      <w:r w:rsidRPr="00AD103F">
        <w:rPr>
          <w:sz w:val="24"/>
        </w:rPr>
        <w:t>mérnöki</w:t>
      </w:r>
      <w:proofErr w:type="gramEnd"/>
      <w:r w:rsidRPr="00AD103F">
        <w:rPr>
          <w:sz w:val="24"/>
        </w:rPr>
        <w:t xml:space="preserve"> ill. szakmunkás támogatást adni a motorvonatok javításához ill. egyéb (pl. konstrukciós problémák felmerülése, javítási ill. konstrukció módosítási dokumentációk elkészítése, a gyártóval való egyeztetések lefolytatása, baleseti vagy rongálásos sérülések helyreállítása, stb.) problémák rendezése érdekében.</w:t>
      </w:r>
    </w:p>
    <w:p w14:paraId="0B5FDD40" w14:textId="77777777" w:rsidR="000F5319" w:rsidRPr="00AD103F" w:rsidRDefault="000F5319" w:rsidP="00AD103F">
      <w:pPr>
        <w:pStyle w:val="Szvegtrzsbehzssal"/>
        <w:spacing w:after="0"/>
        <w:ind w:left="0"/>
        <w:rPr>
          <w:sz w:val="24"/>
        </w:rPr>
      </w:pPr>
    </w:p>
    <w:p w14:paraId="77B78AF5" w14:textId="3B31B3B5" w:rsidR="000F5319" w:rsidRPr="00AD103F" w:rsidRDefault="007B4113" w:rsidP="00AD103F">
      <w:pPr>
        <w:pStyle w:val="Szvegtrzsbehzssal"/>
        <w:spacing w:after="0"/>
        <w:ind w:left="0"/>
        <w:rPr>
          <w:sz w:val="24"/>
        </w:rPr>
      </w:pPr>
      <w:r w:rsidRPr="00AD103F">
        <w:rPr>
          <w:b/>
          <w:sz w:val="24"/>
        </w:rPr>
        <w:t>Második</w:t>
      </w:r>
      <w:r w:rsidR="000F5319" w:rsidRPr="00AD103F">
        <w:rPr>
          <w:b/>
          <w:sz w:val="24"/>
        </w:rPr>
        <w:t xml:space="preserve"> Teljesítési szakasz:</w:t>
      </w:r>
      <w:r w:rsidR="000F5319" w:rsidRPr="00AD103F">
        <w:rPr>
          <w:sz w:val="24"/>
        </w:rPr>
        <w:t xml:space="preserve"> a Szállítói Karbantartási Utasítás szerinti </w:t>
      </w:r>
      <w:r w:rsidRPr="00AD103F">
        <w:rPr>
          <w:sz w:val="24"/>
        </w:rPr>
        <w:t>R2 jelű javítás és a Megrendelő által meghatározott járműkorszerűsítések</w:t>
      </w:r>
      <w:r w:rsidR="000F5319" w:rsidRPr="00AD103F">
        <w:rPr>
          <w:sz w:val="24"/>
        </w:rPr>
        <w:t xml:space="preserve"> motorvonatokon történő elvégzésével kapcsolatos feladatok:</w:t>
      </w:r>
    </w:p>
    <w:p w14:paraId="575AC75F" w14:textId="77777777" w:rsidR="000F5319" w:rsidRPr="00AD103F" w:rsidRDefault="000F5319" w:rsidP="00AD103F">
      <w:pPr>
        <w:pStyle w:val="Szvegtrzsbehzssal"/>
        <w:spacing w:after="0"/>
        <w:ind w:left="0"/>
        <w:rPr>
          <w:sz w:val="24"/>
        </w:rPr>
      </w:pPr>
    </w:p>
    <w:p w14:paraId="509F76C8" w14:textId="625CF954" w:rsidR="000F5319" w:rsidRPr="00AD103F" w:rsidRDefault="000F5319" w:rsidP="00AD103F">
      <w:pPr>
        <w:pStyle w:val="Szvegtrzsbehzssal"/>
        <w:numPr>
          <w:ilvl w:val="0"/>
          <w:numId w:val="35"/>
        </w:numPr>
        <w:spacing w:after="0"/>
        <w:rPr>
          <w:sz w:val="24"/>
        </w:rPr>
      </w:pPr>
      <w:r w:rsidRPr="00AD103F">
        <w:rPr>
          <w:sz w:val="24"/>
        </w:rPr>
        <w:t xml:space="preserve">Az </w:t>
      </w:r>
      <w:r w:rsidR="007B4113" w:rsidRPr="00AD103F">
        <w:rPr>
          <w:sz w:val="24"/>
        </w:rPr>
        <w:t>R2 jelű javítás és a Megrendelő által meghatározott járműkorszerűsítésekre</w:t>
      </w:r>
      <w:r w:rsidRPr="00AD103F">
        <w:rPr>
          <w:sz w:val="24"/>
        </w:rPr>
        <w:t xml:space="preserve"> történő átadás előtt (legkésőbb 1 </w:t>
      </w:r>
      <w:proofErr w:type="gramStart"/>
      <w:r w:rsidRPr="00AD103F">
        <w:rPr>
          <w:sz w:val="24"/>
        </w:rPr>
        <w:t>munkanapot</w:t>
      </w:r>
      <w:proofErr w:type="gramEnd"/>
      <w:r w:rsidRPr="00AD103F">
        <w:rPr>
          <w:sz w:val="24"/>
        </w:rPr>
        <w:t xml:space="preserve"> ill. leghamarább 4 munkanapot megelőzően) a Felek képviselőinek el kell végezni a motorvonatok tényleges állapotfelmérését, rögzítve az </w:t>
      </w:r>
      <w:r w:rsidR="00D01BD9" w:rsidRPr="00AD103F">
        <w:rPr>
          <w:sz w:val="24"/>
        </w:rPr>
        <w:t>R2 jelű javítás és a Megrendelő által meghatározott járműkorszerűsítések</w:t>
      </w:r>
      <w:r w:rsidRPr="00AD103F">
        <w:rPr>
          <w:sz w:val="24"/>
        </w:rPr>
        <w:t xml:space="preserve"> során elvégzendő futójavítási munkákat is.</w:t>
      </w:r>
    </w:p>
    <w:p w14:paraId="109CA662" w14:textId="49105731" w:rsidR="000F5319" w:rsidRPr="00AD103F" w:rsidRDefault="000F5319" w:rsidP="00AD103F">
      <w:pPr>
        <w:pStyle w:val="Szvegtrzsbehzssal"/>
        <w:numPr>
          <w:ilvl w:val="0"/>
          <w:numId w:val="35"/>
        </w:numPr>
        <w:spacing w:after="0"/>
        <w:rPr>
          <w:sz w:val="24"/>
        </w:rPr>
      </w:pPr>
      <w:r w:rsidRPr="00AD103F">
        <w:rPr>
          <w:sz w:val="24"/>
        </w:rPr>
        <w:lastRenderedPageBreak/>
        <w:t xml:space="preserve">A Vállalkozó felelősségi körébe nem tartozó, balesetből vagy járműrongálásból adódó javítások felmerülése esetén a Felek képviselői az elvégzendő </w:t>
      </w:r>
      <w:proofErr w:type="gramStart"/>
      <w:r w:rsidRPr="00AD103F">
        <w:rPr>
          <w:sz w:val="24"/>
        </w:rPr>
        <w:t>többlet javításokat</w:t>
      </w:r>
      <w:proofErr w:type="gramEnd"/>
      <w:r w:rsidRPr="00AD103F">
        <w:rPr>
          <w:sz w:val="24"/>
        </w:rPr>
        <w:t xml:space="preserve"> közös állapotfelmérő jegyzőkönyvben rögzítik. A javításokhoz szükséges alkatrészeket a Vállalkozó</w:t>
      </w:r>
      <w:r w:rsidR="0065707C">
        <w:rPr>
          <w:sz w:val="24"/>
        </w:rPr>
        <w:t xml:space="preserve"> </w:t>
      </w:r>
      <w:proofErr w:type="gramStart"/>
      <w:r w:rsidR="0065707C">
        <w:rPr>
          <w:sz w:val="24"/>
        </w:rPr>
        <w:t>ezen</w:t>
      </w:r>
      <w:proofErr w:type="gramEnd"/>
      <w:r w:rsidR="0065707C">
        <w:rPr>
          <w:sz w:val="24"/>
        </w:rPr>
        <w:t xml:space="preserve"> javításokra készített egyedi anyag- és munkadíj felbontású ajánlata alapján</w:t>
      </w:r>
      <w:r w:rsidRPr="00AD103F">
        <w:rPr>
          <w:sz w:val="24"/>
        </w:rPr>
        <w:t xml:space="preserve"> köteles biztosítani.</w:t>
      </w:r>
    </w:p>
    <w:p w14:paraId="64A7BB44" w14:textId="6F255DE7" w:rsidR="000F5319" w:rsidRPr="00AD103F" w:rsidRDefault="000F5319" w:rsidP="00AD103F">
      <w:pPr>
        <w:pStyle w:val="Szvegtrzsbehzssal"/>
        <w:numPr>
          <w:ilvl w:val="0"/>
          <w:numId w:val="35"/>
        </w:numPr>
        <w:spacing w:after="0"/>
        <w:rPr>
          <w:sz w:val="24"/>
        </w:rPr>
      </w:pPr>
      <w:r w:rsidRPr="00AD103F">
        <w:rPr>
          <w:sz w:val="24"/>
        </w:rPr>
        <w:t xml:space="preserve">A Vállalkozó, az adott pályaszámú motorvonat tervezett </w:t>
      </w:r>
      <w:r w:rsidR="00E7009C" w:rsidRPr="00AD103F">
        <w:rPr>
          <w:sz w:val="24"/>
        </w:rPr>
        <w:t>R2 jelű javítás és a Megrendelő által meghatározott járműkorszerűsítés elvégzésének</w:t>
      </w:r>
      <w:r w:rsidRPr="00AD103F">
        <w:rPr>
          <w:sz w:val="24"/>
        </w:rPr>
        <w:t xml:space="preserve"> megkezdése előtt legalább 10 munkanapot megelőzően, írásban köteles tájékoztatni a Megrendelőt a motorvonat pályaszámának és az </w:t>
      </w:r>
      <w:r w:rsidR="00E7009C" w:rsidRPr="00AD103F">
        <w:rPr>
          <w:sz w:val="24"/>
        </w:rPr>
        <w:t>R2 jelű javítás és a Megrendelő által meghatározott járműkorszerűsítés</w:t>
      </w:r>
      <w:r w:rsidRPr="00AD103F">
        <w:rPr>
          <w:sz w:val="24"/>
        </w:rPr>
        <w:t xml:space="preserve"> helyé</w:t>
      </w:r>
      <w:r w:rsidR="006A6AF6" w:rsidRPr="00AD103F">
        <w:rPr>
          <w:sz w:val="24"/>
        </w:rPr>
        <w:t>nek és időpontjának közlésével.</w:t>
      </w:r>
    </w:p>
    <w:p w14:paraId="11C80C5A" w14:textId="44FFB96A" w:rsidR="000F5319" w:rsidRPr="00AD103F" w:rsidRDefault="000F5319" w:rsidP="00AD103F">
      <w:pPr>
        <w:pStyle w:val="Szvegtrzsbehzssal"/>
        <w:numPr>
          <w:ilvl w:val="0"/>
          <w:numId w:val="35"/>
        </w:numPr>
        <w:spacing w:after="0"/>
        <w:rPr>
          <w:sz w:val="24"/>
        </w:rPr>
      </w:pPr>
      <w:r w:rsidRPr="00AD103F">
        <w:rPr>
          <w:sz w:val="24"/>
        </w:rPr>
        <w:t xml:space="preserve">A Megrendelő – belföldi </w:t>
      </w:r>
      <w:r w:rsidR="006A6AF6" w:rsidRPr="00AD103F">
        <w:rPr>
          <w:sz w:val="24"/>
        </w:rPr>
        <w:t xml:space="preserve">javítási </w:t>
      </w:r>
      <w:r w:rsidRPr="00AD103F">
        <w:rPr>
          <w:sz w:val="24"/>
        </w:rPr>
        <w:t xml:space="preserve">hely esetén </w:t>
      </w:r>
      <w:r w:rsidR="00E772BF" w:rsidRPr="00AD103F">
        <w:rPr>
          <w:sz w:val="24"/>
        </w:rPr>
        <w:t>–</w:t>
      </w:r>
      <w:r w:rsidRPr="00AD103F">
        <w:rPr>
          <w:sz w:val="24"/>
        </w:rPr>
        <w:t xml:space="preserve"> a Vállalkozó fenti tájékoztatása és igénye alapján gondoskodik az adott pályaszámú motorvonat kért időpontra történő, Vállalkozó </w:t>
      </w:r>
      <w:r w:rsidR="006A6AF6" w:rsidRPr="00AD103F">
        <w:rPr>
          <w:sz w:val="24"/>
        </w:rPr>
        <w:t>javítás</w:t>
      </w:r>
      <w:r w:rsidRPr="00AD103F">
        <w:rPr>
          <w:sz w:val="24"/>
        </w:rPr>
        <w:t>i helyére történő beállításáról</w:t>
      </w:r>
      <w:r w:rsidR="00E772BF" w:rsidRPr="00AD103F">
        <w:rPr>
          <w:sz w:val="24"/>
        </w:rPr>
        <w:t>.</w:t>
      </w:r>
    </w:p>
    <w:p w14:paraId="428E9AB5" w14:textId="59C8464F" w:rsidR="000F5319" w:rsidRPr="00AD103F" w:rsidRDefault="000F5319" w:rsidP="00AD103F">
      <w:pPr>
        <w:pStyle w:val="Szvegtrzsbehzssal"/>
        <w:numPr>
          <w:ilvl w:val="0"/>
          <w:numId w:val="35"/>
        </w:numPr>
        <w:spacing w:after="0"/>
        <w:rPr>
          <w:sz w:val="24"/>
        </w:rPr>
      </w:pPr>
      <w:r w:rsidRPr="00AD103F">
        <w:rPr>
          <w:sz w:val="24"/>
        </w:rPr>
        <w:t xml:space="preserve">Vállalkozó az </w:t>
      </w:r>
      <w:r w:rsidR="006A6AF6" w:rsidRPr="00AD103F">
        <w:rPr>
          <w:sz w:val="24"/>
        </w:rPr>
        <w:t>R2 jelű javítás és a Megrendelő által meghatározott járműkorszerűsítések elvégzése</w:t>
      </w:r>
      <w:r w:rsidRPr="00AD103F">
        <w:rPr>
          <w:sz w:val="24"/>
        </w:rPr>
        <w:t xml:space="preserve"> során végzett valamennyi vizsgálatról, karba</w:t>
      </w:r>
      <w:r w:rsidR="006A6AF6" w:rsidRPr="00AD103F">
        <w:rPr>
          <w:sz w:val="24"/>
        </w:rPr>
        <w:t>ntartásról,</w:t>
      </w:r>
      <w:r w:rsidRPr="00AD103F">
        <w:rPr>
          <w:sz w:val="24"/>
        </w:rPr>
        <w:t xml:space="preserve"> javításokról</w:t>
      </w:r>
      <w:r w:rsidR="006A6AF6" w:rsidRPr="00AD103F">
        <w:rPr>
          <w:sz w:val="24"/>
        </w:rPr>
        <w:t xml:space="preserve"> és járműkorszerűsítésről</w:t>
      </w:r>
      <w:r w:rsidRPr="00AD103F">
        <w:rPr>
          <w:sz w:val="24"/>
        </w:rPr>
        <w:t xml:space="preserve"> köteles részteles javítási jegyzőkönyveket vezetni, amelyekben fel ke</w:t>
      </w:r>
      <w:r w:rsidR="006A6AF6" w:rsidRPr="00AD103F">
        <w:rPr>
          <w:sz w:val="24"/>
        </w:rPr>
        <w:t>l</w:t>
      </w:r>
      <w:r w:rsidRPr="00AD103F">
        <w:rPr>
          <w:sz w:val="24"/>
        </w:rPr>
        <w:t>l tüntetni a javított</w:t>
      </w:r>
      <w:r w:rsidR="00E772BF" w:rsidRPr="00AD103F">
        <w:rPr>
          <w:sz w:val="24"/>
        </w:rPr>
        <w:t>,</w:t>
      </w:r>
      <w:r w:rsidRPr="00AD103F">
        <w:rPr>
          <w:sz w:val="24"/>
        </w:rPr>
        <w:t xml:space="preserve"> ill. cserélt alkatrészek gyártási számait, továbbá a Megrendelő részére át kell adni a mérésekről és vizsgálatokról készült valamennyi jegyzőkönyvet is.</w:t>
      </w:r>
    </w:p>
    <w:p w14:paraId="73D1EC90" w14:textId="12EDD615" w:rsidR="000F5319" w:rsidRPr="00AD103F" w:rsidRDefault="000F5319" w:rsidP="00AD103F">
      <w:pPr>
        <w:pStyle w:val="Szvegtrzsbehzssal"/>
        <w:numPr>
          <w:ilvl w:val="0"/>
          <w:numId w:val="35"/>
        </w:numPr>
        <w:spacing w:after="0"/>
        <w:rPr>
          <w:sz w:val="24"/>
        </w:rPr>
      </w:pPr>
      <w:r w:rsidRPr="00AD103F">
        <w:rPr>
          <w:sz w:val="24"/>
        </w:rPr>
        <w:t xml:space="preserve">Az </w:t>
      </w:r>
      <w:r w:rsidR="006A6AF6" w:rsidRPr="00AD103F">
        <w:rPr>
          <w:sz w:val="24"/>
        </w:rPr>
        <w:t>R2 jelű javítás és a Megrendelő által meghatározott járműkorszerűsítések</w:t>
      </w:r>
      <w:r w:rsidRPr="00AD103F">
        <w:rPr>
          <w:sz w:val="24"/>
        </w:rPr>
        <w:t xml:space="preserve"> elvégzésével kapcsolatos külön feltételeket a jelen Szerződés </w:t>
      </w:r>
      <w:r w:rsidRPr="00000809">
        <w:rPr>
          <w:b/>
          <w:sz w:val="24"/>
        </w:rPr>
        <w:t>1</w:t>
      </w:r>
      <w:r w:rsidR="00000809">
        <w:rPr>
          <w:b/>
          <w:sz w:val="24"/>
        </w:rPr>
        <w:t>1</w:t>
      </w:r>
      <w:r w:rsidRPr="00000809">
        <w:rPr>
          <w:b/>
          <w:sz w:val="24"/>
        </w:rPr>
        <w:t>. számú melléklet</w:t>
      </w:r>
      <w:r w:rsidRPr="00383C51">
        <w:rPr>
          <w:b/>
          <w:sz w:val="24"/>
        </w:rPr>
        <w:t>e</w:t>
      </w:r>
      <w:r w:rsidRPr="00AD103F">
        <w:rPr>
          <w:sz w:val="24"/>
        </w:rPr>
        <w:t xml:space="preserve"> tartalmazza.</w:t>
      </w:r>
    </w:p>
    <w:p w14:paraId="576D5635" w14:textId="77777777" w:rsidR="000F5319" w:rsidRPr="00AD103F" w:rsidRDefault="000F5319" w:rsidP="00AD103F">
      <w:pPr>
        <w:pStyle w:val="Szvegtrzsbehzssal"/>
        <w:spacing w:after="0"/>
        <w:ind w:left="0"/>
        <w:rPr>
          <w:sz w:val="24"/>
        </w:rPr>
      </w:pPr>
    </w:p>
    <w:p w14:paraId="6053AF3F" w14:textId="71B033A8" w:rsidR="00751E13" w:rsidRPr="00AD103F" w:rsidRDefault="00751E13" w:rsidP="00AD103F">
      <w:pPr>
        <w:pStyle w:val="Szvegtrzsbehzssal"/>
        <w:spacing w:after="0"/>
        <w:ind w:left="0"/>
        <w:rPr>
          <w:sz w:val="24"/>
        </w:rPr>
      </w:pPr>
      <w:r w:rsidRPr="00AD103F">
        <w:rPr>
          <w:sz w:val="24"/>
          <w:u w:val="single"/>
        </w:rPr>
        <w:t>Az R2 jelű javítás során, annak részeként, a Vállalkozó az alábbi járműkorszerűsítéseket köteles elvégezni a Motorvonatokon</w:t>
      </w:r>
      <w:r w:rsidRPr="00AD103F">
        <w:rPr>
          <w:sz w:val="24"/>
        </w:rPr>
        <w:t>:</w:t>
      </w:r>
    </w:p>
    <w:p w14:paraId="576E3369" w14:textId="6129FA94" w:rsidR="00751E13" w:rsidRPr="00AD103F" w:rsidRDefault="0002676B" w:rsidP="00AD103F">
      <w:pPr>
        <w:pStyle w:val="Szvegtrzsbehzssal"/>
        <w:numPr>
          <w:ilvl w:val="0"/>
          <w:numId w:val="35"/>
        </w:numPr>
        <w:spacing w:after="0"/>
        <w:rPr>
          <w:sz w:val="24"/>
        </w:rPr>
      </w:pPr>
      <w:r w:rsidRPr="00AD103F">
        <w:rPr>
          <w:sz w:val="24"/>
        </w:rPr>
        <w:t>Osztott féktárcsa beépítése a motorvonat valamennyi forgóvázainál. Beépítendő osztott féktárcsa típus: IBRE EF007 (Ø610 x Ø322)</w:t>
      </w:r>
    </w:p>
    <w:p w14:paraId="031B201D" w14:textId="205B6052" w:rsidR="00463DB7" w:rsidRPr="00AD103F" w:rsidRDefault="00463DB7" w:rsidP="00AD103F">
      <w:pPr>
        <w:pStyle w:val="Szvegtrzsbehzssal"/>
        <w:numPr>
          <w:ilvl w:val="0"/>
          <w:numId w:val="35"/>
        </w:numPr>
        <w:spacing w:after="0"/>
        <w:rPr>
          <w:sz w:val="24"/>
        </w:rPr>
      </w:pPr>
      <w:r w:rsidRPr="00AD103F">
        <w:rPr>
          <w:sz w:val="24"/>
        </w:rPr>
        <w:t xml:space="preserve">Földelő gyűrű beépítése a motorvonatok </w:t>
      </w:r>
      <w:proofErr w:type="spellStart"/>
      <w:r w:rsidR="008E46F4" w:rsidRPr="00AD103F">
        <w:rPr>
          <w:sz w:val="24"/>
        </w:rPr>
        <w:t>Voith</w:t>
      </w:r>
      <w:proofErr w:type="spellEnd"/>
      <w:r w:rsidR="008E46F4" w:rsidRPr="00AD103F">
        <w:rPr>
          <w:sz w:val="24"/>
        </w:rPr>
        <w:t xml:space="preserve"> SZH495 típusú tengelyhajtóműveibe. Beépítendő földelő gyűrű típusa: </w:t>
      </w:r>
      <w:proofErr w:type="spellStart"/>
      <w:r w:rsidR="008E46F4" w:rsidRPr="00AD103F">
        <w:rPr>
          <w:sz w:val="24"/>
        </w:rPr>
        <w:t>Voith</w:t>
      </w:r>
      <w:proofErr w:type="spellEnd"/>
      <w:r w:rsidR="008E46F4" w:rsidRPr="00AD103F">
        <w:rPr>
          <w:sz w:val="24"/>
        </w:rPr>
        <w:t xml:space="preserve"> H28.961234 kerékoldali földelés </w:t>
      </w:r>
      <w:r w:rsidR="00334C57" w:rsidRPr="00AD103F">
        <w:rPr>
          <w:sz w:val="24"/>
        </w:rPr>
        <w:t>(</w:t>
      </w:r>
      <w:proofErr w:type="spellStart"/>
      <w:r w:rsidR="008E46F4" w:rsidRPr="00AD103F">
        <w:rPr>
          <w:sz w:val="24"/>
        </w:rPr>
        <w:t>Mechanik</w:t>
      </w:r>
      <w:proofErr w:type="spellEnd"/>
      <w:r w:rsidR="00334C57" w:rsidRPr="00AD103F">
        <w:rPr>
          <w:sz w:val="24"/>
        </w:rPr>
        <w:t>).</w:t>
      </w:r>
    </w:p>
    <w:p w14:paraId="7ED61323" w14:textId="152AB41C" w:rsidR="00834874" w:rsidRPr="00AD103F" w:rsidRDefault="00834874" w:rsidP="00AD103F">
      <w:pPr>
        <w:pStyle w:val="Szvegtrzsbehzssal"/>
        <w:numPr>
          <w:ilvl w:val="0"/>
          <w:numId w:val="35"/>
        </w:numPr>
        <w:spacing w:after="0"/>
        <w:rPr>
          <w:sz w:val="24"/>
        </w:rPr>
      </w:pPr>
      <w:r w:rsidRPr="00AD103F">
        <w:rPr>
          <w:sz w:val="24"/>
        </w:rPr>
        <w:t xml:space="preserve">Fékbetét típus váltása a motorvonat valamennyi forgóvázainál. Az alkalmazandó új fékbetétek típusa: </w:t>
      </w:r>
      <w:proofErr w:type="spellStart"/>
      <w:r w:rsidR="00C0290F" w:rsidRPr="00AD103F">
        <w:rPr>
          <w:sz w:val="24"/>
        </w:rPr>
        <w:t>Ferodo</w:t>
      </w:r>
      <w:proofErr w:type="spellEnd"/>
      <w:r w:rsidR="00C0290F" w:rsidRPr="00AD103F">
        <w:rPr>
          <w:sz w:val="24"/>
        </w:rPr>
        <w:t xml:space="preserve"> 3236-1F</w:t>
      </w:r>
    </w:p>
    <w:p w14:paraId="27587CE1" w14:textId="784E6240" w:rsidR="0002676B" w:rsidRPr="00AD103F" w:rsidRDefault="00B5713B" w:rsidP="00AD103F">
      <w:pPr>
        <w:pStyle w:val="Szvegtrzsbehzssal"/>
        <w:numPr>
          <w:ilvl w:val="0"/>
          <w:numId w:val="35"/>
        </w:numPr>
        <w:spacing w:after="0"/>
        <w:rPr>
          <w:sz w:val="24"/>
        </w:rPr>
      </w:pPr>
      <w:r w:rsidRPr="00AD103F">
        <w:rPr>
          <w:sz w:val="24"/>
        </w:rPr>
        <w:t>Ol</w:t>
      </w:r>
      <w:r w:rsidR="0049230F" w:rsidRPr="00AD103F">
        <w:rPr>
          <w:sz w:val="24"/>
        </w:rPr>
        <w:t>a</w:t>
      </w:r>
      <w:r w:rsidRPr="00AD103F">
        <w:rPr>
          <w:sz w:val="24"/>
        </w:rPr>
        <w:t>j</w:t>
      </w:r>
      <w:r w:rsidR="0049230F" w:rsidRPr="00AD103F">
        <w:rPr>
          <w:sz w:val="24"/>
        </w:rPr>
        <w:t xml:space="preserve">mentes légsűrítő beépítése. A beépítendő légsűrítő típusa: </w:t>
      </w:r>
      <w:r w:rsidR="00721D36" w:rsidRPr="00AD103F">
        <w:rPr>
          <w:sz w:val="24"/>
        </w:rPr>
        <w:t xml:space="preserve">2 db </w:t>
      </w:r>
      <w:r w:rsidR="0049230F" w:rsidRPr="00AD103F">
        <w:rPr>
          <w:sz w:val="24"/>
        </w:rPr>
        <w:t xml:space="preserve">KNORR </w:t>
      </w:r>
      <w:r w:rsidR="00170C72" w:rsidRPr="00AD103F">
        <w:rPr>
          <w:sz w:val="24"/>
        </w:rPr>
        <w:t>VV120-T meghajtó 3~ AC motorral (</w:t>
      </w:r>
      <w:r w:rsidR="00721D36" w:rsidRPr="00AD103F">
        <w:rPr>
          <w:sz w:val="24"/>
        </w:rPr>
        <w:t xml:space="preserve">KNORR </w:t>
      </w:r>
      <w:r w:rsidR="00170C72" w:rsidRPr="00AD103F">
        <w:rPr>
          <w:sz w:val="24"/>
        </w:rPr>
        <w:t>rendelési szám: 8.121.2.321.095.9)</w:t>
      </w:r>
      <w:r w:rsidR="00721D36" w:rsidRPr="00AD103F">
        <w:rPr>
          <w:sz w:val="24"/>
        </w:rPr>
        <w:t xml:space="preserve">, 1 db légszűrő vákuum kijelzővel (KNORR rendelési szám: I98252/01), </w:t>
      </w:r>
      <w:r w:rsidR="00775480" w:rsidRPr="00AD103F">
        <w:rPr>
          <w:sz w:val="24"/>
        </w:rPr>
        <w:t>1 db üzemóra számláló (KNORR rendelési szám: II65291).</w:t>
      </w:r>
    </w:p>
    <w:p w14:paraId="1576F8A8" w14:textId="493AB0F4" w:rsidR="0049230F" w:rsidRPr="00AD103F" w:rsidRDefault="00D34218" w:rsidP="00AD103F">
      <w:pPr>
        <w:pStyle w:val="Szvegtrzsbehzssal"/>
        <w:numPr>
          <w:ilvl w:val="0"/>
          <w:numId w:val="35"/>
        </w:numPr>
        <w:spacing w:after="0"/>
        <w:rPr>
          <w:sz w:val="24"/>
        </w:rPr>
      </w:pPr>
      <w:r w:rsidRPr="00AD103F">
        <w:rPr>
          <w:sz w:val="24"/>
        </w:rPr>
        <w:t xml:space="preserve">Járműfedélzeti Kamerás Megfigyelő és Rögzítő (továbbiakban: JKMR) és Visszapillantó Kamera (továbbiakban: VK) </w:t>
      </w:r>
      <w:r w:rsidR="0049230F" w:rsidRPr="00AD103F">
        <w:rPr>
          <w:sz w:val="24"/>
        </w:rPr>
        <w:t>rendszer</w:t>
      </w:r>
      <w:r w:rsidRPr="00AD103F">
        <w:rPr>
          <w:sz w:val="24"/>
        </w:rPr>
        <w:t>ek</w:t>
      </w:r>
      <w:r w:rsidR="0049230F" w:rsidRPr="00AD103F">
        <w:rPr>
          <w:sz w:val="24"/>
        </w:rPr>
        <w:t xml:space="preserve"> korszerűsítése. A kamerarends</w:t>
      </w:r>
      <w:r w:rsidR="00834874" w:rsidRPr="00AD103F">
        <w:rPr>
          <w:sz w:val="24"/>
        </w:rPr>
        <w:t>z</w:t>
      </w:r>
      <w:r w:rsidR="0049230F" w:rsidRPr="00AD103F">
        <w:rPr>
          <w:sz w:val="24"/>
        </w:rPr>
        <w:t>er</w:t>
      </w:r>
      <w:r w:rsidRPr="00AD103F">
        <w:rPr>
          <w:sz w:val="24"/>
        </w:rPr>
        <w:t>ek</w:t>
      </w:r>
      <w:r w:rsidR="0049230F" w:rsidRPr="00AD103F">
        <w:rPr>
          <w:sz w:val="24"/>
        </w:rPr>
        <w:t xml:space="preserve"> korszerűsítés</w:t>
      </w:r>
      <w:r w:rsidRPr="00AD103F">
        <w:rPr>
          <w:sz w:val="24"/>
        </w:rPr>
        <w:t>i</w:t>
      </w:r>
      <w:r w:rsidR="0049230F" w:rsidRPr="00AD103F">
        <w:rPr>
          <w:sz w:val="24"/>
        </w:rPr>
        <w:t xml:space="preserve"> követelményeit a </w:t>
      </w:r>
      <w:r w:rsidR="00834874" w:rsidRPr="00AD103F">
        <w:rPr>
          <w:sz w:val="24"/>
        </w:rPr>
        <w:t xml:space="preserve">jelen Szerződés </w:t>
      </w:r>
      <w:r w:rsidR="00834874" w:rsidRPr="00000809">
        <w:rPr>
          <w:b/>
          <w:sz w:val="24"/>
        </w:rPr>
        <w:t>1</w:t>
      </w:r>
      <w:r w:rsidR="00000809">
        <w:rPr>
          <w:b/>
          <w:sz w:val="24"/>
        </w:rPr>
        <w:t>6</w:t>
      </w:r>
      <w:r w:rsidR="00834874" w:rsidRPr="00000809">
        <w:rPr>
          <w:b/>
          <w:sz w:val="24"/>
        </w:rPr>
        <w:t>. melléklet</w:t>
      </w:r>
      <w:r w:rsidR="00834874" w:rsidRPr="00383C51">
        <w:rPr>
          <w:b/>
          <w:sz w:val="24"/>
        </w:rPr>
        <w:t>ét</w:t>
      </w:r>
      <w:r w:rsidR="00834874" w:rsidRPr="00AD103F">
        <w:rPr>
          <w:sz w:val="24"/>
        </w:rPr>
        <w:t xml:space="preserve"> képező „425 sorozatú </w:t>
      </w:r>
      <w:proofErr w:type="spellStart"/>
      <w:r w:rsidR="00834874" w:rsidRPr="00AD103F">
        <w:rPr>
          <w:sz w:val="24"/>
        </w:rPr>
        <w:t>Bombardier</w:t>
      </w:r>
      <w:proofErr w:type="spellEnd"/>
      <w:r w:rsidR="00834874" w:rsidRPr="00AD103F">
        <w:rPr>
          <w:sz w:val="24"/>
        </w:rPr>
        <w:t xml:space="preserve"> TALENT </w:t>
      </w:r>
      <w:proofErr w:type="spellStart"/>
      <w:r w:rsidR="00834874" w:rsidRPr="00AD103F">
        <w:rPr>
          <w:sz w:val="24"/>
        </w:rPr>
        <w:t>tip</w:t>
      </w:r>
      <w:proofErr w:type="spellEnd"/>
      <w:r w:rsidR="00834874" w:rsidRPr="00AD103F">
        <w:rPr>
          <w:sz w:val="24"/>
        </w:rPr>
        <w:t>. motorvonatok kamerarendszer korszerűsítési utasítás” tartalmazza.</w:t>
      </w:r>
    </w:p>
    <w:p w14:paraId="3AFC5F05" w14:textId="002CCE2F" w:rsidR="00834874" w:rsidRPr="00AD103F" w:rsidRDefault="00463DB7" w:rsidP="00AD103F">
      <w:pPr>
        <w:pStyle w:val="Szvegtrzsbehzssal"/>
        <w:numPr>
          <w:ilvl w:val="0"/>
          <w:numId w:val="35"/>
        </w:numPr>
        <w:spacing w:after="0"/>
        <w:rPr>
          <w:sz w:val="24"/>
        </w:rPr>
      </w:pPr>
      <w:r w:rsidRPr="00AD103F">
        <w:rPr>
          <w:sz w:val="24"/>
        </w:rPr>
        <w:t>Beázások megszüntetése, a teljes motorvonat</w:t>
      </w:r>
      <w:r w:rsidR="009351DE" w:rsidRPr="00AD103F">
        <w:rPr>
          <w:sz w:val="24"/>
        </w:rPr>
        <w:t xml:space="preserve"> tetőtér</w:t>
      </w:r>
      <w:r w:rsidRPr="00AD103F">
        <w:rPr>
          <w:sz w:val="24"/>
        </w:rPr>
        <w:t xml:space="preserve"> újraszigetelésével.</w:t>
      </w:r>
    </w:p>
    <w:p w14:paraId="46717B91" w14:textId="686BB13C" w:rsidR="00463DB7" w:rsidRPr="00AD103F" w:rsidRDefault="00463DB7" w:rsidP="00AD103F">
      <w:pPr>
        <w:pStyle w:val="Szvegtrzsbehzssal"/>
        <w:numPr>
          <w:ilvl w:val="0"/>
          <w:numId w:val="35"/>
        </w:numPr>
        <w:spacing w:after="0"/>
        <w:rPr>
          <w:sz w:val="24"/>
        </w:rPr>
      </w:pPr>
      <w:r w:rsidRPr="00AD103F">
        <w:rPr>
          <w:sz w:val="24"/>
        </w:rPr>
        <w:t xml:space="preserve">WC helység és WC berendezések teljes felújítása. Vízkőmentesítő berendezés beépítése. WC helység burkolatának fóliázása </w:t>
      </w:r>
      <w:r w:rsidR="001C1A8B" w:rsidRPr="00AD103F">
        <w:rPr>
          <w:sz w:val="24"/>
        </w:rPr>
        <w:t xml:space="preserve">RAL 1014 matt </w:t>
      </w:r>
      <w:proofErr w:type="spellStart"/>
      <w:r w:rsidR="001C1A8B" w:rsidRPr="00AD103F">
        <w:rPr>
          <w:sz w:val="24"/>
        </w:rPr>
        <w:t>antigraffiti</w:t>
      </w:r>
      <w:proofErr w:type="spellEnd"/>
      <w:r w:rsidR="001C1A8B" w:rsidRPr="00AD103F">
        <w:rPr>
          <w:sz w:val="24"/>
        </w:rPr>
        <w:t xml:space="preserve"> fóliával. </w:t>
      </w:r>
    </w:p>
    <w:p w14:paraId="6B3F33ED" w14:textId="049E2AA5" w:rsidR="001C1A8B" w:rsidRPr="00AD103F" w:rsidRDefault="009351DE" w:rsidP="00AD103F">
      <w:pPr>
        <w:pStyle w:val="Szvegtrzsbehzssal"/>
        <w:numPr>
          <w:ilvl w:val="0"/>
          <w:numId w:val="35"/>
        </w:numPr>
        <w:spacing w:after="0"/>
        <w:rPr>
          <w:sz w:val="24"/>
        </w:rPr>
      </w:pPr>
      <w:r w:rsidRPr="00AD103F">
        <w:rPr>
          <w:sz w:val="24"/>
        </w:rPr>
        <w:t xml:space="preserve">Feljáró ajtók és kimozduló lépcsők </w:t>
      </w:r>
      <w:r w:rsidR="00334C57" w:rsidRPr="00AD103F">
        <w:rPr>
          <w:sz w:val="24"/>
        </w:rPr>
        <w:t>főjavítása</w:t>
      </w:r>
      <w:r w:rsidRPr="00AD103F">
        <w:rPr>
          <w:sz w:val="24"/>
        </w:rPr>
        <w:t>.</w:t>
      </w:r>
    </w:p>
    <w:p w14:paraId="51EE905A" w14:textId="49DDD588" w:rsidR="009351DE" w:rsidRPr="00AD103F" w:rsidRDefault="009351DE" w:rsidP="00AD103F">
      <w:pPr>
        <w:pStyle w:val="Szvegtrzsbehzssal"/>
        <w:numPr>
          <w:ilvl w:val="0"/>
          <w:numId w:val="35"/>
        </w:numPr>
        <w:spacing w:after="0"/>
        <w:rPr>
          <w:sz w:val="24"/>
        </w:rPr>
      </w:pPr>
      <w:r w:rsidRPr="00AD103F">
        <w:rPr>
          <w:sz w:val="24"/>
        </w:rPr>
        <w:t>Utasterek felújítása, kopott ülésszövetek cseréjével.</w:t>
      </w:r>
      <w:r w:rsidR="001C1756" w:rsidRPr="00AD103F">
        <w:rPr>
          <w:sz w:val="24"/>
        </w:rPr>
        <w:t xml:space="preserve"> Belső és külső matricák és feliratok újracserélése.</w:t>
      </w:r>
    </w:p>
    <w:p w14:paraId="58B6AA3C" w14:textId="08CF152F" w:rsidR="009351DE" w:rsidRPr="00AD103F" w:rsidRDefault="009351DE" w:rsidP="00AD103F">
      <w:pPr>
        <w:pStyle w:val="Szvegtrzsbehzssal"/>
        <w:numPr>
          <w:ilvl w:val="0"/>
          <w:numId w:val="35"/>
        </w:numPr>
        <w:spacing w:after="0"/>
        <w:rPr>
          <w:sz w:val="24"/>
        </w:rPr>
      </w:pPr>
      <w:r w:rsidRPr="00AD103F">
        <w:rPr>
          <w:sz w:val="24"/>
        </w:rPr>
        <w:lastRenderedPageBreak/>
        <w:t>A motorvonat teljes újrafényezése.</w:t>
      </w:r>
    </w:p>
    <w:p w14:paraId="47721607" w14:textId="0EB28519" w:rsidR="00751E13" w:rsidRPr="00AD103F" w:rsidRDefault="00751E13" w:rsidP="00AD103F">
      <w:pPr>
        <w:pStyle w:val="Szvegtrzsbehzssal"/>
        <w:spacing w:after="0"/>
        <w:ind w:left="0"/>
        <w:rPr>
          <w:sz w:val="24"/>
        </w:rPr>
      </w:pPr>
    </w:p>
    <w:p w14:paraId="3784CB8F" w14:textId="77777777" w:rsidR="00CE1106" w:rsidRPr="00AD103F" w:rsidRDefault="00CE1106" w:rsidP="00AD103F">
      <w:pPr>
        <w:pStyle w:val="Szvegtrzsbehzssal"/>
        <w:spacing w:after="0"/>
        <w:ind w:left="0"/>
        <w:rPr>
          <w:sz w:val="24"/>
        </w:rPr>
      </w:pPr>
    </w:p>
    <w:p w14:paraId="18911FE0" w14:textId="08EF531A" w:rsidR="000F5319" w:rsidRPr="00AD103F" w:rsidRDefault="00751E13" w:rsidP="00AD103F">
      <w:pPr>
        <w:pStyle w:val="Szvegtrzsbehzssal"/>
        <w:spacing w:after="0"/>
        <w:ind w:left="0"/>
        <w:rPr>
          <w:sz w:val="24"/>
        </w:rPr>
      </w:pPr>
      <w:r w:rsidRPr="00AD103F">
        <w:rPr>
          <w:b/>
          <w:sz w:val="24"/>
        </w:rPr>
        <w:t>Vállalkozó káreseményekhez kapcsolódó karbantartási és javítási feladatai</w:t>
      </w:r>
      <w:r w:rsidR="000F5319" w:rsidRPr="00AD103F">
        <w:rPr>
          <w:b/>
          <w:sz w:val="24"/>
        </w:rPr>
        <w:t xml:space="preserve">: </w:t>
      </w:r>
      <w:r w:rsidRPr="00AD103F">
        <w:rPr>
          <w:sz w:val="24"/>
        </w:rPr>
        <w:t>a jelen Szerződés hatálybalépésétől a szerződés teljes időtartamának lejártáig terjedő időszakra vonatkozó feladatok</w:t>
      </w:r>
      <w:r w:rsidR="000F5319" w:rsidRPr="00AD103F">
        <w:rPr>
          <w:sz w:val="24"/>
        </w:rPr>
        <w:t>:</w:t>
      </w:r>
    </w:p>
    <w:p w14:paraId="12808814" w14:textId="77777777" w:rsidR="000F5319" w:rsidRPr="00AD103F" w:rsidRDefault="000F5319" w:rsidP="00AD103F">
      <w:pPr>
        <w:pStyle w:val="Szvegtrzsbehzssal"/>
        <w:spacing w:after="0"/>
        <w:ind w:left="0"/>
        <w:rPr>
          <w:sz w:val="24"/>
        </w:rPr>
      </w:pPr>
    </w:p>
    <w:p w14:paraId="67F1277A" w14:textId="77777777" w:rsidR="000F5319" w:rsidRPr="00AD103F" w:rsidRDefault="000F5319" w:rsidP="00AD103F">
      <w:pPr>
        <w:pStyle w:val="Szvegtrzsbehzssal"/>
        <w:numPr>
          <w:ilvl w:val="0"/>
          <w:numId w:val="37"/>
        </w:numPr>
        <w:spacing w:after="0"/>
        <w:rPr>
          <w:sz w:val="24"/>
        </w:rPr>
      </w:pPr>
      <w:r w:rsidRPr="00AD103F">
        <w:rPr>
          <w:sz w:val="24"/>
        </w:rPr>
        <w:t xml:space="preserve">Megrendelő írásos felkérésére a Vállalkozó köteles </w:t>
      </w:r>
      <w:proofErr w:type="gramStart"/>
      <w:r w:rsidRPr="00AD103F">
        <w:rPr>
          <w:sz w:val="24"/>
        </w:rPr>
        <w:t>mérnöki</w:t>
      </w:r>
      <w:proofErr w:type="gramEnd"/>
      <w:r w:rsidRPr="00AD103F">
        <w:rPr>
          <w:sz w:val="24"/>
        </w:rPr>
        <w:t xml:space="preserve"> ill. szakmunkás támogatást adni a motorvonatok javításához ill. egyéb (pl. konstrukciós problémák felmerülése, javítási ill. konstrukció módosítási dokumentációk elkészítése, a gyártóval való egyeztetések lefolytatása, baleseti vagy rongálásos sérülések helyreállítása, stb.) problémák rendezése érdekében.</w:t>
      </w:r>
    </w:p>
    <w:p w14:paraId="41F71F28" w14:textId="6397C71E" w:rsidR="00FB5EC0" w:rsidRPr="00AD103F" w:rsidRDefault="0065707C" w:rsidP="00AD103F">
      <w:pPr>
        <w:pStyle w:val="Szvegtrzsbehzssal"/>
        <w:numPr>
          <w:ilvl w:val="0"/>
          <w:numId w:val="37"/>
        </w:numPr>
        <w:spacing w:after="0"/>
        <w:rPr>
          <w:sz w:val="24"/>
        </w:rPr>
      </w:pPr>
      <w:r>
        <w:rPr>
          <w:sz w:val="24"/>
        </w:rPr>
        <w:t xml:space="preserve">A nem a Vállalkozó érdekkörébe tartozó javítások elvégzéséhez szükséges alkatrészeket a </w:t>
      </w:r>
      <w:r w:rsidR="000F5319" w:rsidRPr="00AD103F">
        <w:rPr>
          <w:sz w:val="24"/>
        </w:rPr>
        <w:t>Vállalkozó</w:t>
      </w:r>
      <w:r>
        <w:rPr>
          <w:sz w:val="24"/>
        </w:rPr>
        <w:t xml:space="preserve"> az általa készített</w:t>
      </w:r>
      <w:r w:rsidR="000F5319" w:rsidRPr="00AD103F">
        <w:rPr>
          <w:sz w:val="24"/>
        </w:rPr>
        <w:t xml:space="preserve"> </w:t>
      </w:r>
      <w:r>
        <w:rPr>
          <w:sz w:val="24"/>
        </w:rPr>
        <w:t xml:space="preserve">egyedi anyag- és munkadíj felbontású ajánlata alapján, </w:t>
      </w:r>
      <w:r w:rsidR="000F5319" w:rsidRPr="00AD103F">
        <w:rPr>
          <w:sz w:val="24"/>
        </w:rPr>
        <w:t xml:space="preserve">a Megrendelő egyedi írásos megrendelése </w:t>
      </w:r>
      <w:r>
        <w:rPr>
          <w:sz w:val="24"/>
        </w:rPr>
        <w:t>esetén,</w:t>
      </w:r>
      <w:r w:rsidRPr="00AD103F">
        <w:rPr>
          <w:sz w:val="24"/>
        </w:rPr>
        <w:t xml:space="preserve"> </w:t>
      </w:r>
      <w:r w:rsidR="000F5319" w:rsidRPr="00AD103F">
        <w:rPr>
          <w:sz w:val="24"/>
        </w:rPr>
        <w:t xml:space="preserve">köteles </w:t>
      </w:r>
      <w:r>
        <w:rPr>
          <w:sz w:val="24"/>
        </w:rPr>
        <w:t>le</w:t>
      </w:r>
      <w:r w:rsidR="000F5319" w:rsidRPr="00AD103F">
        <w:rPr>
          <w:sz w:val="24"/>
        </w:rPr>
        <w:t>szállítani a</w:t>
      </w:r>
      <w:r>
        <w:rPr>
          <w:sz w:val="24"/>
        </w:rPr>
        <w:t>z ajánlatában vállalt árak- és határidők betartása mellett.</w:t>
      </w:r>
      <w:r w:rsidR="000F5319" w:rsidRPr="00AD103F">
        <w:rPr>
          <w:sz w:val="24"/>
        </w:rPr>
        <w:t xml:space="preserve"> </w:t>
      </w:r>
    </w:p>
    <w:p w14:paraId="3F7256AB" w14:textId="78928162" w:rsidR="000F5319" w:rsidRPr="00AD103F" w:rsidRDefault="00FB5EC0" w:rsidP="00AD103F">
      <w:pPr>
        <w:pStyle w:val="Szvegtrzsbehzssal"/>
        <w:numPr>
          <w:ilvl w:val="0"/>
          <w:numId w:val="37"/>
        </w:numPr>
        <w:spacing w:after="0"/>
        <w:rPr>
          <w:sz w:val="24"/>
        </w:rPr>
      </w:pPr>
      <w:r w:rsidRPr="00AD103F">
        <w:rPr>
          <w:sz w:val="24"/>
        </w:rPr>
        <w:t>A Vállalkozó a Megrendelő egyedi megrendelései alapján köteles ellátni a megrendelésben meghatározott, a jelen szerződés 5. Vállalkozó káreseményekhez kapcsolódó karbantartási és javítási feladatai fejezetben meghatározott, a Motorvonatok esetleges káreseményekhez (</w:t>
      </w:r>
      <w:proofErr w:type="gramStart"/>
      <w:r w:rsidRPr="00AD103F">
        <w:rPr>
          <w:sz w:val="24"/>
        </w:rPr>
        <w:t>baleset</w:t>
      </w:r>
      <w:proofErr w:type="gramEnd"/>
      <w:r w:rsidRPr="00AD103F">
        <w:rPr>
          <w:sz w:val="24"/>
        </w:rPr>
        <w:t xml:space="preserve"> ill. rongálás) kapcsolódó karbantartásával, javításával összefüggő feladatokat.</w:t>
      </w:r>
      <w:r w:rsidR="000F5319" w:rsidRPr="00AD103F">
        <w:rPr>
          <w:sz w:val="24"/>
        </w:rPr>
        <w:br w:type="page"/>
      </w:r>
    </w:p>
    <w:p w14:paraId="2073B5B7" w14:textId="77777777" w:rsidR="000F5319" w:rsidRPr="00AD103F" w:rsidRDefault="000F5319" w:rsidP="00AD103F">
      <w:pPr>
        <w:pStyle w:val="Cm"/>
        <w:jc w:val="right"/>
        <w:rPr>
          <w:sz w:val="24"/>
        </w:rPr>
      </w:pPr>
      <w:r w:rsidRPr="00AD103F">
        <w:rPr>
          <w:sz w:val="24"/>
        </w:rPr>
        <w:lastRenderedPageBreak/>
        <w:t>2. számú melléklet</w:t>
      </w:r>
    </w:p>
    <w:p w14:paraId="120EEDEC" w14:textId="77777777" w:rsidR="000F5319" w:rsidRPr="00AD103F" w:rsidRDefault="000F5319" w:rsidP="00AD103F">
      <w:pPr>
        <w:pStyle w:val="Cm"/>
        <w:jc w:val="right"/>
        <w:rPr>
          <w:sz w:val="24"/>
        </w:rPr>
      </w:pPr>
    </w:p>
    <w:p w14:paraId="61CA324D" w14:textId="77777777" w:rsidR="000F5319" w:rsidRPr="00AD103F" w:rsidRDefault="000F5319" w:rsidP="00AD103F">
      <w:pPr>
        <w:pStyle w:val="Cm"/>
        <w:jc w:val="left"/>
        <w:rPr>
          <w:sz w:val="24"/>
        </w:rPr>
      </w:pPr>
    </w:p>
    <w:p w14:paraId="24F89D53" w14:textId="77777777" w:rsidR="000F5319" w:rsidRPr="00AD103F" w:rsidRDefault="000F5319" w:rsidP="00AD103F">
      <w:pPr>
        <w:jc w:val="center"/>
        <w:rPr>
          <w:bCs/>
        </w:rPr>
      </w:pPr>
      <w:r w:rsidRPr="00AD103F">
        <w:rPr>
          <w:b/>
          <w:bCs/>
          <w:u w:val="single"/>
        </w:rPr>
        <w:t>A Megrendelőt terhelő kötelezettségek</w:t>
      </w:r>
    </w:p>
    <w:p w14:paraId="70B83B76" w14:textId="77777777" w:rsidR="000F5319" w:rsidRPr="00AD103F" w:rsidRDefault="000F5319" w:rsidP="00AD103F">
      <w:pPr>
        <w:jc w:val="both"/>
        <w:rPr>
          <w:bCs/>
        </w:rPr>
      </w:pPr>
    </w:p>
    <w:p w14:paraId="66CE148D" w14:textId="77777777" w:rsidR="000F5319" w:rsidRPr="00AD103F" w:rsidRDefault="000F5319" w:rsidP="00AD103F">
      <w:pPr>
        <w:jc w:val="both"/>
      </w:pPr>
      <w:r w:rsidRPr="00AD103F">
        <w:t xml:space="preserve">A jelen Szerződés 6.1. pontja értelmében a Motorvonatok tekintetében a Megrendelőt kizárólag a jelen mellékletben – és / vagy a Szerződés törzsszövegében - tételesen meghatározott kötelezettségek terhelik. </w:t>
      </w:r>
    </w:p>
    <w:p w14:paraId="0AF75AA4" w14:textId="77777777" w:rsidR="000F5319" w:rsidRPr="00AD103F" w:rsidRDefault="000F5319" w:rsidP="00AD103F">
      <w:pPr>
        <w:jc w:val="both"/>
      </w:pPr>
    </w:p>
    <w:p w14:paraId="4E5CEAE4" w14:textId="77777777" w:rsidR="000F5319" w:rsidRPr="00AD103F" w:rsidRDefault="000F5319" w:rsidP="00AD103F">
      <w:pPr>
        <w:jc w:val="both"/>
      </w:pPr>
      <w:r w:rsidRPr="00AD103F">
        <w:t>Szerződő Felek rögzítik, hogy a Motorvonatok rendeltetésszerű használatához, a Vállalkozó által vállalt rendelkezésre állási szint biztosításához szükséges, az alábbiakban fel nem sorolt minden más feladat, kötelezettség a Vállalkozót terheli, az ahhoz kapcsolódó költségekkel és kockázatokkal egyetemben.</w:t>
      </w:r>
    </w:p>
    <w:p w14:paraId="5DAC1833" w14:textId="77777777" w:rsidR="000F5319" w:rsidRPr="00AD103F" w:rsidRDefault="000F5319" w:rsidP="00AD103F">
      <w:pPr>
        <w:jc w:val="both"/>
      </w:pPr>
    </w:p>
    <w:p w14:paraId="2E294188" w14:textId="77777777" w:rsidR="000F5319" w:rsidRPr="00AD103F" w:rsidRDefault="000F5319" w:rsidP="00AD103F">
      <w:pPr>
        <w:jc w:val="both"/>
      </w:pPr>
      <w:r w:rsidRPr="00AD103F">
        <w:t>A Karbantartási szerződés teljesítéséhez a Megrendelő vállalja:</w:t>
      </w:r>
    </w:p>
    <w:p w14:paraId="7FC3D28C" w14:textId="77777777" w:rsidR="000F5319" w:rsidRPr="00AD103F" w:rsidRDefault="000F5319" w:rsidP="00AD103F">
      <w:pPr>
        <w:jc w:val="both"/>
      </w:pPr>
    </w:p>
    <w:p w14:paraId="16714464" w14:textId="77777777" w:rsidR="000F5319" w:rsidRPr="00AD103F" w:rsidRDefault="000F5319" w:rsidP="00AD103F">
      <w:pPr>
        <w:numPr>
          <w:ilvl w:val="0"/>
          <w:numId w:val="38"/>
        </w:numPr>
        <w:jc w:val="both"/>
      </w:pPr>
      <w:r w:rsidRPr="00AD103F">
        <w:t xml:space="preserve">A tárgyévet követő menetrendi időszakra érvényes hivatalos menetrendet és a Szerelvény Összeállítási Rendet (SZVÖR) a Közszolgáltatás megrendelője általi jóváhagyás után a Vállalkozó részére átadja. Megrendelő törekszik arra, hogy erre lehetőség szerint a menetrend érvénybe lépése előtt 30 nappal sor kerüljön, legkésőbb azonban a menetrend érvénybe lépése előtt 14 nappal tartozik átadni Vállalkozó részére. A Megrendelő fenntartja magának a jogot a menetrend és a SZVÖR </w:t>
      </w:r>
      <w:proofErr w:type="spellStart"/>
      <w:r w:rsidRPr="00AD103F">
        <w:t>évközbeni</w:t>
      </w:r>
      <w:proofErr w:type="spellEnd"/>
      <w:r w:rsidRPr="00AD103F">
        <w:t xml:space="preserve"> megváltoztatására, a változásról a Vállalkozót azonban köteles tájékoztatni a fentiekben írott szabályok figyelembe vétele mellett.</w:t>
      </w:r>
    </w:p>
    <w:p w14:paraId="125969A7" w14:textId="77777777" w:rsidR="000F5319" w:rsidRPr="00AD103F" w:rsidRDefault="000F5319" w:rsidP="00AD103F">
      <w:pPr>
        <w:ind w:left="180"/>
        <w:jc w:val="both"/>
      </w:pPr>
    </w:p>
    <w:p w14:paraId="0B36DD6D" w14:textId="77777777" w:rsidR="000F5319" w:rsidRPr="00AD103F" w:rsidRDefault="000F5319" w:rsidP="00AD103F">
      <w:pPr>
        <w:numPr>
          <w:ilvl w:val="0"/>
          <w:numId w:val="38"/>
        </w:numPr>
        <w:jc w:val="both"/>
      </w:pPr>
      <w:r w:rsidRPr="00AD103F">
        <w:t>A Vállalkozóval közösen Munkacsoportot hoz létre, amely a Karbantartási Szerződés megkötését követően legkésőbb jelen szerződés aláírását követő 30 napon belül kidolgozza a Felek közti együttműködés Eljárási rendjét.</w:t>
      </w:r>
    </w:p>
    <w:p w14:paraId="52D94316" w14:textId="77777777" w:rsidR="000F5319" w:rsidRPr="00AD103F" w:rsidRDefault="000F5319" w:rsidP="00AD103F">
      <w:pPr>
        <w:ind w:left="180"/>
        <w:jc w:val="both"/>
      </w:pPr>
    </w:p>
    <w:p w14:paraId="73EF8E70" w14:textId="7B5DB2CE" w:rsidR="000F5319" w:rsidRPr="00AD103F" w:rsidRDefault="000F5319" w:rsidP="00AD103F">
      <w:pPr>
        <w:numPr>
          <w:ilvl w:val="0"/>
          <w:numId w:val="38"/>
        </w:numPr>
        <w:jc w:val="both"/>
      </w:pPr>
      <w:r w:rsidRPr="00AD103F">
        <w:t xml:space="preserve">A szerelvényforduló szerint a Motorvonatokat tervszerű karbantartásra </w:t>
      </w:r>
      <w:r w:rsidR="00EB6B29" w:rsidRPr="00AD103F">
        <w:t xml:space="preserve">az </w:t>
      </w:r>
      <w:r w:rsidRPr="00AD103F">
        <w:t>Átadás-átvételi helyére beállítja, azzal, hogy a kapcsolódó költségek viselése tekintetében a Szerződés törzsszövegének vonatkozó rendelkezései az irányadók.</w:t>
      </w:r>
    </w:p>
    <w:p w14:paraId="48384AA9" w14:textId="77777777" w:rsidR="000F5319" w:rsidRPr="00AD103F" w:rsidRDefault="000F5319" w:rsidP="00AD103F">
      <w:pPr>
        <w:ind w:left="180"/>
        <w:jc w:val="both"/>
      </w:pPr>
    </w:p>
    <w:p w14:paraId="3295057E" w14:textId="5D23FD9B" w:rsidR="000F5319" w:rsidRPr="00AD103F" w:rsidRDefault="00EB6B29" w:rsidP="00AD103F">
      <w:pPr>
        <w:numPr>
          <w:ilvl w:val="0"/>
          <w:numId w:val="38"/>
        </w:numPr>
        <w:jc w:val="both"/>
      </w:pPr>
      <w:r w:rsidRPr="00AD103F">
        <w:t>A bármely okból meghibásodott Motorvonatokat a Vállalkozóval egyeztetve az Átadás-átvételi helyre beállítja, azzal, hogy a kapcsolódó költségek viselése tekintetében a Szerződés törzsszövegének vonatkozó rendelkezései az irányadók</w:t>
      </w:r>
      <w:r w:rsidR="000F5319" w:rsidRPr="00AD103F">
        <w:t>.</w:t>
      </w:r>
    </w:p>
    <w:p w14:paraId="1A009349" w14:textId="77777777" w:rsidR="000F5319" w:rsidRPr="00AD103F" w:rsidRDefault="000F5319" w:rsidP="00AD103F">
      <w:pPr>
        <w:ind w:left="180"/>
        <w:jc w:val="both"/>
      </w:pPr>
    </w:p>
    <w:p w14:paraId="231F0933" w14:textId="77777777" w:rsidR="000F5319" w:rsidRPr="00AD103F" w:rsidRDefault="000F5319" w:rsidP="00AD103F">
      <w:pPr>
        <w:numPr>
          <w:ilvl w:val="0"/>
          <w:numId w:val="38"/>
        </w:numPr>
        <w:jc w:val="both"/>
      </w:pPr>
      <w:r w:rsidRPr="00AD103F">
        <w:t>Az Átadás-átvételi helyen a Vállalkozó által szerződésszerűen rendelkezésre bocsátott Motorvonat egységeket átveszi.</w:t>
      </w:r>
    </w:p>
    <w:p w14:paraId="78B0AD69" w14:textId="77777777" w:rsidR="000F5319" w:rsidRPr="00AD103F" w:rsidRDefault="000F5319" w:rsidP="00AD103F">
      <w:pPr>
        <w:ind w:left="180"/>
        <w:jc w:val="both"/>
      </w:pPr>
    </w:p>
    <w:p w14:paraId="2CF984B7" w14:textId="57F54E0A" w:rsidR="000F5319" w:rsidRPr="00AD103F" w:rsidRDefault="00EB6B29" w:rsidP="00AD103F">
      <w:pPr>
        <w:numPr>
          <w:ilvl w:val="0"/>
          <w:numId w:val="38"/>
        </w:numPr>
        <w:jc w:val="both"/>
      </w:pPr>
      <w:r w:rsidRPr="00AD103F">
        <w:t>Biztosítja a Vállalkozó Telephelyén kívül, így különösen a Telephelyen kívül, Fordulóállomásokon tárolt Motorvonat egységek őrzését, a Szerződés 13.1 pontjában foglalt feltételek szerint</w:t>
      </w:r>
      <w:r w:rsidR="000F5319" w:rsidRPr="00AD103F">
        <w:t>.</w:t>
      </w:r>
    </w:p>
    <w:p w14:paraId="7562A5D7" w14:textId="77777777" w:rsidR="008908ED" w:rsidRPr="00AD103F" w:rsidRDefault="008908ED" w:rsidP="00AD103F">
      <w:pPr>
        <w:pStyle w:val="Listaszerbekezds"/>
        <w:spacing w:line="240" w:lineRule="auto"/>
        <w:rPr>
          <w:rFonts w:ascii="Times New Roman" w:hAnsi="Times New Roman"/>
        </w:rPr>
      </w:pPr>
    </w:p>
    <w:p w14:paraId="799F7544" w14:textId="5F9ADC96" w:rsidR="008908ED" w:rsidRPr="00AD103F" w:rsidRDefault="008908ED" w:rsidP="00AD103F">
      <w:pPr>
        <w:numPr>
          <w:ilvl w:val="0"/>
          <w:numId w:val="38"/>
        </w:numPr>
        <w:jc w:val="both"/>
      </w:pPr>
      <w:r w:rsidRPr="00AD103F">
        <w:t>Telephelyen kívül a Motorvonatok közlekedtetéséhez szükséges szakszemélyzetet biztosítja, a Motorvonatok kezelési utasítása szerinti üzemeltetését biztosítja.</w:t>
      </w:r>
    </w:p>
    <w:p w14:paraId="7B6525C9" w14:textId="77777777" w:rsidR="000F5319" w:rsidRPr="00AD103F" w:rsidRDefault="000F5319" w:rsidP="00AD103F">
      <w:pPr>
        <w:ind w:left="180"/>
        <w:jc w:val="both"/>
      </w:pPr>
    </w:p>
    <w:p w14:paraId="726790E5" w14:textId="77777777" w:rsidR="000F5319" w:rsidRPr="00AD103F" w:rsidRDefault="000F5319" w:rsidP="00AD103F">
      <w:pPr>
        <w:numPr>
          <w:ilvl w:val="0"/>
          <w:numId w:val="38"/>
        </w:numPr>
        <w:jc w:val="both"/>
      </w:pPr>
      <w:r w:rsidRPr="00AD103F">
        <w:lastRenderedPageBreak/>
        <w:t>Az „Eljárási rend”</w:t>
      </w:r>
      <w:proofErr w:type="spellStart"/>
      <w:r w:rsidRPr="00AD103F">
        <w:t>-ben</w:t>
      </w:r>
      <w:proofErr w:type="spellEnd"/>
      <w:r w:rsidRPr="00AD103F">
        <w:t xml:space="preserve"> meghatározott jelentési kötelezettségnek megfelelő információkat (hibabejelentés, sérülés stb.) a Vállalkozónak a meghatározott időpontig előbb szóban és utána írásban megadja.</w:t>
      </w:r>
    </w:p>
    <w:p w14:paraId="0A2E8B38" w14:textId="77777777" w:rsidR="000F5319" w:rsidRPr="00AD103F" w:rsidRDefault="000F5319" w:rsidP="00AD103F">
      <w:pPr>
        <w:ind w:left="180"/>
        <w:jc w:val="both"/>
      </w:pPr>
    </w:p>
    <w:p w14:paraId="369F97B8" w14:textId="3A9B98A0" w:rsidR="000F5319" w:rsidRPr="00AD103F" w:rsidRDefault="000F5319" w:rsidP="00AD103F">
      <w:pPr>
        <w:numPr>
          <w:ilvl w:val="0"/>
          <w:numId w:val="38"/>
        </w:numPr>
        <w:jc w:val="both"/>
      </w:pPr>
      <w:r w:rsidRPr="00AD103F">
        <w:t xml:space="preserve">A hibák, sérülések, üzemkiesés okainak feltárását a Felek szakértőiből a jelen szerződés 12.6. pontja szerint összeállított </w:t>
      </w:r>
      <w:proofErr w:type="spellStart"/>
      <w:r w:rsidRPr="00AD103F">
        <w:t>Ad-hoc</w:t>
      </w:r>
      <w:proofErr w:type="spellEnd"/>
      <w:r w:rsidRPr="00AD103F">
        <w:t xml:space="preserve"> bizott</w:t>
      </w:r>
      <w:r w:rsidR="00864827" w:rsidRPr="00AD103F">
        <w:t>s</w:t>
      </w:r>
      <w:r w:rsidRPr="00AD103F">
        <w:t xml:space="preserve">ág végzi. Az </w:t>
      </w:r>
      <w:proofErr w:type="spellStart"/>
      <w:r w:rsidRPr="00AD103F">
        <w:t>Ad-hoc</w:t>
      </w:r>
      <w:proofErr w:type="spellEnd"/>
      <w:r w:rsidRPr="00AD103F">
        <w:t xml:space="preserve"> bizottság előterjesztése alapján a Felek által jelen szerződés 12.1. pontja szerint létrehozott Közös munkacsoport hoz döntést. </w:t>
      </w:r>
    </w:p>
    <w:p w14:paraId="238C4669" w14:textId="77777777" w:rsidR="000F5319" w:rsidRPr="00AD103F" w:rsidRDefault="000F5319" w:rsidP="00AD103F">
      <w:pPr>
        <w:ind w:left="180"/>
        <w:jc w:val="both"/>
      </w:pPr>
    </w:p>
    <w:p w14:paraId="5775F872" w14:textId="77777777" w:rsidR="000F5319" w:rsidRPr="00AD103F" w:rsidRDefault="000F5319" w:rsidP="00AD103F">
      <w:pPr>
        <w:numPr>
          <w:ilvl w:val="0"/>
          <w:numId w:val="38"/>
        </w:numPr>
        <w:jc w:val="both"/>
        <w:rPr>
          <w:b/>
          <w:u w:val="single"/>
        </w:rPr>
      </w:pPr>
      <w:r w:rsidRPr="00AD103F">
        <w:t>Ellátja az „Eljárási rend”</w:t>
      </w:r>
      <w:proofErr w:type="spellStart"/>
      <w:r w:rsidRPr="00AD103F">
        <w:t>-ben</w:t>
      </w:r>
      <w:proofErr w:type="spellEnd"/>
      <w:r w:rsidRPr="00AD103F">
        <w:t xml:space="preserve"> meghatározott egyéb feladatokat.</w:t>
      </w:r>
    </w:p>
    <w:p w14:paraId="63C90022" w14:textId="77777777" w:rsidR="000F5319" w:rsidRPr="00AD103F" w:rsidRDefault="000F5319" w:rsidP="00AD103F">
      <w:pPr>
        <w:jc w:val="both"/>
        <w:rPr>
          <w:b/>
          <w:u w:val="single"/>
        </w:rPr>
      </w:pPr>
    </w:p>
    <w:p w14:paraId="69EEEDC5" w14:textId="13BF7769" w:rsidR="000F5319" w:rsidRPr="00AD103F" w:rsidRDefault="000F5319" w:rsidP="00AD103F">
      <w:pPr>
        <w:pStyle w:val="Jegyzetszveg"/>
        <w:rPr>
          <w:sz w:val="24"/>
          <w:szCs w:val="24"/>
        </w:rPr>
      </w:pPr>
    </w:p>
    <w:p w14:paraId="0E249EB3" w14:textId="77777777" w:rsidR="000F5319" w:rsidRPr="00AD103F" w:rsidRDefault="000F5319" w:rsidP="00AD103F"/>
    <w:p w14:paraId="2DE8E8D5" w14:textId="77777777" w:rsidR="000F5319" w:rsidRPr="00AD103F" w:rsidRDefault="000F5319" w:rsidP="00AD103F">
      <w:pPr>
        <w:jc w:val="both"/>
        <w:rPr>
          <w:bCs/>
        </w:rPr>
      </w:pPr>
    </w:p>
    <w:p w14:paraId="5B3908DF" w14:textId="77777777" w:rsidR="000F5319" w:rsidRPr="00AD103F" w:rsidRDefault="000F5319" w:rsidP="00AD103F">
      <w:pPr>
        <w:rPr>
          <w:b/>
          <w:bCs/>
          <w:u w:val="single"/>
        </w:rPr>
      </w:pPr>
      <w:r w:rsidRPr="00AD103F">
        <w:rPr>
          <w:b/>
          <w:bCs/>
          <w:u w:val="single"/>
        </w:rPr>
        <w:br w:type="page"/>
      </w:r>
    </w:p>
    <w:p w14:paraId="36163684" w14:textId="77777777" w:rsidR="000F5319" w:rsidRPr="00AD103F" w:rsidRDefault="000F5319" w:rsidP="00AD103F">
      <w:pPr>
        <w:pStyle w:val="Cm"/>
        <w:jc w:val="right"/>
        <w:rPr>
          <w:sz w:val="24"/>
        </w:rPr>
      </w:pPr>
      <w:r w:rsidRPr="00AD103F">
        <w:rPr>
          <w:sz w:val="24"/>
        </w:rPr>
        <w:lastRenderedPageBreak/>
        <w:t>3. számú melléklet</w:t>
      </w:r>
    </w:p>
    <w:p w14:paraId="0D364830" w14:textId="77777777" w:rsidR="000F5319" w:rsidRPr="00AD103F" w:rsidRDefault="000F5319" w:rsidP="00AD103F">
      <w:pPr>
        <w:pStyle w:val="Cm"/>
        <w:jc w:val="right"/>
        <w:rPr>
          <w:sz w:val="24"/>
        </w:rPr>
      </w:pPr>
    </w:p>
    <w:p w14:paraId="767C11EE" w14:textId="77777777" w:rsidR="000F5319" w:rsidRPr="00AD103F" w:rsidRDefault="000F5319" w:rsidP="00AD103F">
      <w:pPr>
        <w:pStyle w:val="Cm"/>
        <w:jc w:val="left"/>
        <w:rPr>
          <w:sz w:val="24"/>
        </w:rPr>
      </w:pPr>
    </w:p>
    <w:p w14:paraId="10C8D605" w14:textId="77777777" w:rsidR="000F5319" w:rsidRPr="00AD103F" w:rsidRDefault="000F5319" w:rsidP="00AD103F">
      <w:pPr>
        <w:jc w:val="center"/>
        <w:rPr>
          <w:b/>
          <w:bCs/>
          <w:u w:val="single"/>
        </w:rPr>
      </w:pPr>
      <w:r w:rsidRPr="00AD103F">
        <w:rPr>
          <w:b/>
          <w:bCs/>
          <w:u w:val="single"/>
        </w:rPr>
        <w:t>A rendelkezésre állás követelményrendszere</w:t>
      </w:r>
    </w:p>
    <w:p w14:paraId="03C7295B" w14:textId="77777777" w:rsidR="000F5319" w:rsidRPr="00AD103F" w:rsidRDefault="000F5319" w:rsidP="00AD103F">
      <w:pPr>
        <w:pStyle w:val="Szvegtrzsbehzssal"/>
        <w:spacing w:after="0"/>
        <w:ind w:left="0"/>
        <w:rPr>
          <w:b/>
          <w:bCs/>
          <w:sz w:val="24"/>
          <w:u w:val="single"/>
        </w:rPr>
      </w:pPr>
    </w:p>
    <w:p w14:paraId="0A8A29A1" w14:textId="77777777" w:rsidR="000F5319" w:rsidRPr="00AD103F" w:rsidRDefault="000F5319" w:rsidP="00AD103F">
      <w:pPr>
        <w:ind w:right="-468"/>
        <w:jc w:val="center"/>
        <w:rPr>
          <w:b/>
          <w:bCs/>
          <w:u w:val="single"/>
        </w:rPr>
      </w:pPr>
    </w:p>
    <w:p w14:paraId="716BC759" w14:textId="77777777" w:rsidR="000F5319" w:rsidRPr="00AD103F" w:rsidRDefault="000F5319" w:rsidP="00AD103F">
      <w:pPr>
        <w:ind w:right="-468"/>
        <w:jc w:val="both"/>
        <w:rPr>
          <w:b/>
          <w:bCs/>
        </w:rPr>
      </w:pPr>
      <w:r w:rsidRPr="00AD103F">
        <w:rPr>
          <w:b/>
          <w:bCs/>
        </w:rPr>
        <w:t>Rendelkezésre állás fogalma:</w:t>
      </w:r>
    </w:p>
    <w:p w14:paraId="4ECB9492" w14:textId="77777777" w:rsidR="000F5319" w:rsidRPr="00AD103F" w:rsidRDefault="000F5319" w:rsidP="00AD103F">
      <w:pPr>
        <w:ind w:right="72"/>
        <w:jc w:val="both"/>
        <w:rPr>
          <w:b/>
          <w:bCs/>
        </w:rPr>
      </w:pPr>
    </w:p>
    <w:p w14:paraId="730F8CD0" w14:textId="102D15AE" w:rsidR="000F5319" w:rsidRPr="00AD103F" w:rsidRDefault="000F5319" w:rsidP="00AD103F">
      <w:pPr>
        <w:ind w:right="72"/>
        <w:jc w:val="both"/>
      </w:pPr>
      <w:r w:rsidRPr="00AD103F">
        <w:t>A Rendelkezésre állás egy képzett statisztikai érték, mely megmutatja, hogy adott hónap vonatkozásában a Vállalkozó a</w:t>
      </w:r>
      <w:r w:rsidR="00AF4FDF" w:rsidRPr="00AD103F">
        <w:t>z Első</w:t>
      </w:r>
      <w:r w:rsidRPr="00AD103F">
        <w:t xml:space="preserve"> Teljesítési szakaszban milyen mértékben tett eleget szerződésben vállalt kötelezettségének (a továbbiakban: Rendelkezésre állás).</w:t>
      </w:r>
    </w:p>
    <w:p w14:paraId="3699F75B" w14:textId="77777777" w:rsidR="000F5319" w:rsidRPr="00AD103F" w:rsidRDefault="000F5319" w:rsidP="00AD103F">
      <w:pPr>
        <w:ind w:right="72"/>
        <w:jc w:val="both"/>
      </w:pPr>
    </w:p>
    <w:p w14:paraId="4BB33832" w14:textId="6D0D60DB" w:rsidR="000F5319" w:rsidRPr="00AD103F" w:rsidRDefault="000F5319" w:rsidP="00AD103F">
      <w:pPr>
        <w:ind w:right="72"/>
        <w:jc w:val="both"/>
      </w:pPr>
      <w:r w:rsidRPr="00AD103F">
        <w:rPr>
          <w:b/>
          <w:u w:val="single"/>
        </w:rPr>
        <w:t>A Rendelkezésre állás Szerződés által elvárt minimumértéke</w:t>
      </w:r>
      <w:r w:rsidRPr="00AD103F">
        <w:rPr>
          <w:u w:val="single"/>
        </w:rPr>
        <w:t>:</w:t>
      </w:r>
      <w:r w:rsidRPr="00AD103F">
        <w:t xml:space="preserve"> </w:t>
      </w:r>
      <w:r w:rsidR="005952F6" w:rsidRPr="00AD103F">
        <w:rPr>
          <w:b/>
        </w:rPr>
        <w:t>90</w:t>
      </w:r>
      <w:r w:rsidRPr="00AD103F">
        <w:rPr>
          <w:b/>
        </w:rPr>
        <w:t xml:space="preserve"> %</w:t>
      </w:r>
      <w:r w:rsidRPr="00AD103F">
        <w:t>.</w:t>
      </w:r>
    </w:p>
    <w:p w14:paraId="357FC3B6" w14:textId="77777777" w:rsidR="000F5319" w:rsidRPr="00AD103F" w:rsidRDefault="000F5319" w:rsidP="00AD103F">
      <w:pPr>
        <w:ind w:right="72"/>
        <w:jc w:val="both"/>
      </w:pPr>
    </w:p>
    <w:p w14:paraId="0183E607" w14:textId="77777777" w:rsidR="000F5319" w:rsidRPr="00AD103F" w:rsidRDefault="000F5319" w:rsidP="00AD103F">
      <w:pPr>
        <w:ind w:right="72"/>
        <w:jc w:val="both"/>
        <w:rPr>
          <w:b/>
          <w:bCs/>
        </w:rPr>
      </w:pPr>
      <w:r w:rsidRPr="00AD103F">
        <w:rPr>
          <w:b/>
          <w:bCs/>
        </w:rPr>
        <w:t xml:space="preserve">Rendelkezésre állás mérése: </w:t>
      </w:r>
    </w:p>
    <w:p w14:paraId="3C1C43E7" w14:textId="77777777" w:rsidR="000F5319" w:rsidRPr="00AD103F" w:rsidRDefault="000F5319" w:rsidP="00AD103F">
      <w:pPr>
        <w:ind w:right="72"/>
        <w:jc w:val="both"/>
        <w:rPr>
          <w:b/>
          <w:bCs/>
        </w:rPr>
      </w:pPr>
    </w:p>
    <w:p w14:paraId="2365D8F3" w14:textId="77777777" w:rsidR="000F5319" w:rsidRPr="00AD103F" w:rsidRDefault="000F5319" w:rsidP="00AD103F">
      <w:pPr>
        <w:ind w:right="72"/>
        <w:jc w:val="both"/>
      </w:pPr>
      <w:r w:rsidRPr="00AD103F">
        <w:t xml:space="preserve">Rendelkezésre álló darabszám: A naponta két időpontban, </w:t>
      </w:r>
      <w:r w:rsidRPr="00AD103F">
        <w:rPr>
          <w:b/>
        </w:rPr>
        <w:t>08:00 és 14:00</w:t>
      </w:r>
      <w:r w:rsidRPr="00AD103F">
        <w:t xml:space="preserve"> órakor üzemben lévő, a mindenkori vonatfordulókhoz igényelt Motorvonatok száma. </w:t>
      </w:r>
    </w:p>
    <w:p w14:paraId="1540B407" w14:textId="77777777" w:rsidR="000F5319" w:rsidRPr="00AD103F" w:rsidRDefault="000F5319" w:rsidP="00AD103F">
      <w:pPr>
        <w:ind w:right="72"/>
        <w:jc w:val="both"/>
      </w:pPr>
    </w:p>
    <w:p w14:paraId="6E472A89" w14:textId="77777777" w:rsidR="000F5319" w:rsidRPr="00AD103F" w:rsidRDefault="000F5319" w:rsidP="00AD103F">
      <w:pPr>
        <w:ind w:right="72"/>
        <w:jc w:val="both"/>
      </w:pPr>
      <w:r w:rsidRPr="00AD103F">
        <w:t xml:space="preserve">A mérést a felek naponta önállóan végzik, a mérési eredmények értékelése hetente, a Felek által létrehozott </w:t>
      </w:r>
      <w:proofErr w:type="spellStart"/>
      <w:r w:rsidRPr="00AD103F">
        <w:t>Ad-hoc</w:t>
      </w:r>
      <w:proofErr w:type="spellEnd"/>
      <w:r w:rsidRPr="00AD103F">
        <w:t xml:space="preserve"> bizottság feladata. A havi Rendelkezésre állásról az </w:t>
      </w:r>
      <w:proofErr w:type="spellStart"/>
      <w:r w:rsidRPr="00AD103F">
        <w:t>Ad-hoc</w:t>
      </w:r>
      <w:proofErr w:type="spellEnd"/>
      <w:r w:rsidRPr="00AD103F">
        <w:t xml:space="preserve"> bizottság előterjesztése alapján a Felek által létrehozott Közös munkacsoport dönt a tárgyhónapot követően 30 (harminc) napon belül. Felek az Eljárási rend mellékleteként kötelesek elkészíteni a Rendelkezésre állás mérésére szolgáló jegyzőkönyv mintapéldányát.</w:t>
      </w:r>
    </w:p>
    <w:p w14:paraId="3B37BA3D" w14:textId="77777777" w:rsidR="000F5319" w:rsidRPr="00AD103F" w:rsidRDefault="000F5319" w:rsidP="00AD103F">
      <w:pPr>
        <w:ind w:right="72"/>
        <w:jc w:val="both"/>
      </w:pPr>
    </w:p>
    <w:p w14:paraId="63F0825C" w14:textId="77777777" w:rsidR="000F5319" w:rsidRPr="00AD103F" w:rsidRDefault="000F5319" w:rsidP="00AD103F">
      <w:pPr>
        <w:ind w:right="72"/>
        <w:jc w:val="both"/>
        <w:rPr>
          <w:u w:val="single"/>
        </w:rPr>
      </w:pPr>
      <w:r w:rsidRPr="00AD103F">
        <w:rPr>
          <w:u w:val="single"/>
        </w:rPr>
        <w:t>Nem áll rendelkezésre a Motorvonat:</w:t>
      </w:r>
    </w:p>
    <w:p w14:paraId="1CC5F936" w14:textId="77777777" w:rsidR="000F5319" w:rsidRPr="00AD103F" w:rsidRDefault="000F5319" w:rsidP="00AD103F">
      <w:pPr>
        <w:numPr>
          <w:ilvl w:val="0"/>
          <w:numId w:val="40"/>
        </w:numPr>
        <w:ind w:right="72"/>
        <w:jc w:val="both"/>
      </w:pPr>
      <w:r w:rsidRPr="00AD103F">
        <w:t xml:space="preserve">ha karbantartási célból a Telephelyen tartózkodik bármelyik mérési időpontban, a jelen Szerződés 7.5.2 pontjának figyelembe vételével; vagy </w:t>
      </w:r>
    </w:p>
    <w:p w14:paraId="71F654C5" w14:textId="77777777" w:rsidR="000F5319" w:rsidRPr="00AD103F" w:rsidRDefault="000F5319" w:rsidP="00AD103F">
      <w:pPr>
        <w:numPr>
          <w:ilvl w:val="0"/>
          <w:numId w:val="40"/>
        </w:numPr>
        <w:ind w:right="72"/>
        <w:jc w:val="both"/>
      </w:pPr>
      <w:r w:rsidRPr="00AD103F">
        <w:t xml:space="preserve">ha Vállalkozónak felróható okból javításra vár bármelyik mérési időpontban; vagy </w:t>
      </w:r>
    </w:p>
    <w:p w14:paraId="121F06B3" w14:textId="12D79745" w:rsidR="000F5319" w:rsidRPr="00AD103F" w:rsidRDefault="000F5319" w:rsidP="00AD103F">
      <w:pPr>
        <w:numPr>
          <w:ilvl w:val="0"/>
          <w:numId w:val="40"/>
        </w:numPr>
        <w:ind w:right="72"/>
        <w:jc w:val="both"/>
      </w:pPr>
      <w:r w:rsidRPr="00AD103F">
        <w:t>ha a Vállalkozó a jelen Szerződés 7.7 pontja szerint elvállalt és / vagy a Megrendelő által a 7.7 – 7.</w:t>
      </w:r>
      <w:r w:rsidR="00B1703A" w:rsidRPr="00AD103F">
        <w:t>10</w:t>
      </w:r>
      <w:r w:rsidRPr="00AD103F">
        <w:t xml:space="preserve"> pont szerint megrendelt javítással késedelembe esik, figyelemmel a jelen Szerződés 7.1</w:t>
      </w:r>
      <w:r w:rsidR="00B1703A" w:rsidRPr="00AD103F">
        <w:t>2</w:t>
      </w:r>
      <w:r w:rsidRPr="00AD103F">
        <w:t xml:space="preserve"> pontjára is; vagy </w:t>
      </w:r>
    </w:p>
    <w:p w14:paraId="4B50C18A" w14:textId="77777777" w:rsidR="000F5319" w:rsidRPr="00AD103F" w:rsidRDefault="000F5319" w:rsidP="00AD103F">
      <w:pPr>
        <w:numPr>
          <w:ilvl w:val="0"/>
          <w:numId w:val="40"/>
        </w:numPr>
        <w:ind w:right="72"/>
        <w:jc w:val="both"/>
      </w:pPr>
      <w:r w:rsidRPr="00AD103F">
        <w:t>ha a jelen Szerződés egyébként úgy rendelkezik.</w:t>
      </w:r>
    </w:p>
    <w:p w14:paraId="741DB408" w14:textId="77777777" w:rsidR="000F5319" w:rsidRPr="00AD103F" w:rsidRDefault="000F5319" w:rsidP="00AD103F">
      <w:pPr>
        <w:ind w:right="72"/>
        <w:jc w:val="both"/>
      </w:pPr>
    </w:p>
    <w:p w14:paraId="32907C23" w14:textId="77777777" w:rsidR="000F5319" w:rsidRPr="00AD103F" w:rsidRDefault="000F5319" w:rsidP="00AD103F">
      <w:pPr>
        <w:ind w:right="72"/>
        <w:jc w:val="both"/>
      </w:pPr>
      <w:r w:rsidRPr="00AD103F">
        <w:rPr>
          <w:b/>
        </w:rPr>
        <w:t>Az üzemképtelenné vált motorvonatok esetében az alábbiak érvényesek</w:t>
      </w:r>
      <w:r w:rsidRPr="00AD103F">
        <w:t>:</w:t>
      </w:r>
    </w:p>
    <w:p w14:paraId="6BF70D79" w14:textId="77777777" w:rsidR="000F5319" w:rsidRPr="00AD103F" w:rsidRDefault="000F5319" w:rsidP="00AD103F">
      <w:pPr>
        <w:ind w:right="72"/>
        <w:jc w:val="both"/>
      </w:pPr>
    </w:p>
    <w:p w14:paraId="7FCCD516" w14:textId="77777777" w:rsidR="000F5319" w:rsidRPr="00AD103F" w:rsidRDefault="000F5319" w:rsidP="00AD103F">
      <w:pPr>
        <w:ind w:right="72"/>
        <w:jc w:val="both"/>
        <w:rPr>
          <w:u w:val="single"/>
        </w:rPr>
      </w:pPr>
      <w:r w:rsidRPr="00AD103F">
        <w:rPr>
          <w:u w:val="single"/>
        </w:rPr>
        <w:t>Csúcsidőszakban:</w:t>
      </w:r>
    </w:p>
    <w:p w14:paraId="7017B00A" w14:textId="77777777" w:rsidR="000F5319" w:rsidRPr="00AD103F" w:rsidRDefault="000F5319" w:rsidP="00AD103F">
      <w:pPr>
        <w:ind w:right="72"/>
        <w:jc w:val="both"/>
      </w:pPr>
      <w:r w:rsidRPr="00AD103F">
        <w:t xml:space="preserve">Nem vehető figyelembe egy adott napon rendelkezésre állónak az a motorvonat egység, amelyik üzemzavarának elhárítása 5 percet meghaladó időtartamú javítást igényel és a javításra kerülő egység helyett a Vállalkozó 1 órán belül nem bocsát rendelkezésre üzemképes vonategységet az eredeti szerelvényfordulónál a menetrendi forgalom ellátására. Amennyiben a Vállalkozó egy órán belül egy új motorvonat szerelvényt bocsát a Megrendelő rendelkezésére vagy ugyanezen határidőn belül a Motorvonat üzemzavarát elhárítja, akkor félnapos kiesést kell felszámítani. </w:t>
      </w:r>
    </w:p>
    <w:p w14:paraId="57C963FF" w14:textId="77777777" w:rsidR="000F5319" w:rsidRPr="00AD103F" w:rsidRDefault="000F5319" w:rsidP="00AD103F">
      <w:pPr>
        <w:ind w:right="72"/>
        <w:jc w:val="both"/>
      </w:pPr>
    </w:p>
    <w:p w14:paraId="47487BD3" w14:textId="77777777" w:rsidR="00320548" w:rsidRPr="00AD103F" w:rsidRDefault="00320548" w:rsidP="00AD103F">
      <w:pPr>
        <w:ind w:right="72"/>
        <w:jc w:val="both"/>
      </w:pPr>
    </w:p>
    <w:p w14:paraId="640E0AEC" w14:textId="77777777" w:rsidR="000F5319" w:rsidRPr="00AD103F" w:rsidRDefault="000F5319" w:rsidP="00AD103F">
      <w:pPr>
        <w:ind w:right="72"/>
        <w:jc w:val="both"/>
        <w:rPr>
          <w:u w:val="single"/>
        </w:rPr>
      </w:pPr>
      <w:r w:rsidRPr="00AD103F">
        <w:rPr>
          <w:u w:val="single"/>
        </w:rPr>
        <w:t>Csúcsidőszakon kívül:</w:t>
      </w:r>
    </w:p>
    <w:p w14:paraId="09C5DF0C" w14:textId="77777777" w:rsidR="000F5319" w:rsidRPr="00AD103F" w:rsidRDefault="000F5319" w:rsidP="00AD103F">
      <w:pPr>
        <w:ind w:right="72"/>
        <w:jc w:val="both"/>
        <w:rPr>
          <w:u w:val="single"/>
        </w:rPr>
      </w:pPr>
      <w:r w:rsidRPr="00AD103F">
        <w:lastRenderedPageBreak/>
        <w:t>Ha egy motorvonat egység mindkét Csúcsidőszakban rendelkezésre áll, de a Csúcsidőszakon kívüli időszakban üzemképtelenné vált, és sem javítására sem egy másik helyettesítő motorvonat egység alkalmazására egy órán belül nem került sor, akkor a félnapos kieséssel kell számolni.</w:t>
      </w:r>
    </w:p>
    <w:p w14:paraId="070A84A3" w14:textId="77777777" w:rsidR="000F5319" w:rsidRPr="00AD103F" w:rsidRDefault="000F5319" w:rsidP="00AD103F">
      <w:pPr>
        <w:ind w:right="72"/>
        <w:jc w:val="both"/>
      </w:pPr>
    </w:p>
    <w:p w14:paraId="398F1A50" w14:textId="77777777" w:rsidR="000F5319" w:rsidRPr="00AD103F" w:rsidRDefault="000F5319" w:rsidP="00AD103F">
      <w:pPr>
        <w:ind w:right="72"/>
        <w:jc w:val="both"/>
      </w:pPr>
      <w:r w:rsidRPr="00AD103F">
        <w:t>Ha az üzemkiesés mindkét időszakot érinti, akkor a Csúcsidőszakra vonatkozó szabályokat kell alkalmazni.</w:t>
      </w:r>
    </w:p>
    <w:p w14:paraId="41F13246" w14:textId="77777777" w:rsidR="000F5319" w:rsidRPr="00AD103F" w:rsidRDefault="000F5319" w:rsidP="00AD103F">
      <w:pPr>
        <w:ind w:right="72"/>
        <w:jc w:val="both"/>
      </w:pPr>
    </w:p>
    <w:p w14:paraId="5D227EA5" w14:textId="77777777" w:rsidR="000F5319" w:rsidRPr="00AD103F" w:rsidRDefault="000F5319" w:rsidP="00AD103F">
      <w:pPr>
        <w:ind w:right="72"/>
        <w:jc w:val="both"/>
        <w:rPr>
          <w:b/>
        </w:rPr>
      </w:pPr>
      <w:r w:rsidRPr="00AD103F">
        <w:rPr>
          <w:b/>
        </w:rPr>
        <w:t>A rendelkezésre állás mértékének számítására szolgáló összefüggés:</w:t>
      </w:r>
    </w:p>
    <w:p w14:paraId="0F616A45" w14:textId="77777777" w:rsidR="000F5319" w:rsidRPr="00AD103F" w:rsidRDefault="000F5319" w:rsidP="00AD103F">
      <w:pPr>
        <w:ind w:right="72"/>
        <w:jc w:val="both"/>
        <w:rPr>
          <w:u w:val="single"/>
        </w:rPr>
      </w:pPr>
    </w:p>
    <w:p w14:paraId="273682E1" w14:textId="77777777" w:rsidR="000F5319" w:rsidRPr="00AD103F" w:rsidRDefault="000F5319" w:rsidP="00AD103F">
      <w:pPr>
        <w:ind w:right="72"/>
        <w:jc w:val="both"/>
      </w:pPr>
      <w:r w:rsidRPr="00AD103F">
        <w:t xml:space="preserve">                                                    n</w:t>
      </w:r>
    </w:p>
    <w:p w14:paraId="7147B2D9" w14:textId="77777777" w:rsidR="000F5319" w:rsidRPr="00AD103F" w:rsidRDefault="000F5319" w:rsidP="00AD103F">
      <w:pPr>
        <w:ind w:right="72"/>
        <w:jc w:val="both"/>
      </w:pPr>
      <w:r w:rsidRPr="00AD103F">
        <w:t xml:space="preserve">                                      ∑ </w:t>
      </w:r>
      <w:proofErr w:type="gramStart"/>
      <w:r w:rsidRPr="00AD103F">
        <w:t>t</w:t>
      </w:r>
      <w:proofErr w:type="gramEnd"/>
    </w:p>
    <w:p w14:paraId="66A5291D" w14:textId="77777777" w:rsidR="000F5319" w:rsidRPr="00AD103F" w:rsidRDefault="000F5319" w:rsidP="00AD103F">
      <w:pPr>
        <w:ind w:right="72"/>
        <w:jc w:val="both"/>
      </w:pPr>
      <w:r w:rsidRPr="00AD103F">
        <w:t xml:space="preserve">                                                            i=1 </w:t>
      </w:r>
    </w:p>
    <w:p w14:paraId="69272828" w14:textId="77777777" w:rsidR="000F5319" w:rsidRPr="00AD103F" w:rsidRDefault="000F5319" w:rsidP="00AD103F">
      <w:pPr>
        <w:ind w:right="72"/>
        <w:jc w:val="both"/>
      </w:pPr>
      <w:r w:rsidRPr="00AD103F">
        <w:t xml:space="preserve">                     R= 100 - ––—— × 100 (%)</w:t>
      </w:r>
    </w:p>
    <w:p w14:paraId="1E3C7295" w14:textId="77777777" w:rsidR="000F5319" w:rsidRPr="00AD103F" w:rsidRDefault="000F5319" w:rsidP="00AD103F">
      <w:pPr>
        <w:ind w:right="72"/>
        <w:jc w:val="both"/>
      </w:pPr>
      <w:r w:rsidRPr="00AD103F">
        <w:t xml:space="preserve">                                      T × n </w:t>
      </w:r>
    </w:p>
    <w:p w14:paraId="10046EC3" w14:textId="77777777" w:rsidR="000F5319" w:rsidRPr="00AD103F" w:rsidRDefault="000F5319" w:rsidP="00AD103F">
      <w:pPr>
        <w:ind w:right="72"/>
        <w:jc w:val="both"/>
      </w:pPr>
    </w:p>
    <w:p w14:paraId="1519DDE6" w14:textId="77777777" w:rsidR="000F5319" w:rsidRPr="00AD103F" w:rsidRDefault="000F5319" w:rsidP="00AD103F">
      <w:pPr>
        <w:ind w:right="72"/>
        <w:jc w:val="both"/>
      </w:pPr>
    </w:p>
    <w:p w14:paraId="1C6276BB" w14:textId="77777777" w:rsidR="000F5319" w:rsidRPr="00AD103F" w:rsidRDefault="000F5319" w:rsidP="00AD103F">
      <w:pPr>
        <w:ind w:right="72"/>
        <w:jc w:val="both"/>
      </w:pPr>
      <w:r w:rsidRPr="00AD103F">
        <w:t xml:space="preserve"> </w:t>
      </w:r>
      <w:proofErr w:type="gramStart"/>
      <w:r w:rsidRPr="00AD103F">
        <w:t>ahol</w:t>
      </w:r>
      <w:proofErr w:type="gramEnd"/>
      <w:r w:rsidRPr="00AD103F">
        <w:t xml:space="preserve">:  R : a rendelkezésre állás  %-os értéke                                                                                                                                                                                                  </w:t>
      </w:r>
    </w:p>
    <w:p w14:paraId="0871A3ED" w14:textId="77777777" w:rsidR="000F5319" w:rsidRPr="00AD103F" w:rsidRDefault="000F5319" w:rsidP="00AD103F">
      <w:pPr>
        <w:ind w:right="72"/>
        <w:jc w:val="both"/>
      </w:pPr>
      <w:r w:rsidRPr="00AD103F">
        <w:t xml:space="preserve">           </w:t>
      </w:r>
      <w:proofErr w:type="gramStart"/>
      <w:r w:rsidRPr="00AD103F">
        <w:t>t</w:t>
      </w:r>
      <w:proofErr w:type="gramEnd"/>
      <w:r w:rsidRPr="00AD103F">
        <w:t xml:space="preserve">   : a kieső üzemnapok száma </w:t>
      </w:r>
    </w:p>
    <w:p w14:paraId="0AAA7339" w14:textId="77777777" w:rsidR="000F5319" w:rsidRPr="00AD103F" w:rsidRDefault="000F5319" w:rsidP="00AD103F">
      <w:pPr>
        <w:ind w:right="72"/>
        <w:jc w:val="both"/>
      </w:pPr>
      <w:r w:rsidRPr="00AD103F">
        <w:t xml:space="preserve">           </w:t>
      </w:r>
      <w:proofErr w:type="gramStart"/>
      <w:r w:rsidRPr="00AD103F">
        <w:t>n  :</w:t>
      </w:r>
      <w:proofErr w:type="gramEnd"/>
      <w:r w:rsidRPr="00AD103F">
        <w:t xml:space="preserve"> a  figyelembevett vonategységek száma (legfeljebb 42)</w:t>
      </w:r>
    </w:p>
    <w:p w14:paraId="4813070E" w14:textId="77777777" w:rsidR="000F5319" w:rsidRPr="00AD103F" w:rsidRDefault="000F5319" w:rsidP="00AD103F">
      <w:pPr>
        <w:ind w:right="72"/>
        <w:jc w:val="both"/>
      </w:pPr>
      <w:r w:rsidRPr="00AD103F">
        <w:t xml:space="preserve">           </w:t>
      </w:r>
      <w:proofErr w:type="gramStart"/>
      <w:r w:rsidRPr="00AD103F">
        <w:t>T :</w:t>
      </w:r>
      <w:proofErr w:type="gramEnd"/>
      <w:r w:rsidRPr="00AD103F">
        <w:t xml:space="preserve">  az értékelési időszak napjainak száma</w:t>
      </w:r>
    </w:p>
    <w:p w14:paraId="1D028A84" w14:textId="77777777" w:rsidR="000F5319" w:rsidRPr="00AD103F" w:rsidRDefault="000F5319" w:rsidP="00AD103F">
      <w:pPr>
        <w:ind w:right="72"/>
        <w:jc w:val="both"/>
      </w:pPr>
    </w:p>
    <w:p w14:paraId="0588A90C" w14:textId="77777777" w:rsidR="000F5319" w:rsidRPr="00AD103F" w:rsidRDefault="000F5319" w:rsidP="00AD103F">
      <w:pPr>
        <w:ind w:right="72"/>
        <w:jc w:val="both"/>
      </w:pPr>
    </w:p>
    <w:p w14:paraId="66C9E296" w14:textId="77777777" w:rsidR="000F5319" w:rsidRPr="00AD103F" w:rsidRDefault="000F5319" w:rsidP="00AD103F">
      <w:pPr>
        <w:ind w:right="72"/>
        <w:jc w:val="both"/>
      </w:pPr>
      <w:r w:rsidRPr="00AD103F">
        <w:t xml:space="preserve">Azon motorvonatokat a rendelkezésre nem álló üzemképtelen csoportba kell sorolni (a „t” üzemnapokba beszámítani), amelyek üzemképtelensége olyan eseményre vezethető vissza, amelyért a Vállalkozó felelőssége bármilyen tekintetben is megállapítható jelen Szerződés alapján. </w:t>
      </w:r>
      <w:r w:rsidRPr="00AD103F">
        <w:rPr>
          <w:u w:val="single"/>
        </w:rPr>
        <w:t>Ilyen okok, nem kizárólagosan</w:t>
      </w:r>
      <w:r w:rsidRPr="00AD103F">
        <w:t>: szakszerűtlenül elvégzett karbantartás, javítás; anyag és alkatrészhiány; külön megrendelésre végzett javítás vállalt határidejének túllépése (eltulajdonítás, rongálás, baleset, stb.) figyelemmel a jelen Szerződés 7. fejezetére is.</w:t>
      </w:r>
    </w:p>
    <w:p w14:paraId="6A067B4B" w14:textId="77777777" w:rsidR="000F5319" w:rsidRPr="00AD103F" w:rsidRDefault="000F5319" w:rsidP="00AD103F">
      <w:pPr>
        <w:ind w:right="72"/>
        <w:jc w:val="both"/>
      </w:pPr>
    </w:p>
    <w:p w14:paraId="15B4CE2E" w14:textId="77777777" w:rsidR="000F5319" w:rsidRPr="00AD103F" w:rsidRDefault="000F5319" w:rsidP="00AD103F">
      <w:pPr>
        <w:ind w:right="72"/>
        <w:jc w:val="both"/>
      </w:pPr>
      <w:r w:rsidRPr="00AD103F">
        <w:t xml:space="preserve">Rendelkezésre állónak kell tekinteni („n” értékének meghatározásánál) azokat a vonategységeket, amelyek olyan okból nem állnak rendelkezésre, amelyért a Vállalkozó semminemű felelősséggel nem tartozik jelen Szerződés alapján. </w:t>
      </w:r>
      <w:r w:rsidRPr="00AD103F">
        <w:rPr>
          <w:u w:val="single"/>
        </w:rPr>
        <w:t>Ilyen okok, nem kizárólagosan</w:t>
      </w:r>
      <w:r w:rsidRPr="00AD103F">
        <w:t xml:space="preserve"> a mindenkori körülményektől függően: vis maior; üzemeltetés során bekövetkező baleset; szakszerűtlen üzemeltetés, vandalizmusból eredő járműsérülések, rongálás, kisiklás, eltulajdonítás.</w:t>
      </w:r>
    </w:p>
    <w:p w14:paraId="54567DB2" w14:textId="77777777" w:rsidR="000F5319" w:rsidRPr="00AD103F" w:rsidRDefault="000F5319" w:rsidP="00AD103F"/>
    <w:p w14:paraId="1520FE58" w14:textId="77777777" w:rsidR="000F5319" w:rsidRPr="00AD103F" w:rsidRDefault="000F5319" w:rsidP="00AD103F">
      <w:pPr>
        <w:rPr>
          <w:b/>
        </w:rPr>
      </w:pPr>
      <w:r w:rsidRPr="00AD103F">
        <w:rPr>
          <w:b/>
        </w:rPr>
        <w:t>Napi üzemi rendelkezésre állás fogalma:</w:t>
      </w:r>
    </w:p>
    <w:p w14:paraId="2DCA1FEE" w14:textId="77777777" w:rsidR="000F5319" w:rsidRPr="00AD103F" w:rsidRDefault="000F5319" w:rsidP="00AD103F">
      <w:pPr>
        <w:jc w:val="both"/>
      </w:pPr>
      <w:r w:rsidRPr="00AD103F">
        <w:t xml:space="preserve">A napi üzemi rendelkezésre állás megmutatja, hogy adott nap vonatkozásában Megrendelő hány db Motorvonattal tud személyszállítási feladatot ellátni (a továbbiakban: Napi üzemi rendelkezésre állás). </w:t>
      </w:r>
    </w:p>
    <w:p w14:paraId="2FE12285" w14:textId="77777777" w:rsidR="00320548" w:rsidRPr="00AD103F" w:rsidRDefault="00320548" w:rsidP="00AD103F">
      <w:pPr>
        <w:jc w:val="both"/>
      </w:pPr>
    </w:p>
    <w:p w14:paraId="2C3118F8" w14:textId="76F5F8AF" w:rsidR="000F5319" w:rsidRPr="00AD103F" w:rsidRDefault="000F5319" w:rsidP="00AD103F">
      <w:pPr>
        <w:jc w:val="both"/>
        <w:rPr>
          <w:b/>
          <w:bCs/>
        </w:rPr>
      </w:pPr>
      <w:r w:rsidRPr="00AD103F">
        <w:rPr>
          <w:u w:val="single"/>
        </w:rPr>
        <w:t>A Napi üzemi rendelkezésre állás szerződés szerint elvárt minimum értéke</w:t>
      </w:r>
      <w:r w:rsidRPr="00AD103F">
        <w:rPr>
          <w:b/>
        </w:rPr>
        <w:t>:</w:t>
      </w:r>
      <w:r w:rsidR="00AF4FDF" w:rsidRPr="00AD103F">
        <w:rPr>
          <w:b/>
        </w:rPr>
        <w:t xml:space="preserve"> 8 db Motorvonat.</w:t>
      </w:r>
    </w:p>
    <w:p w14:paraId="7297BC74" w14:textId="77777777" w:rsidR="000F5319" w:rsidRPr="00AD103F" w:rsidRDefault="000F5319" w:rsidP="00AD103F">
      <w:pPr>
        <w:jc w:val="both"/>
      </w:pPr>
    </w:p>
    <w:p w14:paraId="4225B097" w14:textId="77777777" w:rsidR="000F5319" w:rsidRPr="00AD103F" w:rsidRDefault="000F5319" w:rsidP="00AD103F">
      <w:pPr>
        <w:ind w:right="72"/>
        <w:jc w:val="both"/>
        <w:rPr>
          <w:b/>
          <w:bCs/>
        </w:rPr>
      </w:pPr>
      <w:r w:rsidRPr="00AD103F">
        <w:rPr>
          <w:b/>
          <w:bCs/>
        </w:rPr>
        <w:t xml:space="preserve">Napi üzemi rendelkezésre állás mérése: </w:t>
      </w:r>
    </w:p>
    <w:p w14:paraId="3AF473D6" w14:textId="77777777" w:rsidR="000F5319" w:rsidRPr="00AD103F" w:rsidRDefault="000F5319" w:rsidP="00AD103F">
      <w:pPr>
        <w:ind w:right="72"/>
        <w:jc w:val="both"/>
        <w:rPr>
          <w:b/>
          <w:bCs/>
        </w:rPr>
      </w:pPr>
    </w:p>
    <w:p w14:paraId="4F0CB08F" w14:textId="77777777" w:rsidR="000F5319" w:rsidRPr="00AD103F" w:rsidRDefault="000F5319" w:rsidP="00AD103F">
      <w:pPr>
        <w:ind w:right="72"/>
        <w:jc w:val="both"/>
      </w:pPr>
      <w:r w:rsidRPr="00AD103F">
        <w:rPr>
          <w:u w:val="single"/>
        </w:rPr>
        <w:lastRenderedPageBreak/>
        <w:t>Rendelkezésre álló darabszám</w:t>
      </w:r>
      <w:r w:rsidRPr="00AD103F">
        <w:t xml:space="preserve">: A naponta két időszakban, </w:t>
      </w:r>
      <w:r w:rsidRPr="00AD103F">
        <w:rPr>
          <w:b/>
        </w:rPr>
        <w:t>04:00-09:00</w:t>
      </w:r>
      <w:r w:rsidRPr="00AD103F">
        <w:t xml:space="preserve"> és </w:t>
      </w:r>
      <w:r w:rsidRPr="00AD103F">
        <w:rPr>
          <w:b/>
        </w:rPr>
        <w:t>14:00-19:00</w:t>
      </w:r>
      <w:r w:rsidRPr="00AD103F">
        <w:t xml:space="preserve"> óra között üzemben lévő, a mindenkori vonatfordulókhoz igényelt Motorvonatok száma. </w:t>
      </w:r>
    </w:p>
    <w:p w14:paraId="34DE334B" w14:textId="77777777" w:rsidR="000F5319" w:rsidRPr="00AD103F" w:rsidRDefault="000F5319" w:rsidP="00AD103F">
      <w:pPr>
        <w:ind w:right="72"/>
        <w:jc w:val="both"/>
      </w:pPr>
    </w:p>
    <w:p w14:paraId="4B6299D0" w14:textId="2EE1E934" w:rsidR="000F5319" w:rsidRPr="00AD103F" w:rsidRDefault="000F5319" w:rsidP="00AD103F">
      <w:pPr>
        <w:ind w:right="72"/>
        <w:jc w:val="both"/>
      </w:pPr>
      <w:r w:rsidRPr="00AD103F">
        <w:t xml:space="preserve">A mérést a Felek naponta önállóan végzik, a mérési eredmények értékelése hetente, a Felek által létrehozott </w:t>
      </w:r>
      <w:proofErr w:type="spellStart"/>
      <w:r w:rsidRPr="00AD103F">
        <w:t>Ad-hoc</w:t>
      </w:r>
      <w:proofErr w:type="spellEnd"/>
      <w:r w:rsidRPr="00AD103F">
        <w:t xml:space="preserve"> bizottság feladata. A Napi üzemi rendelkezésre állás tárgyhavi alakulásáról az </w:t>
      </w:r>
      <w:proofErr w:type="spellStart"/>
      <w:r w:rsidRPr="00AD103F">
        <w:t>Ad-hoc</w:t>
      </w:r>
      <w:proofErr w:type="spellEnd"/>
      <w:r w:rsidRPr="00AD103F">
        <w:t xml:space="preserve"> bizottság előterjesztése alapján a Felek által létrehozott Közös munkacsoport dönt a tárgyhónapot követően 30 (harminc) napon belül. A Vállalkozó ezt követő 15 </w:t>
      </w:r>
      <w:r w:rsidR="002B6D10" w:rsidRPr="00AD103F">
        <w:t xml:space="preserve">(tizenöt) </w:t>
      </w:r>
      <w:r w:rsidRPr="00AD103F">
        <w:t xml:space="preserve">napon belül köteles a kötbért megfizetni. Felek az Eljárási rend mellékleteként kötelesek elkészíteni a Napi üzemi rendelkezésre állás mérésére szolgáló jegyzőkönyv mintapéldányát. </w:t>
      </w:r>
    </w:p>
    <w:p w14:paraId="20B3AB0A" w14:textId="77777777" w:rsidR="000F5319" w:rsidRPr="00AD103F" w:rsidRDefault="000F5319" w:rsidP="00AD103F">
      <w:pPr>
        <w:ind w:right="72"/>
        <w:jc w:val="both"/>
      </w:pPr>
    </w:p>
    <w:p w14:paraId="27B55662" w14:textId="77777777" w:rsidR="000F5319" w:rsidRPr="00AD103F" w:rsidRDefault="000F5319" w:rsidP="00AD103F">
      <w:pPr>
        <w:ind w:right="72"/>
        <w:jc w:val="both"/>
      </w:pPr>
      <w:r w:rsidRPr="00AD103F">
        <w:rPr>
          <w:u w:val="single"/>
        </w:rPr>
        <w:t>Nem áll rendelkezésre a Motorvonat</w:t>
      </w:r>
      <w:r w:rsidRPr="00AD103F">
        <w:t>:</w:t>
      </w:r>
    </w:p>
    <w:p w14:paraId="72BFA678" w14:textId="77777777" w:rsidR="000F5319" w:rsidRPr="00AD103F" w:rsidRDefault="000F5319" w:rsidP="00AD103F">
      <w:pPr>
        <w:ind w:right="72"/>
        <w:jc w:val="both"/>
      </w:pPr>
    </w:p>
    <w:p w14:paraId="3D6244A0" w14:textId="77777777" w:rsidR="000F5319" w:rsidRPr="00AD103F" w:rsidRDefault="000F5319" w:rsidP="00AD103F">
      <w:pPr>
        <w:numPr>
          <w:ilvl w:val="0"/>
          <w:numId w:val="40"/>
        </w:numPr>
        <w:ind w:right="72"/>
        <w:jc w:val="both"/>
      </w:pPr>
      <w:r w:rsidRPr="00AD103F">
        <w:t xml:space="preserve">Ha karbantartási célból a Telephelyen tartózkodik bármelyik mérési időpontban, a jelen Szerződés 7.5.2 pontjának figyelembe vételével; vagy </w:t>
      </w:r>
    </w:p>
    <w:p w14:paraId="7DEF91B4" w14:textId="77777777" w:rsidR="000F5319" w:rsidRPr="00AD103F" w:rsidRDefault="000F5319" w:rsidP="00AD103F">
      <w:pPr>
        <w:numPr>
          <w:ilvl w:val="0"/>
          <w:numId w:val="40"/>
        </w:numPr>
        <w:ind w:right="72"/>
        <w:jc w:val="both"/>
      </w:pPr>
      <w:r w:rsidRPr="00AD103F">
        <w:t xml:space="preserve">Ha Vállalkozónak felróható okból 5 percnél hosszabb ideig javításra szorul, vagy javításra vár bármely helyen, bármelyik mérési időpontban; vagy </w:t>
      </w:r>
    </w:p>
    <w:p w14:paraId="6AB58F96" w14:textId="7BC88228" w:rsidR="000F5319" w:rsidRPr="00AD103F" w:rsidRDefault="000F5319" w:rsidP="00AD103F">
      <w:pPr>
        <w:numPr>
          <w:ilvl w:val="0"/>
          <w:numId w:val="40"/>
        </w:numPr>
        <w:ind w:right="72"/>
        <w:jc w:val="both"/>
      </w:pPr>
      <w:r w:rsidRPr="00AD103F">
        <w:t>Ha a Vállalkozó a szerződés 7.7 pontja szerint elvállalt és / vagy a Megrendelő által a 7.7 – 7.</w:t>
      </w:r>
      <w:r w:rsidR="00B1703A" w:rsidRPr="00AD103F">
        <w:t>10</w:t>
      </w:r>
      <w:r w:rsidRPr="00AD103F">
        <w:t xml:space="preserve"> pont szerint megrendelt javítással késedelembe esik, figyelemmel a Szerződés 7.1</w:t>
      </w:r>
      <w:r w:rsidR="00B1703A" w:rsidRPr="00AD103F">
        <w:t>2</w:t>
      </w:r>
      <w:r w:rsidRPr="00AD103F">
        <w:t xml:space="preserve"> pontjára is; vagy </w:t>
      </w:r>
    </w:p>
    <w:p w14:paraId="52526E98" w14:textId="77777777" w:rsidR="000F5319" w:rsidRPr="00AD103F" w:rsidRDefault="000F5319" w:rsidP="00AD103F">
      <w:pPr>
        <w:numPr>
          <w:ilvl w:val="0"/>
          <w:numId w:val="40"/>
        </w:numPr>
        <w:ind w:right="72"/>
        <w:jc w:val="both"/>
      </w:pPr>
      <w:r w:rsidRPr="00AD103F">
        <w:t>Ha a jelen Szerződés egyébként úgy rendelkezik</w:t>
      </w:r>
    </w:p>
    <w:p w14:paraId="3F6995C9" w14:textId="77777777" w:rsidR="000F5319" w:rsidRPr="00AD103F" w:rsidRDefault="000F5319" w:rsidP="00AD103F">
      <w:pPr>
        <w:jc w:val="both"/>
      </w:pPr>
    </w:p>
    <w:p w14:paraId="50A40E52" w14:textId="77777777" w:rsidR="000F5319" w:rsidRPr="00AD103F" w:rsidRDefault="000F5319" w:rsidP="00AD103F">
      <w:pPr>
        <w:jc w:val="both"/>
      </w:pPr>
      <w:r w:rsidRPr="00AD103F">
        <w:t>Egy motorvonatot időszakonként csak egyszer lehet rendelkezésre nem állóként figyelembe venni.</w:t>
      </w:r>
    </w:p>
    <w:p w14:paraId="40C63283" w14:textId="77777777" w:rsidR="000F5319" w:rsidRPr="00AD103F" w:rsidRDefault="000F5319" w:rsidP="00AD103F">
      <w:r w:rsidRPr="00AD103F">
        <w:br w:type="page"/>
      </w:r>
    </w:p>
    <w:p w14:paraId="0E8C9373" w14:textId="77777777" w:rsidR="000F5319" w:rsidRPr="00AD103F" w:rsidRDefault="000F5319" w:rsidP="00AD103F">
      <w:pPr>
        <w:jc w:val="both"/>
      </w:pPr>
    </w:p>
    <w:p w14:paraId="42015DAC" w14:textId="77777777" w:rsidR="000F5319" w:rsidRPr="00AD103F" w:rsidRDefault="000F5319" w:rsidP="00AD103F">
      <w:pPr>
        <w:pStyle w:val="Cm"/>
        <w:jc w:val="right"/>
        <w:rPr>
          <w:sz w:val="24"/>
        </w:rPr>
      </w:pPr>
      <w:r w:rsidRPr="00AD103F">
        <w:rPr>
          <w:sz w:val="24"/>
        </w:rPr>
        <w:t>4. számú melléklet</w:t>
      </w:r>
    </w:p>
    <w:p w14:paraId="4973607B" w14:textId="77777777" w:rsidR="000F5319" w:rsidRPr="00AD103F" w:rsidRDefault="000F5319" w:rsidP="00AD103F">
      <w:pPr>
        <w:pStyle w:val="Cm"/>
        <w:jc w:val="right"/>
        <w:rPr>
          <w:sz w:val="24"/>
        </w:rPr>
      </w:pPr>
    </w:p>
    <w:p w14:paraId="6A493615" w14:textId="77777777" w:rsidR="000F5319" w:rsidRPr="00AD103F" w:rsidRDefault="000F5319" w:rsidP="00AD103F">
      <w:pPr>
        <w:pStyle w:val="Cm"/>
        <w:jc w:val="left"/>
        <w:rPr>
          <w:sz w:val="24"/>
        </w:rPr>
      </w:pPr>
    </w:p>
    <w:p w14:paraId="15ACB6F2" w14:textId="77777777" w:rsidR="000F5319" w:rsidRPr="00AD103F" w:rsidRDefault="000F5319" w:rsidP="00AD103F">
      <w:pPr>
        <w:jc w:val="center"/>
        <w:rPr>
          <w:b/>
          <w:bCs/>
          <w:u w:val="single"/>
        </w:rPr>
      </w:pPr>
      <w:r w:rsidRPr="00AD103F">
        <w:rPr>
          <w:b/>
          <w:bCs/>
          <w:u w:val="single"/>
        </w:rPr>
        <w:t>Hibaosztályozás és minősítés</w:t>
      </w:r>
    </w:p>
    <w:p w14:paraId="1DF32A4C" w14:textId="77777777" w:rsidR="000F5319" w:rsidRPr="00AD103F" w:rsidRDefault="000F5319" w:rsidP="00AD103F">
      <w:pPr>
        <w:ind w:right="72"/>
        <w:jc w:val="both"/>
      </w:pPr>
    </w:p>
    <w:p w14:paraId="14AA6AEC" w14:textId="77777777" w:rsidR="000F5319" w:rsidRPr="00AD103F" w:rsidRDefault="000F5319" w:rsidP="00AD103F">
      <w:pPr>
        <w:pStyle w:val="AufzhlungEbene1"/>
        <w:spacing w:line="240" w:lineRule="auto"/>
        <w:rPr>
          <w:sz w:val="24"/>
          <w:szCs w:val="24"/>
        </w:rPr>
      </w:pPr>
      <w:r w:rsidRPr="00AD103F">
        <w:rPr>
          <w:sz w:val="24"/>
          <w:szCs w:val="24"/>
        </w:rPr>
        <w:t>Meghibásodások osztályozása:</w:t>
      </w:r>
    </w:p>
    <w:p w14:paraId="68D493E2" w14:textId="77777777" w:rsidR="000F5319" w:rsidRPr="00AD103F" w:rsidRDefault="000F5319" w:rsidP="00AD103F">
      <w:pPr>
        <w:pStyle w:val="AufzhlungEbene1"/>
        <w:spacing w:line="240" w:lineRule="auto"/>
        <w:rPr>
          <w:sz w:val="24"/>
          <w:szCs w:val="24"/>
        </w:rPr>
      </w:pPr>
    </w:p>
    <w:p w14:paraId="3E3A2F20" w14:textId="77777777" w:rsidR="000F5319" w:rsidRPr="00AD103F" w:rsidRDefault="000F5319" w:rsidP="00AD103F">
      <w:pPr>
        <w:pStyle w:val="AufzhlungEbene1"/>
        <w:spacing w:line="240" w:lineRule="auto"/>
        <w:rPr>
          <w:b/>
          <w:sz w:val="24"/>
          <w:szCs w:val="24"/>
        </w:rPr>
      </w:pPr>
      <w:r w:rsidRPr="00AD103F">
        <w:rPr>
          <w:b/>
          <w:sz w:val="24"/>
          <w:szCs w:val="24"/>
        </w:rPr>
        <w:t xml:space="preserve">I. </w:t>
      </w:r>
      <w:proofErr w:type="gramStart"/>
      <w:r w:rsidRPr="00AD103F">
        <w:rPr>
          <w:b/>
          <w:sz w:val="24"/>
          <w:szCs w:val="24"/>
        </w:rPr>
        <w:t>A</w:t>
      </w:r>
      <w:proofErr w:type="gramEnd"/>
      <w:r w:rsidRPr="00AD103F">
        <w:rPr>
          <w:b/>
          <w:sz w:val="24"/>
          <w:szCs w:val="24"/>
        </w:rPr>
        <w:t xml:space="preserve"> motorvonati egység meghibásodott, de korlátozottan üzemképes, </w:t>
      </w:r>
    </w:p>
    <w:p w14:paraId="592EB949" w14:textId="77777777" w:rsidR="000F5319" w:rsidRPr="00AD103F" w:rsidRDefault="000F5319" w:rsidP="00AD103F">
      <w:pPr>
        <w:pStyle w:val="AufzhlungEbene1"/>
        <w:spacing w:line="240" w:lineRule="auto"/>
        <w:rPr>
          <w:sz w:val="24"/>
          <w:szCs w:val="24"/>
        </w:rPr>
      </w:pPr>
    </w:p>
    <w:p w14:paraId="70871D7A" w14:textId="77777777" w:rsidR="000F5319" w:rsidRPr="00AD103F" w:rsidRDefault="000F5319" w:rsidP="00AD103F">
      <w:pPr>
        <w:pStyle w:val="AufzhlungEbene1"/>
        <w:spacing w:line="240" w:lineRule="auto"/>
        <w:rPr>
          <w:sz w:val="24"/>
          <w:szCs w:val="24"/>
        </w:rPr>
      </w:pPr>
      <w:r w:rsidRPr="00AD103F">
        <w:rPr>
          <w:b/>
          <w:sz w:val="24"/>
          <w:szCs w:val="24"/>
        </w:rPr>
        <w:t xml:space="preserve">I.1. </w:t>
      </w:r>
      <w:r w:rsidRPr="00AD103F">
        <w:rPr>
          <w:b/>
          <w:sz w:val="24"/>
          <w:szCs w:val="24"/>
        </w:rPr>
        <w:tab/>
      </w:r>
      <w:proofErr w:type="gramStart"/>
      <w:r w:rsidRPr="00AD103F">
        <w:rPr>
          <w:b/>
          <w:sz w:val="24"/>
          <w:szCs w:val="24"/>
        </w:rPr>
        <w:t>ezért</w:t>
      </w:r>
      <w:proofErr w:type="gramEnd"/>
      <w:r w:rsidRPr="00AD103F">
        <w:rPr>
          <w:b/>
          <w:sz w:val="24"/>
          <w:szCs w:val="24"/>
        </w:rPr>
        <w:t xml:space="preserve"> az alábbiakban megnevezett hibákkal a fordulóállomásig utasforgalomban közlekedtethető, de a fordulóállomásról utasforgalomba javítás nélkül nem állítható</w:t>
      </w:r>
      <w:r w:rsidRPr="00AD103F">
        <w:rPr>
          <w:sz w:val="24"/>
          <w:szCs w:val="24"/>
        </w:rPr>
        <w:t>:</w:t>
      </w:r>
    </w:p>
    <w:p w14:paraId="0A82CA1C" w14:textId="77777777" w:rsidR="000F5319" w:rsidRPr="00AD103F" w:rsidRDefault="000F5319" w:rsidP="00AD103F">
      <w:pPr>
        <w:pStyle w:val="Standard-Tabelle"/>
        <w:ind w:left="1440"/>
        <w:jc w:val="both"/>
        <w:rPr>
          <w:rFonts w:ascii="Times New Roman" w:hAnsi="Times New Roman"/>
          <w:sz w:val="24"/>
          <w:szCs w:val="24"/>
          <w:lang w:val="hu-HU"/>
        </w:rPr>
      </w:pPr>
    </w:p>
    <w:p w14:paraId="56904027" w14:textId="77777777" w:rsidR="000F5319" w:rsidRPr="00AD103F" w:rsidRDefault="000F5319" w:rsidP="00AD103F">
      <w:pPr>
        <w:pStyle w:val="Standard-Tabelle"/>
        <w:numPr>
          <w:ilvl w:val="0"/>
          <w:numId w:val="42"/>
        </w:numPr>
        <w:jc w:val="both"/>
        <w:rPr>
          <w:rFonts w:ascii="Times New Roman" w:hAnsi="Times New Roman"/>
          <w:sz w:val="24"/>
          <w:szCs w:val="24"/>
          <w:lang w:val="hu-HU"/>
        </w:rPr>
      </w:pPr>
      <w:r w:rsidRPr="00AD103F">
        <w:rPr>
          <w:rFonts w:ascii="Times New Roman" w:hAnsi="Times New Roman"/>
          <w:sz w:val="24"/>
          <w:szCs w:val="24"/>
          <w:lang w:val="hu-HU"/>
        </w:rPr>
        <w:t>A fűtő-hűtő berendezés működésképtelen, beleértve a vezetőállásokat is,</w:t>
      </w:r>
    </w:p>
    <w:p w14:paraId="76FA09E8" w14:textId="77777777" w:rsidR="000F5319" w:rsidRPr="00AD103F" w:rsidRDefault="000F5319" w:rsidP="00AD103F">
      <w:pPr>
        <w:pStyle w:val="Standard-Tabelle"/>
        <w:numPr>
          <w:ilvl w:val="0"/>
          <w:numId w:val="42"/>
        </w:numPr>
        <w:jc w:val="both"/>
        <w:rPr>
          <w:rFonts w:ascii="Times New Roman" w:hAnsi="Times New Roman"/>
          <w:sz w:val="24"/>
          <w:szCs w:val="24"/>
          <w:lang w:val="hu-HU"/>
        </w:rPr>
      </w:pPr>
      <w:r w:rsidRPr="00AD103F">
        <w:rPr>
          <w:rFonts w:ascii="Times New Roman" w:hAnsi="Times New Roman"/>
          <w:sz w:val="24"/>
          <w:szCs w:val="24"/>
          <w:lang w:val="hu-HU"/>
        </w:rPr>
        <w:t>Az utastéri világítás működésképtelen</w:t>
      </w:r>
    </w:p>
    <w:p w14:paraId="715AFF24" w14:textId="77777777" w:rsidR="000F5319" w:rsidRPr="00AD103F" w:rsidRDefault="000F5319" w:rsidP="00AD103F">
      <w:pPr>
        <w:pStyle w:val="Standard-Tabelle"/>
        <w:numPr>
          <w:ilvl w:val="0"/>
          <w:numId w:val="42"/>
        </w:numPr>
        <w:jc w:val="both"/>
        <w:rPr>
          <w:rFonts w:ascii="Times New Roman" w:hAnsi="Times New Roman"/>
          <w:sz w:val="24"/>
          <w:szCs w:val="24"/>
          <w:lang w:val="hu-HU"/>
        </w:rPr>
      </w:pPr>
      <w:r w:rsidRPr="00AD103F">
        <w:rPr>
          <w:rFonts w:ascii="Times New Roman" w:hAnsi="Times New Roman"/>
          <w:sz w:val="24"/>
          <w:szCs w:val="24"/>
          <w:lang w:val="hu-HU"/>
        </w:rPr>
        <w:t>Az utas tájékoztató berendezés teljes körűen működésképtelen</w:t>
      </w:r>
    </w:p>
    <w:p w14:paraId="4AFAFDA4" w14:textId="77777777" w:rsidR="000F5319" w:rsidRPr="00AD103F" w:rsidRDefault="000F5319" w:rsidP="00AD103F">
      <w:pPr>
        <w:pStyle w:val="Standard-Tabelle"/>
        <w:numPr>
          <w:ilvl w:val="0"/>
          <w:numId w:val="42"/>
        </w:numPr>
        <w:jc w:val="both"/>
        <w:rPr>
          <w:rFonts w:ascii="Times New Roman" w:hAnsi="Times New Roman"/>
          <w:sz w:val="24"/>
          <w:szCs w:val="24"/>
          <w:lang w:val="hu-HU"/>
        </w:rPr>
      </w:pPr>
      <w:r w:rsidRPr="00AD103F">
        <w:rPr>
          <w:rFonts w:ascii="Times New Roman" w:hAnsi="Times New Roman"/>
          <w:sz w:val="24"/>
          <w:szCs w:val="24"/>
          <w:lang w:val="hu-HU"/>
        </w:rPr>
        <w:t>Zárt WC meghibásodása esetén</w:t>
      </w:r>
    </w:p>
    <w:p w14:paraId="19E15645" w14:textId="77777777" w:rsidR="000F5319" w:rsidRPr="00AD103F" w:rsidRDefault="000F5319" w:rsidP="00AD103F">
      <w:pPr>
        <w:pStyle w:val="AufzhlungEbene1"/>
        <w:numPr>
          <w:ilvl w:val="0"/>
          <w:numId w:val="42"/>
        </w:numPr>
        <w:spacing w:line="240" w:lineRule="auto"/>
        <w:rPr>
          <w:sz w:val="24"/>
          <w:szCs w:val="24"/>
        </w:rPr>
      </w:pPr>
      <w:r w:rsidRPr="00AD103F">
        <w:rPr>
          <w:sz w:val="24"/>
          <w:szCs w:val="24"/>
        </w:rPr>
        <w:t xml:space="preserve">A vontatási és/vagy a villamos fék teljesítmény legfeljebb 50 %-os csökkenése  </w:t>
      </w:r>
    </w:p>
    <w:p w14:paraId="74B758CC" w14:textId="77777777" w:rsidR="000F5319" w:rsidRPr="00AD103F" w:rsidRDefault="000F5319" w:rsidP="00AD103F">
      <w:pPr>
        <w:pStyle w:val="AufzhlungEbene1"/>
        <w:numPr>
          <w:ilvl w:val="0"/>
          <w:numId w:val="42"/>
        </w:numPr>
        <w:spacing w:line="240" w:lineRule="auto"/>
        <w:rPr>
          <w:sz w:val="24"/>
          <w:szCs w:val="24"/>
        </w:rPr>
      </w:pPr>
      <w:r w:rsidRPr="00AD103F">
        <w:rPr>
          <w:sz w:val="24"/>
          <w:szCs w:val="24"/>
        </w:rPr>
        <w:t xml:space="preserve">Oldalajtó vagy ablak üvegének kitörése, beleértve a vezetőállásokat is </w:t>
      </w:r>
    </w:p>
    <w:p w14:paraId="38D6921B" w14:textId="77777777" w:rsidR="000F5319" w:rsidRPr="00AD103F" w:rsidRDefault="000F5319" w:rsidP="00AD103F">
      <w:pPr>
        <w:pStyle w:val="AufzhlungEbene1"/>
        <w:numPr>
          <w:ilvl w:val="0"/>
          <w:numId w:val="42"/>
        </w:numPr>
        <w:spacing w:line="240" w:lineRule="auto"/>
        <w:rPr>
          <w:sz w:val="24"/>
          <w:szCs w:val="24"/>
        </w:rPr>
      </w:pPr>
      <w:r w:rsidRPr="00AD103F">
        <w:rPr>
          <w:sz w:val="24"/>
          <w:szCs w:val="24"/>
        </w:rPr>
        <w:t>Csatolt üzem esetén legalább az egyik motorvonat mindkét központi vonó-ütköző kapcsolókészülék mechanikus-, pneumatikus-, vagy villamos hibája</w:t>
      </w:r>
    </w:p>
    <w:p w14:paraId="1AAFE35D" w14:textId="77777777" w:rsidR="000F5319" w:rsidRPr="00AD103F" w:rsidRDefault="000F5319" w:rsidP="00AD103F">
      <w:pPr>
        <w:pStyle w:val="Standard-Tabelle"/>
        <w:numPr>
          <w:ilvl w:val="0"/>
          <w:numId w:val="42"/>
        </w:numPr>
        <w:jc w:val="both"/>
        <w:rPr>
          <w:rFonts w:ascii="Times New Roman" w:hAnsi="Times New Roman"/>
          <w:sz w:val="24"/>
          <w:szCs w:val="24"/>
          <w:lang w:val="hu-HU"/>
        </w:rPr>
      </w:pPr>
      <w:r w:rsidRPr="00AD103F">
        <w:rPr>
          <w:rFonts w:ascii="Times New Roman" w:hAnsi="Times New Roman"/>
          <w:sz w:val="24"/>
          <w:szCs w:val="24"/>
          <w:lang w:val="hu-HU"/>
        </w:rPr>
        <w:t xml:space="preserve">Futómű, </w:t>
      </w:r>
      <w:proofErr w:type="spellStart"/>
      <w:r w:rsidRPr="00AD103F">
        <w:rPr>
          <w:rFonts w:ascii="Times New Roman" w:hAnsi="Times New Roman"/>
          <w:sz w:val="24"/>
          <w:szCs w:val="24"/>
          <w:lang w:val="hu-HU"/>
        </w:rPr>
        <w:t>hordmű</w:t>
      </w:r>
      <w:proofErr w:type="spellEnd"/>
      <w:r w:rsidRPr="00AD103F">
        <w:rPr>
          <w:rFonts w:ascii="Times New Roman" w:hAnsi="Times New Roman"/>
          <w:sz w:val="24"/>
          <w:szCs w:val="24"/>
          <w:lang w:val="hu-HU"/>
        </w:rPr>
        <w:t xml:space="preserve"> meghibásodása a motorvonat műszaki előírásában meghatározott mértékben</w:t>
      </w:r>
    </w:p>
    <w:p w14:paraId="68B21A2F" w14:textId="77777777" w:rsidR="000F5319" w:rsidRPr="00AD103F" w:rsidRDefault="000F5319" w:rsidP="00AD103F">
      <w:pPr>
        <w:pStyle w:val="AufzhlungEbene1"/>
        <w:numPr>
          <w:ilvl w:val="0"/>
          <w:numId w:val="42"/>
        </w:numPr>
        <w:spacing w:line="240" w:lineRule="auto"/>
        <w:rPr>
          <w:sz w:val="24"/>
          <w:szCs w:val="24"/>
        </w:rPr>
      </w:pPr>
      <w:r w:rsidRPr="00AD103F">
        <w:rPr>
          <w:sz w:val="24"/>
          <w:szCs w:val="24"/>
        </w:rPr>
        <w:t>Fékberendezés meghibásodása a motorvonat műszaki előírásában meghatározott mértékben</w:t>
      </w:r>
    </w:p>
    <w:p w14:paraId="13A36E25" w14:textId="77777777" w:rsidR="000F5319" w:rsidRPr="00AD103F" w:rsidRDefault="000F5319" w:rsidP="00AD103F">
      <w:pPr>
        <w:pStyle w:val="AufzhlungEbene1"/>
        <w:numPr>
          <w:ilvl w:val="0"/>
          <w:numId w:val="42"/>
        </w:numPr>
        <w:spacing w:line="240" w:lineRule="auto"/>
        <w:rPr>
          <w:sz w:val="24"/>
          <w:szCs w:val="24"/>
        </w:rPr>
      </w:pPr>
      <w:r w:rsidRPr="00AD103F">
        <w:rPr>
          <w:sz w:val="24"/>
          <w:szCs w:val="24"/>
        </w:rPr>
        <w:t>A mozdonyvezető által elfoglalt vonatvégi vezetőállásán az alábbi berendezések valamelyike működésképtelen:</w:t>
      </w:r>
    </w:p>
    <w:p w14:paraId="7FC53896" w14:textId="77777777" w:rsidR="000F5319" w:rsidRPr="00AD103F" w:rsidRDefault="000F5319" w:rsidP="00AD103F">
      <w:pPr>
        <w:pStyle w:val="Standard-Tabelle"/>
        <w:numPr>
          <w:ilvl w:val="0"/>
          <w:numId w:val="43"/>
        </w:numPr>
        <w:jc w:val="both"/>
        <w:rPr>
          <w:rFonts w:ascii="Times New Roman" w:hAnsi="Times New Roman"/>
          <w:sz w:val="24"/>
          <w:szCs w:val="24"/>
          <w:lang w:val="hu-HU"/>
        </w:rPr>
      </w:pPr>
      <w:r w:rsidRPr="00AD103F">
        <w:rPr>
          <w:rFonts w:ascii="Times New Roman" w:hAnsi="Times New Roman"/>
          <w:sz w:val="24"/>
          <w:szCs w:val="24"/>
          <w:lang w:val="hu-HU"/>
        </w:rPr>
        <w:t xml:space="preserve">Éberségi és vonatbefolyásoló berendezés az E1. sz. utasítás szerint, </w:t>
      </w:r>
    </w:p>
    <w:p w14:paraId="4C18C6B5" w14:textId="77777777" w:rsidR="000F5319" w:rsidRPr="00AD103F" w:rsidRDefault="000F5319" w:rsidP="00AD103F">
      <w:pPr>
        <w:pStyle w:val="Standard-Tabelle"/>
        <w:numPr>
          <w:ilvl w:val="0"/>
          <w:numId w:val="43"/>
        </w:numPr>
        <w:jc w:val="both"/>
        <w:rPr>
          <w:rFonts w:ascii="Times New Roman" w:hAnsi="Times New Roman"/>
          <w:sz w:val="24"/>
          <w:szCs w:val="24"/>
          <w:lang w:val="hu-HU"/>
        </w:rPr>
      </w:pPr>
      <w:r w:rsidRPr="00AD103F">
        <w:rPr>
          <w:rFonts w:ascii="Times New Roman" w:hAnsi="Times New Roman"/>
          <w:sz w:val="24"/>
          <w:szCs w:val="24"/>
          <w:lang w:val="hu-HU"/>
        </w:rPr>
        <w:t>Sebességmérő az E1. sz. utasítás szerint</w:t>
      </w:r>
    </w:p>
    <w:p w14:paraId="6D8BDD1A" w14:textId="77777777" w:rsidR="000F5319" w:rsidRPr="00AD103F" w:rsidRDefault="000F5319" w:rsidP="00AD103F">
      <w:pPr>
        <w:pStyle w:val="Standard-Tabelle"/>
        <w:numPr>
          <w:ilvl w:val="0"/>
          <w:numId w:val="43"/>
        </w:numPr>
        <w:jc w:val="both"/>
        <w:rPr>
          <w:rFonts w:ascii="Times New Roman" w:hAnsi="Times New Roman"/>
          <w:sz w:val="24"/>
          <w:szCs w:val="24"/>
          <w:lang w:val="hu-HU"/>
        </w:rPr>
      </w:pPr>
      <w:r w:rsidRPr="00AD103F">
        <w:rPr>
          <w:rFonts w:ascii="Times New Roman" w:hAnsi="Times New Roman"/>
          <w:sz w:val="24"/>
          <w:szCs w:val="24"/>
          <w:lang w:val="hu-HU"/>
        </w:rPr>
        <w:t>Vezető előtti homlokablak sérülése, amely közvetlenül nem veszélyezteti a közlekedésbiztonságot,</w:t>
      </w:r>
    </w:p>
    <w:p w14:paraId="29AE15FF" w14:textId="77777777" w:rsidR="000F5319" w:rsidRPr="00AD103F" w:rsidRDefault="000F5319" w:rsidP="00AD103F">
      <w:pPr>
        <w:pStyle w:val="AufzhlungEbene1"/>
        <w:spacing w:line="240" w:lineRule="auto"/>
        <w:rPr>
          <w:sz w:val="24"/>
          <w:szCs w:val="24"/>
        </w:rPr>
      </w:pPr>
    </w:p>
    <w:p w14:paraId="168EB287" w14:textId="77777777" w:rsidR="000F5319" w:rsidRPr="00AD103F" w:rsidRDefault="000F5319" w:rsidP="00AD103F">
      <w:pPr>
        <w:pStyle w:val="AufzhlungEbene1"/>
        <w:spacing w:line="240" w:lineRule="auto"/>
        <w:rPr>
          <w:b/>
          <w:sz w:val="24"/>
          <w:szCs w:val="24"/>
        </w:rPr>
      </w:pPr>
      <w:r w:rsidRPr="00AD103F">
        <w:rPr>
          <w:b/>
          <w:sz w:val="24"/>
          <w:szCs w:val="24"/>
        </w:rPr>
        <w:t>I.2. Az alábbiakban megnevezett hibákkal a motorvonategység a napi fordulóterv szerint utasforgalomban közlekedhet, de a hibát a következő napi forgalomba állítás előtt el kell hárítani:</w:t>
      </w:r>
    </w:p>
    <w:p w14:paraId="7B63A52E"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Akkumulátor-, segédüzemi-, motorköri földzárlat</w:t>
      </w:r>
    </w:p>
    <w:p w14:paraId="38C4C222"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Redundancia szint csökkenése (vezérlés, segédüzem, főüzem)</w:t>
      </w:r>
    </w:p>
    <w:p w14:paraId="6F5865E5"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 xml:space="preserve">Az automatikus </w:t>
      </w:r>
      <w:proofErr w:type="spellStart"/>
      <w:r w:rsidRPr="00AD103F">
        <w:rPr>
          <w:rFonts w:ascii="Times New Roman" w:hAnsi="Times New Roman"/>
          <w:sz w:val="24"/>
          <w:szCs w:val="24"/>
          <w:lang w:val="hu-HU"/>
        </w:rPr>
        <w:t>utastájékoztató</w:t>
      </w:r>
      <w:proofErr w:type="spellEnd"/>
      <w:r w:rsidRPr="00AD103F">
        <w:rPr>
          <w:rFonts w:ascii="Times New Roman" w:hAnsi="Times New Roman"/>
          <w:sz w:val="24"/>
          <w:szCs w:val="24"/>
          <w:lang w:val="hu-HU"/>
        </w:rPr>
        <w:t xml:space="preserve"> berendezés részleges működés-képtelensége </w:t>
      </w:r>
    </w:p>
    <w:p w14:paraId="1E31FEA1" w14:textId="7E35F220" w:rsidR="005960A4" w:rsidRPr="00AD103F" w:rsidRDefault="00D34218"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 xml:space="preserve">VK </w:t>
      </w:r>
      <w:r w:rsidR="005960A4" w:rsidRPr="00AD103F">
        <w:rPr>
          <w:rFonts w:ascii="Times New Roman" w:hAnsi="Times New Roman"/>
          <w:sz w:val="24"/>
          <w:szCs w:val="24"/>
          <w:lang w:val="hu-HU"/>
        </w:rPr>
        <w:t>rendszer üzemszerű működésétől eltérő meghibásodás az E1utasítás szerint,</w:t>
      </w:r>
    </w:p>
    <w:p w14:paraId="3161D2CB" w14:textId="28DF644E" w:rsidR="00C917E8" w:rsidRPr="00AD103F" w:rsidRDefault="00D34218"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JKMR</w:t>
      </w:r>
      <w:r w:rsidR="00BE0CAD" w:rsidRPr="00AD103F">
        <w:rPr>
          <w:rFonts w:ascii="Times New Roman" w:hAnsi="Times New Roman"/>
          <w:sz w:val="24"/>
          <w:szCs w:val="24"/>
          <w:lang w:val="hu-HU"/>
        </w:rPr>
        <w:t xml:space="preserve"> üzemszerű működésétől eltérő meghibásodás esetén</w:t>
      </w:r>
    </w:p>
    <w:p w14:paraId="2D49F056"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lastRenderedPageBreak/>
        <w:t>Bármelyik oldalon egy feljáróajtó + kimozduló lépcső működésképtelen, de zárt állapotban reteszelhető</w:t>
      </w:r>
    </w:p>
    <w:p w14:paraId="0895ED89"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A fűtő, hűtő berendezés teljesítménye legfeljebb 30%-kal csökken</w:t>
      </w:r>
    </w:p>
    <w:p w14:paraId="7AC64F86"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Az utastéri világítás legfeljebb 50%-kal csökken</w:t>
      </w:r>
    </w:p>
    <w:p w14:paraId="24E5AEB5"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 xml:space="preserve">Üvegfelületek sérülése, folytonossági hiány nélkül (egyedi elbírálás alapján) </w:t>
      </w:r>
    </w:p>
    <w:p w14:paraId="1A6C264E" w14:textId="77777777" w:rsidR="000F5319" w:rsidRPr="00AD103F" w:rsidRDefault="000F5319" w:rsidP="00AD103F">
      <w:pPr>
        <w:pStyle w:val="AufzhlungEbene1"/>
        <w:numPr>
          <w:ilvl w:val="0"/>
          <w:numId w:val="44"/>
        </w:numPr>
        <w:spacing w:line="240" w:lineRule="auto"/>
        <w:rPr>
          <w:sz w:val="24"/>
          <w:szCs w:val="24"/>
        </w:rPr>
      </w:pPr>
      <w:r w:rsidRPr="00AD103F">
        <w:rPr>
          <w:sz w:val="24"/>
          <w:szCs w:val="24"/>
        </w:rPr>
        <w:t>Központi vonó-ütköző kapcsolókészülék mechanikus-, pneumatikus-, vagy villamos hibája</w:t>
      </w:r>
    </w:p>
    <w:p w14:paraId="42063BED"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Utastéri berendezések komolyabb sérülése esetén, amennyiben az utas sérülés ki van zárva</w:t>
      </w:r>
    </w:p>
    <w:p w14:paraId="0435D8C8" w14:textId="77777777" w:rsidR="000F5319" w:rsidRPr="00AD103F" w:rsidRDefault="000F5319" w:rsidP="00AD103F">
      <w:pPr>
        <w:pStyle w:val="Standard-Tabelle"/>
        <w:numPr>
          <w:ilvl w:val="0"/>
          <w:numId w:val="44"/>
        </w:numPr>
        <w:jc w:val="both"/>
        <w:rPr>
          <w:rFonts w:ascii="Times New Roman" w:hAnsi="Times New Roman"/>
          <w:sz w:val="24"/>
          <w:szCs w:val="24"/>
          <w:lang w:val="hu-HU"/>
        </w:rPr>
      </w:pPr>
      <w:r w:rsidRPr="00AD103F">
        <w:rPr>
          <w:rFonts w:ascii="Times New Roman" w:hAnsi="Times New Roman"/>
          <w:sz w:val="24"/>
          <w:szCs w:val="24"/>
          <w:lang w:val="hu-HU"/>
        </w:rPr>
        <w:t>Utas vészhívó berendezés üzemképtelen.</w:t>
      </w:r>
    </w:p>
    <w:p w14:paraId="20CA106E" w14:textId="77777777" w:rsidR="000F5319" w:rsidRPr="00AD103F" w:rsidRDefault="000F5319" w:rsidP="00AD103F">
      <w:pPr>
        <w:pStyle w:val="Standard-Tabelle"/>
        <w:jc w:val="both"/>
        <w:rPr>
          <w:rFonts w:ascii="Times New Roman" w:hAnsi="Times New Roman"/>
          <w:sz w:val="24"/>
          <w:szCs w:val="24"/>
          <w:lang w:val="hu-HU"/>
        </w:rPr>
      </w:pPr>
    </w:p>
    <w:p w14:paraId="02E5000A" w14:textId="77777777" w:rsidR="000F5319" w:rsidRPr="00AD103F" w:rsidRDefault="000F5319" w:rsidP="00AD103F">
      <w:pPr>
        <w:pStyle w:val="Standard-Tabelle"/>
        <w:ind w:left="360" w:hanging="360"/>
        <w:jc w:val="both"/>
        <w:rPr>
          <w:rFonts w:ascii="Times New Roman" w:hAnsi="Times New Roman"/>
          <w:b/>
          <w:sz w:val="24"/>
          <w:szCs w:val="24"/>
          <w:lang w:val="hu-HU"/>
        </w:rPr>
      </w:pPr>
      <w:r w:rsidRPr="00AD103F">
        <w:rPr>
          <w:rFonts w:ascii="Times New Roman" w:hAnsi="Times New Roman"/>
          <w:b/>
          <w:sz w:val="24"/>
          <w:szCs w:val="24"/>
          <w:lang w:val="hu-HU"/>
        </w:rPr>
        <w:t xml:space="preserve">II. </w:t>
      </w:r>
      <w:proofErr w:type="gramStart"/>
      <w:r w:rsidRPr="00AD103F">
        <w:rPr>
          <w:rFonts w:ascii="Times New Roman" w:hAnsi="Times New Roman"/>
          <w:b/>
          <w:sz w:val="24"/>
          <w:szCs w:val="24"/>
          <w:lang w:val="hu-HU"/>
        </w:rPr>
        <w:t>A</w:t>
      </w:r>
      <w:proofErr w:type="gramEnd"/>
      <w:r w:rsidRPr="00AD103F">
        <w:rPr>
          <w:rFonts w:ascii="Times New Roman" w:hAnsi="Times New Roman"/>
          <w:b/>
          <w:sz w:val="24"/>
          <w:szCs w:val="24"/>
          <w:lang w:val="hu-HU"/>
        </w:rPr>
        <w:t xml:space="preserve"> motorvonati egység meghibásodott, de üzemképes</w:t>
      </w:r>
    </w:p>
    <w:p w14:paraId="263F3C54" w14:textId="77777777" w:rsidR="000F5319" w:rsidRPr="00AD103F" w:rsidRDefault="000F5319" w:rsidP="00AD103F">
      <w:pPr>
        <w:pStyle w:val="Standard-Tabelle"/>
        <w:ind w:left="360" w:hanging="360"/>
        <w:jc w:val="both"/>
        <w:rPr>
          <w:rFonts w:ascii="Times New Roman" w:hAnsi="Times New Roman"/>
          <w:sz w:val="24"/>
          <w:szCs w:val="24"/>
          <w:lang w:val="hu-HU"/>
        </w:rPr>
      </w:pPr>
    </w:p>
    <w:p w14:paraId="62FA1AF0" w14:textId="77777777" w:rsidR="000F5319" w:rsidRPr="00AD103F" w:rsidRDefault="000F5319" w:rsidP="00AD103F">
      <w:pPr>
        <w:ind w:left="284"/>
        <w:jc w:val="both"/>
      </w:pPr>
      <w:r w:rsidRPr="00AD103F">
        <w:t xml:space="preserve">A Vállalkozó és Megrendelő megállapodnak a hiba elhárítási időpontjában, amely nem lehet később, mint a soron következő tervszerű vizsgálat időpontja. </w:t>
      </w:r>
    </w:p>
    <w:p w14:paraId="2FE8516A" w14:textId="77777777" w:rsidR="000F5319" w:rsidRPr="00AD103F" w:rsidRDefault="000F5319" w:rsidP="00AD103F">
      <w:pPr>
        <w:jc w:val="both"/>
        <w:rPr>
          <w:b/>
          <w:u w:val="single"/>
        </w:rPr>
      </w:pPr>
    </w:p>
    <w:p w14:paraId="7E881C61" w14:textId="0108C2A0" w:rsidR="000F5319" w:rsidRPr="00AD103F" w:rsidRDefault="000F5319" w:rsidP="00AD103F">
      <w:pPr>
        <w:jc w:val="both"/>
      </w:pPr>
      <w:r w:rsidRPr="00AD103F">
        <w:t xml:space="preserve">Felek megállapodnak, hogy amennyiben valamely hiba nem került jelen </w:t>
      </w:r>
      <w:r w:rsidRPr="00AD103F">
        <w:rPr>
          <w:b/>
        </w:rPr>
        <w:t>4.</w:t>
      </w:r>
      <w:r w:rsidR="00320548" w:rsidRPr="00AD103F">
        <w:rPr>
          <w:b/>
        </w:rPr>
        <w:t xml:space="preserve"> </w:t>
      </w:r>
      <w:r w:rsidRPr="00AD103F">
        <w:rPr>
          <w:b/>
        </w:rPr>
        <w:t>sz. melléklet</w:t>
      </w:r>
      <w:r w:rsidRPr="00AD103F">
        <w:t xml:space="preserve">ben kifejezetten rögzítésre, úgy jelen szerződés </w:t>
      </w:r>
      <w:r w:rsidRPr="00AD103F">
        <w:rPr>
          <w:b/>
        </w:rPr>
        <w:t>9.</w:t>
      </w:r>
      <w:r w:rsidR="00320548" w:rsidRPr="00AD103F">
        <w:rPr>
          <w:b/>
        </w:rPr>
        <w:t xml:space="preserve"> </w:t>
      </w:r>
      <w:r w:rsidRPr="00AD103F">
        <w:rPr>
          <w:b/>
        </w:rPr>
        <w:t>sz. melléklet</w:t>
      </w:r>
      <w:r w:rsidRPr="00AD103F">
        <w:t xml:space="preserve">ében felsorolt előírásokat kell figyelembe venni. A Vállalkozó ezek figyelembe vételével jogosult és köteles saját felelősségére meghatározni, hogy az adott hiba az utas-szállítás biztonságát és/vagy a vagyonbiztonságot veszélyezteti-e. </w:t>
      </w:r>
    </w:p>
    <w:p w14:paraId="46B5C361" w14:textId="77777777" w:rsidR="000F5319" w:rsidRPr="00AD103F" w:rsidRDefault="000F5319" w:rsidP="00AD103F">
      <w:pPr>
        <w:spacing w:after="120"/>
        <w:jc w:val="both"/>
      </w:pPr>
    </w:p>
    <w:p w14:paraId="461529BE" w14:textId="77777777" w:rsidR="000F5319" w:rsidRPr="00AD103F" w:rsidRDefault="000F5319" w:rsidP="00AD103F">
      <w:r w:rsidRPr="00AD103F">
        <w:br w:type="page"/>
      </w:r>
    </w:p>
    <w:p w14:paraId="34EF3F22" w14:textId="77777777" w:rsidR="000F5319" w:rsidRPr="00AD103F" w:rsidRDefault="000F5319" w:rsidP="00AD103F">
      <w:pPr>
        <w:spacing w:after="120"/>
        <w:jc w:val="both"/>
      </w:pPr>
    </w:p>
    <w:p w14:paraId="5955BE69" w14:textId="77777777" w:rsidR="000F5319" w:rsidRPr="00AD103F" w:rsidRDefault="000F5319" w:rsidP="00AD103F">
      <w:pPr>
        <w:pStyle w:val="Cm"/>
        <w:jc w:val="right"/>
        <w:rPr>
          <w:sz w:val="24"/>
        </w:rPr>
      </w:pPr>
      <w:r w:rsidRPr="00AD103F">
        <w:rPr>
          <w:sz w:val="24"/>
        </w:rPr>
        <w:t>5. számú melléklet</w:t>
      </w:r>
    </w:p>
    <w:p w14:paraId="4976B1CA" w14:textId="77777777" w:rsidR="000F5319" w:rsidRPr="00AD103F" w:rsidRDefault="000F5319" w:rsidP="00AD103F">
      <w:pPr>
        <w:pStyle w:val="Cm"/>
        <w:jc w:val="right"/>
        <w:rPr>
          <w:sz w:val="24"/>
        </w:rPr>
      </w:pPr>
    </w:p>
    <w:p w14:paraId="698F5E95" w14:textId="77777777" w:rsidR="000F5319" w:rsidRPr="00AD103F" w:rsidRDefault="000F5319" w:rsidP="00AD103F">
      <w:pPr>
        <w:pStyle w:val="Cm"/>
        <w:jc w:val="left"/>
        <w:rPr>
          <w:sz w:val="24"/>
        </w:rPr>
      </w:pPr>
    </w:p>
    <w:p w14:paraId="3C2C6FEB" w14:textId="77777777" w:rsidR="000F5319" w:rsidRPr="00AD103F" w:rsidRDefault="000F5319" w:rsidP="00AD103F">
      <w:pPr>
        <w:jc w:val="center"/>
        <w:rPr>
          <w:bCs/>
        </w:rPr>
      </w:pPr>
      <w:r w:rsidRPr="00AD103F">
        <w:rPr>
          <w:b/>
          <w:bCs/>
          <w:u w:val="single"/>
        </w:rPr>
        <w:t>Üzemképtelenségi hiba okok</w:t>
      </w:r>
    </w:p>
    <w:p w14:paraId="0FCE5288" w14:textId="77777777" w:rsidR="000F5319" w:rsidRPr="00AD103F" w:rsidRDefault="000F5319" w:rsidP="00AD103F">
      <w:pPr>
        <w:jc w:val="both"/>
      </w:pPr>
    </w:p>
    <w:p w14:paraId="7940DBCF" w14:textId="77777777" w:rsidR="000F5319" w:rsidRPr="00AD103F" w:rsidRDefault="000F5319" w:rsidP="00AD103F">
      <w:pPr>
        <w:pStyle w:val="Cm"/>
        <w:rPr>
          <w:b/>
          <w:sz w:val="24"/>
          <w:u w:val="single"/>
          <w:lang w:val="pt-BR"/>
        </w:rPr>
      </w:pPr>
    </w:p>
    <w:p w14:paraId="483D7B13" w14:textId="77777777" w:rsidR="000F5319" w:rsidRPr="00AD103F" w:rsidRDefault="000F5319" w:rsidP="00AD103F">
      <w:pPr>
        <w:numPr>
          <w:ilvl w:val="0"/>
          <w:numId w:val="46"/>
        </w:numPr>
        <w:jc w:val="both"/>
      </w:pPr>
      <w:r w:rsidRPr="00AD103F">
        <w:t>Szolgálatképtelennek kell a motorvonatot tekinteni akkor, ha:</w:t>
      </w:r>
    </w:p>
    <w:p w14:paraId="79A770E0" w14:textId="77777777" w:rsidR="000F5319" w:rsidRPr="00AD103F" w:rsidRDefault="000F5319" w:rsidP="00AD103F">
      <w:pPr>
        <w:numPr>
          <w:ilvl w:val="0"/>
          <w:numId w:val="47"/>
        </w:numPr>
        <w:tabs>
          <w:tab w:val="clear" w:pos="360"/>
          <w:tab w:val="num" w:pos="720"/>
        </w:tabs>
        <w:ind w:left="700"/>
        <w:jc w:val="both"/>
      </w:pPr>
      <w:r w:rsidRPr="00AD103F">
        <w:t>A motorvonat nem tud a célállomásig közlekedni súlyos műszaki meghibásodás vagy közlekedésbiztonságot veszélyeztető hiba miatt, vagy a kitűzött vonatmenet ilyen okból nem kezdhető meg. Segély motorvonat vagy segély mozdony felhasználása szolgálatképtelenségnek tekintendő függetlenül a bekövetkezett vonatkésés időtartamától,</w:t>
      </w:r>
    </w:p>
    <w:p w14:paraId="27A22D93" w14:textId="3CCF4097" w:rsidR="000F5319" w:rsidRPr="00AD103F" w:rsidRDefault="000F5319" w:rsidP="00AD103F">
      <w:pPr>
        <w:numPr>
          <w:ilvl w:val="0"/>
          <w:numId w:val="47"/>
        </w:numPr>
        <w:tabs>
          <w:tab w:val="clear" w:pos="360"/>
          <w:tab w:val="num" w:pos="720"/>
        </w:tabs>
        <w:ind w:left="700"/>
        <w:jc w:val="both"/>
      </w:pPr>
      <w:r w:rsidRPr="00AD103F">
        <w:t>a vonatnál 5 percnél nag</w:t>
      </w:r>
      <w:r w:rsidR="00B136FB" w:rsidRPr="00AD103F">
        <w:t>yobb késést okoz a meghibásodás.</w:t>
      </w:r>
    </w:p>
    <w:p w14:paraId="13BB1EF8" w14:textId="77777777" w:rsidR="000F5319" w:rsidRPr="00AD103F" w:rsidRDefault="000F5319" w:rsidP="00AD103F"/>
    <w:p w14:paraId="0C9FDD46" w14:textId="77777777" w:rsidR="000F5319" w:rsidRPr="00AD103F" w:rsidRDefault="000F5319" w:rsidP="00AD103F">
      <w:pPr>
        <w:numPr>
          <w:ilvl w:val="0"/>
          <w:numId w:val="46"/>
        </w:numPr>
        <w:jc w:val="both"/>
        <w:rPr>
          <w:lang w:val="pt-BR"/>
        </w:rPr>
      </w:pPr>
      <w:r w:rsidRPr="00AD103F">
        <w:rPr>
          <w:lang w:val="pt-BR"/>
        </w:rPr>
        <w:t>Nem tekinthető a motorvonat szolgálatképtelennek:</w:t>
      </w:r>
    </w:p>
    <w:p w14:paraId="6BF87D5A" w14:textId="77777777" w:rsidR="000F5319" w:rsidRPr="00AD103F" w:rsidRDefault="000F5319" w:rsidP="00AD103F">
      <w:pPr>
        <w:numPr>
          <w:ilvl w:val="0"/>
          <w:numId w:val="47"/>
        </w:numPr>
        <w:tabs>
          <w:tab w:val="clear" w:pos="360"/>
          <w:tab w:val="num" w:pos="720"/>
        </w:tabs>
        <w:ind w:left="700"/>
        <w:jc w:val="both"/>
      </w:pPr>
      <w:r w:rsidRPr="00AD103F">
        <w:t>ha a meghibásodott alkotóelemeknél az üzemképes állapotot a menet során vagy a menetrendszerű tartózkodási időszak alatt a motorvonat személyzete 5 percen belül helyre tudja állítani.</w:t>
      </w:r>
    </w:p>
    <w:p w14:paraId="36EDC501" w14:textId="77777777" w:rsidR="000F5319" w:rsidRPr="00AD103F" w:rsidRDefault="000F5319" w:rsidP="00AD103F">
      <w:pPr>
        <w:numPr>
          <w:ilvl w:val="0"/>
          <w:numId w:val="47"/>
        </w:numPr>
        <w:tabs>
          <w:tab w:val="clear" w:pos="360"/>
          <w:tab w:val="num" w:pos="720"/>
        </w:tabs>
        <w:ind w:left="700"/>
        <w:jc w:val="both"/>
      </w:pPr>
      <w:r w:rsidRPr="00AD103F">
        <w:t>nem a Vállalkozónak felróható okból bekövetkező baleset, vagy elemi kár miatt bekövetkezett meghibásodáskor,</w:t>
      </w:r>
    </w:p>
    <w:p w14:paraId="5AAB9300" w14:textId="77777777" w:rsidR="000F5319" w:rsidRPr="00AD103F" w:rsidRDefault="000F5319" w:rsidP="00AD103F">
      <w:pPr>
        <w:numPr>
          <w:ilvl w:val="0"/>
          <w:numId w:val="47"/>
        </w:numPr>
        <w:tabs>
          <w:tab w:val="clear" w:pos="360"/>
          <w:tab w:val="num" w:pos="720"/>
        </w:tabs>
        <w:ind w:left="700"/>
        <w:jc w:val="both"/>
      </w:pPr>
      <w:r w:rsidRPr="00AD103F">
        <w:t>felsővezeték feszültség kimaradás, vagy felsővezeték hiba esetén,</w:t>
      </w:r>
    </w:p>
    <w:p w14:paraId="03334676" w14:textId="77777777" w:rsidR="000F5319" w:rsidRPr="00AD103F" w:rsidRDefault="000F5319" w:rsidP="00AD103F">
      <w:pPr>
        <w:numPr>
          <w:ilvl w:val="0"/>
          <w:numId w:val="47"/>
        </w:numPr>
        <w:tabs>
          <w:tab w:val="clear" w:pos="360"/>
          <w:tab w:val="num" w:pos="720"/>
        </w:tabs>
        <w:ind w:left="700"/>
        <w:jc w:val="both"/>
        <w:rPr>
          <w:lang w:val="pt-BR"/>
        </w:rPr>
      </w:pPr>
      <w:r w:rsidRPr="00AD103F">
        <w:rPr>
          <w:lang w:val="pt-BR"/>
        </w:rPr>
        <w:t>próba, vagy kísérleti meneteknél bekövetkezett meghibásodások,</w:t>
      </w:r>
    </w:p>
    <w:p w14:paraId="6122E013" w14:textId="77777777" w:rsidR="000F5319" w:rsidRPr="00AD103F" w:rsidRDefault="000F5319" w:rsidP="00AD103F">
      <w:pPr>
        <w:numPr>
          <w:ilvl w:val="0"/>
          <w:numId w:val="47"/>
        </w:numPr>
        <w:tabs>
          <w:tab w:val="clear" w:pos="360"/>
          <w:tab w:val="num" w:pos="720"/>
        </w:tabs>
        <w:ind w:left="700"/>
        <w:jc w:val="both"/>
        <w:rPr>
          <w:lang w:val="pt-BR"/>
        </w:rPr>
      </w:pPr>
      <w:r w:rsidRPr="00AD103F">
        <w:rPr>
          <w:lang w:val="pt-BR"/>
        </w:rPr>
        <w:t>vis maior és vandalizmus esetén.</w:t>
      </w:r>
    </w:p>
    <w:p w14:paraId="11FB367D" w14:textId="77777777" w:rsidR="000F5319" w:rsidRPr="00AD103F" w:rsidRDefault="000F5319" w:rsidP="00AD103F">
      <w:pPr>
        <w:rPr>
          <w:lang w:val="pt-BR"/>
        </w:rPr>
      </w:pPr>
    </w:p>
    <w:p w14:paraId="6D660E02" w14:textId="77777777" w:rsidR="000F5319" w:rsidRPr="00AD103F" w:rsidRDefault="000F5319" w:rsidP="00AD103F">
      <w:pPr>
        <w:pStyle w:val="Standard-Tabelle"/>
        <w:jc w:val="both"/>
        <w:rPr>
          <w:rFonts w:ascii="Times New Roman" w:hAnsi="Times New Roman"/>
          <w:b/>
          <w:sz w:val="24"/>
          <w:szCs w:val="24"/>
          <w:u w:val="single"/>
          <w:lang w:val="pt-BR"/>
        </w:rPr>
      </w:pPr>
      <w:r w:rsidRPr="00AD103F">
        <w:rPr>
          <w:rFonts w:ascii="Times New Roman" w:hAnsi="Times New Roman"/>
          <w:b/>
          <w:sz w:val="24"/>
          <w:szCs w:val="24"/>
          <w:u w:val="single"/>
          <w:lang w:val="pt-BR"/>
        </w:rPr>
        <w:t>Szolgálatképtelennek tekintendő a motorvonat például, de nem kizárólag az alábbi egységek meghibásodása esetén:</w:t>
      </w:r>
    </w:p>
    <w:p w14:paraId="7F345031" w14:textId="77777777" w:rsidR="000F5319" w:rsidRPr="00AD103F" w:rsidRDefault="000F5319" w:rsidP="00AD103F">
      <w:pPr>
        <w:pStyle w:val="Standard-Tabelle"/>
        <w:jc w:val="both"/>
        <w:rPr>
          <w:rFonts w:ascii="Times New Roman" w:hAnsi="Times New Roman"/>
          <w:sz w:val="24"/>
          <w:szCs w:val="24"/>
          <w:lang w:val="hu-HU"/>
        </w:rPr>
      </w:pPr>
    </w:p>
    <w:p w14:paraId="14F5768B" w14:textId="77777777" w:rsidR="000F5319" w:rsidRPr="00AD103F" w:rsidRDefault="000F5319" w:rsidP="00AD103F">
      <w:pPr>
        <w:pStyle w:val="Standard-Tabelle"/>
        <w:numPr>
          <w:ilvl w:val="0"/>
          <w:numId w:val="48"/>
        </w:numPr>
        <w:jc w:val="both"/>
        <w:rPr>
          <w:rFonts w:ascii="Times New Roman" w:hAnsi="Times New Roman"/>
          <w:sz w:val="24"/>
          <w:szCs w:val="24"/>
          <w:lang w:val="hu-HU"/>
        </w:rPr>
      </w:pPr>
      <w:r w:rsidRPr="00AD103F">
        <w:rPr>
          <w:rFonts w:ascii="Times New Roman" w:hAnsi="Times New Roman"/>
          <w:sz w:val="24"/>
          <w:szCs w:val="24"/>
          <w:lang w:val="hu-HU"/>
        </w:rPr>
        <w:t xml:space="preserve">Futómű, </w:t>
      </w:r>
      <w:proofErr w:type="spellStart"/>
      <w:r w:rsidRPr="00AD103F">
        <w:rPr>
          <w:rFonts w:ascii="Times New Roman" w:hAnsi="Times New Roman"/>
          <w:sz w:val="24"/>
          <w:szCs w:val="24"/>
          <w:lang w:val="hu-HU"/>
        </w:rPr>
        <w:t>hordmű</w:t>
      </w:r>
      <w:proofErr w:type="spellEnd"/>
      <w:r w:rsidRPr="00AD103F">
        <w:rPr>
          <w:rFonts w:ascii="Times New Roman" w:hAnsi="Times New Roman"/>
          <w:sz w:val="24"/>
          <w:szCs w:val="24"/>
          <w:lang w:val="hu-HU"/>
        </w:rPr>
        <w:t xml:space="preserve"> meghibásodása a motorvonat műszaki előírásában meghatározott terjedelemben </w:t>
      </w:r>
    </w:p>
    <w:p w14:paraId="27D16706" w14:textId="77777777" w:rsidR="000F5319" w:rsidRPr="00AD103F" w:rsidRDefault="000F5319" w:rsidP="00AD103F">
      <w:pPr>
        <w:pStyle w:val="Standard-Tabelle"/>
        <w:numPr>
          <w:ilvl w:val="0"/>
          <w:numId w:val="48"/>
        </w:numPr>
        <w:jc w:val="both"/>
        <w:rPr>
          <w:rFonts w:ascii="Times New Roman" w:hAnsi="Times New Roman"/>
          <w:sz w:val="24"/>
          <w:szCs w:val="24"/>
          <w:lang w:val="hu-HU"/>
        </w:rPr>
      </w:pPr>
      <w:r w:rsidRPr="00AD103F">
        <w:rPr>
          <w:rFonts w:ascii="Times New Roman" w:hAnsi="Times New Roman"/>
          <w:sz w:val="24"/>
          <w:szCs w:val="24"/>
          <w:lang w:val="hu-HU"/>
        </w:rPr>
        <w:t>Fékberendezés meghibásodása a motorvonat műszaki előírásában meghatározott terjedelemben</w:t>
      </w:r>
    </w:p>
    <w:p w14:paraId="276A1152" w14:textId="77777777" w:rsidR="000F5319" w:rsidRPr="00AD103F" w:rsidRDefault="000F5319" w:rsidP="00AD103F">
      <w:pPr>
        <w:pStyle w:val="Standard-Tabelle"/>
        <w:numPr>
          <w:ilvl w:val="0"/>
          <w:numId w:val="48"/>
        </w:numPr>
        <w:jc w:val="both"/>
        <w:rPr>
          <w:rFonts w:ascii="Times New Roman" w:hAnsi="Times New Roman"/>
          <w:sz w:val="24"/>
          <w:szCs w:val="24"/>
          <w:lang w:val="hu-HU"/>
        </w:rPr>
      </w:pPr>
      <w:r w:rsidRPr="00AD103F">
        <w:rPr>
          <w:rFonts w:ascii="Times New Roman" w:hAnsi="Times New Roman"/>
          <w:sz w:val="24"/>
          <w:szCs w:val="24"/>
          <w:lang w:val="hu-HU"/>
        </w:rPr>
        <w:t>Egyik oldali valamennyi feljáróajtó és kimozduló lépcső 50 %-</w:t>
      </w:r>
      <w:proofErr w:type="gramStart"/>
      <w:r w:rsidRPr="00AD103F">
        <w:rPr>
          <w:rFonts w:ascii="Times New Roman" w:hAnsi="Times New Roman"/>
          <w:sz w:val="24"/>
          <w:szCs w:val="24"/>
          <w:lang w:val="hu-HU"/>
        </w:rPr>
        <w:t>a</w:t>
      </w:r>
      <w:proofErr w:type="gramEnd"/>
    </w:p>
    <w:p w14:paraId="2B273CD9" w14:textId="77777777" w:rsidR="000F5319" w:rsidRPr="00AD103F" w:rsidRDefault="000F5319" w:rsidP="00AD103F">
      <w:pPr>
        <w:pStyle w:val="Standard-Tabelle"/>
        <w:numPr>
          <w:ilvl w:val="0"/>
          <w:numId w:val="48"/>
        </w:numPr>
        <w:jc w:val="both"/>
        <w:rPr>
          <w:rFonts w:ascii="Times New Roman" w:hAnsi="Times New Roman"/>
          <w:sz w:val="24"/>
          <w:szCs w:val="24"/>
          <w:lang w:val="hu-HU"/>
        </w:rPr>
      </w:pPr>
      <w:r w:rsidRPr="00AD103F">
        <w:rPr>
          <w:rFonts w:ascii="Times New Roman" w:hAnsi="Times New Roman"/>
          <w:sz w:val="24"/>
          <w:szCs w:val="24"/>
          <w:lang w:val="hu-HU"/>
        </w:rPr>
        <w:t>Amennyiben az utas-ajtó nem zárható mechanikusan</w:t>
      </w:r>
    </w:p>
    <w:p w14:paraId="1B56244E" w14:textId="77777777" w:rsidR="000F5319" w:rsidRPr="00AD103F" w:rsidRDefault="000F5319" w:rsidP="00AD103F">
      <w:pPr>
        <w:pStyle w:val="Standard-Tabelle"/>
        <w:numPr>
          <w:ilvl w:val="0"/>
          <w:numId w:val="48"/>
        </w:numPr>
        <w:jc w:val="both"/>
        <w:rPr>
          <w:rFonts w:ascii="Times New Roman" w:hAnsi="Times New Roman"/>
          <w:sz w:val="24"/>
          <w:szCs w:val="24"/>
          <w:lang w:val="hu-HU"/>
        </w:rPr>
      </w:pPr>
      <w:r w:rsidRPr="00AD103F">
        <w:rPr>
          <w:rFonts w:ascii="Times New Roman" w:hAnsi="Times New Roman"/>
          <w:sz w:val="24"/>
          <w:szCs w:val="24"/>
          <w:lang w:val="hu-HU"/>
        </w:rPr>
        <w:t>Amennyiben a kimozduló lépcső nem reteszelhető zárt helyzetben</w:t>
      </w:r>
    </w:p>
    <w:p w14:paraId="52BB8526" w14:textId="77777777" w:rsidR="000F5319" w:rsidRPr="00AD103F" w:rsidRDefault="000F5319" w:rsidP="00AD103F">
      <w:pPr>
        <w:pStyle w:val="Standard-Tabelle"/>
        <w:jc w:val="both"/>
        <w:rPr>
          <w:rFonts w:ascii="Times New Roman" w:hAnsi="Times New Roman"/>
          <w:sz w:val="24"/>
          <w:szCs w:val="24"/>
          <w:lang w:val="hu-HU"/>
        </w:rPr>
      </w:pPr>
    </w:p>
    <w:p w14:paraId="7EEFE136" w14:textId="77777777" w:rsidR="000F5319" w:rsidRPr="00AD103F" w:rsidRDefault="000F5319" w:rsidP="00AD103F">
      <w:pPr>
        <w:pStyle w:val="Standard-Tabelle"/>
        <w:jc w:val="both"/>
        <w:rPr>
          <w:rFonts w:ascii="Times New Roman" w:hAnsi="Times New Roman"/>
          <w:sz w:val="24"/>
          <w:szCs w:val="24"/>
          <w:lang w:val="hu-HU"/>
        </w:rPr>
      </w:pPr>
      <w:r w:rsidRPr="00AD103F">
        <w:rPr>
          <w:rFonts w:ascii="Times New Roman" w:hAnsi="Times New Roman"/>
          <w:sz w:val="24"/>
          <w:szCs w:val="24"/>
          <w:lang w:val="hu-HU"/>
        </w:rPr>
        <w:t>A mozdonyvezető által elfoglalt vezetőállásán:</w:t>
      </w:r>
    </w:p>
    <w:p w14:paraId="539FCFB9" w14:textId="77777777" w:rsidR="000F5319" w:rsidRPr="00AD103F" w:rsidRDefault="000F5319" w:rsidP="00AD103F">
      <w:pPr>
        <w:pStyle w:val="Standard-Tabelle"/>
        <w:numPr>
          <w:ilvl w:val="0"/>
          <w:numId w:val="45"/>
        </w:numPr>
        <w:jc w:val="both"/>
        <w:rPr>
          <w:rFonts w:ascii="Times New Roman" w:hAnsi="Times New Roman"/>
          <w:sz w:val="24"/>
          <w:szCs w:val="24"/>
          <w:lang w:val="hu-HU"/>
        </w:rPr>
      </w:pPr>
      <w:r w:rsidRPr="00AD103F">
        <w:rPr>
          <w:rFonts w:ascii="Times New Roman" w:hAnsi="Times New Roman"/>
          <w:sz w:val="24"/>
          <w:szCs w:val="24"/>
          <w:lang w:val="hu-HU"/>
        </w:rPr>
        <w:t xml:space="preserve">Éberségi és vonatbefolyásoló berendezés az E1 sz. utasítás szerint, amennyiben ebből 5 percet meghaladó vonatkésés származott </w:t>
      </w:r>
    </w:p>
    <w:p w14:paraId="34F0D6D5" w14:textId="77777777" w:rsidR="000F5319" w:rsidRPr="00AD103F" w:rsidRDefault="000F5319" w:rsidP="00AD103F">
      <w:pPr>
        <w:pStyle w:val="Standard-Tabelle"/>
        <w:numPr>
          <w:ilvl w:val="0"/>
          <w:numId w:val="45"/>
        </w:numPr>
        <w:jc w:val="both"/>
        <w:rPr>
          <w:rFonts w:ascii="Times New Roman" w:hAnsi="Times New Roman"/>
          <w:sz w:val="24"/>
          <w:szCs w:val="24"/>
          <w:lang w:val="hu-HU"/>
        </w:rPr>
      </w:pPr>
      <w:r w:rsidRPr="00AD103F">
        <w:rPr>
          <w:rFonts w:ascii="Times New Roman" w:hAnsi="Times New Roman"/>
          <w:sz w:val="24"/>
          <w:szCs w:val="24"/>
          <w:lang w:val="hu-HU"/>
        </w:rPr>
        <w:t xml:space="preserve">Kürt </w:t>
      </w:r>
    </w:p>
    <w:p w14:paraId="166E6F11" w14:textId="77777777" w:rsidR="000F5319" w:rsidRPr="00AD103F" w:rsidRDefault="000F5319" w:rsidP="00AD103F">
      <w:pPr>
        <w:pStyle w:val="Standard-Tabelle"/>
        <w:numPr>
          <w:ilvl w:val="0"/>
          <w:numId w:val="45"/>
        </w:numPr>
        <w:jc w:val="both"/>
        <w:rPr>
          <w:rFonts w:ascii="Times New Roman" w:hAnsi="Times New Roman"/>
          <w:sz w:val="24"/>
          <w:szCs w:val="24"/>
          <w:lang w:val="hu-HU"/>
        </w:rPr>
      </w:pPr>
      <w:r w:rsidRPr="00AD103F">
        <w:rPr>
          <w:rFonts w:ascii="Times New Roman" w:hAnsi="Times New Roman"/>
          <w:sz w:val="24"/>
          <w:szCs w:val="24"/>
          <w:lang w:val="hu-HU"/>
        </w:rPr>
        <w:t>Ablaktörlő, amennyiben az időjárási körülmények miatt használata elengedhetetlen</w:t>
      </w:r>
    </w:p>
    <w:p w14:paraId="25A78FCE" w14:textId="77777777" w:rsidR="000F5319" w:rsidRPr="00AD103F" w:rsidRDefault="000F5319" w:rsidP="00AD103F">
      <w:pPr>
        <w:pStyle w:val="Standard-Tabelle"/>
        <w:numPr>
          <w:ilvl w:val="0"/>
          <w:numId w:val="45"/>
        </w:numPr>
        <w:jc w:val="both"/>
        <w:rPr>
          <w:rFonts w:ascii="Times New Roman" w:hAnsi="Times New Roman"/>
          <w:sz w:val="24"/>
          <w:szCs w:val="24"/>
          <w:lang w:val="hu-HU"/>
        </w:rPr>
      </w:pPr>
      <w:r w:rsidRPr="00AD103F">
        <w:rPr>
          <w:rFonts w:ascii="Times New Roman" w:hAnsi="Times New Roman"/>
          <w:sz w:val="24"/>
          <w:szCs w:val="24"/>
          <w:lang w:val="hu-HU"/>
        </w:rPr>
        <w:t>Jelzőfények teljes mértékben</w:t>
      </w:r>
    </w:p>
    <w:p w14:paraId="2844A742" w14:textId="77777777" w:rsidR="000F5319" w:rsidRPr="00AD103F" w:rsidRDefault="000F5319" w:rsidP="00AD103F">
      <w:pPr>
        <w:pStyle w:val="Standard-Tabelle"/>
        <w:numPr>
          <w:ilvl w:val="0"/>
          <w:numId w:val="45"/>
        </w:numPr>
        <w:jc w:val="both"/>
        <w:rPr>
          <w:rFonts w:ascii="Times New Roman" w:hAnsi="Times New Roman"/>
          <w:sz w:val="24"/>
          <w:szCs w:val="24"/>
          <w:lang w:val="hu-HU"/>
        </w:rPr>
      </w:pPr>
      <w:r w:rsidRPr="00AD103F">
        <w:rPr>
          <w:rFonts w:ascii="Times New Roman" w:hAnsi="Times New Roman"/>
          <w:sz w:val="24"/>
          <w:szCs w:val="24"/>
          <w:lang w:val="hu-HU"/>
        </w:rPr>
        <w:t>Vezető előtti homlokablak törése, vagy látómező elhomályosodása</w:t>
      </w:r>
    </w:p>
    <w:p w14:paraId="6CD14526" w14:textId="77777777" w:rsidR="000F5319" w:rsidRPr="00AD103F" w:rsidRDefault="000F5319" w:rsidP="00AD103F">
      <w:pPr>
        <w:pStyle w:val="Standard-Tabelle"/>
        <w:ind w:left="360"/>
        <w:jc w:val="both"/>
        <w:rPr>
          <w:rFonts w:ascii="Times New Roman" w:hAnsi="Times New Roman"/>
          <w:sz w:val="24"/>
          <w:szCs w:val="24"/>
          <w:lang w:val="hu-HU"/>
        </w:rPr>
      </w:pPr>
    </w:p>
    <w:p w14:paraId="3356A928" w14:textId="481F1C10" w:rsidR="000F5319" w:rsidRPr="00AD103F" w:rsidRDefault="000F5319" w:rsidP="00AD103F">
      <w:pPr>
        <w:pStyle w:val="Standard-Tabelle"/>
        <w:jc w:val="both"/>
        <w:rPr>
          <w:rFonts w:ascii="Times New Roman" w:hAnsi="Times New Roman"/>
          <w:sz w:val="24"/>
          <w:szCs w:val="24"/>
          <w:lang w:val="hu-HU"/>
        </w:rPr>
      </w:pPr>
      <w:r w:rsidRPr="00AD103F">
        <w:rPr>
          <w:rFonts w:ascii="Times New Roman" w:hAnsi="Times New Roman"/>
          <w:sz w:val="24"/>
          <w:szCs w:val="24"/>
          <w:lang w:val="hu-HU"/>
        </w:rPr>
        <w:lastRenderedPageBreak/>
        <w:t xml:space="preserve">A vonat a felsorolt hibákkal - amennyiben egyáltalán mozgásképes -, legfeljebb a legközelebbi állomásig közlekedhet utasokkal elfoglalva. Az utasok kiszállása után szerelvényvonatként, jelen szerződés </w:t>
      </w:r>
      <w:r w:rsidRPr="00AD103F">
        <w:rPr>
          <w:rFonts w:ascii="Times New Roman" w:hAnsi="Times New Roman"/>
          <w:b/>
          <w:sz w:val="24"/>
          <w:szCs w:val="24"/>
          <w:lang w:val="hu-HU"/>
        </w:rPr>
        <w:t>9.</w:t>
      </w:r>
      <w:r w:rsidR="00320548" w:rsidRPr="00AD103F">
        <w:rPr>
          <w:rFonts w:ascii="Times New Roman" w:hAnsi="Times New Roman"/>
          <w:b/>
          <w:sz w:val="24"/>
          <w:szCs w:val="24"/>
          <w:lang w:val="hu-HU"/>
        </w:rPr>
        <w:t xml:space="preserve"> </w:t>
      </w:r>
      <w:r w:rsidRPr="00AD103F">
        <w:rPr>
          <w:rFonts w:ascii="Times New Roman" w:hAnsi="Times New Roman"/>
          <w:b/>
          <w:sz w:val="24"/>
          <w:szCs w:val="24"/>
          <w:lang w:val="hu-HU"/>
        </w:rPr>
        <w:t>sz. melléklet</w:t>
      </w:r>
      <w:r w:rsidRPr="00383C51">
        <w:rPr>
          <w:rFonts w:ascii="Times New Roman" w:hAnsi="Times New Roman"/>
          <w:b/>
          <w:sz w:val="24"/>
          <w:szCs w:val="24"/>
          <w:lang w:val="hu-HU"/>
        </w:rPr>
        <w:t>ében</w:t>
      </w:r>
      <w:r w:rsidRPr="00AD103F">
        <w:rPr>
          <w:rFonts w:ascii="Times New Roman" w:hAnsi="Times New Roman"/>
          <w:sz w:val="24"/>
          <w:szCs w:val="24"/>
          <w:lang w:val="hu-HU"/>
        </w:rPr>
        <w:t xml:space="preserve"> felsorolt előírások, utasítások betartásával javításra a Vállalkozó megrendelésére az általa meghatározott helyszínre kell a vonategységet közlekedtetni.</w:t>
      </w:r>
    </w:p>
    <w:p w14:paraId="1EA44205" w14:textId="77777777" w:rsidR="000F5319" w:rsidRPr="00AD103F" w:rsidRDefault="000F5319" w:rsidP="00AD103F"/>
    <w:p w14:paraId="1E856F2B" w14:textId="77777777" w:rsidR="000F5319" w:rsidRPr="00AD103F" w:rsidRDefault="000F5319" w:rsidP="00AD103F">
      <w:pPr>
        <w:jc w:val="both"/>
      </w:pPr>
    </w:p>
    <w:p w14:paraId="000684B0" w14:textId="77777777" w:rsidR="000F5319" w:rsidRPr="00AD103F" w:rsidRDefault="000F5319" w:rsidP="00AD103F">
      <w:r w:rsidRPr="00AD103F">
        <w:br w:type="page"/>
      </w:r>
    </w:p>
    <w:p w14:paraId="151D1308" w14:textId="77777777" w:rsidR="000F5319" w:rsidRPr="00AD103F" w:rsidRDefault="000F5319" w:rsidP="00AD103F">
      <w:pPr>
        <w:jc w:val="both"/>
      </w:pPr>
    </w:p>
    <w:p w14:paraId="176FCB23" w14:textId="77777777" w:rsidR="000F5319" w:rsidRPr="00AD103F" w:rsidRDefault="000F5319" w:rsidP="00AD103F">
      <w:pPr>
        <w:pStyle w:val="Cm"/>
        <w:jc w:val="right"/>
        <w:rPr>
          <w:sz w:val="24"/>
        </w:rPr>
      </w:pPr>
      <w:r w:rsidRPr="00AD103F">
        <w:rPr>
          <w:sz w:val="24"/>
        </w:rPr>
        <w:t>6. számú melléklet</w:t>
      </w:r>
    </w:p>
    <w:p w14:paraId="36D0CBCF" w14:textId="77777777" w:rsidR="000F5319" w:rsidRPr="00AD103F" w:rsidRDefault="000F5319" w:rsidP="00AD103F">
      <w:pPr>
        <w:pStyle w:val="Cm"/>
        <w:jc w:val="right"/>
        <w:rPr>
          <w:sz w:val="24"/>
        </w:rPr>
      </w:pPr>
    </w:p>
    <w:p w14:paraId="0327A089" w14:textId="77777777" w:rsidR="000F5319" w:rsidRPr="00AD103F" w:rsidRDefault="000F5319" w:rsidP="00AD103F">
      <w:pPr>
        <w:pStyle w:val="Cm"/>
        <w:jc w:val="left"/>
        <w:rPr>
          <w:sz w:val="24"/>
        </w:rPr>
      </w:pPr>
    </w:p>
    <w:p w14:paraId="22464AFD" w14:textId="77777777" w:rsidR="000F5319" w:rsidRPr="00AD103F" w:rsidRDefault="000F5319" w:rsidP="00AD103F">
      <w:pPr>
        <w:jc w:val="center"/>
      </w:pPr>
      <w:r w:rsidRPr="00AD103F">
        <w:rPr>
          <w:b/>
          <w:bCs/>
          <w:u w:val="single"/>
        </w:rPr>
        <w:t>A motorvonatokra vonatkozó komfort feltételek</w:t>
      </w:r>
    </w:p>
    <w:p w14:paraId="7DB78D9F" w14:textId="77777777" w:rsidR="000F5319" w:rsidRPr="00AD103F" w:rsidRDefault="000F5319" w:rsidP="00AD103F">
      <w:pPr>
        <w:jc w:val="both"/>
      </w:pPr>
    </w:p>
    <w:p w14:paraId="05C10912" w14:textId="77777777" w:rsidR="000F5319" w:rsidRPr="00AD103F" w:rsidRDefault="000F5319" w:rsidP="00AD103F">
      <w:pPr>
        <w:ind w:right="-468"/>
        <w:jc w:val="center"/>
        <w:rPr>
          <w:b/>
          <w:bCs/>
          <w:u w:val="single"/>
        </w:rPr>
      </w:pPr>
    </w:p>
    <w:p w14:paraId="5985B833" w14:textId="77777777" w:rsidR="000F5319" w:rsidRPr="00AD103F" w:rsidRDefault="000F5319" w:rsidP="00AD103F">
      <w:pPr>
        <w:keepLines/>
        <w:tabs>
          <w:tab w:val="left" w:pos="3432"/>
          <w:tab w:val="left" w:pos="4425"/>
          <w:tab w:val="left" w:pos="5133"/>
          <w:tab w:val="left" w:pos="9102"/>
        </w:tabs>
        <w:jc w:val="both"/>
      </w:pPr>
      <w:r w:rsidRPr="00AD103F">
        <w:t xml:space="preserve">A jelen melléklet azokat a komfort és tisztítási minőségi szint csökkenéseket részletezi, amelyek a Motorvonat rendelkezésre állását nem befolyásolják. A jelen mellékletben meghatározott komfort színvonal el nem érése esetén azonban a Vállalkozó nem, vagy nem szerződésszerű teljesítés miatt a jelen Szerződés </w:t>
      </w:r>
      <w:r w:rsidRPr="00000809">
        <w:rPr>
          <w:b/>
        </w:rPr>
        <w:t>7. sz. melléklet</w:t>
      </w:r>
      <w:r w:rsidRPr="004F45BE">
        <w:rPr>
          <w:b/>
        </w:rPr>
        <w:t xml:space="preserve">ében </w:t>
      </w:r>
      <w:r w:rsidRPr="00AD103F">
        <w:t>meghatározottak szerint köteles Megrendelő részére kötbért fizetni.</w:t>
      </w:r>
    </w:p>
    <w:p w14:paraId="79F8735C" w14:textId="77777777" w:rsidR="000F5319" w:rsidRPr="00AD103F" w:rsidRDefault="000F5319" w:rsidP="00AD103F">
      <w:pPr>
        <w:keepLines/>
        <w:tabs>
          <w:tab w:val="left" w:pos="3432"/>
          <w:tab w:val="left" w:pos="4425"/>
          <w:tab w:val="left" w:pos="5133"/>
          <w:tab w:val="left" w:pos="9102"/>
        </w:tabs>
        <w:jc w:val="both"/>
      </w:pPr>
      <w:r w:rsidRPr="00AD103F">
        <w:t xml:space="preserve">A rendelkezésre nem állásra vonatkozó feltételeket a </w:t>
      </w:r>
      <w:r w:rsidRPr="00000809">
        <w:rPr>
          <w:b/>
        </w:rPr>
        <w:t>3. számú melléklet</w:t>
      </w:r>
      <w:r w:rsidRPr="00AD103F">
        <w:t xml:space="preserve">, az utas-szállítás biztonságát nem veszélyeztető hibák osztályozását a </w:t>
      </w:r>
      <w:r w:rsidRPr="00000809">
        <w:rPr>
          <w:b/>
        </w:rPr>
        <w:t>4. számú melléklet</w:t>
      </w:r>
      <w:r w:rsidRPr="00AD103F">
        <w:t xml:space="preserve"> tartalmazza.</w:t>
      </w:r>
    </w:p>
    <w:p w14:paraId="4B6E93C5" w14:textId="77777777" w:rsidR="000F5319" w:rsidRPr="00AD103F" w:rsidRDefault="000F5319" w:rsidP="00AD103F">
      <w:pPr>
        <w:keepLines/>
        <w:tabs>
          <w:tab w:val="left" w:pos="3432"/>
          <w:tab w:val="left" w:pos="4425"/>
          <w:tab w:val="left" w:pos="5133"/>
          <w:tab w:val="left" w:pos="9102"/>
        </w:tabs>
      </w:pPr>
    </w:p>
    <w:p w14:paraId="6C27D670" w14:textId="77777777" w:rsidR="000F5319" w:rsidRPr="00AD103F" w:rsidRDefault="000F5319" w:rsidP="00AD103F">
      <w:pPr>
        <w:spacing w:before="60" w:after="60"/>
        <w:rPr>
          <w:b/>
        </w:rPr>
      </w:pPr>
      <w:r w:rsidRPr="00AD103F">
        <w:rPr>
          <w:b/>
        </w:rPr>
        <w:t>1. Komfort feltételek</w:t>
      </w:r>
    </w:p>
    <w:p w14:paraId="4F5A79C7" w14:textId="77777777" w:rsidR="000F5319" w:rsidRPr="00AD103F" w:rsidRDefault="000F5319" w:rsidP="00AD103F">
      <w:pPr>
        <w:spacing w:before="60" w:after="60"/>
        <w:rPr>
          <w:b/>
        </w:rPr>
      </w:pPr>
      <w:r w:rsidRPr="00AD103F">
        <w:rPr>
          <w:b/>
        </w:rPr>
        <w:t xml:space="preserve">1.1. </w:t>
      </w:r>
      <w:proofErr w:type="gramStart"/>
      <w:r w:rsidRPr="00AD103F">
        <w:rPr>
          <w:b/>
        </w:rPr>
        <w:t>Komfort jelentős</w:t>
      </w:r>
      <w:proofErr w:type="gramEnd"/>
      <w:r w:rsidRPr="00AD103F">
        <w:rPr>
          <w:b/>
        </w:rPr>
        <w:t xml:space="preserve"> csökkenése</w:t>
      </w:r>
    </w:p>
    <w:p w14:paraId="5CFEA121" w14:textId="77777777" w:rsidR="000F5319" w:rsidRPr="00AD103F" w:rsidRDefault="000F5319" w:rsidP="00AD103F">
      <w:pPr>
        <w:numPr>
          <w:ilvl w:val="0"/>
          <w:numId w:val="49"/>
        </w:numPr>
        <w:spacing w:before="60" w:after="60"/>
        <w:jc w:val="both"/>
      </w:pPr>
      <w:r w:rsidRPr="00AD103F">
        <w:t xml:space="preserve">Hőmérséklet az </w:t>
      </w:r>
      <w:proofErr w:type="gramStart"/>
      <w:r w:rsidRPr="00AD103F">
        <w:t>utastérben</w:t>
      </w:r>
      <w:proofErr w:type="gramEnd"/>
      <w:r w:rsidRPr="00AD103F">
        <w:t xml:space="preserve"> téli üzemben 20 </w:t>
      </w:r>
      <w:proofErr w:type="spellStart"/>
      <w:r w:rsidRPr="00AD103F">
        <w:t>ºC</w:t>
      </w:r>
      <w:proofErr w:type="spellEnd"/>
      <w:r w:rsidRPr="00AD103F">
        <w:t xml:space="preserve"> alá süllyed, illetve nyári üzemben 32 </w:t>
      </w:r>
      <w:proofErr w:type="spellStart"/>
      <w:r w:rsidRPr="00AD103F">
        <w:t>ºC</w:t>
      </w:r>
      <w:proofErr w:type="spellEnd"/>
      <w:r w:rsidRPr="00AD103F">
        <w:rPr>
          <w:vertAlign w:val="superscript"/>
        </w:rPr>
        <w:t xml:space="preserve"> </w:t>
      </w:r>
      <w:r w:rsidRPr="00AD103F">
        <w:t>fölé emelkedik.</w:t>
      </w:r>
    </w:p>
    <w:p w14:paraId="2F786706" w14:textId="77777777" w:rsidR="000F5319" w:rsidRPr="00AD103F" w:rsidRDefault="000F5319" w:rsidP="00AD103F">
      <w:pPr>
        <w:numPr>
          <w:ilvl w:val="0"/>
          <w:numId w:val="49"/>
        </w:numPr>
        <w:spacing w:before="60" w:after="60"/>
        <w:jc w:val="both"/>
      </w:pPr>
      <w:r w:rsidRPr="00AD103F">
        <w:t xml:space="preserve">Hőmérséklet a </w:t>
      </w:r>
      <w:proofErr w:type="gramStart"/>
      <w:r w:rsidRPr="00AD103F">
        <w:t>vezetőállásban</w:t>
      </w:r>
      <w:proofErr w:type="gramEnd"/>
      <w:r w:rsidRPr="00AD103F">
        <w:t xml:space="preserve"> téli üzemben 18 </w:t>
      </w:r>
      <w:proofErr w:type="spellStart"/>
      <w:r w:rsidRPr="00AD103F">
        <w:t>ºC</w:t>
      </w:r>
      <w:proofErr w:type="spellEnd"/>
      <w:r w:rsidRPr="00AD103F">
        <w:t xml:space="preserve"> alá süllyed, illetve nyári üzemben 32 </w:t>
      </w:r>
      <w:proofErr w:type="spellStart"/>
      <w:r w:rsidRPr="00AD103F">
        <w:t>ºC</w:t>
      </w:r>
      <w:proofErr w:type="spellEnd"/>
      <w:r w:rsidRPr="00AD103F">
        <w:rPr>
          <w:vertAlign w:val="superscript"/>
        </w:rPr>
        <w:t xml:space="preserve"> </w:t>
      </w:r>
      <w:r w:rsidRPr="00AD103F">
        <w:t>fölé emelkedik.</w:t>
      </w:r>
    </w:p>
    <w:p w14:paraId="39152A92" w14:textId="77777777" w:rsidR="000F5319" w:rsidRPr="00AD103F" w:rsidRDefault="000F5319" w:rsidP="00AD103F">
      <w:pPr>
        <w:numPr>
          <w:ilvl w:val="0"/>
          <w:numId w:val="49"/>
        </w:numPr>
        <w:spacing w:before="60" w:after="60"/>
        <w:jc w:val="both"/>
      </w:pPr>
      <w:r w:rsidRPr="00AD103F">
        <w:t>A zajszint értéke bizonyítottan meghaladja a motorvonatra vonatkozó műszaki leírásban megadott értékeket.</w:t>
      </w:r>
    </w:p>
    <w:p w14:paraId="7C0EF143" w14:textId="77777777" w:rsidR="000F5319" w:rsidRPr="00AD103F" w:rsidRDefault="000F5319" w:rsidP="00AD103F">
      <w:pPr>
        <w:numPr>
          <w:ilvl w:val="0"/>
          <w:numId w:val="49"/>
        </w:numPr>
        <w:spacing w:before="60" w:after="60"/>
        <w:jc w:val="both"/>
      </w:pPr>
      <w:r w:rsidRPr="00AD103F">
        <w:t>A fényforrások több mint 10%-a meghibásodott</w:t>
      </w:r>
    </w:p>
    <w:p w14:paraId="644A8974" w14:textId="77777777" w:rsidR="000F5319" w:rsidRPr="00AD103F" w:rsidRDefault="000F5319" w:rsidP="00AD103F">
      <w:pPr>
        <w:numPr>
          <w:ilvl w:val="0"/>
          <w:numId w:val="49"/>
        </w:numPr>
        <w:spacing w:before="60" w:after="60"/>
        <w:jc w:val="both"/>
      </w:pPr>
      <w:r w:rsidRPr="00AD103F">
        <w:t>A mozgáskorlátozottak be- és kiszállását segítő berendezés működésképtelenek/ rendelkezésre nem állóak.</w:t>
      </w:r>
    </w:p>
    <w:p w14:paraId="1A88198F" w14:textId="77777777" w:rsidR="000F5319" w:rsidRPr="00AD103F" w:rsidRDefault="000F5319" w:rsidP="00AD103F">
      <w:pPr>
        <w:numPr>
          <w:ilvl w:val="0"/>
          <w:numId w:val="49"/>
        </w:numPr>
        <w:spacing w:before="60" w:after="60"/>
        <w:jc w:val="both"/>
      </w:pPr>
      <w:r w:rsidRPr="00AD103F">
        <w:t xml:space="preserve">Az </w:t>
      </w:r>
      <w:proofErr w:type="spellStart"/>
      <w:r w:rsidRPr="00AD103F">
        <w:t>utastájékoztató</w:t>
      </w:r>
      <w:proofErr w:type="spellEnd"/>
      <w:r w:rsidRPr="00AD103F">
        <w:t xml:space="preserve"> – mind a hangosítás, mind a vizuális jelzés - kombináltan működésképtelen</w:t>
      </w:r>
    </w:p>
    <w:p w14:paraId="7249446F" w14:textId="77777777" w:rsidR="000F5319" w:rsidRPr="00AD103F" w:rsidRDefault="000F5319" w:rsidP="00AD103F">
      <w:pPr>
        <w:spacing w:before="60" w:after="60"/>
      </w:pPr>
    </w:p>
    <w:p w14:paraId="7FD34D15" w14:textId="77777777" w:rsidR="000F5319" w:rsidRPr="00AD103F" w:rsidRDefault="000F5319" w:rsidP="00AD103F">
      <w:pPr>
        <w:spacing w:before="60" w:after="60"/>
      </w:pPr>
      <w:r w:rsidRPr="00AD103F">
        <w:rPr>
          <w:b/>
        </w:rPr>
        <w:t>1.2.Komfort csökkenése</w:t>
      </w:r>
      <w:r w:rsidRPr="00AD103F">
        <w:rPr>
          <w:rStyle w:val="Lbjegyzet-hivatkozs"/>
        </w:rPr>
        <w:t xml:space="preserve"> </w:t>
      </w:r>
    </w:p>
    <w:p w14:paraId="68411B15" w14:textId="77777777" w:rsidR="000F5319" w:rsidRPr="00AD103F" w:rsidRDefault="000F5319" w:rsidP="00AD103F">
      <w:pPr>
        <w:numPr>
          <w:ilvl w:val="0"/>
          <w:numId w:val="50"/>
        </w:numPr>
        <w:spacing w:before="60" w:after="60"/>
        <w:jc w:val="both"/>
      </w:pPr>
      <w:r w:rsidRPr="00AD103F">
        <w:t>Több mint 4db ülés sérült.</w:t>
      </w:r>
    </w:p>
    <w:p w14:paraId="24B8E998" w14:textId="77777777" w:rsidR="000F5319" w:rsidRPr="00AD103F" w:rsidRDefault="000F5319" w:rsidP="00AD103F">
      <w:pPr>
        <w:numPr>
          <w:ilvl w:val="0"/>
          <w:numId w:val="49"/>
        </w:numPr>
        <w:spacing w:before="60" w:after="60"/>
        <w:jc w:val="both"/>
      </w:pPr>
      <w:r w:rsidRPr="00AD103F">
        <w:t xml:space="preserve">Az </w:t>
      </w:r>
      <w:proofErr w:type="spellStart"/>
      <w:r w:rsidRPr="00AD103F">
        <w:t>utastájékoztató</w:t>
      </w:r>
      <w:proofErr w:type="spellEnd"/>
      <w:r w:rsidRPr="00AD103F">
        <w:t xml:space="preserve"> hibás működése (a hangosítás és/vagy vizuális </w:t>
      </w:r>
      <w:proofErr w:type="spellStart"/>
      <w:r w:rsidRPr="00AD103F">
        <w:t>utastájékoztató</w:t>
      </w:r>
      <w:proofErr w:type="spellEnd"/>
      <w:r w:rsidRPr="00AD103F">
        <w:t>), vagy a viszonylatjelző hibásan működik</w:t>
      </w:r>
      <w:r w:rsidRPr="00AD103F" w:rsidDel="007D4DA2">
        <w:t xml:space="preserve"> </w:t>
      </w:r>
    </w:p>
    <w:p w14:paraId="64E63473" w14:textId="77777777" w:rsidR="000F5319" w:rsidRPr="00AD103F" w:rsidRDefault="000F5319" w:rsidP="00AD103F">
      <w:pPr>
        <w:numPr>
          <w:ilvl w:val="0"/>
          <w:numId w:val="49"/>
        </w:numPr>
        <w:spacing w:before="60" w:after="60"/>
        <w:jc w:val="both"/>
      </w:pPr>
      <w:r w:rsidRPr="00AD103F">
        <w:t>WC-ben lévő szaniterek hibája, sérülése.</w:t>
      </w:r>
      <w:r w:rsidRPr="00AD103F" w:rsidDel="00865F7C">
        <w:t xml:space="preserve"> </w:t>
      </w:r>
    </w:p>
    <w:p w14:paraId="6E76FD83" w14:textId="77777777" w:rsidR="000F5319" w:rsidRPr="00AD103F" w:rsidRDefault="000F5319" w:rsidP="00AD103F">
      <w:pPr>
        <w:spacing w:before="60" w:after="60"/>
        <w:jc w:val="both"/>
      </w:pPr>
    </w:p>
    <w:p w14:paraId="65E86D58" w14:textId="77777777" w:rsidR="000F5319" w:rsidRPr="00AD103F" w:rsidRDefault="000F5319" w:rsidP="00AD103F">
      <w:pPr>
        <w:spacing w:before="60" w:after="60"/>
        <w:jc w:val="both"/>
      </w:pPr>
      <w:r w:rsidRPr="00AD103F">
        <w:t>A komfort feltételek ellenőrzését a fordulóállomásokon és a menetrend szerint közlekedő vonatokon a Megrendelő megbízottja végzi, aki hibás teljesítés megállapítása esetén hibajelentő lapot állít ki.</w:t>
      </w:r>
    </w:p>
    <w:p w14:paraId="20B7B23F" w14:textId="77777777" w:rsidR="000F5319" w:rsidRPr="00AD103F" w:rsidRDefault="000F5319" w:rsidP="00AD103F">
      <w:r w:rsidRPr="00AD103F">
        <w:br w:type="page"/>
      </w:r>
    </w:p>
    <w:p w14:paraId="423DD63B" w14:textId="77777777" w:rsidR="000F5319" w:rsidRPr="00AD103F" w:rsidRDefault="000F5319" w:rsidP="00AD103F">
      <w:pPr>
        <w:pStyle w:val="Cm"/>
        <w:jc w:val="right"/>
        <w:rPr>
          <w:sz w:val="24"/>
        </w:rPr>
      </w:pPr>
      <w:r w:rsidRPr="00AD103F">
        <w:rPr>
          <w:sz w:val="24"/>
        </w:rPr>
        <w:lastRenderedPageBreak/>
        <w:t>7. számú melléklet</w:t>
      </w:r>
    </w:p>
    <w:p w14:paraId="595069E0" w14:textId="77777777" w:rsidR="000F5319" w:rsidRPr="00AD103F" w:rsidRDefault="000F5319" w:rsidP="00AD103F">
      <w:pPr>
        <w:pStyle w:val="Cm"/>
        <w:jc w:val="right"/>
        <w:rPr>
          <w:sz w:val="24"/>
        </w:rPr>
      </w:pPr>
    </w:p>
    <w:p w14:paraId="7CFAAB69" w14:textId="77777777" w:rsidR="000F5319" w:rsidRPr="00AD103F" w:rsidRDefault="000F5319" w:rsidP="00AD103F">
      <w:pPr>
        <w:pStyle w:val="Cm"/>
        <w:jc w:val="left"/>
        <w:rPr>
          <w:sz w:val="24"/>
        </w:rPr>
      </w:pPr>
    </w:p>
    <w:p w14:paraId="378ED0B5" w14:textId="77777777" w:rsidR="000F5319" w:rsidRPr="00AD103F" w:rsidRDefault="000F5319" w:rsidP="00AD103F">
      <w:pPr>
        <w:jc w:val="center"/>
        <w:rPr>
          <w:b/>
          <w:bCs/>
          <w:u w:val="single"/>
        </w:rPr>
      </w:pPr>
      <w:r w:rsidRPr="00AD103F">
        <w:rPr>
          <w:b/>
          <w:bCs/>
          <w:u w:val="single"/>
        </w:rPr>
        <w:t xml:space="preserve">Hibás teljesítés miatti kötbér </w:t>
      </w:r>
    </w:p>
    <w:p w14:paraId="7CE98971" w14:textId="77777777" w:rsidR="000F5319" w:rsidRPr="00AD103F" w:rsidRDefault="000F5319" w:rsidP="00AD103F">
      <w:pPr>
        <w:jc w:val="both"/>
      </w:pPr>
    </w:p>
    <w:p w14:paraId="264A9E27" w14:textId="77777777" w:rsidR="000F5319" w:rsidRPr="00AD103F" w:rsidRDefault="000F5319" w:rsidP="00AD103F">
      <w:pPr>
        <w:ind w:right="-468"/>
        <w:jc w:val="both"/>
      </w:pPr>
    </w:p>
    <w:p w14:paraId="17A1F970" w14:textId="77777777" w:rsidR="000F5319" w:rsidRPr="00AD103F" w:rsidRDefault="000F5319" w:rsidP="00AD103F">
      <w:pPr>
        <w:jc w:val="center"/>
        <w:rPr>
          <w:b/>
          <w:bCs/>
          <w:u w:val="single"/>
        </w:rPr>
      </w:pPr>
    </w:p>
    <w:p w14:paraId="3BEB0B2A" w14:textId="77777777" w:rsidR="000F5319" w:rsidRPr="00AD103F" w:rsidRDefault="000F5319" w:rsidP="00AD103F">
      <w:pPr>
        <w:ind w:left="360" w:right="-288"/>
        <w:jc w:val="both"/>
      </w:pPr>
      <w:r w:rsidRPr="00AD103F">
        <w:t xml:space="preserve">A Karbantartási Szerződés </w:t>
      </w:r>
      <w:r w:rsidRPr="00AD103F">
        <w:rPr>
          <w:b/>
        </w:rPr>
        <w:t>6. sz. melléklete</w:t>
      </w:r>
      <w:r w:rsidRPr="00AD103F">
        <w:t xml:space="preserve"> szerinti komfortszínvonal el nem érése esetén a Megrendelő a következő kötbér tételeket jogosult felszámítani a Vállalkozónak hibás teljesítés miatt:</w:t>
      </w:r>
    </w:p>
    <w:p w14:paraId="43181D0E" w14:textId="77777777" w:rsidR="000F5319" w:rsidRPr="00AD103F" w:rsidRDefault="000F5319" w:rsidP="00AD103F">
      <w:pPr>
        <w:ind w:left="360" w:right="-288"/>
      </w:pPr>
    </w:p>
    <w:p w14:paraId="0F1F70EA" w14:textId="77777777" w:rsidR="000F5319" w:rsidRPr="00AD103F" w:rsidRDefault="000F5319" w:rsidP="00AD103F">
      <w:pPr>
        <w:ind w:left="360" w:right="-288"/>
        <w:rPr>
          <w:b/>
        </w:rPr>
      </w:pPr>
      <w:r w:rsidRPr="00AD103F">
        <w:rPr>
          <w:b/>
        </w:rPr>
        <w:t>1. Komfort feltételek</w:t>
      </w:r>
    </w:p>
    <w:p w14:paraId="443B77C8" w14:textId="77777777" w:rsidR="000F5319" w:rsidRPr="00AD103F" w:rsidRDefault="000F5319" w:rsidP="00AD103F">
      <w:pPr>
        <w:ind w:left="360" w:right="-288"/>
        <w:rPr>
          <w:b/>
        </w:rPr>
      </w:pPr>
    </w:p>
    <w:p w14:paraId="386F0507" w14:textId="77777777" w:rsidR="000F5319" w:rsidRPr="00AD103F" w:rsidRDefault="000F5319" w:rsidP="00AD103F">
      <w:pPr>
        <w:ind w:left="360" w:right="-288"/>
        <w:rPr>
          <w:b/>
        </w:rPr>
      </w:pPr>
      <w:r w:rsidRPr="00AD103F">
        <w:rPr>
          <w:b/>
        </w:rPr>
        <w:t xml:space="preserve">1.1. </w:t>
      </w:r>
      <w:proofErr w:type="gramStart"/>
      <w:r w:rsidRPr="00AD103F">
        <w:rPr>
          <w:b/>
        </w:rPr>
        <w:t>Komfort jelentős</w:t>
      </w:r>
      <w:proofErr w:type="gramEnd"/>
      <w:r w:rsidRPr="00AD103F">
        <w:rPr>
          <w:b/>
        </w:rPr>
        <w:t xml:space="preserve"> csökkenése:</w:t>
      </w:r>
    </w:p>
    <w:p w14:paraId="1620C16D" w14:textId="77777777" w:rsidR="000F5319" w:rsidRPr="00AD103F" w:rsidRDefault="000F5319" w:rsidP="00AD103F">
      <w:pPr>
        <w:ind w:left="360" w:right="-288"/>
      </w:pPr>
    </w:p>
    <w:p w14:paraId="01A92AF3" w14:textId="77777777" w:rsidR="000F5319" w:rsidRPr="00AD103F" w:rsidRDefault="000F5319" w:rsidP="00AD103F">
      <w:pPr>
        <w:ind w:left="360" w:right="-288"/>
        <w:jc w:val="center"/>
        <w:rPr>
          <w:b/>
        </w:rPr>
      </w:pPr>
      <w:r w:rsidRPr="00AD103F">
        <w:rPr>
          <w:b/>
        </w:rPr>
        <w:t>245 EUR / hiba</w:t>
      </w:r>
    </w:p>
    <w:p w14:paraId="51E1502B" w14:textId="77777777" w:rsidR="000F5319" w:rsidRPr="00AD103F" w:rsidRDefault="000F5319" w:rsidP="00AD103F">
      <w:pPr>
        <w:ind w:left="360" w:right="-288"/>
      </w:pPr>
    </w:p>
    <w:p w14:paraId="4BCD5BB0" w14:textId="77777777" w:rsidR="000F5319" w:rsidRPr="00AD103F" w:rsidRDefault="000F5319" w:rsidP="00AD103F">
      <w:pPr>
        <w:ind w:left="360" w:right="-288"/>
        <w:rPr>
          <w:b/>
        </w:rPr>
      </w:pPr>
      <w:r w:rsidRPr="00AD103F">
        <w:rPr>
          <w:b/>
        </w:rPr>
        <w:t xml:space="preserve">1.1. Komfort csökkenése </w:t>
      </w:r>
    </w:p>
    <w:p w14:paraId="20433A9E" w14:textId="77777777" w:rsidR="000F5319" w:rsidRPr="00AD103F" w:rsidRDefault="000F5319" w:rsidP="00AD103F">
      <w:pPr>
        <w:ind w:left="360" w:right="-288"/>
      </w:pPr>
    </w:p>
    <w:p w14:paraId="4E2C8468" w14:textId="77777777" w:rsidR="000F5319" w:rsidRPr="00AD103F" w:rsidRDefault="000F5319" w:rsidP="00AD103F">
      <w:pPr>
        <w:ind w:left="360" w:right="-288"/>
        <w:jc w:val="center"/>
        <w:rPr>
          <w:b/>
        </w:rPr>
      </w:pPr>
      <w:r w:rsidRPr="00AD103F">
        <w:rPr>
          <w:b/>
        </w:rPr>
        <w:t>120 EUR / hiba</w:t>
      </w:r>
    </w:p>
    <w:p w14:paraId="1CE06EC9" w14:textId="77777777" w:rsidR="000F5319" w:rsidRPr="00AD103F" w:rsidRDefault="000F5319" w:rsidP="00AD103F">
      <w:pPr>
        <w:ind w:left="360" w:right="-288"/>
        <w:rPr>
          <w:b/>
        </w:rPr>
      </w:pPr>
    </w:p>
    <w:p w14:paraId="6906E929" w14:textId="77777777" w:rsidR="000F5319" w:rsidRPr="00AD103F" w:rsidRDefault="000F5319" w:rsidP="00AD103F">
      <w:pPr>
        <w:ind w:left="360" w:right="-288"/>
        <w:jc w:val="center"/>
        <w:rPr>
          <w:b/>
        </w:rPr>
      </w:pPr>
    </w:p>
    <w:p w14:paraId="492BC96C" w14:textId="77777777" w:rsidR="000F5319" w:rsidRPr="00AD103F" w:rsidRDefault="000F5319" w:rsidP="00AD103F">
      <w:pPr>
        <w:ind w:left="360" w:right="-288"/>
        <w:rPr>
          <w:b/>
        </w:rPr>
      </w:pPr>
    </w:p>
    <w:p w14:paraId="2FDB13EB" w14:textId="77777777" w:rsidR="000F5319" w:rsidRPr="00AD103F" w:rsidRDefault="000F5319" w:rsidP="00AD103F">
      <w:pPr>
        <w:ind w:left="360" w:right="-288"/>
      </w:pPr>
      <w:r w:rsidRPr="00AD103F">
        <w:rPr>
          <w:b/>
        </w:rPr>
        <w:t>2.</w:t>
      </w:r>
      <w:r w:rsidRPr="00AD103F">
        <w:t xml:space="preserve"> </w:t>
      </w:r>
      <w:r w:rsidRPr="00AD103F">
        <w:rPr>
          <w:b/>
        </w:rPr>
        <w:t>Karbantartáson el nem végzett üzemkészséget nem érintő javítások után fizetendő kötbér</w:t>
      </w:r>
    </w:p>
    <w:p w14:paraId="0297F67E" w14:textId="77777777" w:rsidR="000F5319" w:rsidRPr="00AD103F" w:rsidRDefault="000F5319" w:rsidP="00AD103F">
      <w:pPr>
        <w:ind w:left="360" w:right="-288"/>
        <w:rPr>
          <w:u w:val="single"/>
        </w:rPr>
      </w:pPr>
    </w:p>
    <w:p w14:paraId="1AD7E444" w14:textId="77777777" w:rsidR="000F5319" w:rsidRPr="00AD103F" w:rsidRDefault="000F5319" w:rsidP="00AD103F">
      <w:pPr>
        <w:ind w:left="360" w:right="-288"/>
      </w:pPr>
      <w:r w:rsidRPr="00AD103F">
        <w:t xml:space="preserve">A jelen Szerződés rendelkezéseinek megfelelően </w:t>
      </w:r>
      <w:proofErr w:type="gramStart"/>
      <w:r w:rsidRPr="00AD103F">
        <w:t>a  Megrendelő</w:t>
      </w:r>
      <w:proofErr w:type="gramEnd"/>
      <w:r w:rsidRPr="00AD103F">
        <w:t xml:space="preserve"> jogosult az el nem hárított hibákkal átvett Motorvonatok esetében azok után kötbért kiszámlázni.</w:t>
      </w:r>
    </w:p>
    <w:p w14:paraId="675CC9CA" w14:textId="77777777" w:rsidR="000F5319" w:rsidRPr="00AD103F" w:rsidRDefault="000F5319" w:rsidP="00AD103F">
      <w:pPr>
        <w:ind w:left="360" w:right="-288"/>
      </w:pPr>
    </w:p>
    <w:p w14:paraId="6DB626FE" w14:textId="77777777" w:rsidR="000F5319" w:rsidRPr="00AD103F" w:rsidRDefault="000F5319" w:rsidP="00AD103F">
      <w:pPr>
        <w:ind w:left="360" w:right="-288"/>
      </w:pPr>
      <w:r w:rsidRPr="00AD103F">
        <w:t xml:space="preserve">Ennek mértéke: </w:t>
      </w:r>
      <w:r w:rsidRPr="00AD103F">
        <w:tab/>
      </w:r>
      <w:r w:rsidRPr="00AD103F">
        <w:tab/>
      </w:r>
      <w:r w:rsidRPr="00AD103F">
        <w:tab/>
      </w:r>
      <w:r w:rsidRPr="00AD103F">
        <w:rPr>
          <w:b/>
        </w:rPr>
        <w:t>160 EUR / vizsgálatonként el nem hárított hiba</w:t>
      </w:r>
    </w:p>
    <w:p w14:paraId="0002CB99" w14:textId="77777777" w:rsidR="000F5319" w:rsidRPr="00AD103F" w:rsidRDefault="000F5319" w:rsidP="00AD103F">
      <w:pPr>
        <w:ind w:right="-288"/>
        <w:rPr>
          <w:u w:val="single"/>
        </w:rPr>
      </w:pPr>
    </w:p>
    <w:p w14:paraId="064960A9" w14:textId="77777777" w:rsidR="000F5319" w:rsidRPr="00AD103F" w:rsidRDefault="000F5319" w:rsidP="00AD103F">
      <w:pPr>
        <w:ind w:left="360" w:right="-288"/>
      </w:pPr>
      <w:r w:rsidRPr="00AD103F">
        <w:rPr>
          <w:b/>
        </w:rPr>
        <w:t>3. Vállalkozónak felróható vonatkésések</w:t>
      </w:r>
    </w:p>
    <w:p w14:paraId="480DF016" w14:textId="77777777" w:rsidR="000F5319" w:rsidRPr="00AD103F" w:rsidRDefault="000F5319" w:rsidP="00AD103F">
      <w:pPr>
        <w:tabs>
          <w:tab w:val="left" w:pos="708"/>
          <w:tab w:val="right" w:pos="9072"/>
        </w:tabs>
      </w:pPr>
      <w:r w:rsidRPr="00AD103F">
        <w:tab/>
      </w:r>
    </w:p>
    <w:p w14:paraId="50F92DA3" w14:textId="77777777" w:rsidR="00C46324" w:rsidRPr="00AD103F" w:rsidRDefault="00C46324" w:rsidP="00AD103F">
      <w:pPr>
        <w:ind w:left="360"/>
        <w:jc w:val="both"/>
      </w:pPr>
      <w:r w:rsidRPr="00AD103F">
        <w:t>A kötbér mértéke vonatonként (5 perces késésen felül):</w:t>
      </w:r>
    </w:p>
    <w:p w14:paraId="0258AC92" w14:textId="77777777" w:rsidR="00C46324" w:rsidRPr="00AD103F" w:rsidRDefault="00C46324" w:rsidP="00AD103F">
      <w:pPr>
        <w:ind w:left="360"/>
        <w:jc w:val="both"/>
      </w:pPr>
    </w:p>
    <w:p w14:paraId="1EE1152A" w14:textId="6814E815" w:rsidR="00C46324" w:rsidRPr="00AD103F" w:rsidRDefault="00C46324" w:rsidP="00AD103F">
      <w:pPr>
        <w:ind w:left="360"/>
        <w:jc w:val="both"/>
      </w:pPr>
      <w:r w:rsidRPr="00AD103F">
        <w:t>Távolsági vonatok</w:t>
      </w:r>
      <w:r w:rsidRPr="00AD103F">
        <w:tab/>
      </w:r>
      <w:r w:rsidRPr="00AD103F">
        <w:tab/>
      </w:r>
      <w:r w:rsidRPr="00AD103F">
        <w:tab/>
      </w:r>
      <w:r w:rsidRPr="00AD103F">
        <w:tab/>
        <w:t>19 EUR/perc</w:t>
      </w:r>
    </w:p>
    <w:p w14:paraId="3BF5A19C" w14:textId="503F9105" w:rsidR="00C46324" w:rsidRPr="00AD103F" w:rsidRDefault="00C46324" w:rsidP="00AD103F">
      <w:pPr>
        <w:ind w:left="360"/>
        <w:jc w:val="both"/>
      </w:pPr>
      <w:r w:rsidRPr="00AD103F">
        <w:t>Budapest elővárosi vonatok</w:t>
      </w:r>
      <w:r w:rsidRPr="00AD103F">
        <w:tab/>
      </w:r>
      <w:r w:rsidRPr="00AD103F">
        <w:tab/>
      </w:r>
      <w:r w:rsidR="00383C51">
        <w:tab/>
      </w:r>
      <w:r w:rsidRPr="00AD103F">
        <w:t>17 EUR /perc</w:t>
      </w:r>
    </w:p>
    <w:p w14:paraId="5945B4BD" w14:textId="31AB44DC" w:rsidR="00C46324" w:rsidRPr="00AD103F" w:rsidRDefault="00C46324" w:rsidP="00AD103F">
      <w:pPr>
        <w:ind w:left="360"/>
        <w:jc w:val="both"/>
      </w:pPr>
      <w:r w:rsidRPr="00AD103F">
        <w:t>Regionális vonatok</w:t>
      </w:r>
      <w:r w:rsidRPr="00AD103F">
        <w:tab/>
      </w:r>
      <w:r w:rsidRPr="00AD103F">
        <w:tab/>
      </w:r>
      <w:r w:rsidRPr="00AD103F">
        <w:tab/>
      </w:r>
      <w:r w:rsidR="00383C51">
        <w:tab/>
      </w:r>
      <w:r w:rsidRPr="00AD103F">
        <w:t>14 EUR/perc</w:t>
      </w:r>
    </w:p>
    <w:p w14:paraId="53070FE2" w14:textId="77777777" w:rsidR="00C46324" w:rsidRPr="00AD103F" w:rsidRDefault="00C46324" w:rsidP="00AD103F">
      <w:pPr>
        <w:ind w:left="360"/>
        <w:jc w:val="both"/>
        <w:rPr>
          <w:u w:val="single"/>
        </w:rPr>
      </w:pPr>
    </w:p>
    <w:p w14:paraId="75D040F9" w14:textId="77777777" w:rsidR="000F5319" w:rsidRPr="00AD103F" w:rsidRDefault="000F5319" w:rsidP="00AD103F">
      <w:pPr>
        <w:ind w:left="426" w:right="-288"/>
        <w:jc w:val="both"/>
      </w:pPr>
      <w:r w:rsidRPr="00AD103F">
        <w:t>Felek a félreértések elkerülése érdekében rögzítik, hogy az itt meghatározott, vonatkésések miatti kötbér a rendelkezésre állás biztosításának elmulasztása (beleértve a Napi üzemi rendelkezésre állást is) miatti és / vagy a jelen Szerződésben meghatározott más kötbérekkel párhuzamosan is alkalmazható. A vonatkésések miatti kötbér elszámolására havonta kerül sor.</w:t>
      </w:r>
    </w:p>
    <w:p w14:paraId="51598857" w14:textId="77777777" w:rsidR="000F5319" w:rsidRPr="00AD103F" w:rsidRDefault="000F5319" w:rsidP="00AD103F">
      <w:r w:rsidRPr="00AD103F">
        <w:br w:type="page"/>
      </w:r>
    </w:p>
    <w:p w14:paraId="72D0636B" w14:textId="77777777" w:rsidR="000F5319" w:rsidRPr="00AD103F" w:rsidRDefault="000F5319" w:rsidP="00AD103F">
      <w:pPr>
        <w:pStyle w:val="Cm"/>
        <w:jc w:val="right"/>
        <w:rPr>
          <w:sz w:val="24"/>
        </w:rPr>
      </w:pPr>
      <w:r w:rsidRPr="00AD103F">
        <w:rPr>
          <w:sz w:val="24"/>
        </w:rPr>
        <w:lastRenderedPageBreak/>
        <w:t>8. számú melléklet</w:t>
      </w:r>
    </w:p>
    <w:p w14:paraId="3F82FCB4" w14:textId="77777777" w:rsidR="000F5319" w:rsidRPr="00AD103F" w:rsidRDefault="000F5319" w:rsidP="00AD103F">
      <w:pPr>
        <w:pStyle w:val="Cm"/>
        <w:jc w:val="right"/>
        <w:rPr>
          <w:sz w:val="24"/>
        </w:rPr>
      </w:pPr>
    </w:p>
    <w:p w14:paraId="1F255065" w14:textId="77777777" w:rsidR="000F5319" w:rsidRPr="00AD103F" w:rsidRDefault="000F5319" w:rsidP="00AD103F">
      <w:pPr>
        <w:pStyle w:val="Cm"/>
        <w:jc w:val="left"/>
        <w:rPr>
          <w:sz w:val="24"/>
        </w:rPr>
      </w:pPr>
    </w:p>
    <w:p w14:paraId="758A05B6" w14:textId="4CA1B7AB" w:rsidR="000F5319" w:rsidRPr="00AD103F" w:rsidRDefault="00C055D7" w:rsidP="00AD103F">
      <w:pPr>
        <w:jc w:val="center"/>
        <w:rPr>
          <w:b/>
          <w:bCs/>
          <w:u w:val="single"/>
        </w:rPr>
      </w:pPr>
      <w:r w:rsidRPr="00AD103F">
        <w:rPr>
          <w:b/>
          <w:bCs/>
          <w:u w:val="single"/>
        </w:rPr>
        <w:t>Konzorciumi alapszabály</w:t>
      </w:r>
    </w:p>
    <w:p w14:paraId="4B09FAD9" w14:textId="77777777" w:rsidR="000F5319" w:rsidRPr="00AD103F" w:rsidRDefault="000F5319" w:rsidP="00AD103F">
      <w:pPr>
        <w:rPr>
          <w:b/>
          <w:bCs/>
          <w:u w:val="single"/>
        </w:rPr>
      </w:pPr>
    </w:p>
    <w:p w14:paraId="58E927AE" w14:textId="77777777" w:rsidR="000F5319" w:rsidRPr="00AD103F" w:rsidRDefault="000F5319" w:rsidP="00AD103F">
      <w:pPr>
        <w:rPr>
          <w:b/>
          <w:bCs/>
          <w:u w:val="single"/>
        </w:rPr>
      </w:pPr>
    </w:p>
    <w:p w14:paraId="66174FDC" w14:textId="77777777" w:rsidR="00C055D7" w:rsidRPr="00AD103F" w:rsidRDefault="00C055D7" w:rsidP="00AD103F">
      <w:r w:rsidRPr="00AD103F">
        <w:br w:type="page"/>
      </w:r>
    </w:p>
    <w:p w14:paraId="067D8751" w14:textId="511D24BD" w:rsidR="000F5319" w:rsidRPr="00AD103F" w:rsidRDefault="000F5319" w:rsidP="00AD103F">
      <w:pPr>
        <w:pStyle w:val="Cm"/>
        <w:jc w:val="right"/>
        <w:rPr>
          <w:sz w:val="24"/>
        </w:rPr>
      </w:pPr>
      <w:r w:rsidRPr="00AD103F">
        <w:rPr>
          <w:sz w:val="24"/>
        </w:rPr>
        <w:lastRenderedPageBreak/>
        <w:t>9. számú melléklet</w:t>
      </w:r>
    </w:p>
    <w:p w14:paraId="18BCE773" w14:textId="77777777" w:rsidR="000F5319" w:rsidRPr="00AD103F" w:rsidRDefault="000F5319" w:rsidP="00AD103F">
      <w:pPr>
        <w:pStyle w:val="Cm"/>
        <w:rPr>
          <w:sz w:val="24"/>
        </w:rPr>
      </w:pPr>
    </w:p>
    <w:p w14:paraId="2207E306" w14:textId="77777777" w:rsidR="000F5319" w:rsidRPr="00AD103F" w:rsidRDefault="000F5319" w:rsidP="00AD103F">
      <w:pPr>
        <w:jc w:val="center"/>
        <w:rPr>
          <w:b/>
          <w:bCs/>
          <w:u w:val="single"/>
        </w:rPr>
      </w:pPr>
      <w:r w:rsidRPr="00AD103F">
        <w:rPr>
          <w:b/>
          <w:bCs/>
          <w:u w:val="single"/>
        </w:rPr>
        <w:t>Szabályzatok, utasítások jegyzéke</w:t>
      </w:r>
    </w:p>
    <w:p w14:paraId="239D1228" w14:textId="77777777" w:rsidR="000F5319" w:rsidRPr="00AD103F" w:rsidRDefault="000F5319" w:rsidP="00AD103F">
      <w:pPr>
        <w:jc w:val="center"/>
      </w:pPr>
    </w:p>
    <w:p w14:paraId="5BCE4C1D" w14:textId="77777777" w:rsidR="000F5319" w:rsidRPr="00AD103F" w:rsidRDefault="000F5319" w:rsidP="00AD103F">
      <w:pPr>
        <w:jc w:val="both"/>
      </w:pPr>
    </w:p>
    <w:p w14:paraId="144AEE99" w14:textId="77777777" w:rsidR="000F5319" w:rsidRPr="00AD103F" w:rsidRDefault="000F5319" w:rsidP="00AD103F">
      <w:pPr>
        <w:jc w:val="both"/>
      </w:pPr>
      <w:r w:rsidRPr="00AD103F">
        <w:t xml:space="preserve">A karbantartási, fenntartási és javítási munkák során esedékes közlekedésbiztonsági, tűz-és munkavédelmi vizsgálatokat a Vállalkozó a jogszabályok, a HÜSZ valamint az alábbi MÁV Zrt, illetve MÁV-START Zrt. szabályzatok és utasítások szerint köteles elvégezni: </w:t>
      </w:r>
    </w:p>
    <w:p w14:paraId="19B012F0" w14:textId="77777777" w:rsidR="000F5319" w:rsidRPr="00AD103F" w:rsidRDefault="000F5319" w:rsidP="00AD103F">
      <w:pPr>
        <w:jc w:val="both"/>
      </w:pPr>
    </w:p>
    <w:p w14:paraId="12D3533D" w14:textId="77777777" w:rsidR="000F5319" w:rsidRPr="00AD103F" w:rsidRDefault="000F5319" w:rsidP="00AD103F">
      <w:pPr>
        <w:jc w:val="both"/>
      </w:pPr>
      <w:r w:rsidRPr="00AD103F">
        <w:t xml:space="preserve">Futómű vizsgálat, </w:t>
      </w:r>
      <w:proofErr w:type="gramStart"/>
      <w:r w:rsidRPr="00AD103F">
        <w:t>ellenőrzés</w:t>
      </w:r>
      <w:r w:rsidRPr="00AD103F">
        <w:tab/>
      </w:r>
      <w:r w:rsidRPr="00AD103F">
        <w:tab/>
      </w:r>
      <w:r w:rsidRPr="00AD103F">
        <w:tab/>
        <w:t>:</w:t>
      </w:r>
      <w:proofErr w:type="gramEnd"/>
      <w:r w:rsidRPr="00AD103F">
        <w:t xml:space="preserve"> MÁVSZ 2616-5 </w:t>
      </w:r>
    </w:p>
    <w:p w14:paraId="502CFAAA" w14:textId="77777777" w:rsidR="000F5319" w:rsidRPr="00AD103F" w:rsidRDefault="000F5319" w:rsidP="00AD103F">
      <w:pPr>
        <w:jc w:val="both"/>
      </w:pPr>
      <w:proofErr w:type="gramStart"/>
      <w:r w:rsidRPr="00AD103F">
        <w:t>Mérlegelés</w:t>
      </w:r>
      <w:r w:rsidRPr="00AD103F">
        <w:tab/>
      </w:r>
      <w:r w:rsidRPr="00AD103F">
        <w:tab/>
      </w:r>
      <w:r w:rsidRPr="00AD103F">
        <w:tab/>
      </w:r>
      <w:r w:rsidRPr="00AD103F">
        <w:tab/>
      </w:r>
      <w:r w:rsidRPr="00AD103F">
        <w:tab/>
        <w:t>:</w:t>
      </w:r>
      <w:proofErr w:type="gramEnd"/>
      <w:r w:rsidRPr="00AD103F">
        <w:t xml:space="preserve"> MÁVSZ 2653 </w:t>
      </w:r>
    </w:p>
    <w:p w14:paraId="68992BBD" w14:textId="77777777" w:rsidR="000F5319" w:rsidRPr="00AD103F" w:rsidRDefault="000F5319" w:rsidP="00AD103F">
      <w:pPr>
        <w:jc w:val="both"/>
      </w:pPr>
      <w:proofErr w:type="gramStart"/>
      <w:r w:rsidRPr="00AD103F">
        <w:t>Fékvizsgálat</w:t>
      </w:r>
      <w:r w:rsidRPr="00AD103F">
        <w:tab/>
      </w:r>
      <w:r w:rsidRPr="00AD103F">
        <w:tab/>
      </w:r>
      <w:r w:rsidRPr="00AD103F">
        <w:tab/>
      </w:r>
      <w:r w:rsidRPr="00AD103F">
        <w:tab/>
      </w:r>
      <w:r w:rsidRPr="00AD103F">
        <w:tab/>
        <w:t>:</w:t>
      </w:r>
      <w:proofErr w:type="gramEnd"/>
      <w:r w:rsidRPr="00AD103F">
        <w:t xml:space="preserve"> MÁVSZ 2757 </w:t>
      </w:r>
    </w:p>
    <w:p w14:paraId="572FE5A6" w14:textId="77777777" w:rsidR="000F5319" w:rsidRPr="00AD103F" w:rsidRDefault="000F5319" w:rsidP="00AD103F">
      <w:pPr>
        <w:jc w:val="both"/>
      </w:pPr>
      <w:proofErr w:type="gramStart"/>
      <w:r w:rsidRPr="00AD103F">
        <w:t>Fékútmérés</w:t>
      </w:r>
      <w:r w:rsidRPr="00AD103F">
        <w:tab/>
      </w:r>
      <w:r w:rsidRPr="00AD103F">
        <w:tab/>
      </w:r>
      <w:r w:rsidRPr="00AD103F">
        <w:tab/>
      </w:r>
      <w:r w:rsidRPr="00AD103F">
        <w:tab/>
      </w:r>
      <w:r w:rsidRPr="00AD103F">
        <w:tab/>
        <w:t>:</w:t>
      </w:r>
      <w:proofErr w:type="gramEnd"/>
      <w:r w:rsidRPr="00AD103F">
        <w:t xml:space="preserve"> MÁVSZ 2724 </w:t>
      </w:r>
    </w:p>
    <w:p w14:paraId="6389F209" w14:textId="77777777" w:rsidR="000F5319" w:rsidRPr="00AD103F" w:rsidRDefault="000F5319" w:rsidP="00AD103F">
      <w:pPr>
        <w:jc w:val="both"/>
      </w:pPr>
      <w:r w:rsidRPr="00AD103F">
        <w:t xml:space="preserve">Felszerelési </w:t>
      </w:r>
      <w:proofErr w:type="gramStart"/>
      <w:r w:rsidRPr="00AD103F">
        <w:t>tárgyak</w:t>
      </w:r>
      <w:r w:rsidRPr="00AD103F">
        <w:tab/>
      </w:r>
      <w:r w:rsidRPr="00AD103F">
        <w:tab/>
      </w:r>
      <w:r w:rsidRPr="00AD103F">
        <w:tab/>
      </w:r>
      <w:r w:rsidRPr="00AD103F">
        <w:tab/>
        <w:t>:</w:t>
      </w:r>
      <w:proofErr w:type="gramEnd"/>
      <w:r w:rsidRPr="00AD103F">
        <w:t xml:space="preserve"> MÁVSZ 2420 </w:t>
      </w:r>
    </w:p>
    <w:p w14:paraId="3E173037" w14:textId="77777777" w:rsidR="000F5319" w:rsidRPr="00AD103F" w:rsidRDefault="000F5319" w:rsidP="00AD103F">
      <w:pPr>
        <w:jc w:val="both"/>
      </w:pPr>
      <w:r w:rsidRPr="00AD103F">
        <w:t>Éberségi-és vonatbefolyásoló vizsgálat</w:t>
      </w:r>
      <w:r w:rsidRPr="00AD103F">
        <w:tab/>
        <w:t>: V-5957/1999.GSZI</w:t>
      </w:r>
      <w:proofErr w:type="gramStart"/>
      <w:r w:rsidRPr="00AD103F">
        <w:t>.MD.</w:t>
      </w:r>
      <w:proofErr w:type="gramEnd"/>
      <w:r w:rsidRPr="00AD103F">
        <w:t xml:space="preserve"> </w:t>
      </w:r>
    </w:p>
    <w:p w14:paraId="1AA18BDE" w14:textId="77777777" w:rsidR="000F5319" w:rsidRPr="00AD103F" w:rsidRDefault="000F5319" w:rsidP="00AD103F">
      <w:pPr>
        <w:jc w:val="both"/>
      </w:pPr>
      <w:r w:rsidRPr="00AD103F">
        <w:t>Mozdonyszemélyzet oktatása</w:t>
      </w:r>
      <w:r w:rsidRPr="00AD103F">
        <w:tab/>
      </w:r>
      <w:r w:rsidRPr="00AD103F">
        <w:tab/>
      </w:r>
      <w:r w:rsidRPr="00AD103F">
        <w:tab/>
        <w:t>: O.1</w:t>
      </w:r>
      <w:proofErr w:type="gramStart"/>
      <w:r w:rsidRPr="00AD103F">
        <w:t>.sz.</w:t>
      </w:r>
      <w:proofErr w:type="gramEnd"/>
      <w:r w:rsidRPr="00AD103F">
        <w:t xml:space="preserve"> Oktatási Utasítás </w:t>
      </w:r>
    </w:p>
    <w:p w14:paraId="427F8DFA" w14:textId="77777777" w:rsidR="000F5319" w:rsidRPr="00AD103F" w:rsidRDefault="000F5319" w:rsidP="00AD103F">
      <w:pPr>
        <w:jc w:val="both"/>
      </w:pPr>
      <w:r w:rsidRPr="00AD103F">
        <w:t xml:space="preserve">Általános </w:t>
      </w:r>
      <w:proofErr w:type="gramStart"/>
      <w:r w:rsidRPr="00AD103F">
        <w:t>utasítások</w:t>
      </w:r>
      <w:r w:rsidRPr="00AD103F">
        <w:tab/>
      </w:r>
      <w:r w:rsidRPr="00AD103F">
        <w:tab/>
      </w:r>
      <w:r w:rsidRPr="00AD103F">
        <w:tab/>
      </w:r>
      <w:r w:rsidRPr="00AD103F">
        <w:tab/>
        <w:t>:</w:t>
      </w:r>
      <w:proofErr w:type="gramEnd"/>
      <w:r w:rsidRPr="00AD103F">
        <w:t xml:space="preserve"> E1, E2, E12, E101 </w:t>
      </w:r>
    </w:p>
    <w:p w14:paraId="327690DB" w14:textId="77777777" w:rsidR="000F5319" w:rsidRPr="00AD103F" w:rsidRDefault="000F5319" w:rsidP="00AD103F">
      <w:pPr>
        <w:jc w:val="both"/>
      </w:pPr>
    </w:p>
    <w:p w14:paraId="099FDDA8" w14:textId="77777777" w:rsidR="000F5319" w:rsidRPr="00AD103F" w:rsidRDefault="000F5319" w:rsidP="00AD103F">
      <w:pPr>
        <w:jc w:val="both"/>
      </w:pPr>
      <w:r w:rsidRPr="00AD103F">
        <w:t xml:space="preserve">A felsorolt tevékenységek és vizsgálatok elvégzése a mindenkor – jelenleg a fent meghatározottak szerinti - hatályos MÁV Zrt, illetve MÁV-START Zrt. szabályzatok és utasítások figyelembevételével és betartásával a Vállalkozó kötelessége és felelőssége. </w:t>
      </w:r>
    </w:p>
    <w:p w14:paraId="55071D11" w14:textId="77777777" w:rsidR="000F5319" w:rsidRPr="00AD103F" w:rsidRDefault="000F5319" w:rsidP="00AD103F">
      <w:pPr>
        <w:jc w:val="both"/>
      </w:pPr>
    </w:p>
    <w:p w14:paraId="0CF3075F" w14:textId="1D45D0F1" w:rsidR="000F5319" w:rsidRPr="00AD103F" w:rsidRDefault="000F5319" w:rsidP="00AD103F">
      <w:pPr>
        <w:jc w:val="both"/>
      </w:pPr>
      <w:r w:rsidRPr="00AD103F">
        <w:t>A vizsgálatok végzését csak a MÁV Zrt, MÁV-START Zrt</w:t>
      </w:r>
      <w:r w:rsidR="00EB1977" w:rsidRPr="00AD103F">
        <w:t xml:space="preserve"> illetve az ÖBB</w:t>
      </w:r>
      <w:r w:rsidRPr="00AD103F">
        <w:t xml:space="preserve"> vonatkozó előírásai szerinti képesítéssel és szakvizsgával rendelkező </w:t>
      </w:r>
      <w:proofErr w:type="gramStart"/>
      <w:r w:rsidRPr="00AD103F">
        <w:t>személy(</w:t>
      </w:r>
      <w:proofErr w:type="spellStart"/>
      <w:proofErr w:type="gramEnd"/>
      <w:r w:rsidRPr="00AD103F">
        <w:t>ek</w:t>
      </w:r>
      <w:proofErr w:type="spellEnd"/>
      <w:r w:rsidRPr="00AD103F">
        <w:t xml:space="preserve">) végezheti(k). A vizsgálatok eredményét rögzítő bizonylatokat a Vállalkozónak bármikor a </w:t>
      </w:r>
      <w:r w:rsidR="00EB1977" w:rsidRPr="00AD103F">
        <w:t>Megrendelő</w:t>
      </w:r>
      <w:r w:rsidRPr="00AD103F">
        <w:t xml:space="preserve"> vagy az illetékes ellenőrző hatóság rendelkezésére át kell tudni bocsátania. </w:t>
      </w:r>
    </w:p>
    <w:p w14:paraId="626E7418" w14:textId="77777777" w:rsidR="000F5319" w:rsidRPr="00AD103F" w:rsidRDefault="000F5319" w:rsidP="00AD103F">
      <w:pPr>
        <w:jc w:val="both"/>
      </w:pPr>
    </w:p>
    <w:p w14:paraId="4268997B" w14:textId="77777777" w:rsidR="000F5319" w:rsidRPr="00AD103F" w:rsidRDefault="000F5319" w:rsidP="00AD103F">
      <w:pPr>
        <w:jc w:val="both"/>
      </w:pPr>
      <w:r w:rsidRPr="00AD103F">
        <w:t xml:space="preserve">Azon személyek tevékenységére, akik a fenti vizsgálatokat végzik, a Vállalkozó köteles felelősségbiztosítást kötni. </w:t>
      </w:r>
    </w:p>
    <w:p w14:paraId="41D4D894" w14:textId="77777777" w:rsidR="000F5319" w:rsidRPr="00AD103F" w:rsidRDefault="000F5319" w:rsidP="00AD103F">
      <w:pPr>
        <w:jc w:val="both"/>
      </w:pPr>
    </w:p>
    <w:p w14:paraId="1D8577E4" w14:textId="57AE9EF2" w:rsidR="000F5319" w:rsidRPr="00AD103F" w:rsidRDefault="00EB1977" w:rsidP="00AD103F">
      <w:pPr>
        <w:jc w:val="both"/>
      </w:pPr>
      <w:r w:rsidRPr="00AD103F">
        <w:t xml:space="preserve">A motorvonatok sebességmérő </w:t>
      </w:r>
      <w:proofErr w:type="spellStart"/>
      <w:r w:rsidRPr="00AD103F">
        <w:t>regisztrátumainak</w:t>
      </w:r>
      <w:proofErr w:type="spellEnd"/>
      <w:r w:rsidRPr="00AD103F">
        <w:t xml:space="preserve"> kiolvasását a Vállalkozó köteles elvégezni és a Megrendelő részére átadni, azok kiértékelését a Megrendelő erre felhatalmazott dolgozója végzi, aki felelős az adatok előírás szerinti tárolásáért. A Vállalkozónak ehhez mindenkor biztosítania kell a szükséges eszközöket. A Vállalkozó nem jogosult az adatokat harmadik fél részére átadni a Megrendelő írásos engedélye nélkül.</w:t>
      </w:r>
    </w:p>
    <w:p w14:paraId="24551C4E" w14:textId="77777777" w:rsidR="000F5319" w:rsidRPr="00AD103F" w:rsidRDefault="000F5319" w:rsidP="00AD103F">
      <w:pPr>
        <w:jc w:val="both"/>
      </w:pPr>
    </w:p>
    <w:p w14:paraId="702B91D5" w14:textId="77777777" w:rsidR="000F5319" w:rsidRPr="00AD103F" w:rsidRDefault="000F5319" w:rsidP="00AD103F">
      <w:pPr>
        <w:jc w:val="both"/>
      </w:pPr>
      <w:r w:rsidRPr="00AD103F">
        <w:rPr>
          <w:u w:val="single"/>
        </w:rPr>
        <w:t>A kiolvasás történhet</w:t>
      </w:r>
      <w:r w:rsidRPr="00AD103F">
        <w:t xml:space="preserve">: </w:t>
      </w:r>
    </w:p>
    <w:p w14:paraId="52868CBE" w14:textId="77777777" w:rsidR="000F5319" w:rsidRPr="00AD103F" w:rsidRDefault="000F5319" w:rsidP="00AD103F">
      <w:pPr>
        <w:pStyle w:val="Listaszerbekezds"/>
        <w:numPr>
          <w:ilvl w:val="0"/>
          <w:numId w:val="52"/>
        </w:numPr>
        <w:spacing w:line="240" w:lineRule="auto"/>
        <w:rPr>
          <w:rFonts w:ascii="Times New Roman" w:hAnsi="Times New Roman"/>
        </w:rPr>
      </w:pPr>
      <w:r w:rsidRPr="00AD103F">
        <w:rPr>
          <w:rFonts w:ascii="Times New Roman" w:hAnsi="Times New Roman"/>
        </w:rPr>
        <w:t xml:space="preserve">a motorvonat karbantartása során, </w:t>
      </w:r>
    </w:p>
    <w:p w14:paraId="0ED23250" w14:textId="77777777" w:rsidR="000F5319" w:rsidRPr="00AD103F" w:rsidRDefault="000F5319" w:rsidP="00AD103F">
      <w:pPr>
        <w:pStyle w:val="Listaszerbekezds"/>
        <w:numPr>
          <w:ilvl w:val="0"/>
          <w:numId w:val="52"/>
        </w:numPr>
        <w:spacing w:line="240" w:lineRule="auto"/>
        <w:rPr>
          <w:rFonts w:ascii="Times New Roman" w:hAnsi="Times New Roman"/>
        </w:rPr>
      </w:pPr>
      <w:r w:rsidRPr="00AD103F">
        <w:rPr>
          <w:rFonts w:ascii="Times New Roman" w:hAnsi="Times New Roman"/>
        </w:rPr>
        <w:t xml:space="preserve">a fordulóállomásokon való tartózkodások során, </w:t>
      </w:r>
    </w:p>
    <w:p w14:paraId="30E0E002" w14:textId="77777777" w:rsidR="000F5319" w:rsidRPr="00AD103F" w:rsidRDefault="000F5319" w:rsidP="00AD103F">
      <w:pPr>
        <w:pStyle w:val="Listaszerbekezds"/>
        <w:numPr>
          <w:ilvl w:val="0"/>
          <w:numId w:val="52"/>
        </w:numPr>
        <w:spacing w:line="240" w:lineRule="auto"/>
        <w:rPr>
          <w:rFonts w:ascii="Times New Roman" w:hAnsi="Times New Roman"/>
        </w:rPr>
      </w:pPr>
      <w:r w:rsidRPr="00AD103F">
        <w:rPr>
          <w:rFonts w:ascii="Times New Roman" w:hAnsi="Times New Roman"/>
        </w:rPr>
        <w:t xml:space="preserve">baleset és egyéb rendkívüli események bekövetkezése esetén. </w:t>
      </w:r>
    </w:p>
    <w:p w14:paraId="3DFE885D" w14:textId="77777777" w:rsidR="000F5319" w:rsidRPr="00AD103F" w:rsidRDefault="000F5319" w:rsidP="00AD103F">
      <w:pPr>
        <w:jc w:val="both"/>
      </w:pPr>
    </w:p>
    <w:p w14:paraId="68C2373E" w14:textId="77777777" w:rsidR="000F5319" w:rsidRPr="00AD103F" w:rsidRDefault="000F5319" w:rsidP="00AD103F">
      <w:pPr>
        <w:jc w:val="both"/>
      </w:pPr>
      <w:r w:rsidRPr="00AD103F">
        <w:t xml:space="preserve">A jelen mellékletben felsorolt szabályzatok, utasítások mellett a Vállalkozó tartozik betartani a vonatkozó jogszabályok, illetve kötelező hálózat-hozzáférési szabályzatok, utasítások rendelkezéseit. </w:t>
      </w:r>
    </w:p>
    <w:p w14:paraId="7DCE2F18" w14:textId="77777777" w:rsidR="000F5319" w:rsidRPr="00AD103F" w:rsidRDefault="000F5319" w:rsidP="00AD103F">
      <w:r w:rsidRPr="00AD103F">
        <w:br w:type="page"/>
      </w:r>
    </w:p>
    <w:p w14:paraId="69F1A94C" w14:textId="77777777" w:rsidR="000F5319" w:rsidRPr="00AD103F" w:rsidRDefault="000F5319" w:rsidP="00AD103F">
      <w:pPr>
        <w:pStyle w:val="Cm"/>
        <w:jc w:val="right"/>
        <w:rPr>
          <w:sz w:val="24"/>
        </w:rPr>
      </w:pPr>
      <w:r w:rsidRPr="00AD103F">
        <w:rPr>
          <w:sz w:val="24"/>
        </w:rPr>
        <w:lastRenderedPageBreak/>
        <w:t>10. számú melléklet</w:t>
      </w:r>
    </w:p>
    <w:p w14:paraId="76F8B2EE" w14:textId="77777777" w:rsidR="000F5319" w:rsidRPr="00AD103F" w:rsidRDefault="000F5319" w:rsidP="00AD103F">
      <w:pPr>
        <w:pStyle w:val="Cm"/>
        <w:jc w:val="right"/>
        <w:rPr>
          <w:sz w:val="24"/>
        </w:rPr>
      </w:pPr>
    </w:p>
    <w:p w14:paraId="3DF54AFF" w14:textId="77777777" w:rsidR="000F5319" w:rsidRPr="00AD103F" w:rsidRDefault="000F5319" w:rsidP="00AD103F">
      <w:pPr>
        <w:pStyle w:val="Cm"/>
        <w:rPr>
          <w:sz w:val="24"/>
        </w:rPr>
      </w:pPr>
    </w:p>
    <w:p w14:paraId="064B001E" w14:textId="77777777" w:rsidR="000F5319" w:rsidRPr="00AD103F" w:rsidRDefault="000F5319" w:rsidP="00AD103F">
      <w:pPr>
        <w:jc w:val="center"/>
        <w:rPr>
          <w:b/>
          <w:bCs/>
          <w:u w:val="single"/>
        </w:rPr>
      </w:pPr>
      <w:r w:rsidRPr="00AD103F">
        <w:rPr>
          <w:b/>
          <w:bCs/>
          <w:u w:val="single"/>
        </w:rPr>
        <w:t>Eljárási rend</w:t>
      </w:r>
      <w:r w:rsidRPr="00AD103F">
        <w:rPr>
          <w:rStyle w:val="Lbjegyzet-hivatkozs"/>
        </w:rPr>
        <w:footnoteReference w:id="3"/>
      </w:r>
    </w:p>
    <w:p w14:paraId="06502C75" w14:textId="77777777" w:rsidR="000F5319" w:rsidRPr="00AD103F" w:rsidRDefault="000F5319" w:rsidP="00AD103F">
      <w:pPr>
        <w:jc w:val="both"/>
      </w:pPr>
    </w:p>
    <w:p w14:paraId="4CC648C3" w14:textId="77777777" w:rsidR="000F5319" w:rsidRPr="00AD103F" w:rsidRDefault="000F5319" w:rsidP="00AD103F">
      <w:pPr>
        <w:jc w:val="center"/>
      </w:pPr>
    </w:p>
    <w:p w14:paraId="6DE24CE2" w14:textId="77777777" w:rsidR="000F5319" w:rsidRPr="00AD103F" w:rsidRDefault="000F5319" w:rsidP="00AD103F">
      <w:pPr>
        <w:pStyle w:val="AufzhlungsEbene1"/>
        <w:numPr>
          <w:ilvl w:val="0"/>
          <w:numId w:val="0"/>
        </w:numPr>
        <w:spacing w:line="240" w:lineRule="auto"/>
        <w:ind w:left="2847" w:firstLine="698"/>
        <w:rPr>
          <w:rFonts w:ascii="Times New Roman" w:hAnsi="Times New Roman"/>
          <w:sz w:val="24"/>
          <w:szCs w:val="24"/>
          <w:lang w:val="hu-HU" w:eastAsia="hu-HU"/>
        </w:rPr>
      </w:pPr>
      <w:r w:rsidRPr="00AD103F">
        <w:rPr>
          <w:rFonts w:ascii="Times New Roman" w:hAnsi="Times New Roman"/>
          <w:sz w:val="24"/>
          <w:szCs w:val="24"/>
          <w:lang w:val="hu-HU" w:eastAsia="hu-HU"/>
        </w:rPr>
        <w:t>Külön fájlban</w:t>
      </w:r>
    </w:p>
    <w:p w14:paraId="614F5ED5" w14:textId="50BEB798" w:rsidR="000F5319" w:rsidRPr="00AD103F" w:rsidRDefault="000F5319" w:rsidP="00AD103F">
      <w:pPr>
        <w:pStyle w:val="Cm"/>
        <w:jc w:val="right"/>
        <w:rPr>
          <w:sz w:val="24"/>
        </w:rPr>
      </w:pPr>
      <w:r w:rsidRPr="00AD103F">
        <w:br w:type="page"/>
      </w:r>
      <w:r w:rsidR="00575FB8" w:rsidRPr="00AD103F">
        <w:rPr>
          <w:sz w:val="24"/>
        </w:rPr>
        <w:lastRenderedPageBreak/>
        <w:t>11</w:t>
      </w:r>
      <w:r w:rsidRPr="00AD103F">
        <w:rPr>
          <w:sz w:val="24"/>
        </w:rPr>
        <w:t>. számú melléklet</w:t>
      </w:r>
    </w:p>
    <w:p w14:paraId="3CF5EBAB" w14:textId="77777777" w:rsidR="000F5319" w:rsidRPr="00AD103F" w:rsidRDefault="000F5319" w:rsidP="00AD103F">
      <w:pPr>
        <w:pStyle w:val="Cm"/>
        <w:jc w:val="right"/>
        <w:rPr>
          <w:sz w:val="24"/>
        </w:rPr>
      </w:pPr>
    </w:p>
    <w:p w14:paraId="415ED43D" w14:textId="77777777" w:rsidR="000F5319" w:rsidRPr="00AD103F" w:rsidRDefault="000F5319" w:rsidP="00AD103F">
      <w:pPr>
        <w:pStyle w:val="Cm"/>
        <w:rPr>
          <w:sz w:val="24"/>
        </w:rPr>
      </w:pPr>
    </w:p>
    <w:p w14:paraId="6E010F2F" w14:textId="3D3D6839" w:rsidR="000F5319" w:rsidRPr="00AD103F" w:rsidRDefault="00BE1C03" w:rsidP="00AD103F">
      <w:pPr>
        <w:jc w:val="center"/>
        <w:rPr>
          <w:b/>
          <w:bCs/>
          <w:u w:val="single"/>
        </w:rPr>
      </w:pPr>
      <w:r w:rsidRPr="00AD103F">
        <w:rPr>
          <w:b/>
          <w:bCs/>
          <w:u w:val="single"/>
        </w:rPr>
        <w:t>R2</w:t>
      </w:r>
      <w:r w:rsidR="000F5319" w:rsidRPr="00AD103F">
        <w:rPr>
          <w:b/>
          <w:bCs/>
          <w:u w:val="single"/>
        </w:rPr>
        <w:t xml:space="preserve"> </w:t>
      </w:r>
      <w:r w:rsidRPr="00AD103F">
        <w:rPr>
          <w:b/>
          <w:bCs/>
          <w:u w:val="single"/>
        </w:rPr>
        <w:t>jelű javításra és járműkorszerűsítésre</w:t>
      </w:r>
      <w:r w:rsidR="000F5319" w:rsidRPr="00AD103F">
        <w:rPr>
          <w:b/>
          <w:bCs/>
          <w:u w:val="single"/>
        </w:rPr>
        <w:t xml:space="preserve"> vonatkozó külön feltételek</w:t>
      </w:r>
    </w:p>
    <w:p w14:paraId="39B074E9" w14:textId="77777777" w:rsidR="000F5319" w:rsidRPr="00AD103F" w:rsidRDefault="000F5319" w:rsidP="00AD103F">
      <w:pPr>
        <w:jc w:val="both"/>
      </w:pPr>
    </w:p>
    <w:p w14:paraId="4181EBA1" w14:textId="77777777" w:rsidR="000F5319" w:rsidRPr="00AD103F" w:rsidRDefault="000F5319" w:rsidP="00AD103F"/>
    <w:p w14:paraId="3039694A" w14:textId="77777777" w:rsidR="000F5319" w:rsidRPr="00AD103F" w:rsidRDefault="000F5319" w:rsidP="00AD103F">
      <w:pPr>
        <w:pStyle w:val="Szvegtrzs"/>
        <w:numPr>
          <w:ilvl w:val="0"/>
          <w:numId w:val="58"/>
        </w:numPr>
        <w:jc w:val="center"/>
        <w:rPr>
          <w:b/>
        </w:rPr>
      </w:pPr>
      <w:r w:rsidRPr="00AD103F">
        <w:rPr>
          <w:b/>
        </w:rPr>
        <w:t>Az átadás-átvétel eljárási rendje</w:t>
      </w:r>
    </w:p>
    <w:p w14:paraId="258901A5" w14:textId="77777777" w:rsidR="000F5319" w:rsidRPr="00AD103F" w:rsidRDefault="000F5319" w:rsidP="00AD103F"/>
    <w:p w14:paraId="1410CE8B" w14:textId="322DEDB5" w:rsidR="000F5319" w:rsidRPr="00AD103F" w:rsidRDefault="000F5319" w:rsidP="00AD103F">
      <w:pPr>
        <w:jc w:val="both"/>
      </w:pPr>
      <w:r w:rsidRPr="00AD103F">
        <w:t xml:space="preserve">A motorvonat </w:t>
      </w:r>
      <w:r w:rsidR="00BE1C03" w:rsidRPr="00AD103F">
        <w:t xml:space="preserve">a </w:t>
      </w:r>
      <w:r w:rsidRPr="00AD103F">
        <w:t xml:space="preserve">Vállalkozó </w:t>
      </w:r>
      <w:r w:rsidR="00BE1C03" w:rsidRPr="00AD103F">
        <w:t>R2 jelű</w:t>
      </w:r>
      <w:r w:rsidRPr="00AD103F">
        <w:t xml:space="preserve"> javítási </w:t>
      </w:r>
      <w:r w:rsidR="00BE1C03" w:rsidRPr="00AD103F">
        <w:t xml:space="preserve">és járműkorszerűsítési </w:t>
      </w:r>
      <w:r w:rsidRPr="00AD103F">
        <w:t>telephelyére történő beküldése, javítása, kiadása során az alábbi teendőket kell végrehajtani:</w:t>
      </w:r>
    </w:p>
    <w:p w14:paraId="63D0556E" w14:textId="77777777" w:rsidR="000F5319" w:rsidRPr="00AD103F" w:rsidRDefault="000F5319" w:rsidP="00AD103F"/>
    <w:p w14:paraId="4A6A39DF" w14:textId="58767433" w:rsidR="000F5319" w:rsidRPr="00AD103F" w:rsidRDefault="000F5319" w:rsidP="00AD103F">
      <w:pPr>
        <w:numPr>
          <w:ilvl w:val="0"/>
          <w:numId w:val="53"/>
        </w:numPr>
        <w:jc w:val="both"/>
      </w:pPr>
      <w:r w:rsidRPr="00AD103F">
        <w:t xml:space="preserve">A </w:t>
      </w:r>
      <w:r w:rsidR="00DF3E48" w:rsidRPr="00AD103F">
        <w:t>R2 jelű javításra és járműkorszerűsítésre</w:t>
      </w:r>
      <w:r w:rsidRPr="00AD103F">
        <w:t xml:space="preserve"> küldendő motorvonatot, pályaszám szerint történő egyeztetését követően (az előzetes éves/havi/kétheti tervben meghatározottak szerint), a Vállalkozó a Megrendelő képviselője kijelöli a Vállalkozó telephelyére küldésének időpontját. A fenti adatok ismeretében a Megrendelő helyi képviselője –</w:t>
      </w:r>
      <w:r w:rsidR="00804282" w:rsidRPr="00AD103F">
        <w:t xml:space="preserve"> </w:t>
      </w:r>
      <w:r w:rsidRPr="00AD103F">
        <w:rPr>
          <w:u w:val="single"/>
        </w:rPr>
        <w:t xml:space="preserve">belföldi </w:t>
      </w:r>
      <w:r w:rsidR="00804282" w:rsidRPr="00AD103F">
        <w:rPr>
          <w:u w:val="single"/>
        </w:rPr>
        <w:t>javítási</w:t>
      </w:r>
      <w:r w:rsidRPr="00AD103F">
        <w:rPr>
          <w:u w:val="single"/>
        </w:rPr>
        <w:t xml:space="preserve"> hely esetén</w:t>
      </w:r>
      <w:r w:rsidRPr="00AD103F">
        <w:t xml:space="preserve"> - megszerzi a motorvonat beszállításához szükséges VPE és egyéb engedélyeket, biztosítja – amennyiben szükséges – a </w:t>
      </w:r>
      <w:proofErr w:type="spellStart"/>
      <w:r w:rsidRPr="00AD103F">
        <w:t>kocsivizsgálatot</w:t>
      </w:r>
      <w:proofErr w:type="spellEnd"/>
      <w:r w:rsidRPr="00AD103F">
        <w:t xml:space="preserve"> ill. műszaki kíséretet is (pl. balesetes járművek mozgatása esetén). </w:t>
      </w:r>
    </w:p>
    <w:p w14:paraId="3AE8E259" w14:textId="77777777" w:rsidR="000F5319" w:rsidRPr="00AD103F" w:rsidRDefault="000F5319" w:rsidP="00AD103F">
      <w:pPr>
        <w:ind w:left="720"/>
        <w:jc w:val="both"/>
      </w:pPr>
    </w:p>
    <w:p w14:paraId="13404DEC" w14:textId="0FA46698" w:rsidR="000F5319" w:rsidRPr="00AD103F" w:rsidRDefault="000F5319" w:rsidP="00AD103F">
      <w:pPr>
        <w:numPr>
          <w:ilvl w:val="0"/>
          <w:numId w:val="53"/>
        </w:numPr>
        <w:jc w:val="both"/>
      </w:pPr>
      <w:r w:rsidRPr="00AD103F">
        <w:t xml:space="preserve">Külföldi </w:t>
      </w:r>
      <w:r w:rsidR="0016113D" w:rsidRPr="00AD103F">
        <w:t>R2 jelű javítási és járműkorszerűsítési</w:t>
      </w:r>
      <w:r w:rsidRPr="00AD103F">
        <w:t xml:space="preserve"> helyszín esetében a motorvonatot forgalomból történő kivonása után, a </w:t>
      </w:r>
      <w:r w:rsidR="0016113D" w:rsidRPr="00AD103F">
        <w:t>Vállalkozó</w:t>
      </w:r>
      <w:r w:rsidRPr="00AD103F">
        <w:t xml:space="preserve"> Telephelyére kell állítani, állapot felmérő szemle és a </w:t>
      </w:r>
      <w:r w:rsidR="0016113D" w:rsidRPr="00AD103F">
        <w:t>R2 jelű javításra és járműkorszerűsítésre</w:t>
      </w:r>
      <w:r w:rsidRPr="00AD103F">
        <w:t xml:space="preserve"> való beadás megtartására. Külföldi </w:t>
      </w:r>
      <w:r w:rsidR="0016113D" w:rsidRPr="00AD103F">
        <w:t>javítási</w:t>
      </w:r>
      <w:r w:rsidRPr="00AD103F">
        <w:t xml:space="preserve"> helyszín esetében a Vállalkozó feladatát és költségét képezi a motorvonat beszállításához szükséges VPE és egyéb engedélyek megszerzése és a járművek leközlekedtetése oda-vissza útirányban a </w:t>
      </w:r>
      <w:r w:rsidR="0016113D" w:rsidRPr="00AD103F">
        <w:t>Telephely és a külföldi R2 jelű javítási és járműkorszerűsítési</w:t>
      </w:r>
      <w:r w:rsidRPr="00AD103F">
        <w:t xml:space="preserve"> helyszín</w:t>
      </w:r>
      <w:r w:rsidR="0016113D" w:rsidRPr="00AD103F">
        <w:t>ek</w:t>
      </w:r>
      <w:r w:rsidRPr="00AD103F">
        <w:t xml:space="preserve"> között. </w:t>
      </w:r>
      <w:r w:rsidR="0016113D" w:rsidRPr="00AD103F">
        <w:t>A motorvonatokról a Vállalkozó javítási helyszínére</w:t>
      </w:r>
      <w:r w:rsidRPr="00AD103F">
        <w:t xml:space="preserve"> történő beküldését megelőzően a </w:t>
      </w:r>
      <w:r w:rsidR="0016113D" w:rsidRPr="00AD103F">
        <w:t>Telephelye</w:t>
      </w:r>
      <w:r w:rsidRPr="00AD103F">
        <w:t xml:space="preserve">n állapot felmérő „Beszállítási jegyzőkönyvet” kell felvenni a Felek megbízott képviselőjének aláírásával. A jegyzőkönyvben fel kell sorolni a hiányzó alkatrészeket, ill. fel kell sorolni a járművön található rongálásokat. A járművön működési próbákat (fűtés, világítás, hangosítás, légkondicionáló, </w:t>
      </w:r>
      <w:r w:rsidR="00D34218" w:rsidRPr="00AD103F">
        <w:t>JKMR és VK rendszerek</w:t>
      </w:r>
      <w:r w:rsidR="005960A4" w:rsidRPr="00AD103F">
        <w:t xml:space="preserve"> </w:t>
      </w:r>
      <w:r w:rsidRPr="00AD103F">
        <w:t>stb.) is kell végezni, melynek eredményességét a jegyzőkönyvben fel kell tüntetni. A felvett „Beszállítási jegyzőkönyvet” a Vállalkozó megbízott műszaki képviselője a motorvonat Vállalkozó telephelyén történő átadásához magával viszi.</w:t>
      </w:r>
    </w:p>
    <w:p w14:paraId="24FA0531" w14:textId="77777777" w:rsidR="000F5319" w:rsidRPr="00AD103F" w:rsidRDefault="000F5319" w:rsidP="00AD103F">
      <w:pPr>
        <w:ind w:left="720"/>
        <w:jc w:val="both"/>
      </w:pPr>
    </w:p>
    <w:p w14:paraId="26A5F3F5" w14:textId="07FA1970" w:rsidR="000F5319" w:rsidRPr="00AD103F" w:rsidRDefault="000F5319" w:rsidP="00AD103F">
      <w:pPr>
        <w:numPr>
          <w:ilvl w:val="0"/>
          <w:numId w:val="53"/>
        </w:numPr>
        <w:jc w:val="both"/>
      </w:pPr>
      <w:r w:rsidRPr="00AD103F">
        <w:t xml:space="preserve">A motorvonat őrzését a járműnek a Vállalkozó </w:t>
      </w:r>
      <w:r w:rsidR="00864D97" w:rsidRPr="00AD103F">
        <w:t>R2 jelű javítási és járműkorszerűsítési helyszínére</w:t>
      </w:r>
      <w:r w:rsidRPr="00AD103F">
        <w:t xml:space="preserve"> történő beközlekedtetésig a jármű őrzésével, kísérésével a Vállalkozó által megbízott őrző-védő végzi abban az esetben is, ha a beszállításról Megrendelő gondoskodik (Magyarországi vizsgáztatási telephely esetében). A jármű őrzésével, kísérésével megbízott szervezettel történő kapcsolattartás (információ az őrzésre kijelölt járművek helyéről, azok pontos meghatározásáról, tájékoztatás a javításos menet menetrendjéről stb.) a Vállalkozó feladata.</w:t>
      </w:r>
    </w:p>
    <w:p w14:paraId="478CB899" w14:textId="77777777" w:rsidR="000F5319" w:rsidRPr="00AD103F" w:rsidRDefault="000F5319" w:rsidP="00AD103F">
      <w:pPr>
        <w:jc w:val="both"/>
      </w:pPr>
    </w:p>
    <w:p w14:paraId="7C92A111" w14:textId="3F91950B" w:rsidR="000F5319" w:rsidRPr="00AD103F" w:rsidRDefault="000F5319" w:rsidP="00AD103F">
      <w:pPr>
        <w:numPr>
          <w:ilvl w:val="0"/>
          <w:numId w:val="53"/>
        </w:numPr>
        <w:jc w:val="both"/>
      </w:pPr>
      <w:r w:rsidRPr="00AD103F">
        <w:t xml:space="preserve">A motorvonat Vállalkozó </w:t>
      </w:r>
      <w:r w:rsidR="00040551" w:rsidRPr="00AD103F">
        <w:t>R2 jelű javítási és járműkorszerűsítési helyszínén</w:t>
      </w:r>
      <w:r w:rsidRPr="00AD103F">
        <w:t xml:space="preserve"> történő átadásakor, a Megrendelő megbízott műszaki képviselője a fenti 3. </w:t>
      </w:r>
      <w:r w:rsidRPr="00AD103F">
        <w:lastRenderedPageBreak/>
        <w:t>pontban felvett „Beszállítási jegyzőkönyv” ismeretében részt vesz a járműnek a Vállalkozó részére történő átadásában.</w:t>
      </w:r>
    </w:p>
    <w:p w14:paraId="203A0110" w14:textId="77777777" w:rsidR="000F5319" w:rsidRPr="00AD103F" w:rsidRDefault="000F5319" w:rsidP="00AD103F">
      <w:pPr>
        <w:ind w:left="720"/>
        <w:jc w:val="both"/>
      </w:pPr>
    </w:p>
    <w:p w14:paraId="6C478E43" w14:textId="3A0B5B74" w:rsidR="000F5319" w:rsidRPr="00AD103F" w:rsidRDefault="00864D97" w:rsidP="00AD103F">
      <w:pPr>
        <w:pStyle w:val="Szvegtrzs"/>
        <w:numPr>
          <w:ilvl w:val="0"/>
          <w:numId w:val="58"/>
        </w:numPr>
        <w:jc w:val="center"/>
        <w:rPr>
          <w:b/>
          <w:snapToGrid w:val="0"/>
        </w:rPr>
      </w:pPr>
      <w:r w:rsidRPr="00AD103F">
        <w:rPr>
          <w:b/>
          <w:snapToGrid w:val="0"/>
        </w:rPr>
        <w:t xml:space="preserve">R2 jelű javítás és járműkorszerűsítés </w:t>
      </w:r>
      <w:r w:rsidR="000F5319" w:rsidRPr="00AD103F">
        <w:rPr>
          <w:b/>
          <w:snapToGrid w:val="0"/>
        </w:rPr>
        <w:t>során végzett ellenőrzések, részátvételek vizsgálatok</w:t>
      </w:r>
    </w:p>
    <w:p w14:paraId="10299D2C" w14:textId="77777777" w:rsidR="000F5319" w:rsidRPr="00AD103F" w:rsidRDefault="000F5319" w:rsidP="00AD103F">
      <w:pPr>
        <w:pStyle w:val="Szvegtrzs"/>
        <w:ind w:left="705" w:hanging="705"/>
        <w:rPr>
          <w:snapToGrid w:val="0"/>
        </w:rPr>
      </w:pPr>
    </w:p>
    <w:p w14:paraId="277F6BFD" w14:textId="6A3D609C" w:rsidR="000F5319" w:rsidRPr="00AD103F" w:rsidRDefault="000F5319" w:rsidP="00AD103F">
      <w:pPr>
        <w:pStyle w:val="Szvegtrzs"/>
        <w:numPr>
          <w:ilvl w:val="0"/>
          <w:numId w:val="55"/>
        </w:numPr>
        <w:spacing w:before="120"/>
        <w:rPr>
          <w:snapToGrid w:val="0"/>
        </w:rPr>
      </w:pPr>
      <w:r w:rsidRPr="00AD103F">
        <w:rPr>
          <w:snapToGrid w:val="0"/>
        </w:rPr>
        <w:t xml:space="preserve">A </w:t>
      </w:r>
      <w:r w:rsidRPr="00AD103F">
        <w:t>Vállalkozó</w:t>
      </w:r>
      <w:r w:rsidRPr="00AD103F">
        <w:rPr>
          <w:snapToGrid w:val="0"/>
        </w:rPr>
        <w:t>nak a motorvonat bármely részén mindazokat a vizsgálatokat</w:t>
      </w:r>
      <w:r w:rsidR="00CD0ACB" w:rsidRPr="00AD103F">
        <w:rPr>
          <w:snapToGrid w:val="0"/>
        </w:rPr>
        <w:t>, ellenőrzéseket, javításokat</w:t>
      </w:r>
      <w:r w:rsidRPr="00AD103F">
        <w:rPr>
          <w:snapToGrid w:val="0"/>
        </w:rPr>
        <w:t xml:space="preserve"> és</w:t>
      </w:r>
      <w:r w:rsidR="00CD0ACB" w:rsidRPr="00AD103F">
        <w:rPr>
          <w:snapToGrid w:val="0"/>
        </w:rPr>
        <w:t xml:space="preserve"> korszerűsítéseket</w:t>
      </w:r>
      <w:r w:rsidRPr="00AD103F">
        <w:rPr>
          <w:snapToGrid w:val="0"/>
        </w:rPr>
        <w:t xml:space="preserve"> végre kell hajtania, amelyeket Szállítói Karbantartási Utasítás és mellékletei,</w:t>
      </w:r>
      <w:r w:rsidR="00CD0ACB" w:rsidRPr="00AD103F">
        <w:rPr>
          <w:snapToGrid w:val="0"/>
        </w:rPr>
        <w:t xml:space="preserve"> a lejen Szerződés 1 sz. mellékletében ismertetett járműkorszerűsítések és</w:t>
      </w:r>
      <w:r w:rsidRPr="00AD103F">
        <w:rPr>
          <w:snapToGrid w:val="0"/>
        </w:rPr>
        <w:t xml:space="preserve"> a </w:t>
      </w:r>
      <w:proofErr w:type="gramStart"/>
      <w:r w:rsidRPr="00AD103F">
        <w:rPr>
          <w:snapToGrid w:val="0"/>
        </w:rPr>
        <w:t>Hatóságok</w:t>
      </w:r>
      <w:proofErr w:type="gramEnd"/>
      <w:r w:rsidRPr="00AD103F">
        <w:rPr>
          <w:snapToGrid w:val="0"/>
        </w:rPr>
        <w:t xml:space="preserve"> ill. a jogszabályok a</w:t>
      </w:r>
      <w:r w:rsidR="00CD0ACB" w:rsidRPr="00AD103F">
        <w:rPr>
          <w:snapToGrid w:val="0"/>
        </w:rPr>
        <w:t>z</w:t>
      </w:r>
      <w:r w:rsidRPr="00AD103F">
        <w:rPr>
          <w:snapToGrid w:val="0"/>
        </w:rPr>
        <w:t xml:space="preserve"> </w:t>
      </w:r>
      <w:r w:rsidR="00CD0ACB" w:rsidRPr="00AD103F">
        <w:t xml:space="preserve">R2 jelű javítás és járműkorszerűsítés </w:t>
      </w:r>
      <w:r w:rsidRPr="00AD103F">
        <w:rPr>
          <w:snapToGrid w:val="0"/>
        </w:rPr>
        <w:t>elvégzése során előírnak.</w:t>
      </w:r>
    </w:p>
    <w:p w14:paraId="5E5E9BEE" w14:textId="52133FCA" w:rsidR="000F5319" w:rsidRPr="00AD103F" w:rsidRDefault="000F5319" w:rsidP="00AD103F">
      <w:pPr>
        <w:pStyle w:val="Szvegtrzs"/>
        <w:numPr>
          <w:ilvl w:val="0"/>
          <w:numId w:val="55"/>
        </w:numPr>
        <w:spacing w:before="120"/>
        <w:rPr>
          <w:snapToGrid w:val="0"/>
        </w:rPr>
      </w:pPr>
      <w:r w:rsidRPr="00AD103F">
        <w:rPr>
          <w:snapToGrid w:val="0"/>
        </w:rPr>
        <w:t xml:space="preserve">A </w:t>
      </w:r>
      <w:r w:rsidRPr="00AD103F">
        <w:t>Megrendelő</w:t>
      </w:r>
      <w:r w:rsidRPr="00AD103F">
        <w:rPr>
          <w:snapToGrid w:val="0"/>
        </w:rPr>
        <w:t xml:space="preserve"> jogosult – </w:t>
      </w:r>
      <w:r w:rsidR="00CD0ACB" w:rsidRPr="00AD103F">
        <w:t>R2 jelű javítás és járműkorszerűsítés</w:t>
      </w:r>
      <w:r w:rsidRPr="00AD103F">
        <w:rPr>
          <w:snapToGrid w:val="0"/>
        </w:rPr>
        <w:t xml:space="preserve"> közben is – a szerződésben rögzített mértékben és módon a járműveknek – azok alkatrészeinek, elemeinek és a javításukhoz felhasznált anyagoknak</w:t>
      </w:r>
      <w:r w:rsidR="00CD0ACB" w:rsidRPr="00AD103F">
        <w:rPr>
          <w:snapToGrid w:val="0"/>
        </w:rPr>
        <w:t xml:space="preserve"> és alkatrészek</w:t>
      </w:r>
      <w:r w:rsidRPr="00AD103F">
        <w:rPr>
          <w:snapToGrid w:val="0"/>
        </w:rPr>
        <w:t xml:space="preserve"> – a vizsgálatát és átvételét ellenőrizni.</w:t>
      </w:r>
    </w:p>
    <w:p w14:paraId="6E90DD30" w14:textId="77777777" w:rsidR="000F5319" w:rsidRPr="00AD103F" w:rsidRDefault="000F5319" w:rsidP="00AD103F">
      <w:pPr>
        <w:pStyle w:val="Szvegtrzs"/>
        <w:numPr>
          <w:ilvl w:val="0"/>
          <w:numId w:val="55"/>
        </w:numPr>
        <w:spacing w:before="120"/>
        <w:rPr>
          <w:snapToGrid w:val="0"/>
        </w:rPr>
      </w:pPr>
      <w:r w:rsidRPr="00AD103F">
        <w:rPr>
          <w:snapToGrid w:val="0"/>
        </w:rPr>
        <w:t xml:space="preserve">E célból a </w:t>
      </w:r>
      <w:r w:rsidRPr="00AD103F">
        <w:t xml:space="preserve">Megrendelő </w:t>
      </w:r>
      <w:r w:rsidRPr="00AD103F">
        <w:rPr>
          <w:snapToGrid w:val="0"/>
        </w:rPr>
        <w:t xml:space="preserve">kijelöli megbízottját, illetve ellenőrző szervét, aki a </w:t>
      </w:r>
      <w:r w:rsidRPr="00AD103F">
        <w:t>Vállalkozó</w:t>
      </w:r>
      <w:r w:rsidRPr="00AD103F">
        <w:rPr>
          <w:snapToGrid w:val="0"/>
        </w:rPr>
        <w:t xml:space="preserve"> és annak alvállalkozóinak műhelyeiben tartózkodik és a vizsgálatokat, illetve az átvételt elvégzi és/vagy ellenőrzi. A vizsgálatok illetve az átvételek és/vagy ellenőrzések elvégzésére a Megrendelő, saját döntése alapján, jogosult akár szúrópróba szerű, akár folyamatos jelenlétre.</w:t>
      </w:r>
    </w:p>
    <w:p w14:paraId="46827193" w14:textId="77777777" w:rsidR="000F5319" w:rsidRPr="00AD103F" w:rsidRDefault="000F5319" w:rsidP="00AD103F">
      <w:pPr>
        <w:pStyle w:val="Szvegtrzs"/>
        <w:numPr>
          <w:ilvl w:val="0"/>
          <w:numId w:val="55"/>
        </w:numPr>
        <w:spacing w:before="120"/>
        <w:rPr>
          <w:snapToGrid w:val="0"/>
        </w:rPr>
      </w:pPr>
      <w:r w:rsidRPr="00AD103F">
        <w:rPr>
          <w:snapToGrid w:val="0"/>
        </w:rPr>
        <w:t xml:space="preserve">A </w:t>
      </w:r>
      <w:r w:rsidRPr="00AD103F">
        <w:t>Vállalkozó</w:t>
      </w:r>
      <w:r w:rsidRPr="00AD103F">
        <w:rPr>
          <w:snapToGrid w:val="0"/>
        </w:rPr>
        <w:t xml:space="preserve"> külön díj felszámítása nélkül (a szerződés részeként) biztosítja a </w:t>
      </w:r>
      <w:r w:rsidRPr="00AD103F">
        <w:t>Megrendelő</w:t>
      </w:r>
      <w:r w:rsidRPr="00AD103F">
        <w:rPr>
          <w:snapToGrid w:val="0"/>
        </w:rPr>
        <w:t xml:space="preserve"> ellenőrző szervei számára a munkafeltételeket és az általuk kért eszközöket, szerszámokat, anyagokat, a használatos mérőeszközöket, valamint a szükséges segédszemélyzetet (helyiség, telefon, fax, </w:t>
      </w:r>
      <w:proofErr w:type="spellStart"/>
      <w:r w:rsidRPr="00AD103F">
        <w:rPr>
          <w:snapToGrid w:val="0"/>
        </w:rPr>
        <w:t>stb</w:t>
      </w:r>
      <w:proofErr w:type="spellEnd"/>
      <w:r w:rsidRPr="00AD103F">
        <w:rPr>
          <w:snapToGrid w:val="0"/>
        </w:rPr>
        <w:t>).</w:t>
      </w:r>
    </w:p>
    <w:p w14:paraId="154BE6E7" w14:textId="77777777" w:rsidR="000F5319" w:rsidRPr="00AD103F" w:rsidRDefault="000F5319" w:rsidP="00AD103F">
      <w:pPr>
        <w:pStyle w:val="Szvegtrzs"/>
        <w:numPr>
          <w:ilvl w:val="0"/>
          <w:numId w:val="55"/>
        </w:numPr>
        <w:spacing w:before="120"/>
        <w:rPr>
          <w:snapToGrid w:val="0"/>
        </w:rPr>
      </w:pPr>
      <w:r w:rsidRPr="00AD103F">
        <w:rPr>
          <w:snapToGrid w:val="0"/>
        </w:rPr>
        <w:t xml:space="preserve">A Megrendelő ellenőrző szerveinek szabad belépést kell biztosítani a </w:t>
      </w:r>
      <w:r w:rsidRPr="00AD103F">
        <w:t>Vállalkozó</w:t>
      </w:r>
      <w:r w:rsidRPr="00AD103F">
        <w:rPr>
          <w:snapToGrid w:val="0"/>
        </w:rPr>
        <w:t>, illetve Alvállalkozójának minden olyan műhelyébe, ahol a motorvonatokat, továbbá azok fő szerelési egységeit (pl. forgóvázak, tengelyhajtóművek, kerékpárok, légkondicionáló berendezések, mozgássérült kerekesszék emelő berendezés, stb.) vizsgálják, javítják, szerelik.</w:t>
      </w:r>
    </w:p>
    <w:p w14:paraId="5CA3D844" w14:textId="6833233A" w:rsidR="000F5319" w:rsidRPr="00AD103F" w:rsidRDefault="000F5319" w:rsidP="00AD103F">
      <w:pPr>
        <w:pStyle w:val="Szvegtrzs"/>
        <w:numPr>
          <w:ilvl w:val="0"/>
          <w:numId w:val="55"/>
        </w:numPr>
        <w:spacing w:before="120"/>
        <w:rPr>
          <w:snapToGrid w:val="0"/>
        </w:rPr>
      </w:pPr>
      <w:r w:rsidRPr="00AD103F">
        <w:rPr>
          <w:snapToGrid w:val="0"/>
        </w:rPr>
        <w:t xml:space="preserve">A </w:t>
      </w:r>
      <w:r w:rsidRPr="00AD103F">
        <w:t xml:space="preserve">Megrendelő </w:t>
      </w:r>
      <w:r w:rsidRPr="00AD103F">
        <w:rPr>
          <w:snapToGrid w:val="0"/>
        </w:rPr>
        <w:t>a</w:t>
      </w:r>
      <w:r w:rsidR="00646368" w:rsidRPr="00AD103F">
        <w:rPr>
          <w:snapToGrid w:val="0"/>
        </w:rPr>
        <w:t>z</w:t>
      </w:r>
      <w:r w:rsidRPr="00AD103F">
        <w:rPr>
          <w:snapToGrid w:val="0"/>
        </w:rPr>
        <w:t xml:space="preserve"> </w:t>
      </w:r>
      <w:r w:rsidR="00646368" w:rsidRPr="00AD103F">
        <w:t>R2 jelű javítás és járműkorszerűsítés</w:t>
      </w:r>
      <w:r w:rsidRPr="00AD103F">
        <w:rPr>
          <w:snapToGrid w:val="0"/>
        </w:rPr>
        <w:t xml:space="preserve"> közben történő ellenőrzéseket munkaidőben és úgy végezheti, hogy az a </w:t>
      </w:r>
      <w:r w:rsidRPr="00AD103F">
        <w:t>Vállalkozó</w:t>
      </w:r>
      <w:r w:rsidRPr="00AD103F">
        <w:rPr>
          <w:snapToGrid w:val="0"/>
        </w:rPr>
        <w:t xml:space="preserve"> </w:t>
      </w:r>
      <w:r w:rsidR="00646368" w:rsidRPr="00AD103F">
        <w:t>R2 jelű javítási és járműkorszerűsítési</w:t>
      </w:r>
      <w:r w:rsidR="00646368" w:rsidRPr="00AD103F">
        <w:rPr>
          <w:snapToGrid w:val="0"/>
        </w:rPr>
        <w:t xml:space="preserve"> </w:t>
      </w:r>
      <w:r w:rsidRPr="00AD103F">
        <w:rPr>
          <w:snapToGrid w:val="0"/>
        </w:rPr>
        <w:t>ütemtervét ne hátráltassa.</w:t>
      </w:r>
    </w:p>
    <w:p w14:paraId="3D5A4F27" w14:textId="77777777" w:rsidR="000F5319" w:rsidRPr="00AD103F" w:rsidRDefault="000F5319" w:rsidP="00AD103F">
      <w:pPr>
        <w:pStyle w:val="Szvegtrzs"/>
        <w:numPr>
          <w:ilvl w:val="0"/>
          <w:numId w:val="55"/>
        </w:numPr>
        <w:spacing w:before="120"/>
        <w:rPr>
          <w:snapToGrid w:val="0"/>
        </w:rPr>
      </w:pPr>
      <w:r w:rsidRPr="00AD103F">
        <w:rPr>
          <w:snapToGrid w:val="0"/>
        </w:rPr>
        <w:t xml:space="preserve">Ha a </w:t>
      </w:r>
      <w:r w:rsidRPr="00AD103F">
        <w:t>Megrendelő</w:t>
      </w:r>
      <w:r w:rsidRPr="00AD103F">
        <w:rPr>
          <w:snapToGrid w:val="0"/>
        </w:rPr>
        <w:t xml:space="preserve"> ellenőrző szervei bizonyos vizsgálaton és/vagy ellenőrzésen nem jelentek meg annak ellenére, hogy a vizsgálatokról időben értesítették őket, vagy ha úgy állapodnak meg a Felek, hogy erre nem kerül sor, a </w:t>
      </w:r>
      <w:r w:rsidRPr="00AD103F">
        <w:t>Vállalkozó</w:t>
      </w:r>
      <w:r w:rsidRPr="00AD103F">
        <w:rPr>
          <w:snapToGrid w:val="0"/>
        </w:rPr>
        <w:t xml:space="preserve"> saját maga végezheti el ezeket a vizsgálatokat. </w:t>
      </w:r>
      <w:r w:rsidRPr="00AD103F">
        <w:t>Vállalkozó</w:t>
      </w:r>
      <w:r w:rsidRPr="00AD103F">
        <w:rPr>
          <w:snapToGrid w:val="0"/>
        </w:rPr>
        <w:t xml:space="preserve"> köteles valamennyi ilyen vizsgálatról és/vagy ellenőrzésről készült jegyzőkönyvet, hiteles jelentést és/vagy mérési dokumentációt a </w:t>
      </w:r>
      <w:r w:rsidRPr="00AD103F">
        <w:t xml:space="preserve">Megrendelő </w:t>
      </w:r>
      <w:r w:rsidRPr="00AD103F">
        <w:rPr>
          <w:snapToGrid w:val="0"/>
        </w:rPr>
        <w:t xml:space="preserve">részére továbbítani. A </w:t>
      </w:r>
      <w:r w:rsidRPr="00AD103F">
        <w:t>Megrendelő</w:t>
      </w:r>
      <w:r w:rsidRPr="00AD103F">
        <w:rPr>
          <w:snapToGrid w:val="0"/>
        </w:rPr>
        <w:t xml:space="preserve"> köteles annak átvételét a </w:t>
      </w:r>
      <w:r w:rsidRPr="00AD103F">
        <w:t>Vállalkozó</w:t>
      </w:r>
      <w:r w:rsidRPr="00AD103F">
        <w:rPr>
          <w:snapToGrid w:val="0"/>
        </w:rPr>
        <w:t>nak írásban visszaigazolni.</w:t>
      </w:r>
    </w:p>
    <w:p w14:paraId="02141D2B" w14:textId="77777777" w:rsidR="000F5319" w:rsidRPr="00AD103F" w:rsidRDefault="000F5319" w:rsidP="00AD103F">
      <w:pPr>
        <w:pStyle w:val="Szvegtrzs"/>
        <w:numPr>
          <w:ilvl w:val="0"/>
          <w:numId w:val="55"/>
        </w:numPr>
        <w:spacing w:before="120"/>
        <w:rPr>
          <w:snapToGrid w:val="0"/>
        </w:rPr>
      </w:pPr>
      <w:r w:rsidRPr="00AD103F">
        <w:rPr>
          <w:snapToGrid w:val="0"/>
        </w:rPr>
        <w:t xml:space="preserve">Ha a motorvonat bármely egységének, vagy berendezésének vizsgálata és/vagy ellenőrzése sikertelen eredménnyel zárul, a </w:t>
      </w:r>
      <w:r w:rsidRPr="00AD103F">
        <w:t>Vállalkozó</w:t>
      </w:r>
      <w:r w:rsidRPr="00AD103F">
        <w:rPr>
          <w:snapToGrid w:val="0"/>
        </w:rPr>
        <w:t xml:space="preserve"> köteles azt kijavítani, szükség esetén felújítani vagy kicserélni, és értesítés után a teljes vizsgálatot és/vagy ellenőrzést megismételni.</w:t>
      </w:r>
    </w:p>
    <w:p w14:paraId="65CDF13B" w14:textId="383EBA7B" w:rsidR="000F5319" w:rsidRPr="00AD103F" w:rsidRDefault="000F5319" w:rsidP="00AD103F">
      <w:pPr>
        <w:pStyle w:val="Szvegtrzs"/>
        <w:numPr>
          <w:ilvl w:val="0"/>
          <w:numId w:val="55"/>
        </w:numPr>
        <w:spacing w:before="120"/>
        <w:rPr>
          <w:snapToGrid w:val="0"/>
        </w:rPr>
      </w:pPr>
      <w:r w:rsidRPr="00AD103F">
        <w:rPr>
          <w:snapToGrid w:val="0"/>
        </w:rPr>
        <w:t xml:space="preserve">A </w:t>
      </w:r>
      <w:r w:rsidRPr="00AD103F">
        <w:t>Vállalkozó</w:t>
      </w:r>
      <w:r w:rsidRPr="00AD103F">
        <w:rPr>
          <w:snapToGrid w:val="0"/>
        </w:rPr>
        <w:t xml:space="preserve">nak lehetővé kell tennie a </w:t>
      </w:r>
      <w:r w:rsidRPr="00AD103F">
        <w:t xml:space="preserve">Megrendelő </w:t>
      </w:r>
      <w:r w:rsidRPr="00AD103F">
        <w:rPr>
          <w:snapToGrid w:val="0"/>
        </w:rPr>
        <w:t xml:space="preserve">megbízottjai, műszaki szakemberei (nem átvevői) számára, hogy a vizsgálati, javítási, </w:t>
      </w:r>
      <w:r w:rsidR="00646368" w:rsidRPr="00AD103F">
        <w:rPr>
          <w:snapToGrid w:val="0"/>
        </w:rPr>
        <w:t xml:space="preserve">és a </w:t>
      </w:r>
      <w:r w:rsidR="00646368" w:rsidRPr="00AD103F">
        <w:rPr>
          <w:snapToGrid w:val="0"/>
        </w:rPr>
        <w:lastRenderedPageBreak/>
        <w:t>jármű</w:t>
      </w:r>
      <w:r w:rsidRPr="00AD103F">
        <w:rPr>
          <w:snapToGrid w:val="0"/>
        </w:rPr>
        <w:t>korszerűsítési folyamatot bármely fázisában, előzetes értesítést követően, megtekinthesse a tevékenység végzésének helyszínén.</w:t>
      </w:r>
    </w:p>
    <w:p w14:paraId="748741F5" w14:textId="77777777" w:rsidR="000F5319" w:rsidRPr="00AD103F" w:rsidRDefault="000F5319" w:rsidP="00AD103F">
      <w:pPr>
        <w:pStyle w:val="Szvegtrzs"/>
        <w:numPr>
          <w:ilvl w:val="0"/>
          <w:numId w:val="55"/>
        </w:numPr>
        <w:spacing w:before="120"/>
        <w:rPr>
          <w:snapToGrid w:val="0"/>
        </w:rPr>
      </w:pPr>
      <w:r w:rsidRPr="00AD103F">
        <w:rPr>
          <w:snapToGrid w:val="0"/>
        </w:rPr>
        <w:t xml:space="preserve">A </w:t>
      </w:r>
      <w:r w:rsidRPr="00AD103F">
        <w:t>Vállalkozó</w:t>
      </w:r>
      <w:r w:rsidRPr="00AD103F">
        <w:rPr>
          <w:snapToGrid w:val="0"/>
        </w:rPr>
        <w:t xml:space="preserve">t nem mentesíti a jótállási és szavatossági felelőssége alól a motorvonat bármely részének vizsgálatai és/vagy ellenőrzései, a </w:t>
      </w:r>
      <w:r w:rsidRPr="00AD103F">
        <w:t>Megrendelő</w:t>
      </w:r>
      <w:r w:rsidRPr="00AD103F">
        <w:rPr>
          <w:snapToGrid w:val="0"/>
        </w:rPr>
        <w:t>, megbízottjainak, átvevőinek azokon történő részvétele, sem a vizsgálati jegyzőkönyvek kiállítása.</w:t>
      </w:r>
    </w:p>
    <w:p w14:paraId="03FA57A8" w14:textId="77777777" w:rsidR="000F5319" w:rsidRPr="00AD103F" w:rsidRDefault="000F5319" w:rsidP="00AD103F">
      <w:pPr>
        <w:pStyle w:val="Szvegtrzs"/>
        <w:rPr>
          <w:snapToGrid w:val="0"/>
        </w:rPr>
      </w:pPr>
    </w:p>
    <w:p w14:paraId="3601810D" w14:textId="77777777" w:rsidR="000F5319" w:rsidRPr="00AD103F" w:rsidRDefault="000F5319" w:rsidP="00AD103F">
      <w:pPr>
        <w:pStyle w:val="Szvegtrzs"/>
        <w:jc w:val="center"/>
        <w:rPr>
          <w:b/>
        </w:rPr>
      </w:pPr>
      <w:r w:rsidRPr="00AD103F">
        <w:rPr>
          <w:b/>
        </w:rPr>
        <w:t>Átadási próbák</w:t>
      </w:r>
    </w:p>
    <w:p w14:paraId="72C0B253" w14:textId="77777777" w:rsidR="000F5319" w:rsidRPr="00AD103F" w:rsidRDefault="000F5319" w:rsidP="00AD103F">
      <w:pPr>
        <w:pStyle w:val="Szvegtrzs"/>
        <w:jc w:val="center"/>
        <w:rPr>
          <w:b/>
        </w:rPr>
      </w:pPr>
    </w:p>
    <w:p w14:paraId="65861BDA" w14:textId="40B81601" w:rsidR="000F5319" w:rsidRPr="00AD103F" w:rsidRDefault="000F5319" w:rsidP="00AD103F">
      <w:pPr>
        <w:pStyle w:val="Szvegtrzs"/>
        <w:ind w:left="540"/>
      </w:pPr>
      <w:r w:rsidRPr="00AD103F">
        <w:t>A próbák elvégzéséhez szükséges időtartam beletartozik a</w:t>
      </w:r>
      <w:r w:rsidR="00646368" w:rsidRPr="00AD103F">
        <w:t>z</w:t>
      </w:r>
      <w:r w:rsidRPr="00AD103F">
        <w:t xml:space="preserve"> </w:t>
      </w:r>
      <w:r w:rsidR="00646368" w:rsidRPr="00AD103F">
        <w:t>R2 jelű javítás és járműkorszerűsítés</w:t>
      </w:r>
      <w:r w:rsidRPr="00AD103F">
        <w:t xml:space="preserve"> elvégzésére meghatározott szerződéses időtartamba. A motorvonat </w:t>
      </w:r>
      <w:r w:rsidR="00646368" w:rsidRPr="00AD103F">
        <w:t>R2 jelű javításra és járműkorszerűsítésre</w:t>
      </w:r>
      <w:r w:rsidRPr="00AD103F">
        <w:t xml:space="preserve"> történő átadás során a Vállalkozónak írásban tájékoztatnia kell a Megrendelőt a tervezett átadási állópróba időpontjáról, továbbá írásban nyilatkoznia kell, hogy külön díjazás ellenében igénybe kívánja venni a Megrendelő közreműködését a vonali működési próba megszervezéséhez. Amennyiben a Vállalkozó igénybe kívánja venni a Megrendelő közreműködését a vonali próba lebonyolításához, a Vállalkozónak a motorvonat </w:t>
      </w:r>
      <w:r w:rsidR="00646368" w:rsidRPr="00AD103F">
        <w:t>R2 jelű javításra és járműkorszerűsítésre</w:t>
      </w:r>
      <w:r w:rsidRPr="00AD103F">
        <w:t xml:space="preserve"> történő beadás során írásban meg kell adni a tervezett vonali próba pontos időpontját.</w:t>
      </w:r>
    </w:p>
    <w:p w14:paraId="64E76438" w14:textId="77777777" w:rsidR="000F5319" w:rsidRPr="00AD103F" w:rsidRDefault="000F5319" w:rsidP="00AD103F">
      <w:pPr>
        <w:pStyle w:val="Szvegtrzs"/>
        <w:ind w:left="540"/>
      </w:pPr>
    </w:p>
    <w:p w14:paraId="1BFC9302" w14:textId="77777777" w:rsidR="000F5319" w:rsidRPr="00AD103F" w:rsidRDefault="000F5319" w:rsidP="00AD103F">
      <w:pPr>
        <w:pStyle w:val="Szvegtrzs"/>
        <w:jc w:val="center"/>
      </w:pPr>
    </w:p>
    <w:p w14:paraId="43A08553" w14:textId="77777777" w:rsidR="000F5319" w:rsidRPr="00AD103F" w:rsidRDefault="000F5319" w:rsidP="00AD103F">
      <w:pPr>
        <w:pStyle w:val="Szvegtrzs"/>
        <w:numPr>
          <w:ilvl w:val="0"/>
          <w:numId w:val="58"/>
        </w:numPr>
        <w:jc w:val="center"/>
        <w:rPr>
          <w:b/>
          <w:bCs/>
        </w:rPr>
      </w:pPr>
      <w:r w:rsidRPr="00AD103F">
        <w:rPr>
          <w:b/>
        </w:rPr>
        <w:t>Átadási állópróba</w:t>
      </w:r>
    </w:p>
    <w:p w14:paraId="00279394" w14:textId="77777777" w:rsidR="000F5319" w:rsidRPr="00AD103F" w:rsidRDefault="000F5319" w:rsidP="00AD103F">
      <w:pPr>
        <w:pStyle w:val="Szvegtrzs"/>
        <w:ind w:left="540"/>
      </w:pPr>
    </w:p>
    <w:p w14:paraId="095540C1" w14:textId="2858DC73" w:rsidR="000F5319" w:rsidRPr="00AD103F" w:rsidRDefault="000F5319" w:rsidP="00AD103F">
      <w:pPr>
        <w:pStyle w:val="Szvegtrzs"/>
        <w:numPr>
          <w:ilvl w:val="0"/>
          <w:numId w:val="57"/>
        </w:numPr>
        <w:rPr>
          <w:snapToGrid w:val="0"/>
        </w:rPr>
      </w:pPr>
      <w:r w:rsidRPr="00AD103F">
        <w:rPr>
          <w:snapToGrid w:val="0"/>
        </w:rPr>
        <w:t xml:space="preserve">Az adott pályaszámú motorvonat </w:t>
      </w:r>
      <w:r w:rsidR="00603E24" w:rsidRPr="00AD103F">
        <w:t>R2 jelű javításának és járműkorszerűsítés</w:t>
      </w:r>
      <w:r w:rsidR="00603E24" w:rsidRPr="00AD103F">
        <w:rPr>
          <w:snapToGrid w:val="0"/>
        </w:rPr>
        <w:t>éne</w:t>
      </w:r>
      <w:r w:rsidRPr="00AD103F">
        <w:rPr>
          <w:snapToGrid w:val="0"/>
        </w:rPr>
        <w:t xml:space="preserve">k befejezésekor, a </w:t>
      </w:r>
      <w:r w:rsidRPr="00AD103F">
        <w:t>Vállalkozó</w:t>
      </w:r>
      <w:r w:rsidRPr="00AD103F">
        <w:rPr>
          <w:snapToGrid w:val="0"/>
        </w:rPr>
        <w:t xml:space="preserve">nak írásban kell értesítenie a </w:t>
      </w:r>
      <w:r w:rsidRPr="00AD103F">
        <w:t>Megrendelő</w:t>
      </w:r>
      <w:r w:rsidRPr="00AD103F">
        <w:rPr>
          <w:snapToGrid w:val="0"/>
        </w:rPr>
        <w:t xml:space="preserve">t az Állópróba megtartásának lehetőségéről. A motorvonat nem bocsátható állópróbára addig, amíg a </w:t>
      </w:r>
      <w:r w:rsidRPr="00AD103F">
        <w:t>Vállalkozó</w:t>
      </w:r>
      <w:r w:rsidRPr="00AD103F">
        <w:rPr>
          <w:snapToGrid w:val="0"/>
        </w:rPr>
        <w:t xml:space="preserve"> nem végezte el a Szállítói Karbantartási Utasításban</w:t>
      </w:r>
      <w:r w:rsidR="00FD7A18" w:rsidRPr="00AD103F">
        <w:rPr>
          <w:snapToGrid w:val="0"/>
        </w:rPr>
        <w:t xml:space="preserve"> és a jelen Szerződés</w:t>
      </w:r>
      <w:r w:rsidR="00603E24" w:rsidRPr="00AD103F">
        <w:rPr>
          <w:snapToGrid w:val="0"/>
        </w:rPr>
        <w:t xml:space="preserve"> </w:t>
      </w:r>
      <w:r w:rsidR="00603E24" w:rsidRPr="00000809">
        <w:rPr>
          <w:b/>
          <w:snapToGrid w:val="0"/>
        </w:rPr>
        <w:t>1. sz. melléklet</w:t>
      </w:r>
      <w:r w:rsidR="00603E24" w:rsidRPr="00383C51">
        <w:rPr>
          <w:b/>
          <w:snapToGrid w:val="0"/>
        </w:rPr>
        <w:t>ben</w:t>
      </w:r>
      <w:r w:rsidR="00603E24" w:rsidRPr="00AD103F">
        <w:rPr>
          <w:snapToGrid w:val="0"/>
        </w:rPr>
        <w:t xml:space="preserve"> meghatározott,</w:t>
      </w:r>
      <w:r w:rsidRPr="00AD103F">
        <w:rPr>
          <w:snapToGrid w:val="0"/>
        </w:rPr>
        <w:t xml:space="preserve"> a</w:t>
      </w:r>
      <w:r w:rsidR="00603E24" w:rsidRPr="00AD103F">
        <w:rPr>
          <w:snapToGrid w:val="0"/>
        </w:rPr>
        <w:t>z</w:t>
      </w:r>
      <w:r w:rsidRPr="00AD103F">
        <w:rPr>
          <w:snapToGrid w:val="0"/>
        </w:rPr>
        <w:t xml:space="preserve"> </w:t>
      </w:r>
      <w:r w:rsidR="00603E24" w:rsidRPr="00AD103F">
        <w:t>R2 jelű javításra és járműkorszerűsítésre</w:t>
      </w:r>
      <w:r w:rsidR="00603E24" w:rsidRPr="00AD103F">
        <w:rPr>
          <w:snapToGrid w:val="0"/>
        </w:rPr>
        <w:t xml:space="preserve"> </w:t>
      </w:r>
      <w:r w:rsidRPr="00AD103F">
        <w:rPr>
          <w:snapToGrid w:val="0"/>
        </w:rPr>
        <w:t>előírt összes vizsgálatot és/vagy ellenőrzést.</w:t>
      </w:r>
    </w:p>
    <w:p w14:paraId="26A1D122" w14:textId="77777777" w:rsidR="000F5319" w:rsidRPr="00AD103F" w:rsidRDefault="000F5319" w:rsidP="00AD103F">
      <w:pPr>
        <w:pStyle w:val="Szvegtrzs"/>
        <w:numPr>
          <w:ilvl w:val="0"/>
          <w:numId w:val="57"/>
        </w:numPr>
        <w:rPr>
          <w:snapToGrid w:val="0"/>
        </w:rPr>
      </w:pPr>
      <w:r w:rsidRPr="00AD103F">
        <w:t>Megrendelő</w:t>
      </w:r>
      <w:r w:rsidRPr="00AD103F">
        <w:rPr>
          <w:snapToGrid w:val="0"/>
        </w:rPr>
        <w:t xml:space="preserve"> megbízottai a motorvonat átvételére irányuló bejelentés beérkezésétől számított 1 (egy) munkanapon belül megkezdik az átvételt és a felülvizsgálatot.</w:t>
      </w:r>
    </w:p>
    <w:p w14:paraId="28E0BCDE" w14:textId="17ABF737" w:rsidR="000F5319" w:rsidRPr="00AD103F" w:rsidRDefault="000F5319" w:rsidP="00AD103F">
      <w:pPr>
        <w:pStyle w:val="Szvegtrzs"/>
        <w:numPr>
          <w:ilvl w:val="0"/>
          <w:numId w:val="57"/>
        </w:numPr>
        <w:rPr>
          <w:snapToGrid w:val="0"/>
        </w:rPr>
      </w:pPr>
      <w:r w:rsidRPr="00AD103F">
        <w:rPr>
          <w:snapToGrid w:val="0"/>
        </w:rPr>
        <w:t xml:space="preserve">Az Átadási álló próba a </w:t>
      </w:r>
      <w:r w:rsidRPr="00AD103F">
        <w:t>Megrendelő</w:t>
      </w:r>
      <w:r w:rsidRPr="00AD103F">
        <w:rPr>
          <w:snapToGrid w:val="0"/>
        </w:rPr>
        <w:t xml:space="preserve"> és a </w:t>
      </w:r>
      <w:r w:rsidRPr="00AD103F">
        <w:t>Vállalkozó</w:t>
      </w:r>
      <w:r w:rsidRPr="00AD103F">
        <w:rPr>
          <w:snapToGrid w:val="0"/>
        </w:rPr>
        <w:t xml:space="preserve"> megbízottjainak jelenlétében történik.</w:t>
      </w:r>
      <w:r w:rsidRPr="00AD103F">
        <w:t xml:space="preserve"> Az Átadási állópróba célja annak ellenőrzése, hogy a készre jelentett jármű megfelel-e a szerződés mellékletét képező </w:t>
      </w:r>
      <w:r w:rsidRPr="00AD103F">
        <w:rPr>
          <w:snapToGrid w:val="0"/>
        </w:rPr>
        <w:t xml:space="preserve">Szállítói Karbantartási Utasításban </w:t>
      </w:r>
      <w:r w:rsidRPr="00AD103F">
        <w:t xml:space="preserve">rögzített </w:t>
      </w:r>
      <w:r w:rsidR="00FD7A18" w:rsidRPr="00AD103F">
        <w:rPr>
          <w:snapToGrid w:val="0"/>
        </w:rPr>
        <w:t xml:space="preserve">és a jelen Szerződés </w:t>
      </w:r>
      <w:r w:rsidR="00FD7A18" w:rsidRPr="00000809">
        <w:rPr>
          <w:b/>
          <w:snapToGrid w:val="0"/>
        </w:rPr>
        <w:t>1. sz. melléklet</w:t>
      </w:r>
      <w:r w:rsidR="00FD7A18" w:rsidRPr="00383C51">
        <w:rPr>
          <w:b/>
          <w:snapToGrid w:val="0"/>
        </w:rPr>
        <w:t>ben</w:t>
      </w:r>
      <w:r w:rsidR="00FD7A18" w:rsidRPr="00AD103F">
        <w:rPr>
          <w:snapToGrid w:val="0"/>
        </w:rPr>
        <w:t xml:space="preserve"> meghatározott</w:t>
      </w:r>
      <w:r w:rsidR="00FD7A18" w:rsidRPr="00AD103F">
        <w:t xml:space="preserve"> járműkorszerűsítéseknél a </w:t>
      </w:r>
      <w:r w:rsidRPr="00AD103F">
        <w:t>minőségi és mennyiségi előírásoknak, valamint futás- és forgalombiztonsági ellenőrzés. Ha az állópróba alatt olyan hiba merül fel, amelynek megszüntetése lényeges alkatrész, fődarab cseréjét vonja maga után, a javítás illetve csere befejezése után az állópróbát meg kell ismételni.</w:t>
      </w:r>
    </w:p>
    <w:p w14:paraId="50BA4BBB" w14:textId="6324A78F" w:rsidR="000F5319" w:rsidRPr="00AD103F" w:rsidRDefault="000F5319" w:rsidP="00AD103F">
      <w:pPr>
        <w:pStyle w:val="Szvegtrzs"/>
        <w:numPr>
          <w:ilvl w:val="0"/>
          <w:numId w:val="57"/>
        </w:numPr>
        <w:rPr>
          <w:snapToGrid w:val="0"/>
        </w:rPr>
      </w:pPr>
      <w:r w:rsidRPr="00AD103F">
        <w:rPr>
          <w:snapToGrid w:val="0"/>
        </w:rPr>
        <w:t xml:space="preserve">Az Átadási állópróbáról </w:t>
      </w:r>
      <w:r w:rsidRPr="00AD103F">
        <w:t>Átadási állópróba</w:t>
      </w:r>
      <w:r w:rsidRPr="00AD103F">
        <w:rPr>
          <w:snapToGrid w:val="0"/>
        </w:rPr>
        <w:t xml:space="preserve"> jegyzőkönyvet kell készíteni. A jegyzőkönyvben rögzíteni kell az egyes vizsgálatok eredményét és az ezek során tett esetleges észrevételeket. A próba csak abban az esetben tekinthető sikeresnek, amennyiben a motorvonat valamennyi előírt követelménynek megfelel. </w:t>
      </w:r>
      <w:r w:rsidRPr="00AD103F">
        <w:t xml:space="preserve">Abban az esetben, ha a próbát végző szakemberek olyan jellegű kifogást emelnek, amelyek miatt az átadási állópróba jegyzőkönyv nem kerül aláírásra, a Vállalkozó köteles a hiányosságokat megszüntetni, mely után a próba indokolt mértékű megismétlése szükséges. Az ebből eredő késedelmeket a Vállalkozó nem tüntetheti fel, mint </w:t>
      </w:r>
      <w:r w:rsidRPr="00AD103F">
        <w:lastRenderedPageBreak/>
        <w:t xml:space="preserve">indokolt szállítási késedelmet. </w:t>
      </w:r>
      <w:r w:rsidRPr="00AD103F">
        <w:rPr>
          <w:snapToGrid w:val="0"/>
        </w:rPr>
        <w:t>Csak a sikeres Átadási állópróba után kerülhet sor a futópróbára.</w:t>
      </w:r>
    </w:p>
    <w:p w14:paraId="15F8142C" w14:textId="77777777" w:rsidR="000F5319" w:rsidRPr="00AD103F" w:rsidRDefault="000F5319" w:rsidP="00AD103F">
      <w:pPr>
        <w:pStyle w:val="Szvegtrzs"/>
        <w:numPr>
          <w:ilvl w:val="0"/>
          <w:numId w:val="57"/>
        </w:numPr>
      </w:pPr>
      <w:r w:rsidRPr="00AD103F">
        <w:t xml:space="preserve">Az </w:t>
      </w:r>
      <w:r w:rsidRPr="00AD103F">
        <w:rPr>
          <w:snapToGrid w:val="0"/>
        </w:rPr>
        <w:t>Átadási</w:t>
      </w:r>
      <w:r w:rsidRPr="00AD103F">
        <w:t xml:space="preserve"> állópróba sikerességével kapcsolatos nyilatkozat tételére a Megrendelő és a Vállalkozó együttesen jogosult. Abban az esetben, ha a Megrendelő és a Vállalkozó között véleménykülönbség van, a Megrendelő dönt a próba sikerességével kapcsolatosan.</w:t>
      </w:r>
    </w:p>
    <w:p w14:paraId="692AA5F0" w14:textId="77777777" w:rsidR="000F5319" w:rsidRPr="00AD103F" w:rsidRDefault="000F5319" w:rsidP="00AD103F">
      <w:pPr>
        <w:pStyle w:val="Szvegtrzs"/>
        <w:numPr>
          <w:ilvl w:val="0"/>
          <w:numId w:val="57"/>
        </w:numPr>
        <w:rPr>
          <w:snapToGrid w:val="0"/>
        </w:rPr>
      </w:pPr>
      <w:r w:rsidRPr="00AD103F">
        <w:t>Az Átadási állópróba költségei a Vállalkozót terhelik.</w:t>
      </w:r>
    </w:p>
    <w:p w14:paraId="242CCCBE" w14:textId="77777777" w:rsidR="000F5319" w:rsidRPr="00AD103F" w:rsidRDefault="000F5319" w:rsidP="00AD103F">
      <w:pPr>
        <w:pStyle w:val="Szvegtrzs"/>
        <w:numPr>
          <w:ilvl w:val="0"/>
          <w:numId w:val="57"/>
        </w:numPr>
        <w:rPr>
          <w:snapToGrid w:val="0"/>
        </w:rPr>
      </w:pPr>
      <w:r w:rsidRPr="00AD103F">
        <w:t>Az Átadási állópróbára a Vállalkozó telephelyén kerül sor. A vizsgálatokhoz és ellenőrzésekhez szükséges szakszemélyzetet a Vállalkozónak kell biztosítani.</w:t>
      </w:r>
    </w:p>
    <w:p w14:paraId="65B765B8" w14:textId="77777777" w:rsidR="000F5319" w:rsidRPr="00AD103F" w:rsidRDefault="000F5319" w:rsidP="00AD103F">
      <w:pPr>
        <w:pStyle w:val="Szvegtrzs"/>
        <w:ind w:left="720"/>
        <w:rPr>
          <w:snapToGrid w:val="0"/>
        </w:rPr>
      </w:pPr>
    </w:p>
    <w:p w14:paraId="47C635BC" w14:textId="77777777" w:rsidR="000F5319" w:rsidRPr="00AD103F" w:rsidRDefault="000F5319" w:rsidP="00AD103F">
      <w:pPr>
        <w:pStyle w:val="Szvegtrzs"/>
        <w:numPr>
          <w:ilvl w:val="0"/>
          <w:numId w:val="58"/>
        </w:numPr>
        <w:jc w:val="center"/>
        <w:rPr>
          <w:b/>
          <w:bCs/>
        </w:rPr>
      </w:pPr>
      <w:r w:rsidRPr="00AD103F">
        <w:rPr>
          <w:b/>
          <w:bCs/>
        </w:rPr>
        <w:t xml:space="preserve">Átadási vonali próba </w:t>
      </w:r>
      <w:r w:rsidRPr="00AD103F">
        <w:t>(futópróba)</w:t>
      </w:r>
    </w:p>
    <w:p w14:paraId="1A084ABC" w14:textId="77777777" w:rsidR="000F5319" w:rsidRPr="00AD103F" w:rsidRDefault="000F5319" w:rsidP="00AD103F">
      <w:pPr>
        <w:pStyle w:val="Szvegtrzs"/>
        <w:ind w:left="540"/>
        <w:rPr>
          <w:bCs/>
        </w:rPr>
      </w:pPr>
    </w:p>
    <w:p w14:paraId="4B27D52E" w14:textId="4FB83084" w:rsidR="000F5319" w:rsidRPr="00AD103F" w:rsidRDefault="000F5319" w:rsidP="00AD103F">
      <w:pPr>
        <w:pStyle w:val="Szvegtrzs"/>
        <w:numPr>
          <w:ilvl w:val="0"/>
          <w:numId w:val="60"/>
        </w:numPr>
        <w:rPr>
          <w:snapToGrid w:val="0"/>
        </w:rPr>
      </w:pPr>
      <w:r w:rsidRPr="00AD103F">
        <w:rPr>
          <w:snapToGrid w:val="0"/>
        </w:rPr>
        <w:t xml:space="preserve">A sikeres állópróbát követően Átadási vonali próbát kell tartani. A </w:t>
      </w:r>
      <w:r w:rsidRPr="00AD103F">
        <w:t>Vállalkozó</w:t>
      </w:r>
      <w:r w:rsidRPr="00AD103F">
        <w:rPr>
          <w:snapToGrid w:val="0"/>
        </w:rPr>
        <w:t xml:space="preserve">nak – a jármű </w:t>
      </w:r>
      <w:r w:rsidR="00007588" w:rsidRPr="00AD103F">
        <w:t>R2 jelű javításának és járműkorszerűsítés</w:t>
      </w:r>
      <w:r w:rsidR="00007588" w:rsidRPr="00AD103F">
        <w:rPr>
          <w:snapToGrid w:val="0"/>
        </w:rPr>
        <w:t xml:space="preserve">ének átadási állópróba befejezésekor </w:t>
      </w:r>
      <w:r w:rsidRPr="00AD103F">
        <w:rPr>
          <w:snapToGrid w:val="0"/>
        </w:rPr>
        <w:t xml:space="preserve">– írásban kell értesítenie </w:t>
      </w:r>
      <w:r w:rsidRPr="00AD103F">
        <w:t>a Megrendelőt</w:t>
      </w:r>
      <w:r w:rsidRPr="00AD103F">
        <w:rPr>
          <w:bCs/>
        </w:rPr>
        <w:t xml:space="preserve"> </w:t>
      </w:r>
      <w:r w:rsidRPr="00AD103F">
        <w:rPr>
          <w:snapToGrid w:val="0"/>
        </w:rPr>
        <w:t xml:space="preserve">az átadási vonali próba megtartásának időpontjáról. </w:t>
      </w:r>
    </w:p>
    <w:p w14:paraId="522A191B" w14:textId="352CF8C1" w:rsidR="000F5319" w:rsidRPr="00AD103F" w:rsidRDefault="000F5319" w:rsidP="00AD103F">
      <w:pPr>
        <w:pStyle w:val="Szvegtrzs"/>
        <w:numPr>
          <w:ilvl w:val="0"/>
          <w:numId w:val="60"/>
        </w:numPr>
        <w:rPr>
          <w:snapToGrid w:val="0"/>
        </w:rPr>
      </w:pPr>
      <w:r w:rsidRPr="00AD103F">
        <w:t xml:space="preserve">A Vállalkozótól kapott írásbeli megrendelés alapján a Megrendelő feladata a mozdonyszemélyzet- és a próbavezető megrendelése, a menetvonal igénylése és a próbamenet bevezetése </w:t>
      </w:r>
      <w:r w:rsidRPr="00AD103F">
        <w:rPr>
          <w:u w:val="single"/>
        </w:rPr>
        <w:t>Magyarországi</w:t>
      </w:r>
      <w:r w:rsidRPr="00AD103F">
        <w:t xml:space="preserve"> </w:t>
      </w:r>
      <w:r w:rsidR="00007588" w:rsidRPr="00AD103F">
        <w:t>R2 jelű javítási és járműkorszerűsítési</w:t>
      </w:r>
      <w:r w:rsidR="00007588" w:rsidRPr="00AD103F">
        <w:rPr>
          <w:snapToGrid w:val="0"/>
        </w:rPr>
        <w:t xml:space="preserve"> </w:t>
      </w:r>
      <w:r w:rsidRPr="00AD103F">
        <w:t xml:space="preserve">helyszín esetében. Külföldi </w:t>
      </w:r>
      <w:r w:rsidR="00007588" w:rsidRPr="00AD103F">
        <w:t xml:space="preserve">javítási </w:t>
      </w:r>
      <w:r w:rsidRPr="00AD103F">
        <w:t>helyszín esetében az átadási vonali próba a motorvonat Magyarországi hazaszállítását követően kerül megtartásra.</w:t>
      </w:r>
    </w:p>
    <w:p w14:paraId="34120104" w14:textId="77777777" w:rsidR="000F5319" w:rsidRPr="00AD103F" w:rsidRDefault="000F5319" w:rsidP="00AD103F">
      <w:pPr>
        <w:pStyle w:val="Szvegtrzs"/>
        <w:numPr>
          <w:ilvl w:val="0"/>
          <w:numId w:val="60"/>
        </w:numPr>
        <w:rPr>
          <w:snapToGrid w:val="0"/>
        </w:rPr>
      </w:pPr>
      <w:r w:rsidRPr="00AD103F">
        <w:rPr>
          <w:snapToGrid w:val="0"/>
        </w:rPr>
        <w:t xml:space="preserve">Az Átadási vonali próba a </w:t>
      </w:r>
      <w:r w:rsidRPr="00AD103F">
        <w:t>Megrendelő</w:t>
      </w:r>
      <w:r w:rsidRPr="00AD103F">
        <w:rPr>
          <w:snapToGrid w:val="0"/>
        </w:rPr>
        <w:t xml:space="preserve"> és a </w:t>
      </w:r>
      <w:r w:rsidRPr="00AD103F">
        <w:t>Vállalkozó</w:t>
      </w:r>
      <w:r w:rsidRPr="00AD103F">
        <w:rPr>
          <w:snapToGrid w:val="0"/>
        </w:rPr>
        <w:t xml:space="preserve"> megbízottjainak jelenlétében történik.</w:t>
      </w:r>
    </w:p>
    <w:p w14:paraId="31BDD8FC" w14:textId="5F0846CE" w:rsidR="000F5319" w:rsidRPr="00AD103F" w:rsidRDefault="000F5319" w:rsidP="00AD103F">
      <w:pPr>
        <w:pStyle w:val="Szvegtrzs"/>
        <w:numPr>
          <w:ilvl w:val="0"/>
          <w:numId w:val="60"/>
        </w:numPr>
        <w:rPr>
          <w:snapToGrid w:val="0"/>
        </w:rPr>
      </w:pPr>
      <w:r w:rsidRPr="00AD103F">
        <w:rPr>
          <w:snapToGrid w:val="0"/>
        </w:rPr>
        <w:t xml:space="preserve">Az Átadási vonali próbáról Átadási vonali próba jegyzőkönyvet kell készíteni. A jegyzőkönyvben rögzíteni kell az egyes vizsgálatok eredményét és az ezek során tett esetleges észrevételeket. Az Átadási vonali próba csak abban az esetben tekinthető sikeresnek, amennyiben a motorvonat valamennyi előírt követelménynek megfelel. Ellenkező esetben – a hibák kiküszöbölését követően – az Átadási vonali próbát meg kell ismételni. </w:t>
      </w:r>
      <w:r w:rsidRPr="00AD103F">
        <w:t xml:space="preserve">Az ebből eredő késedelmeket a Vállalkozó nem tüntetheti fel, mint indokolt szállítási késedelmet. </w:t>
      </w:r>
      <w:r w:rsidRPr="00AD103F">
        <w:rPr>
          <w:snapToGrid w:val="0"/>
        </w:rPr>
        <w:t xml:space="preserve">Csak a sikeres Átadási vonali próba után kerülhet sor a végátvételi jegyzőkönyv aláírására, illetve a </w:t>
      </w:r>
      <w:r w:rsidR="008370B0" w:rsidRPr="00AD103F">
        <w:t>R2 jelű javítás és járműkorszerűsítés</w:t>
      </w:r>
      <w:r w:rsidRPr="00AD103F">
        <w:rPr>
          <w:snapToGrid w:val="0"/>
        </w:rPr>
        <w:t xml:space="preserve"> teljesítési jegyzőkönyvének lezárására, és a jármű Megrendelő </w:t>
      </w:r>
      <w:r w:rsidR="008370B0" w:rsidRPr="00AD103F">
        <w:rPr>
          <w:snapToGrid w:val="0"/>
        </w:rPr>
        <w:t>részére történő átadásra</w:t>
      </w:r>
      <w:r w:rsidRPr="00AD103F">
        <w:rPr>
          <w:snapToGrid w:val="0"/>
        </w:rPr>
        <w:t>.</w:t>
      </w:r>
    </w:p>
    <w:p w14:paraId="5B3A0FEA" w14:textId="77777777" w:rsidR="000F5319" w:rsidRPr="00AD103F" w:rsidRDefault="000F5319" w:rsidP="00AD103F">
      <w:pPr>
        <w:pStyle w:val="Szvegtrzs"/>
        <w:numPr>
          <w:ilvl w:val="0"/>
          <w:numId w:val="60"/>
        </w:numPr>
      </w:pPr>
      <w:r w:rsidRPr="00AD103F">
        <w:t xml:space="preserve">Az Átadási vonali próba sikerességével kapcsolatos nyilatkozat tételére a Megrendelő és a Vállalkozó együttesen jogosult. Abban az esetben, ha a Megrendelő és a Vállalkozó között véleménykülönbség van, a Megrendelő dönt az Átadási vonali próba sikerességével kapcsolatosan. </w:t>
      </w:r>
    </w:p>
    <w:p w14:paraId="5D817213" w14:textId="77777777" w:rsidR="000F5319" w:rsidRPr="00AD103F" w:rsidRDefault="000F5319" w:rsidP="00AD103F">
      <w:pPr>
        <w:pStyle w:val="Szvegtrzs"/>
        <w:numPr>
          <w:ilvl w:val="0"/>
          <w:numId w:val="60"/>
        </w:numPr>
        <w:rPr>
          <w:snapToGrid w:val="0"/>
        </w:rPr>
      </w:pPr>
      <w:r w:rsidRPr="00AD103F">
        <w:rPr>
          <w:snapToGrid w:val="0"/>
        </w:rPr>
        <w:t xml:space="preserve">Az Átadási vonali próba költsége a </w:t>
      </w:r>
      <w:r w:rsidRPr="00AD103F">
        <w:t>Vállalkozót</w:t>
      </w:r>
      <w:r w:rsidRPr="00AD103F">
        <w:rPr>
          <w:snapToGrid w:val="0"/>
        </w:rPr>
        <w:t xml:space="preserve"> terheli. Amennyiben az Átadási vonali próbát meg kell ismételni, ennek költségei a hibás Felet terhelik. Az ismételt Átadási vonali próba megkezdése előtt a </w:t>
      </w:r>
      <w:r w:rsidRPr="00AD103F">
        <w:t>Megrendelő</w:t>
      </w:r>
      <w:r w:rsidRPr="00AD103F">
        <w:rPr>
          <w:snapToGrid w:val="0"/>
        </w:rPr>
        <w:t xml:space="preserve"> és a </w:t>
      </w:r>
      <w:r w:rsidRPr="00AD103F">
        <w:t>Vállalkozó</w:t>
      </w:r>
      <w:r w:rsidRPr="00AD103F">
        <w:rPr>
          <w:snapToGrid w:val="0"/>
        </w:rPr>
        <w:t xml:space="preserve"> képviselői – írásban – nyilatkoznak a költség viselőjéről.</w:t>
      </w:r>
    </w:p>
    <w:p w14:paraId="4A023C96" w14:textId="77777777" w:rsidR="000F5319" w:rsidRPr="00AD103F" w:rsidRDefault="000F5319" w:rsidP="00AD103F">
      <w:pPr>
        <w:pStyle w:val="Szvegtrzs"/>
        <w:numPr>
          <w:ilvl w:val="0"/>
          <w:numId w:val="60"/>
        </w:numPr>
      </w:pPr>
      <w:r w:rsidRPr="00AD103F">
        <w:rPr>
          <w:snapToGrid w:val="0"/>
        </w:rPr>
        <w:t xml:space="preserve">Az Átadási vonali próbát közforgalmú Magyarországi vasúti pályán kell megtartani, amelynek keretében el kell végezni a jármű fékútmérését, teljesítmény és funkcionális vizsgálatait. </w:t>
      </w:r>
    </w:p>
    <w:p w14:paraId="52DB1FBB" w14:textId="77777777" w:rsidR="000F5319" w:rsidRPr="00AD103F" w:rsidRDefault="000F5319" w:rsidP="00AD103F">
      <w:pPr>
        <w:pStyle w:val="Szvegtrzs"/>
        <w:numPr>
          <w:ilvl w:val="0"/>
          <w:numId w:val="60"/>
        </w:numPr>
      </w:pPr>
      <w:r w:rsidRPr="00AD103F">
        <w:t xml:space="preserve">A Vállalkozó képviselőjének a mozdonyszemélyzet jelentkezésétől számított 1 órán belül írásban nyilatkozni kell a Megrendelő felé, hogy a motorvonat készen áll-e a próba megtartására. </w:t>
      </w:r>
    </w:p>
    <w:p w14:paraId="3B5D2F96" w14:textId="77777777" w:rsidR="000F5319" w:rsidRPr="00AD103F" w:rsidRDefault="000F5319" w:rsidP="00AD103F">
      <w:pPr>
        <w:pStyle w:val="Szvegtrzs"/>
        <w:numPr>
          <w:ilvl w:val="0"/>
          <w:numId w:val="60"/>
        </w:numPr>
        <w:rPr>
          <w:snapToGrid w:val="0"/>
        </w:rPr>
      </w:pPr>
      <w:r w:rsidRPr="00AD103F">
        <w:lastRenderedPageBreak/>
        <w:t>Abban az esetben, ha a Vállalkozó a már megrendelt próbát a tervezett futópróba előtt lemondja (bármilyen időpontban), abban az esetben a próba bevezetéséhez felmerült költségeket a Vállalkozó</w:t>
      </w:r>
      <w:r w:rsidRPr="00AD103F">
        <w:rPr>
          <w:snapToGrid w:val="0"/>
        </w:rPr>
        <w:t>nak</w:t>
      </w:r>
      <w:r w:rsidRPr="00AD103F">
        <w:t xml:space="preserve"> meg kell térítenie a Megrendelő </w:t>
      </w:r>
      <w:r w:rsidRPr="00AD103F">
        <w:rPr>
          <w:bCs/>
        </w:rPr>
        <w:t>felé.</w:t>
      </w:r>
    </w:p>
    <w:p w14:paraId="00F7617E" w14:textId="77777777" w:rsidR="000F5319" w:rsidRPr="00AD103F" w:rsidRDefault="000F5319" w:rsidP="00AD103F">
      <w:pPr>
        <w:pStyle w:val="Szvegtrzs"/>
        <w:ind w:left="360"/>
      </w:pPr>
    </w:p>
    <w:p w14:paraId="2D63C3A4" w14:textId="1CDF15F4" w:rsidR="000F5319" w:rsidRPr="00AD103F" w:rsidRDefault="000F5319" w:rsidP="00AD103F">
      <w:pPr>
        <w:pStyle w:val="Szvegtrzs"/>
        <w:numPr>
          <w:ilvl w:val="0"/>
          <w:numId w:val="58"/>
        </w:numPr>
        <w:jc w:val="center"/>
        <w:rPr>
          <w:b/>
          <w:bCs/>
        </w:rPr>
      </w:pPr>
      <w:r w:rsidRPr="00AD103F">
        <w:rPr>
          <w:b/>
          <w:bCs/>
        </w:rPr>
        <w:t>A</w:t>
      </w:r>
      <w:r w:rsidR="008829D4" w:rsidRPr="00AD103F">
        <w:rPr>
          <w:b/>
          <w:bCs/>
        </w:rPr>
        <w:t>z R2</w:t>
      </w:r>
      <w:r w:rsidRPr="00AD103F">
        <w:rPr>
          <w:b/>
          <w:bCs/>
        </w:rPr>
        <w:t xml:space="preserve"> jelű </w:t>
      </w:r>
      <w:r w:rsidR="008829D4" w:rsidRPr="00AD103F">
        <w:rPr>
          <w:b/>
          <w:bCs/>
        </w:rPr>
        <w:t xml:space="preserve">javításon </w:t>
      </w:r>
      <w:r w:rsidRPr="00AD103F">
        <w:rPr>
          <w:b/>
          <w:bCs/>
        </w:rPr>
        <w:t xml:space="preserve">és </w:t>
      </w:r>
      <w:r w:rsidR="008829D4" w:rsidRPr="00AD103F">
        <w:rPr>
          <w:b/>
          <w:bCs/>
        </w:rPr>
        <w:t>korszerűsítésen</w:t>
      </w:r>
      <w:r w:rsidRPr="00AD103F">
        <w:rPr>
          <w:b/>
          <w:bCs/>
        </w:rPr>
        <w:t xml:space="preserve"> átesett motorvonatok átadásával kapcsolatos dokumentumok</w:t>
      </w:r>
    </w:p>
    <w:p w14:paraId="67552C24" w14:textId="77777777" w:rsidR="000F5319" w:rsidRPr="00AD103F" w:rsidRDefault="000F5319" w:rsidP="00AD103F">
      <w:pPr>
        <w:pStyle w:val="Szvegtrzs"/>
        <w:ind w:left="360"/>
        <w:rPr>
          <w:bCs/>
        </w:rPr>
      </w:pPr>
    </w:p>
    <w:p w14:paraId="498B43F2" w14:textId="4EFCFDBD" w:rsidR="000F5319" w:rsidRPr="00AD103F" w:rsidRDefault="000F5319" w:rsidP="00AD103F">
      <w:pPr>
        <w:pStyle w:val="Szvegtrzs"/>
        <w:ind w:left="540"/>
        <w:rPr>
          <w:snapToGrid w:val="0"/>
        </w:rPr>
      </w:pPr>
      <w:r w:rsidRPr="00AD103F">
        <w:rPr>
          <w:snapToGrid w:val="0"/>
        </w:rPr>
        <w:t xml:space="preserve">A motorvonatok </w:t>
      </w:r>
      <w:r w:rsidR="008370B0" w:rsidRPr="00AD103F">
        <w:t>R2 jelű javítását és járműkorszerűsítését</w:t>
      </w:r>
      <w:r w:rsidR="008370B0" w:rsidRPr="00AD103F">
        <w:rPr>
          <w:snapToGrid w:val="0"/>
        </w:rPr>
        <w:t xml:space="preserve"> </w:t>
      </w:r>
      <w:r w:rsidRPr="00AD103F">
        <w:rPr>
          <w:snapToGrid w:val="0"/>
        </w:rPr>
        <w:t xml:space="preserve">végző Vállalkozónak a jármű, illetve járművek átadásával egyidejűleg, a </w:t>
      </w:r>
      <w:r w:rsidRPr="00AD103F">
        <w:t>Megrendelő részére</w:t>
      </w:r>
      <w:r w:rsidRPr="00AD103F">
        <w:rPr>
          <w:snapToGrid w:val="0"/>
        </w:rPr>
        <w:t xml:space="preserve">– rendezett formában – át kell adni az alábbi dokumentumokat, amennyiben a vizsgálatok, javítások, </w:t>
      </w:r>
      <w:r w:rsidR="008370B0" w:rsidRPr="00AD103F">
        <w:rPr>
          <w:snapToGrid w:val="0"/>
        </w:rPr>
        <w:t>és a meghatározott jármű</w:t>
      </w:r>
      <w:r w:rsidRPr="00AD103F">
        <w:rPr>
          <w:snapToGrid w:val="0"/>
        </w:rPr>
        <w:t>korszerűsítések során a használatukra sor került:</w:t>
      </w:r>
    </w:p>
    <w:p w14:paraId="7EBA7B7E"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állapotfelmérő jegyzőkönyv</w:t>
      </w:r>
    </w:p>
    <w:p w14:paraId="53209625"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kocsiszekrény átadási jegyzőkönyv,</w:t>
      </w:r>
    </w:p>
    <w:p w14:paraId="242CEF92"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forgóváz kimérési és minősítési jegyzőkönyv (forgóváz javítások elvégzését követően),</w:t>
      </w:r>
    </w:p>
    <w:p w14:paraId="6AEF7D9E"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hajtott- és szabadonfutó kerékpárok kimérési, javítási és minősítési jegyzőkönyvek, beleértve a keréktárcsa felsajtolásának mérési jegyzőkönyveit,</w:t>
      </w:r>
    </w:p>
    <w:p w14:paraId="00B2FE7A"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 xml:space="preserve">mérlegelési </w:t>
      </w:r>
      <w:proofErr w:type="gramStart"/>
      <w:r w:rsidRPr="00AD103F">
        <w:rPr>
          <w:snapToGrid w:val="0"/>
        </w:rPr>
        <w:t>jegyzőkönyv(</w:t>
      </w:r>
      <w:proofErr w:type="spellStart"/>
      <w:proofErr w:type="gramEnd"/>
      <w:r w:rsidRPr="00AD103F">
        <w:rPr>
          <w:snapToGrid w:val="0"/>
        </w:rPr>
        <w:t>ek</w:t>
      </w:r>
      <w:proofErr w:type="spellEnd"/>
      <w:r w:rsidRPr="00AD103F">
        <w:rPr>
          <w:snapToGrid w:val="0"/>
        </w:rPr>
        <w:t>) (forgóváz javítások elvégzését követően),</w:t>
      </w:r>
    </w:p>
    <w:p w14:paraId="6DD94D55"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anyagvizsgálati jegyzőkönyvek,</w:t>
      </w:r>
    </w:p>
    <w:p w14:paraId="4478ACDE"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egységek, berendezések vizsgálati, javítási és átvételi jegyzőkönyvei,</w:t>
      </w:r>
    </w:p>
    <w:p w14:paraId="648C90BF"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típus vizsgálati jegyzőkönyvek,</w:t>
      </w:r>
    </w:p>
    <w:p w14:paraId="7F99CFE4"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széria vizsgálati jegyzőkönyvek,</w:t>
      </w:r>
    </w:p>
    <w:p w14:paraId="4AC95C3B" w14:textId="77777777" w:rsidR="000F5319" w:rsidRPr="00AD103F" w:rsidRDefault="000F5319" w:rsidP="00AD103F">
      <w:pPr>
        <w:pStyle w:val="Szvegtrzs"/>
        <w:numPr>
          <w:ilvl w:val="0"/>
          <w:numId w:val="56"/>
        </w:numPr>
        <w:tabs>
          <w:tab w:val="clear" w:pos="360"/>
          <w:tab w:val="num" w:pos="900"/>
        </w:tabs>
        <w:ind w:left="900"/>
        <w:rPr>
          <w:snapToGrid w:val="0"/>
        </w:rPr>
      </w:pPr>
      <w:proofErr w:type="spellStart"/>
      <w:r w:rsidRPr="00AD103F">
        <w:rPr>
          <w:snapToGrid w:val="0"/>
        </w:rPr>
        <w:t>gyártóművi</w:t>
      </w:r>
      <w:proofErr w:type="spellEnd"/>
      <w:r w:rsidRPr="00AD103F">
        <w:rPr>
          <w:snapToGrid w:val="0"/>
        </w:rPr>
        <w:t xml:space="preserve"> nyilatkozat,</w:t>
      </w:r>
    </w:p>
    <w:p w14:paraId="29E42DC2"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minőségi bizonyítvány,</w:t>
      </w:r>
    </w:p>
    <w:p w14:paraId="31BC3BA7"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állópróba jegyzőkönyv,</w:t>
      </w:r>
    </w:p>
    <w:p w14:paraId="1D4936C8"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vonali próba jegyzőkönyv (megosztott K5 jelű karbantartás esetén a forgóváz javítások elvégzését követően),</w:t>
      </w:r>
    </w:p>
    <w:p w14:paraId="1CC76A94"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együttműködési próba jegyzőkönyv,</w:t>
      </w:r>
    </w:p>
    <w:p w14:paraId="29507407" w14:textId="77777777" w:rsidR="000F5319" w:rsidRPr="00AD103F" w:rsidRDefault="000F5319" w:rsidP="00AD103F">
      <w:pPr>
        <w:pStyle w:val="Szvegtrzs"/>
        <w:numPr>
          <w:ilvl w:val="0"/>
          <w:numId w:val="56"/>
        </w:numPr>
        <w:tabs>
          <w:tab w:val="clear" w:pos="360"/>
          <w:tab w:val="num" w:pos="900"/>
        </w:tabs>
        <w:ind w:left="900"/>
        <w:rPr>
          <w:snapToGrid w:val="0"/>
        </w:rPr>
      </w:pPr>
      <w:r w:rsidRPr="00AD103F">
        <w:rPr>
          <w:snapToGrid w:val="0"/>
        </w:rPr>
        <w:t xml:space="preserve">záradékolt K5 lejű vizsgálat és </w:t>
      </w:r>
      <w:proofErr w:type="gramStart"/>
      <w:r w:rsidRPr="00AD103F">
        <w:rPr>
          <w:snapToGrid w:val="0"/>
        </w:rPr>
        <w:t>javítás teljesítési</w:t>
      </w:r>
      <w:proofErr w:type="gramEnd"/>
      <w:r w:rsidRPr="00AD103F">
        <w:rPr>
          <w:snapToGrid w:val="0"/>
        </w:rPr>
        <w:t xml:space="preserve"> jegyzőkönyv,</w:t>
      </w:r>
    </w:p>
    <w:p w14:paraId="0E7FF63B" w14:textId="668E074A" w:rsidR="000F5319" w:rsidRPr="00AD103F" w:rsidRDefault="008370B0" w:rsidP="00AD103F">
      <w:pPr>
        <w:pStyle w:val="Szvegtrzs"/>
        <w:numPr>
          <w:ilvl w:val="0"/>
          <w:numId w:val="56"/>
        </w:numPr>
        <w:tabs>
          <w:tab w:val="clear" w:pos="360"/>
          <w:tab w:val="num" w:pos="900"/>
        </w:tabs>
        <w:ind w:left="900"/>
        <w:rPr>
          <w:snapToGrid w:val="0"/>
        </w:rPr>
      </w:pPr>
      <w:r w:rsidRPr="00AD103F">
        <w:rPr>
          <w:snapToGrid w:val="0"/>
        </w:rPr>
        <w:t>átadás-átvételi jegyzőkönyv,</w:t>
      </w:r>
    </w:p>
    <w:p w14:paraId="5A9F0DDB" w14:textId="3A7F2919" w:rsidR="008370B0" w:rsidRPr="00AD103F" w:rsidRDefault="008370B0" w:rsidP="00AD103F">
      <w:pPr>
        <w:pStyle w:val="Szvegtrzs"/>
        <w:numPr>
          <w:ilvl w:val="0"/>
          <w:numId w:val="56"/>
        </w:numPr>
        <w:tabs>
          <w:tab w:val="clear" w:pos="360"/>
          <w:tab w:val="num" w:pos="900"/>
        </w:tabs>
        <w:ind w:left="900"/>
        <w:rPr>
          <w:snapToGrid w:val="0"/>
        </w:rPr>
      </w:pPr>
      <w:r w:rsidRPr="00AD103F">
        <w:rPr>
          <w:snapToGrid w:val="0"/>
        </w:rPr>
        <w:t xml:space="preserve">a 17. sz. mellékletben hivatkozott Kamerarendszer korszerűsítési utasításban meghatározott vizsgálati jegyzőkönyvek. </w:t>
      </w:r>
    </w:p>
    <w:p w14:paraId="5E15E610" w14:textId="77777777" w:rsidR="000F5319" w:rsidRPr="00AD103F" w:rsidRDefault="000F5319" w:rsidP="00AD103F">
      <w:pPr>
        <w:pStyle w:val="Szvegtrzs"/>
        <w:ind w:left="540"/>
        <w:rPr>
          <w:snapToGrid w:val="0"/>
        </w:rPr>
      </w:pPr>
    </w:p>
    <w:p w14:paraId="0927C93C" w14:textId="4EDA0A3A" w:rsidR="000F5319" w:rsidRPr="00AD103F" w:rsidRDefault="000F5319" w:rsidP="00AD103F">
      <w:pPr>
        <w:pStyle w:val="Szvegtrzs"/>
        <w:numPr>
          <w:ilvl w:val="0"/>
          <w:numId w:val="58"/>
        </w:numPr>
        <w:jc w:val="center"/>
      </w:pPr>
      <w:r w:rsidRPr="00AD103F">
        <w:rPr>
          <w:b/>
          <w:bCs/>
        </w:rPr>
        <w:t>A</w:t>
      </w:r>
      <w:r w:rsidR="008370B0" w:rsidRPr="00AD103F">
        <w:rPr>
          <w:b/>
          <w:bCs/>
        </w:rPr>
        <w:t xml:space="preserve"> 42</w:t>
      </w:r>
      <w:r w:rsidRPr="00AD103F">
        <w:rPr>
          <w:b/>
          <w:bCs/>
        </w:rPr>
        <w:t xml:space="preserve">5 sor. </w:t>
      </w:r>
      <w:proofErr w:type="spellStart"/>
      <w:r w:rsidR="008370B0" w:rsidRPr="00AD103F">
        <w:rPr>
          <w:b/>
          <w:bCs/>
        </w:rPr>
        <w:t>Bombardier</w:t>
      </w:r>
      <w:proofErr w:type="spellEnd"/>
      <w:r w:rsidR="008370B0" w:rsidRPr="00AD103F">
        <w:rPr>
          <w:b/>
          <w:bCs/>
        </w:rPr>
        <w:t xml:space="preserve"> TALENT</w:t>
      </w:r>
      <w:r w:rsidRPr="00AD103F">
        <w:rPr>
          <w:b/>
          <w:bCs/>
        </w:rPr>
        <w:t xml:space="preserve"> típusú motorvonatok </w:t>
      </w:r>
      <w:r w:rsidR="008370B0" w:rsidRPr="00AD103F">
        <w:rPr>
          <w:b/>
          <w:bCs/>
        </w:rPr>
        <w:t xml:space="preserve">R2 jelű javítását és járműkorszerűsítését </w:t>
      </w:r>
      <w:r w:rsidRPr="00AD103F">
        <w:rPr>
          <w:b/>
          <w:bCs/>
        </w:rPr>
        <w:t>követő jótállás</w:t>
      </w:r>
    </w:p>
    <w:p w14:paraId="565FB8F8" w14:textId="77777777" w:rsidR="000F5319" w:rsidRPr="00AD103F" w:rsidRDefault="000F5319" w:rsidP="00AD103F">
      <w:pPr>
        <w:pStyle w:val="Szvegtrzs"/>
        <w:ind w:left="540"/>
      </w:pPr>
    </w:p>
    <w:p w14:paraId="3147E872" w14:textId="3C53370D" w:rsidR="000F5319" w:rsidRPr="00AD103F" w:rsidRDefault="000F5319" w:rsidP="00AD103F">
      <w:pPr>
        <w:jc w:val="both"/>
      </w:pPr>
      <w:r w:rsidRPr="00AD103F">
        <w:t xml:space="preserve">Vállalkozó a jelen szerződésben a motorvonatok </w:t>
      </w:r>
      <w:r w:rsidR="00280126" w:rsidRPr="00AD103F">
        <w:t xml:space="preserve">R2 jelű javítási és járműkorszerűsítési </w:t>
      </w:r>
      <w:r w:rsidRPr="00AD103F">
        <w:t xml:space="preserve">feladatok teljesítésének napjától számított </w:t>
      </w:r>
      <w:r w:rsidRPr="00AD103F">
        <w:rPr>
          <w:b/>
        </w:rPr>
        <w:t>12 hónap</w:t>
      </w:r>
      <w:r w:rsidRPr="00AD103F">
        <w:t xml:space="preserve"> általános jótállást vállal az adott pályaszámú motorvonat vonatkozásában.</w:t>
      </w:r>
    </w:p>
    <w:p w14:paraId="2EAD3BE6" w14:textId="77777777" w:rsidR="000F5319" w:rsidRPr="00AD103F" w:rsidRDefault="000F5319" w:rsidP="00AD103F">
      <w:pPr>
        <w:jc w:val="both"/>
      </w:pPr>
      <w:r w:rsidRPr="00AD103F">
        <w:t xml:space="preserve">Nem terjed ki az általános jótállási kötelezettség a tömítések, fékbetétek, abroncsok, csapágyak üzemszerű kopásából származó elváltozásokra, kenő- és üzemeltetési anyagok pótlására azzal, hogy Vállalkozó által végzett helytelen szerelésből adódó rendellenes kopás a jótállási kötelezettség alá tartozik akkor is, ha ezek az első tervszerű szétszereléses javításkor kerülnek megállapításra. </w:t>
      </w:r>
    </w:p>
    <w:p w14:paraId="46DFC244" w14:textId="77777777" w:rsidR="000F5319" w:rsidRPr="00AD103F" w:rsidRDefault="000F5319" w:rsidP="00AD103F">
      <w:pPr>
        <w:jc w:val="both"/>
      </w:pPr>
    </w:p>
    <w:p w14:paraId="112C9122" w14:textId="77777777" w:rsidR="000F5319" w:rsidRPr="00AD103F" w:rsidRDefault="000F5319" w:rsidP="00AD103F">
      <w:pPr>
        <w:jc w:val="both"/>
      </w:pPr>
      <w:r w:rsidRPr="00AD103F">
        <w:t xml:space="preserve">A jótállási kötelezettség kiterjed a végzett munkára, illetve a javításnál felhasznált szerkezeti és egyéb anyagokra. </w:t>
      </w:r>
    </w:p>
    <w:p w14:paraId="75C88470" w14:textId="77777777" w:rsidR="000F5319" w:rsidRPr="00AD103F" w:rsidRDefault="000F5319" w:rsidP="00AD103F">
      <w:pPr>
        <w:jc w:val="both"/>
      </w:pPr>
      <w:r w:rsidRPr="00AD103F">
        <w:lastRenderedPageBreak/>
        <w:t xml:space="preserve">Vállalkozó jótállási kötelezettsége fennáll az alvállalkozókkal vagy közreműködőkkel elvégeztetett munkákra és az általuk beépített anyagokra is. </w:t>
      </w:r>
    </w:p>
    <w:p w14:paraId="288DBAA5" w14:textId="77777777" w:rsidR="000F5319" w:rsidRPr="00AD103F" w:rsidRDefault="000F5319" w:rsidP="00AD103F">
      <w:pPr>
        <w:jc w:val="both"/>
      </w:pPr>
      <w:r w:rsidRPr="00AD103F">
        <w:t xml:space="preserve">Vállalkozó a jótállási időben felmerült minden hibát köteles saját költségén kijavítani, </w:t>
      </w:r>
      <w:proofErr w:type="gramStart"/>
      <w:r w:rsidRPr="00AD103F">
        <w:t>kivéve</w:t>
      </w:r>
      <w:proofErr w:type="gramEnd"/>
      <w:r w:rsidRPr="00AD103F">
        <w:t xml:space="preserve"> ha bizonyítja, hogy a hiba a teljesítést követően a Megrendelőnek felróható okból keletkezett. </w:t>
      </w:r>
    </w:p>
    <w:p w14:paraId="603E0C74" w14:textId="77777777" w:rsidR="000F5319" w:rsidRPr="00AD103F" w:rsidRDefault="000F5319" w:rsidP="00AD103F">
      <w:pPr>
        <w:jc w:val="both"/>
      </w:pPr>
      <w:r w:rsidRPr="00AD103F">
        <w:t>A jótállás keretében a Vállalkozó által végzett javítás esetén a jótállási idő meghosszabbodik a hiba közlésétől kezdődően azzal az idővel, amely alatt a Megrendelő a motorvonatot a hiba miatt rendeltetésszerűen nem használhatja.</w:t>
      </w:r>
    </w:p>
    <w:p w14:paraId="4770A70A" w14:textId="77777777" w:rsidR="000F5319" w:rsidRPr="00AD103F" w:rsidRDefault="000F5319" w:rsidP="00AD103F">
      <w:pPr>
        <w:jc w:val="both"/>
      </w:pPr>
      <w:r w:rsidRPr="00AD103F">
        <w:t xml:space="preserve"> A jótállás keretében cserélt egységekre, fődarabokra a jótállási idő újra kezdődik.</w:t>
      </w:r>
    </w:p>
    <w:p w14:paraId="47C50FDC" w14:textId="77777777" w:rsidR="000F5319" w:rsidRPr="00AD103F" w:rsidRDefault="000F5319" w:rsidP="00AD103F">
      <w:pPr>
        <w:jc w:val="both"/>
      </w:pPr>
    </w:p>
    <w:p w14:paraId="6DFE53F8" w14:textId="77777777" w:rsidR="000F5319" w:rsidRPr="00AD103F" w:rsidRDefault="000F5319" w:rsidP="00AD103F">
      <w:pPr>
        <w:jc w:val="both"/>
        <w:rPr>
          <w:b/>
        </w:rPr>
      </w:pPr>
      <w:r w:rsidRPr="00AD103F">
        <w:rPr>
          <w:b/>
          <w:u w:val="single"/>
        </w:rPr>
        <w:t>Speciális jótállási idő</w:t>
      </w:r>
      <w:r w:rsidRPr="00AD103F">
        <w:rPr>
          <w:b/>
        </w:rPr>
        <w:t>:</w:t>
      </w:r>
    </w:p>
    <w:p w14:paraId="50E84442" w14:textId="3C9075FE" w:rsidR="000F5319" w:rsidRPr="00AD103F" w:rsidRDefault="000F5319" w:rsidP="00AD103F">
      <w:pPr>
        <w:pStyle w:val="Listaszerbekezds"/>
        <w:numPr>
          <w:ilvl w:val="0"/>
          <w:numId w:val="63"/>
        </w:numPr>
        <w:spacing w:line="240" w:lineRule="auto"/>
        <w:rPr>
          <w:rFonts w:ascii="Times New Roman" w:hAnsi="Times New Roman"/>
        </w:rPr>
      </w:pPr>
      <w:r w:rsidRPr="00AD103F">
        <w:rPr>
          <w:rFonts w:ascii="Times New Roman" w:hAnsi="Times New Roman"/>
        </w:rPr>
        <w:t xml:space="preserve">A jótállási idő új kerékpárokra és annak külön minden alkatrészére (beleértve különösen, de nem kizárólag a féktárcsákat is) a motorvonat </w:t>
      </w:r>
      <w:r w:rsidR="00A60A39" w:rsidRPr="00AD103F">
        <w:rPr>
          <w:rFonts w:ascii="Times New Roman" w:hAnsi="Times New Roman"/>
        </w:rPr>
        <w:t>R2 javításró</w:t>
      </w:r>
      <w:r w:rsidRPr="00AD103F">
        <w:rPr>
          <w:rFonts w:ascii="Times New Roman" w:hAnsi="Times New Roman"/>
        </w:rPr>
        <w:t>l történő visszaadástól számított 5 (öt) év.</w:t>
      </w:r>
    </w:p>
    <w:p w14:paraId="798F78DB" w14:textId="05BA3170" w:rsidR="000F5319" w:rsidRPr="00AD103F" w:rsidRDefault="000F5319" w:rsidP="00AD103F">
      <w:pPr>
        <w:pStyle w:val="Listaszerbekezds"/>
        <w:numPr>
          <w:ilvl w:val="0"/>
          <w:numId w:val="63"/>
        </w:numPr>
        <w:spacing w:line="240" w:lineRule="auto"/>
        <w:rPr>
          <w:rFonts w:ascii="Times New Roman" w:hAnsi="Times New Roman"/>
        </w:rPr>
      </w:pPr>
      <w:r w:rsidRPr="00AD103F">
        <w:rPr>
          <w:rFonts w:ascii="Times New Roman" w:hAnsi="Times New Roman"/>
        </w:rPr>
        <w:t>Használt kerékpáro</w:t>
      </w:r>
      <w:r w:rsidR="00A60A39" w:rsidRPr="00AD103F">
        <w:rPr>
          <w:rFonts w:ascii="Times New Roman" w:hAnsi="Times New Roman"/>
        </w:rPr>
        <w:t>k visszaépítése esetén 24 hónap,</w:t>
      </w:r>
    </w:p>
    <w:p w14:paraId="101C6472" w14:textId="755D321E" w:rsidR="000F5319" w:rsidRPr="00AD103F" w:rsidRDefault="000F5319" w:rsidP="00AD103F">
      <w:pPr>
        <w:pStyle w:val="Listaszerbekezds"/>
        <w:numPr>
          <w:ilvl w:val="0"/>
          <w:numId w:val="63"/>
        </w:numPr>
        <w:spacing w:line="240" w:lineRule="auto"/>
        <w:rPr>
          <w:rFonts w:ascii="Times New Roman" w:hAnsi="Times New Roman"/>
        </w:rPr>
      </w:pPr>
      <w:r w:rsidRPr="00AD103F">
        <w:rPr>
          <w:rFonts w:ascii="Times New Roman" w:hAnsi="Times New Roman"/>
        </w:rPr>
        <w:t xml:space="preserve">Minősített csapágyak esetében a jótállási idő a jármű </w:t>
      </w:r>
      <w:r w:rsidR="00A60A39" w:rsidRPr="00AD103F">
        <w:rPr>
          <w:rFonts w:ascii="Times New Roman" w:hAnsi="Times New Roman"/>
        </w:rPr>
        <w:t xml:space="preserve">R2 javításról </w:t>
      </w:r>
      <w:r w:rsidRPr="00AD103F">
        <w:rPr>
          <w:rFonts w:ascii="Times New Roman" w:hAnsi="Times New Roman"/>
        </w:rPr>
        <w:t xml:space="preserve">történő visszaadástól számított 300.000 (háromszázezer) km, </w:t>
      </w:r>
    </w:p>
    <w:p w14:paraId="182E2FBF" w14:textId="3C7C20CA" w:rsidR="000F5319" w:rsidRPr="00AD103F" w:rsidRDefault="000F5319" w:rsidP="00AD103F">
      <w:pPr>
        <w:pStyle w:val="Listaszerbekezds"/>
        <w:numPr>
          <w:ilvl w:val="0"/>
          <w:numId w:val="63"/>
        </w:numPr>
        <w:spacing w:line="240" w:lineRule="auto"/>
        <w:rPr>
          <w:rFonts w:ascii="Times New Roman" w:hAnsi="Times New Roman"/>
          <w:b/>
          <w:iCs/>
          <w:u w:val="single"/>
        </w:rPr>
      </w:pPr>
      <w:r w:rsidRPr="00AD103F">
        <w:rPr>
          <w:rFonts w:ascii="Times New Roman" w:hAnsi="Times New Roman"/>
        </w:rPr>
        <w:t xml:space="preserve">A motorvonat elemeinek festésére, feliratozására vonatkozó jótállási idő a </w:t>
      </w:r>
      <w:r w:rsidR="00A60A39" w:rsidRPr="00AD103F">
        <w:rPr>
          <w:rFonts w:ascii="Times New Roman" w:hAnsi="Times New Roman"/>
        </w:rPr>
        <w:t xml:space="preserve">R2 javításról </w:t>
      </w:r>
      <w:r w:rsidRPr="00AD103F">
        <w:rPr>
          <w:rFonts w:ascii="Times New Roman" w:hAnsi="Times New Roman"/>
        </w:rPr>
        <w:t>történő visszaadástól</w:t>
      </w:r>
      <w:r w:rsidRPr="00AD103F" w:rsidDel="003A2C07">
        <w:rPr>
          <w:rFonts w:ascii="Times New Roman" w:hAnsi="Times New Roman"/>
        </w:rPr>
        <w:t xml:space="preserve"> </w:t>
      </w:r>
      <w:r w:rsidR="00A60A39" w:rsidRPr="00AD103F">
        <w:rPr>
          <w:rFonts w:ascii="Times New Roman" w:hAnsi="Times New Roman"/>
        </w:rPr>
        <w:t>számított:</w:t>
      </w:r>
      <w:r w:rsidR="00A60A39" w:rsidRPr="00AD103F">
        <w:rPr>
          <w:rFonts w:ascii="Times New Roman" w:hAnsi="Times New Roman"/>
        </w:rPr>
        <w:tab/>
        <w:t>6 (hat</w:t>
      </w:r>
      <w:r w:rsidRPr="00AD103F">
        <w:rPr>
          <w:rFonts w:ascii="Times New Roman" w:hAnsi="Times New Roman"/>
        </w:rPr>
        <w:t>) év</w:t>
      </w:r>
      <w:r w:rsidR="00A60A39" w:rsidRPr="00AD103F">
        <w:rPr>
          <w:rFonts w:ascii="Times New Roman" w:hAnsi="Times New Roman"/>
        </w:rPr>
        <w:t>.</w:t>
      </w:r>
    </w:p>
    <w:p w14:paraId="3EEA6603" w14:textId="77777777" w:rsidR="000F5319" w:rsidRPr="00AD103F" w:rsidRDefault="000F5319" w:rsidP="00AD103F">
      <w:pPr>
        <w:rPr>
          <w:b/>
          <w:iCs/>
          <w:u w:val="single"/>
        </w:rPr>
      </w:pPr>
      <w:r w:rsidRPr="00AD103F">
        <w:rPr>
          <w:b/>
          <w:iCs/>
          <w:u w:val="single"/>
        </w:rPr>
        <w:br w:type="page"/>
      </w:r>
    </w:p>
    <w:p w14:paraId="415860B3" w14:textId="5451532D" w:rsidR="000F5319" w:rsidRPr="00AD103F" w:rsidRDefault="00575FB8" w:rsidP="00AD103F">
      <w:pPr>
        <w:pStyle w:val="Cm"/>
        <w:jc w:val="right"/>
        <w:rPr>
          <w:sz w:val="24"/>
        </w:rPr>
      </w:pPr>
      <w:r w:rsidRPr="00AD103F">
        <w:rPr>
          <w:sz w:val="24"/>
        </w:rPr>
        <w:lastRenderedPageBreak/>
        <w:t>12</w:t>
      </w:r>
      <w:r w:rsidR="000F5319" w:rsidRPr="00AD103F">
        <w:rPr>
          <w:sz w:val="24"/>
        </w:rPr>
        <w:t>. számú melléklet</w:t>
      </w:r>
    </w:p>
    <w:p w14:paraId="7682842C" w14:textId="77777777" w:rsidR="000F5319" w:rsidRPr="00AD103F" w:rsidRDefault="000F5319" w:rsidP="00AD103F">
      <w:pPr>
        <w:pStyle w:val="Cm"/>
        <w:rPr>
          <w:sz w:val="24"/>
        </w:rPr>
      </w:pPr>
    </w:p>
    <w:p w14:paraId="08158153" w14:textId="77777777" w:rsidR="000F5319" w:rsidRPr="00AD103F" w:rsidRDefault="000F5319" w:rsidP="00AD103F">
      <w:pPr>
        <w:jc w:val="center"/>
        <w:rPr>
          <w:b/>
          <w:bCs/>
          <w:u w:val="single"/>
        </w:rPr>
      </w:pPr>
      <w:r w:rsidRPr="00AD103F">
        <w:rPr>
          <w:b/>
          <w:bCs/>
          <w:u w:val="single"/>
        </w:rPr>
        <w:t>Motorvonatok átadás-átvétele</w:t>
      </w:r>
    </w:p>
    <w:p w14:paraId="3C0F11DD" w14:textId="77777777" w:rsidR="000F5319" w:rsidRPr="00AD103F" w:rsidRDefault="000F5319" w:rsidP="00AD103F">
      <w:pPr>
        <w:jc w:val="both"/>
      </w:pPr>
    </w:p>
    <w:p w14:paraId="292D146B" w14:textId="77777777" w:rsidR="000F5319" w:rsidRPr="00AD103F" w:rsidRDefault="000F5319" w:rsidP="00AD103F">
      <w:pPr>
        <w:keepLines/>
        <w:tabs>
          <w:tab w:val="left" w:pos="3432"/>
          <w:tab w:val="left" w:pos="4425"/>
          <w:tab w:val="left" w:pos="5133"/>
          <w:tab w:val="left" w:pos="9102"/>
        </w:tabs>
        <w:jc w:val="center"/>
        <w:rPr>
          <w:b/>
          <w:u w:val="single"/>
        </w:rPr>
      </w:pPr>
    </w:p>
    <w:p w14:paraId="41750B23" w14:textId="63BBCF2D" w:rsidR="000F5319" w:rsidRPr="00AD103F" w:rsidRDefault="00A60A39" w:rsidP="00AD103F">
      <w:pPr>
        <w:pStyle w:val="AufzhlungsEbene1"/>
        <w:numPr>
          <w:ilvl w:val="0"/>
          <w:numId w:val="0"/>
        </w:numPr>
        <w:spacing w:line="240" w:lineRule="auto"/>
        <w:ind w:left="774"/>
        <w:rPr>
          <w:rFonts w:ascii="Times New Roman" w:hAnsi="Times New Roman"/>
          <w:sz w:val="24"/>
          <w:szCs w:val="24"/>
          <w:lang w:val="hu-HU"/>
        </w:rPr>
      </w:pPr>
      <w:r w:rsidRPr="00AD103F">
        <w:rPr>
          <w:rFonts w:ascii="Times New Roman" w:hAnsi="Times New Roman"/>
          <w:sz w:val="24"/>
          <w:szCs w:val="24"/>
          <w:lang w:val="hu-HU"/>
        </w:rPr>
        <w:t>A motorvonatok a karbantartó bázisra a megelőző és javító karbantartás, tervszerű- és futójavítások elvégzésére, valamint a Vállalkozó által megjelölt, egyéb indokolt esetekben (pl. átalakítások) kerülnek beállításra. A motorvonatok Telephelyre történő beállítását és kiadását dokumentálni kell, amelyre a Megrendelő és a Vállalkozó megbízott képviselője jegyzőkönyv felvételével jogosult</w:t>
      </w:r>
      <w:r w:rsidR="000F5319" w:rsidRPr="00AD103F">
        <w:rPr>
          <w:rFonts w:ascii="Times New Roman" w:hAnsi="Times New Roman"/>
          <w:sz w:val="24"/>
          <w:szCs w:val="24"/>
          <w:lang w:val="hu-HU"/>
        </w:rPr>
        <w:t>.</w:t>
      </w:r>
    </w:p>
    <w:p w14:paraId="3707E7F6" w14:textId="77777777" w:rsidR="00A60A39" w:rsidRPr="00AD103F" w:rsidRDefault="00A60A39" w:rsidP="00AD103F">
      <w:pPr>
        <w:pStyle w:val="AufzhlungsEbene1"/>
        <w:numPr>
          <w:ilvl w:val="0"/>
          <w:numId w:val="0"/>
        </w:numPr>
        <w:spacing w:line="240" w:lineRule="auto"/>
        <w:ind w:left="774"/>
        <w:rPr>
          <w:rFonts w:ascii="Times New Roman" w:hAnsi="Times New Roman"/>
          <w:sz w:val="24"/>
          <w:szCs w:val="24"/>
          <w:lang w:val="hu-HU"/>
        </w:rPr>
      </w:pPr>
    </w:p>
    <w:p w14:paraId="42391562" w14:textId="77777777" w:rsidR="000F5319" w:rsidRPr="00AD103F" w:rsidRDefault="000F5319" w:rsidP="00AD103F">
      <w:pPr>
        <w:pStyle w:val="AufzhlungsEbene1"/>
        <w:numPr>
          <w:ilvl w:val="0"/>
          <w:numId w:val="0"/>
        </w:numPr>
        <w:spacing w:line="240" w:lineRule="auto"/>
        <w:ind w:left="774"/>
        <w:rPr>
          <w:rFonts w:ascii="Times New Roman" w:hAnsi="Times New Roman"/>
          <w:sz w:val="24"/>
          <w:szCs w:val="24"/>
          <w:lang w:val="hu-HU"/>
        </w:rPr>
      </w:pPr>
      <w:r w:rsidRPr="00AD103F">
        <w:rPr>
          <w:rFonts w:ascii="Times New Roman" w:hAnsi="Times New Roman"/>
          <w:sz w:val="24"/>
          <w:szCs w:val="24"/>
          <w:lang w:val="hu-HU"/>
        </w:rPr>
        <w:t xml:space="preserve">A jegyzőkönyv 2 példányban készül, melyből 1 példány a Megrendelő, 1 példány a Vállalkozó képviselője részére kerül átadásra.  </w:t>
      </w:r>
    </w:p>
    <w:p w14:paraId="22F61803" w14:textId="77777777" w:rsidR="000F5319" w:rsidRPr="00AD103F" w:rsidRDefault="000F5319" w:rsidP="00AD103F">
      <w:pPr>
        <w:pStyle w:val="AufzhlungsEbene1"/>
        <w:numPr>
          <w:ilvl w:val="0"/>
          <w:numId w:val="0"/>
        </w:numPr>
        <w:spacing w:line="240" w:lineRule="auto"/>
        <w:ind w:left="774"/>
        <w:rPr>
          <w:rFonts w:ascii="Times New Roman" w:hAnsi="Times New Roman"/>
          <w:b/>
          <w:sz w:val="24"/>
          <w:szCs w:val="24"/>
          <w:lang w:val="hu-HU"/>
        </w:rPr>
      </w:pPr>
    </w:p>
    <w:p w14:paraId="5603E289" w14:textId="77777777" w:rsidR="000F5319" w:rsidRPr="00AD103F" w:rsidRDefault="000F5319" w:rsidP="00AD103F">
      <w:pPr>
        <w:pStyle w:val="AufzhlungsEbene1"/>
        <w:numPr>
          <w:ilvl w:val="0"/>
          <w:numId w:val="0"/>
        </w:numPr>
        <w:spacing w:line="240" w:lineRule="auto"/>
        <w:ind w:left="774"/>
        <w:rPr>
          <w:rFonts w:ascii="Times New Roman" w:hAnsi="Times New Roman"/>
          <w:b/>
          <w:sz w:val="24"/>
          <w:szCs w:val="24"/>
          <w:lang w:val="hu-HU"/>
        </w:rPr>
      </w:pPr>
      <w:r w:rsidRPr="00AD103F">
        <w:rPr>
          <w:rFonts w:ascii="Times New Roman" w:hAnsi="Times New Roman"/>
          <w:b/>
          <w:sz w:val="24"/>
          <w:szCs w:val="24"/>
          <w:lang w:val="hu-HU"/>
        </w:rPr>
        <w:t>Az átadás-átvételi jegyzőkönyv tartalmazza:</w:t>
      </w:r>
    </w:p>
    <w:p w14:paraId="6E168B7E"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Átadás-átvételi jegyzőkönyv számát (évenkénti folyamatos számozással),</w:t>
      </w:r>
    </w:p>
    <w:p w14:paraId="71F245ED"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Vonategység pályaszámát,</w:t>
      </w:r>
    </w:p>
    <w:p w14:paraId="7671772D"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Kilométeróra állást,</w:t>
      </w:r>
    </w:p>
    <w:p w14:paraId="79F5F0B5"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Fogyasztási adatokat (felvett/visszatáplált)</w:t>
      </w:r>
    </w:p>
    <w:p w14:paraId="6B20373A"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Motorvonat műhelybe történő átadásának helyét, dátumát, időpontját,</w:t>
      </w:r>
    </w:p>
    <w:p w14:paraId="4DF3A66D"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A beállítás okát,</w:t>
      </w:r>
    </w:p>
    <w:p w14:paraId="17449544"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A Motorvonaton észlelt hibákat,</w:t>
      </w:r>
    </w:p>
    <w:p w14:paraId="3D1F1A3C"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A Motorvonaton észlelt hiányosságokat,</w:t>
      </w:r>
    </w:p>
    <w:p w14:paraId="6D3E430A"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 xml:space="preserve">A Motorvonaton elvégzett vizsgálatokat, javításokat, hiánypótlásokat, </w:t>
      </w:r>
    </w:p>
    <w:p w14:paraId="089ECF45"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A Motorvonaton esetleg el nem végzett javításokat, hiánypótlásokat,</w:t>
      </w:r>
    </w:p>
    <w:p w14:paraId="4F824E7A"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A Motorvonat forgalom számára történő visszaadásának dátumát, időpontját,</w:t>
      </w:r>
    </w:p>
    <w:p w14:paraId="550971F0" w14:textId="77777777" w:rsidR="000F5319" w:rsidRPr="00AD103F" w:rsidRDefault="000F5319" w:rsidP="00AD103F">
      <w:pPr>
        <w:pStyle w:val="AufzhlungsEbene1"/>
        <w:numPr>
          <w:ilvl w:val="0"/>
          <w:numId w:val="65"/>
        </w:numPr>
        <w:spacing w:line="240" w:lineRule="auto"/>
        <w:ind w:left="1418" w:hanging="284"/>
        <w:rPr>
          <w:rFonts w:ascii="Times New Roman" w:hAnsi="Times New Roman"/>
          <w:sz w:val="24"/>
          <w:szCs w:val="24"/>
          <w:lang w:val="hu-HU"/>
        </w:rPr>
      </w:pPr>
      <w:r w:rsidRPr="00AD103F">
        <w:rPr>
          <w:rFonts w:ascii="Times New Roman" w:hAnsi="Times New Roman"/>
          <w:sz w:val="24"/>
          <w:szCs w:val="24"/>
          <w:lang w:val="hu-HU"/>
        </w:rPr>
        <w:t>A Megrendelő és Vállalkozó képviselőjének aláírását.</w:t>
      </w:r>
    </w:p>
    <w:p w14:paraId="6664F94C" w14:textId="77777777" w:rsidR="000F5319" w:rsidRPr="00AD103F" w:rsidRDefault="000F5319" w:rsidP="00AD103F">
      <w:pPr>
        <w:pStyle w:val="AufzhlungsEbene1"/>
        <w:numPr>
          <w:ilvl w:val="0"/>
          <w:numId w:val="0"/>
        </w:numPr>
        <w:spacing w:line="240" w:lineRule="auto"/>
        <w:ind w:left="360" w:hanging="360"/>
        <w:rPr>
          <w:rFonts w:ascii="Times New Roman" w:hAnsi="Times New Roman"/>
          <w:sz w:val="24"/>
          <w:szCs w:val="24"/>
          <w:lang w:val="hu-HU"/>
        </w:rPr>
      </w:pPr>
    </w:p>
    <w:p w14:paraId="4ABCD524" w14:textId="77777777" w:rsidR="000F5319" w:rsidRPr="00AD103F" w:rsidRDefault="000F5319" w:rsidP="00AD103F">
      <w:pPr>
        <w:pStyle w:val="AufzhlungsEbene1"/>
        <w:numPr>
          <w:ilvl w:val="0"/>
          <w:numId w:val="0"/>
        </w:numPr>
        <w:spacing w:line="240" w:lineRule="auto"/>
        <w:ind w:left="720"/>
        <w:rPr>
          <w:rFonts w:ascii="Times New Roman" w:hAnsi="Times New Roman"/>
          <w:sz w:val="24"/>
          <w:szCs w:val="24"/>
          <w:lang w:val="hu-HU"/>
        </w:rPr>
      </w:pPr>
      <w:r w:rsidRPr="00AD103F">
        <w:rPr>
          <w:rFonts w:ascii="Times New Roman" w:hAnsi="Times New Roman"/>
          <w:sz w:val="24"/>
          <w:szCs w:val="24"/>
          <w:lang w:val="hu-HU"/>
        </w:rPr>
        <w:t>A motorvonatok forgalomba állítása előtt a Vállalkozó köteles a motorvonatokat az érvényes közlekedésbiztonsági- (a jelen Szerződés 9. sz. melléklete szerint), valamint tűz-, és munkavédelmi előírások betartásával átvizsgálni, amelyet mind a jármű üzemnaplójában, mind az átadás-átvételi jegyzőkönyvben dokumentálni kell.</w:t>
      </w:r>
    </w:p>
    <w:p w14:paraId="49499B92" w14:textId="77777777" w:rsidR="000F5319" w:rsidRPr="00AD103F" w:rsidRDefault="000F5319" w:rsidP="00AD103F">
      <w:pPr>
        <w:pStyle w:val="AufzhlungsEbene1"/>
        <w:numPr>
          <w:ilvl w:val="0"/>
          <w:numId w:val="0"/>
        </w:numPr>
        <w:spacing w:line="240" w:lineRule="auto"/>
        <w:ind w:left="720"/>
        <w:rPr>
          <w:rFonts w:ascii="Times New Roman" w:hAnsi="Times New Roman"/>
          <w:sz w:val="24"/>
          <w:szCs w:val="24"/>
          <w:lang w:val="hu-HU"/>
        </w:rPr>
      </w:pPr>
    </w:p>
    <w:p w14:paraId="27E2138C" w14:textId="77777777" w:rsidR="000F5319" w:rsidRPr="00AD103F" w:rsidRDefault="000F5319" w:rsidP="00AD103F">
      <w:pPr>
        <w:pStyle w:val="AufzhlungsEbene1"/>
        <w:numPr>
          <w:ilvl w:val="0"/>
          <w:numId w:val="0"/>
        </w:numPr>
        <w:spacing w:line="240" w:lineRule="auto"/>
        <w:ind w:left="720"/>
        <w:rPr>
          <w:rFonts w:ascii="Times New Roman" w:hAnsi="Times New Roman"/>
          <w:sz w:val="24"/>
          <w:szCs w:val="24"/>
          <w:lang w:val="hu-HU"/>
        </w:rPr>
      </w:pPr>
      <w:r w:rsidRPr="00AD103F">
        <w:rPr>
          <w:rFonts w:ascii="Times New Roman" w:hAnsi="Times New Roman"/>
          <w:sz w:val="24"/>
          <w:szCs w:val="24"/>
          <w:lang w:val="hu-HU"/>
        </w:rPr>
        <w:t xml:space="preserve">A Megrendelő képviselője ezek elvégzését, illetve a vizsgálatok megfelelőségét ellenőrzi. Közlekedésbiztonsági, illetve az utas-szállítás biztonságát veszélyeztető hiányosság észlelése esetén megtagadhatja a motorvonatok átvételét, azok forgalomba bocsátását. Ebben az esetben az érintett motorvonat rendelkezésre nem állónak minősül. </w:t>
      </w:r>
    </w:p>
    <w:p w14:paraId="35D3B3EE" w14:textId="65E19FF9" w:rsidR="000F5319" w:rsidRPr="00AD103F" w:rsidRDefault="000F5319" w:rsidP="00AD103F"/>
    <w:p w14:paraId="60FB664E" w14:textId="77777777" w:rsidR="0009014E" w:rsidRPr="00AD103F" w:rsidRDefault="0009014E" w:rsidP="00AD103F">
      <w:r w:rsidRPr="00AD103F">
        <w:br w:type="page"/>
      </w:r>
    </w:p>
    <w:p w14:paraId="5CF3C76E" w14:textId="3E89986B" w:rsidR="000F5319" w:rsidRPr="00AD103F" w:rsidRDefault="00575FB8" w:rsidP="00AD103F">
      <w:pPr>
        <w:pStyle w:val="Cm"/>
        <w:jc w:val="right"/>
        <w:rPr>
          <w:sz w:val="24"/>
        </w:rPr>
      </w:pPr>
      <w:r w:rsidRPr="00AD103F">
        <w:rPr>
          <w:sz w:val="24"/>
        </w:rPr>
        <w:lastRenderedPageBreak/>
        <w:t>13</w:t>
      </w:r>
      <w:r w:rsidR="000F5319" w:rsidRPr="00AD103F">
        <w:rPr>
          <w:sz w:val="24"/>
        </w:rPr>
        <w:t>. számú melléklet</w:t>
      </w:r>
    </w:p>
    <w:p w14:paraId="0F369F28" w14:textId="77777777" w:rsidR="000F5319" w:rsidRPr="00AD103F" w:rsidRDefault="000F5319" w:rsidP="00AD103F">
      <w:pPr>
        <w:pStyle w:val="Cm"/>
        <w:jc w:val="right"/>
        <w:rPr>
          <w:sz w:val="24"/>
        </w:rPr>
      </w:pPr>
    </w:p>
    <w:p w14:paraId="3D846CFD" w14:textId="77777777" w:rsidR="000F5319" w:rsidRPr="00AD103F" w:rsidRDefault="000F5319" w:rsidP="00AD103F">
      <w:pPr>
        <w:pStyle w:val="Cm"/>
        <w:rPr>
          <w:sz w:val="24"/>
        </w:rPr>
      </w:pPr>
    </w:p>
    <w:p w14:paraId="1C560D3D" w14:textId="77777777" w:rsidR="000F5319" w:rsidRPr="00AD103F" w:rsidRDefault="000F5319" w:rsidP="00AD103F">
      <w:pPr>
        <w:jc w:val="center"/>
        <w:rPr>
          <w:b/>
          <w:bCs/>
          <w:u w:val="single"/>
        </w:rPr>
      </w:pPr>
      <w:r w:rsidRPr="00AD103F">
        <w:rPr>
          <w:b/>
          <w:bCs/>
          <w:u w:val="single"/>
        </w:rPr>
        <w:t>Felelősségbiztosítás</w:t>
      </w:r>
      <w:r w:rsidRPr="00AD103F">
        <w:rPr>
          <w:rStyle w:val="Lbjegyzet-hivatkozs"/>
          <w:b/>
          <w:u w:val="single"/>
        </w:rPr>
        <w:footnoteReference w:id="4"/>
      </w:r>
    </w:p>
    <w:p w14:paraId="2C46A325" w14:textId="77777777" w:rsidR="000F5319" w:rsidRPr="00AD103F" w:rsidRDefault="000F5319" w:rsidP="00AD103F">
      <w:pPr>
        <w:jc w:val="both"/>
      </w:pPr>
    </w:p>
    <w:p w14:paraId="2CED8EF2" w14:textId="77777777" w:rsidR="000F5319" w:rsidRPr="00AD103F" w:rsidRDefault="000F5319" w:rsidP="00AD103F">
      <w:pPr>
        <w:rPr>
          <w:lang w:eastAsia="en-US"/>
        </w:rPr>
      </w:pPr>
      <w:r w:rsidRPr="00AD103F">
        <w:br w:type="page"/>
      </w:r>
    </w:p>
    <w:p w14:paraId="30919ED9" w14:textId="78E90904" w:rsidR="000F5319" w:rsidRPr="00AD103F" w:rsidRDefault="00575FB8" w:rsidP="00AD103F">
      <w:pPr>
        <w:pStyle w:val="Cm"/>
        <w:jc w:val="right"/>
        <w:rPr>
          <w:sz w:val="24"/>
        </w:rPr>
      </w:pPr>
      <w:r w:rsidRPr="00AD103F">
        <w:rPr>
          <w:sz w:val="24"/>
        </w:rPr>
        <w:lastRenderedPageBreak/>
        <w:t>14</w:t>
      </w:r>
      <w:r w:rsidR="000F5319" w:rsidRPr="00AD103F">
        <w:rPr>
          <w:sz w:val="24"/>
        </w:rPr>
        <w:t>. számú melléklet</w:t>
      </w:r>
    </w:p>
    <w:p w14:paraId="5D87C8DE" w14:textId="77777777" w:rsidR="000F5319" w:rsidRPr="00AD103F" w:rsidRDefault="000F5319" w:rsidP="00AD103F">
      <w:pPr>
        <w:pStyle w:val="Cm"/>
        <w:jc w:val="right"/>
        <w:rPr>
          <w:sz w:val="24"/>
        </w:rPr>
      </w:pPr>
    </w:p>
    <w:p w14:paraId="3D31C4EA" w14:textId="77777777" w:rsidR="000F5319" w:rsidRPr="00AD103F" w:rsidRDefault="000F5319" w:rsidP="00AD103F">
      <w:pPr>
        <w:pStyle w:val="Cm"/>
        <w:rPr>
          <w:sz w:val="24"/>
        </w:rPr>
      </w:pPr>
    </w:p>
    <w:p w14:paraId="395C1DCC" w14:textId="06B743F4" w:rsidR="000F5319" w:rsidRPr="00AD103F" w:rsidRDefault="00490C84" w:rsidP="00AD103F">
      <w:pPr>
        <w:jc w:val="center"/>
        <w:rPr>
          <w:b/>
          <w:bCs/>
          <w:u w:val="single"/>
        </w:rPr>
      </w:pPr>
      <w:r w:rsidRPr="00AD103F">
        <w:rPr>
          <w:b/>
          <w:bCs/>
          <w:u w:val="single"/>
        </w:rPr>
        <w:t>A Vállalkozó járműtisztítási- és takarítási feladati</w:t>
      </w:r>
    </w:p>
    <w:p w14:paraId="1DEFFE51" w14:textId="77777777" w:rsidR="000F5319" w:rsidRPr="00AD103F" w:rsidRDefault="000F5319" w:rsidP="00AD103F">
      <w:pPr>
        <w:pStyle w:val="AufzhlungsEbene1"/>
        <w:numPr>
          <w:ilvl w:val="0"/>
          <w:numId w:val="0"/>
        </w:numPr>
        <w:spacing w:line="240" w:lineRule="auto"/>
        <w:rPr>
          <w:rFonts w:ascii="Times New Roman" w:hAnsi="Times New Roman"/>
          <w:sz w:val="24"/>
          <w:szCs w:val="24"/>
          <w:lang w:val="hu-HU"/>
        </w:rPr>
      </w:pPr>
    </w:p>
    <w:p w14:paraId="5BF5C75E" w14:textId="77777777" w:rsidR="00461CA0" w:rsidRPr="00AD103F" w:rsidRDefault="00490C84" w:rsidP="00AD103F">
      <w:pPr>
        <w:jc w:val="both"/>
      </w:pPr>
      <w:r w:rsidRPr="00AD103F">
        <w:t xml:space="preserve"> </w:t>
      </w:r>
      <w:proofErr w:type="gramStart"/>
      <w:r w:rsidR="00665339" w:rsidRPr="00AD103F">
        <w:t>A motorvonatok tisztítását karbantartást követően el kell végezni a 23417/2016/START számú Tisztítási Előírásban rögzített járművek belső időszakos (T3) tisztítását és az olyan kapcsolódó műveleteket, mint a zárt rendszerű WC tartály ürítését (</w:t>
      </w:r>
      <w:proofErr w:type="spellStart"/>
      <w:r w:rsidR="00665339" w:rsidRPr="00AD103F">
        <w:t>Zü</w:t>
      </w:r>
      <w:proofErr w:type="spellEnd"/>
      <w:r w:rsidR="00665339" w:rsidRPr="00AD103F">
        <w:t>), a WC víztartály feltöltését (</w:t>
      </w:r>
      <w:proofErr w:type="spellStart"/>
      <w:r w:rsidR="00665339" w:rsidRPr="00AD103F">
        <w:t>Vt</w:t>
      </w:r>
      <w:proofErr w:type="spellEnd"/>
      <w:r w:rsidR="00665339" w:rsidRPr="00AD103F">
        <w:t>), vízben oldódó egészségügyi papírok (</w:t>
      </w:r>
      <w:proofErr w:type="spellStart"/>
      <w:r w:rsidR="00665339" w:rsidRPr="00AD103F">
        <w:t>Eü</w:t>
      </w:r>
      <w:proofErr w:type="spellEnd"/>
      <w:r w:rsidR="00665339" w:rsidRPr="00AD103F">
        <w:t>) kihelyezését, valamint 60±10 naponta a mennyezet és lámpaburkolat tisztítását (</w:t>
      </w:r>
      <w:proofErr w:type="spellStart"/>
      <w:r w:rsidR="00665339" w:rsidRPr="00AD103F">
        <w:t>Mt</w:t>
      </w:r>
      <w:proofErr w:type="spellEnd"/>
      <w:r w:rsidR="00665339" w:rsidRPr="00AD103F">
        <w:t>), 90±5 naponta a vegyszeres kárpittisztítást (TEX), illetve 180±30 naponta rágcsáló és rovarirtást (RRI).</w:t>
      </w:r>
      <w:proofErr w:type="gramEnd"/>
      <w:r w:rsidR="00665339" w:rsidRPr="00AD103F">
        <w:t xml:space="preserve">  </w:t>
      </w:r>
    </w:p>
    <w:p w14:paraId="4AC9CCA5" w14:textId="7EEE5582" w:rsidR="00665339" w:rsidRPr="00AD103F" w:rsidRDefault="00665339" w:rsidP="00AD103F">
      <w:pPr>
        <w:jc w:val="both"/>
      </w:pPr>
      <w:r w:rsidRPr="00AD103F">
        <w:t xml:space="preserve">A karbantartások alkalmával szintén el kell végezni a jármű külső (gépi és/vagy kézi) tisztítását (KM) is. </w:t>
      </w:r>
    </w:p>
    <w:p w14:paraId="37879B49" w14:textId="77777777" w:rsidR="00461CA0" w:rsidRPr="00AD103F" w:rsidRDefault="00461CA0" w:rsidP="00AD103F">
      <w:pPr>
        <w:jc w:val="both"/>
      </w:pPr>
    </w:p>
    <w:p w14:paraId="3ABCA870" w14:textId="18535FCE" w:rsidR="00665339" w:rsidRPr="00AD103F" w:rsidRDefault="00665339" w:rsidP="00AD103F">
      <w:pPr>
        <w:jc w:val="both"/>
      </w:pPr>
      <w:r w:rsidRPr="00AD103F">
        <w:t xml:space="preserve">A </w:t>
      </w:r>
      <w:r w:rsidR="00461CA0" w:rsidRPr="00AD103F">
        <w:t xml:space="preserve">Vállalkozó </w:t>
      </w:r>
      <w:r w:rsidRPr="00AD103F">
        <w:t xml:space="preserve">karbantartó </w:t>
      </w:r>
      <w:r w:rsidR="00461CA0" w:rsidRPr="00AD103F">
        <w:t>Telep</w:t>
      </w:r>
      <w:r w:rsidRPr="00AD103F">
        <w:t xml:space="preserve">helyen el kell tudni végezni a rendkívül tisztításokat is, így a gázolásokat követően amennyiben a </w:t>
      </w:r>
      <w:proofErr w:type="gramStart"/>
      <w:r w:rsidRPr="00AD103F">
        <w:t>jármű(</w:t>
      </w:r>
      <w:proofErr w:type="spellStart"/>
      <w:proofErr w:type="gramEnd"/>
      <w:r w:rsidRPr="00AD103F">
        <w:t>vek</w:t>
      </w:r>
      <w:proofErr w:type="spellEnd"/>
      <w:r w:rsidRPr="00AD103F">
        <w:t>) emberi vagy állati szerves anyaggal (szövetekkel, vérrel) szennyeződtek, rendkívüli külső tisztítást (KM) és fertőtlenítését (KF). Ezen felül a külső (</w:t>
      </w:r>
      <w:proofErr w:type="spellStart"/>
      <w:r w:rsidRPr="00AD103F">
        <w:t>Gk</w:t>
      </w:r>
      <w:proofErr w:type="spellEnd"/>
      <w:r w:rsidRPr="00AD103F">
        <w:t>) és/vagy belső (</w:t>
      </w:r>
      <w:proofErr w:type="spellStart"/>
      <w:r w:rsidRPr="00AD103F">
        <w:t>Gb</w:t>
      </w:r>
      <w:proofErr w:type="spellEnd"/>
      <w:r w:rsidRPr="00AD103F">
        <w:t xml:space="preserve">) graffiti eltávolítását is el kell tudni végezni úgy, hogy a járműveken lévő üzemi feliratoknak és </w:t>
      </w:r>
      <w:proofErr w:type="gramStart"/>
      <w:r w:rsidRPr="00AD103F">
        <w:t>jeleknek</w:t>
      </w:r>
      <w:proofErr w:type="gramEnd"/>
      <w:r w:rsidRPr="00AD103F">
        <w:t xml:space="preserve"> graffiti mentesnek, láthatóaknak kell lenniük az érintett (rongált) felületeken pedig nem keletkezhet elváltozás. </w:t>
      </w:r>
    </w:p>
    <w:p w14:paraId="685D11A4" w14:textId="77777777" w:rsidR="00461CA0" w:rsidRPr="00AD103F" w:rsidRDefault="00461CA0" w:rsidP="00AD103F">
      <w:pPr>
        <w:jc w:val="both"/>
      </w:pPr>
    </w:p>
    <w:p w14:paraId="7296B577" w14:textId="77777777" w:rsidR="00665339" w:rsidRPr="00AD103F" w:rsidRDefault="00665339" w:rsidP="00AD103F">
      <w:pPr>
        <w:jc w:val="both"/>
      </w:pPr>
      <w:r w:rsidRPr="00AD103F">
        <w:t>A fent felsorolt tisztítási műveletekre külön díjtétel (egységár) szükséges, valamint a fel nem sorolt tisztítási műveletekre rendelkezésre kell állnia egy általános – anyag és munkadíjat magában foglaló – rezsióra díjtételnek is.</w:t>
      </w:r>
    </w:p>
    <w:p w14:paraId="1ABC7BD6" w14:textId="77777777" w:rsidR="00665339" w:rsidRPr="00AD103F" w:rsidRDefault="00665339" w:rsidP="00AD103F">
      <w:pPr>
        <w:pStyle w:val="Cmsor1"/>
        <w:jc w:val="both"/>
        <w:rPr>
          <w:sz w:val="24"/>
          <w:szCs w:val="24"/>
        </w:rPr>
      </w:pPr>
    </w:p>
    <w:p w14:paraId="4BE77FE8" w14:textId="77777777" w:rsidR="00665339" w:rsidRPr="00AD103F" w:rsidRDefault="00665339" w:rsidP="00AD103F">
      <w:pPr>
        <w:jc w:val="both"/>
      </w:pPr>
      <w:r w:rsidRPr="00AD103F">
        <w:rPr>
          <w:b/>
        </w:rPr>
        <w:t>T3 tisztítás (T3)</w:t>
      </w:r>
      <w:r w:rsidRPr="00AD103F">
        <w:t xml:space="preserve"> a jármű belső szerkezeti elemeire – beleérve a kocsik átjáróit is – kiterjedő alapos tisztítás, amely biztosítja a jármű általános belső tisztaságát. A T3 tisztítási nem feladatainak végzése során lehet elvégezni az alábbi tisztítási műveleteket a 3. számú függelék 2. pontjában meghatározott ciklusidők figyelembevételével: </w:t>
      </w:r>
    </w:p>
    <w:p w14:paraId="0B22C5D8" w14:textId="77777777" w:rsidR="00665339" w:rsidRPr="00AD103F" w:rsidRDefault="00665339" w:rsidP="00AD103F">
      <w:pPr>
        <w:numPr>
          <w:ilvl w:val="0"/>
          <w:numId w:val="106"/>
        </w:numPr>
        <w:jc w:val="both"/>
        <w:rPr>
          <w:rFonts w:eastAsiaTheme="minorHAnsi"/>
        </w:rPr>
      </w:pPr>
      <w:r w:rsidRPr="00AD103F">
        <w:t>a mennyezet- és lámpaburkolatok külső és belső tisztítása (</w:t>
      </w:r>
      <w:proofErr w:type="spellStart"/>
      <w:r w:rsidRPr="00AD103F">
        <w:t>Mt</w:t>
      </w:r>
      <w:proofErr w:type="spellEnd"/>
      <w:r w:rsidRPr="00AD103F">
        <w:t xml:space="preserve">) (egyeztetve a jármű karbantartását végző műhellyel); </w:t>
      </w:r>
    </w:p>
    <w:p w14:paraId="500CABC9" w14:textId="77777777" w:rsidR="00665339" w:rsidRPr="00AD103F" w:rsidRDefault="00665339" w:rsidP="00AD103F">
      <w:pPr>
        <w:numPr>
          <w:ilvl w:val="0"/>
          <w:numId w:val="106"/>
        </w:numPr>
        <w:jc w:val="both"/>
      </w:pPr>
      <w:r w:rsidRPr="00AD103F">
        <w:t xml:space="preserve">a rágcsáló- és rovarirtás (RRI); </w:t>
      </w:r>
    </w:p>
    <w:p w14:paraId="11272054" w14:textId="77777777" w:rsidR="00665339" w:rsidRPr="00AD103F" w:rsidRDefault="00665339" w:rsidP="00AD103F">
      <w:pPr>
        <w:numPr>
          <w:ilvl w:val="0"/>
          <w:numId w:val="106"/>
        </w:numPr>
        <w:jc w:val="both"/>
        <w:rPr>
          <w:strike/>
        </w:rPr>
      </w:pPr>
      <w:r w:rsidRPr="00AD103F">
        <w:t>a szövetülések, a szőnyegek és a függönyök vegyszeres gépi tisztítása (</w:t>
      </w:r>
      <w:proofErr w:type="spellStart"/>
      <w:r w:rsidRPr="00AD103F">
        <w:t>Tex</w:t>
      </w:r>
      <w:proofErr w:type="spellEnd"/>
      <w:r w:rsidRPr="00AD103F">
        <w:t xml:space="preserve">). </w:t>
      </w:r>
    </w:p>
    <w:p w14:paraId="250FF5FB" w14:textId="77777777" w:rsidR="00665339" w:rsidRPr="00AD103F" w:rsidRDefault="00665339" w:rsidP="00AD103F"/>
    <w:p w14:paraId="705C7240" w14:textId="77777777" w:rsidR="00665339" w:rsidRPr="00AD103F" w:rsidRDefault="00665339" w:rsidP="00AD103F">
      <w:pPr>
        <w:jc w:val="both"/>
      </w:pPr>
      <w:r w:rsidRPr="00AD103F">
        <w:t xml:space="preserve">A T3 időszakos tisztítást a Tisztítási Előírás 3. számú függelékének 2.1. pontjában meghatározott gyakorisággal végezzük, ha a rendelkezésre állási idő eléri a 4 órát. A rendelkezésre álló idő alapján az alábbiakban meghatározott tisztítási feladatokat kell elvégezni. </w:t>
      </w:r>
      <w:r w:rsidRPr="00AD103F">
        <w:rPr>
          <w:b/>
        </w:rPr>
        <w:t xml:space="preserve">Az egyes pontokba foglalt feladatokat minimálisan 1 főnek kell végezni. A feladatok számozása megfelel a tisztítási feladatok végzésének sorrendjének, ettől való eltérést a „Kitételek” felsorolás tartalmazza. </w:t>
      </w:r>
      <w:r w:rsidRPr="00AD103F">
        <w:t>A feladatok sorrendjének felcserélése a tisztítás minőségi rovását vonja maga után.</w:t>
      </w:r>
    </w:p>
    <w:p w14:paraId="2597F9D0" w14:textId="77777777" w:rsidR="00665339" w:rsidRPr="00AD103F" w:rsidRDefault="00665339" w:rsidP="00AD103F">
      <w:pPr>
        <w:jc w:val="both"/>
      </w:pPr>
    </w:p>
    <w:p w14:paraId="52575E14" w14:textId="77777777" w:rsidR="00665339" w:rsidRPr="00AD103F" w:rsidRDefault="00665339" w:rsidP="00AD103F">
      <w:pPr>
        <w:pStyle w:val="Listaszerbekezds"/>
        <w:numPr>
          <w:ilvl w:val="0"/>
          <w:numId w:val="107"/>
        </w:numPr>
        <w:spacing w:line="240" w:lineRule="auto"/>
        <w:ind w:left="567" w:hanging="283"/>
        <w:contextualSpacing/>
        <w:rPr>
          <w:rFonts w:ascii="Times New Roman" w:hAnsi="Times New Roman"/>
        </w:rPr>
      </w:pPr>
      <w:r w:rsidRPr="00AD103F">
        <w:rPr>
          <w:rFonts w:ascii="Times New Roman" w:hAnsi="Times New Roman"/>
        </w:rPr>
        <w:t>Tisztítási Előírás 6. d. függelék 2.1. pontjában meghatározott tisztítási feladat</w:t>
      </w:r>
    </w:p>
    <w:p w14:paraId="7CC103F9" w14:textId="77777777" w:rsidR="00665339" w:rsidRPr="00AD103F" w:rsidRDefault="00665339" w:rsidP="00AD103F">
      <w:pPr>
        <w:pStyle w:val="Listaszerbekezds"/>
        <w:numPr>
          <w:ilvl w:val="0"/>
          <w:numId w:val="107"/>
        </w:numPr>
        <w:spacing w:line="240" w:lineRule="auto"/>
        <w:ind w:left="567" w:hanging="283"/>
        <w:contextualSpacing/>
        <w:rPr>
          <w:rFonts w:ascii="Times New Roman" w:hAnsi="Times New Roman"/>
        </w:rPr>
      </w:pPr>
      <w:r w:rsidRPr="00AD103F">
        <w:rPr>
          <w:rFonts w:ascii="Times New Roman" w:hAnsi="Times New Roman"/>
        </w:rPr>
        <w:t>Tisztítási Előírás 6. d. függelék 1.1. – 1.17. pontjában meghatározott tisztítási feladatok</w:t>
      </w:r>
    </w:p>
    <w:p w14:paraId="13C25814" w14:textId="77777777" w:rsidR="00665339" w:rsidRPr="00AD103F" w:rsidRDefault="00665339" w:rsidP="00AD103F">
      <w:pPr>
        <w:pStyle w:val="Listaszerbekezds"/>
        <w:numPr>
          <w:ilvl w:val="0"/>
          <w:numId w:val="107"/>
        </w:numPr>
        <w:spacing w:line="240" w:lineRule="auto"/>
        <w:ind w:left="567" w:hanging="283"/>
        <w:contextualSpacing/>
        <w:rPr>
          <w:rFonts w:ascii="Times New Roman" w:hAnsi="Times New Roman"/>
        </w:rPr>
      </w:pPr>
      <w:r w:rsidRPr="00AD103F">
        <w:rPr>
          <w:rFonts w:ascii="Times New Roman" w:hAnsi="Times New Roman"/>
        </w:rPr>
        <w:t>Tisztítási Előírás 6. d. függelék 2.3. – 2.5. pontjában meghatározott tisztítási feladatok</w:t>
      </w:r>
    </w:p>
    <w:p w14:paraId="21B9AB0B" w14:textId="77777777" w:rsidR="00665339" w:rsidRPr="00AD103F" w:rsidRDefault="00665339" w:rsidP="00AD103F">
      <w:pPr>
        <w:pStyle w:val="Listaszerbekezds"/>
        <w:numPr>
          <w:ilvl w:val="0"/>
          <w:numId w:val="107"/>
        </w:numPr>
        <w:spacing w:line="240" w:lineRule="auto"/>
        <w:ind w:left="567" w:hanging="283"/>
        <w:contextualSpacing/>
        <w:rPr>
          <w:rFonts w:ascii="Times New Roman" w:hAnsi="Times New Roman"/>
        </w:rPr>
      </w:pPr>
      <w:r w:rsidRPr="00AD103F">
        <w:rPr>
          <w:rFonts w:ascii="Times New Roman" w:hAnsi="Times New Roman"/>
        </w:rPr>
        <w:t>Tisztítási Előírás 6. d. függelék 2.6. pontjában meghatározott tisztítási feladat</w:t>
      </w:r>
    </w:p>
    <w:p w14:paraId="6AE38C2D" w14:textId="77777777" w:rsidR="00665339" w:rsidRPr="00AD103F" w:rsidRDefault="00665339" w:rsidP="00AD103F">
      <w:pPr>
        <w:pStyle w:val="Listaszerbekezds"/>
        <w:numPr>
          <w:ilvl w:val="0"/>
          <w:numId w:val="107"/>
        </w:numPr>
        <w:spacing w:line="240" w:lineRule="auto"/>
        <w:ind w:left="567" w:hanging="283"/>
        <w:contextualSpacing/>
        <w:rPr>
          <w:rFonts w:ascii="Times New Roman" w:hAnsi="Times New Roman"/>
        </w:rPr>
      </w:pPr>
      <w:r w:rsidRPr="00AD103F">
        <w:rPr>
          <w:rFonts w:ascii="Times New Roman" w:hAnsi="Times New Roman"/>
        </w:rPr>
        <w:lastRenderedPageBreak/>
        <w:t>Tisztítási Előírás 6. d. függelék 2.7 – 2.22, 2.24 – 2.27. pontjában meghatározott tisztítási feladatok</w:t>
      </w:r>
    </w:p>
    <w:p w14:paraId="3685899E" w14:textId="77777777" w:rsidR="00665339" w:rsidRPr="00AD103F" w:rsidRDefault="00665339" w:rsidP="00AD103F">
      <w:pPr>
        <w:pStyle w:val="Listaszerbekezds"/>
        <w:numPr>
          <w:ilvl w:val="0"/>
          <w:numId w:val="107"/>
        </w:numPr>
        <w:spacing w:line="240" w:lineRule="auto"/>
        <w:ind w:left="567" w:hanging="283"/>
        <w:contextualSpacing/>
        <w:rPr>
          <w:rFonts w:ascii="Times New Roman" w:hAnsi="Times New Roman"/>
        </w:rPr>
      </w:pPr>
      <w:r w:rsidRPr="00AD103F">
        <w:rPr>
          <w:rFonts w:ascii="Times New Roman" w:hAnsi="Times New Roman"/>
        </w:rPr>
        <w:t>Tisztítási Előírás 6</w:t>
      </w:r>
      <w:proofErr w:type="gramStart"/>
      <w:r w:rsidRPr="00AD103F">
        <w:rPr>
          <w:rFonts w:ascii="Times New Roman" w:hAnsi="Times New Roman"/>
        </w:rPr>
        <w:t>.d</w:t>
      </w:r>
      <w:proofErr w:type="gramEnd"/>
      <w:r w:rsidRPr="00AD103F">
        <w:rPr>
          <w:rFonts w:ascii="Times New Roman" w:hAnsi="Times New Roman"/>
        </w:rPr>
        <w:t>. függelék 2.23. és 3.1. pontjában meghatározott tisztítási feladatok</w:t>
      </w:r>
    </w:p>
    <w:p w14:paraId="3BFD4233" w14:textId="77777777" w:rsidR="00665339" w:rsidRPr="00AD103F" w:rsidRDefault="00665339" w:rsidP="00AD103F">
      <w:pPr>
        <w:rPr>
          <w:b/>
          <w:bCs/>
          <w:u w:val="single"/>
        </w:rPr>
      </w:pPr>
    </w:p>
    <w:p w14:paraId="7DE16329" w14:textId="77777777" w:rsidR="00665339" w:rsidRPr="00AD103F" w:rsidRDefault="00665339" w:rsidP="00AD103F">
      <w:pPr>
        <w:rPr>
          <w:b/>
          <w:bCs/>
          <w:u w:val="single"/>
        </w:rPr>
      </w:pPr>
      <w:r w:rsidRPr="00AD103F">
        <w:rPr>
          <w:b/>
          <w:bCs/>
          <w:u w:val="single"/>
        </w:rPr>
        <w:t xml:space="preserve">Kitételek: </w:t>
      </w:r>
    </w:p>
    <w:p w14:paraId="4AA6046B" w14:textId="77777777" w:rsidR="00665339" w:rsidRPr="00AD103F" w:rsidRDefault="00665339" w:rsidP="00AD103F">
      <w:pPr>
        <w:pStyle w:val="Listaszerbekezds"/>
        <w:numPr>
          <w:ilvl w:val="0"/>
          <w:numId w:val="108"/>
        </w:numPr>
        <w:spacing w:line="240" w:lineRule="auto"/>
        <w:ind w:left="714" w:hanging="357"/>
        <w:contextualSpacing/>
        <w:rPr>
          <w:rFonts w:ascii="Times New Roman" w:hAnsi="Times New Roman"/>
          <w:bCs w:val="0"/>
        </w:rPr>
      </w:pPr>
      <w:r w:rsidRPr="00AD103F">
        <w:rPr>
          <w:rFonts w:ascii="Times New Roman" w:hAnsi="Times New Roman"/>
        </w:rPr>
        <w:t>a 2. és 5. feladat kezdhető egy időben</w:t>
      </w:r>
    </w:p>
    <w:p w14:paraId="5E0465B2" w14:textId="77777777" w:rsidR="00665339" w:rsidRPr="00AD103F" w:rsidRDefault="00665339" w:rsidP="00AD103F">
      <w:pPr>
        <w:pStyle w:val="Listaszerbekezds"/>
        <w:numPr>
          <w:ilvl w:val="0"/>
          <w:numId w:val="108"/>
        </w:numPr>
        <w:spacing w:line="240" w:lineRule="auto"/>
        <w:ind w:left="714" w:hanging="357"/>
        <w:contextualSpacing/>
        <w:rPr>
          <w:rFonts w:ascii="Times New Roman" w:hAnsi="Times New Roman"/>
        </w:rPr>
      </w:pPr>
      <w:r w:rsidRPr="00AD103F">
        <w:rPr>
          <w:rFonts w:ascii="Times New Roman" w:hAnsi="Times New Roman"/>
        </w:rPr>
        <w:t>a 3. feladat csak a 1. feladat után kezdhető</w:t>
      </w:r>
    </w:p>
    <w:p w14:paraId="69BE3BEC" w14:textId="77777777" w:rsidR="00665339" w:rsidRPr="00AD103F" w:rsidRDefault="00665339" w:rsidP="00AD103F">
      <w:pPr>
        <w:pStyle w:val="Listaszerbekezds"/>
        <w:numPr>
          <w:ilvl w:val="0"/>
          <w:numId w:val="108"/>
        </w:numPr>
        <w:spacing w:line="240" w:lineRule="auto"/>
        <w:ind w:left="714" w:hanging="357"/>
        <w:contextualSpacing/>
        <w:rPr>
          <w:rFonts w:ascii="Times New Roman" w:hAnsi="Times New Roman"/>
        </w:rPr>
      </w:pPr>
      <w:r w:rsidRPr="00AD103F">
        <w:rPr>
          <w:rFonts w:ascii="Times New Roman" w:hAnsi="Times New Roman"/>
        </w:rPr>
        <w:t>a 6. d. számú függelék 2.3. pontjában meghatározott felmosást csak a 3. – 5. feladatok befejezése után lehet megkezdeni</w:t>
      </w:r>
    </w:p>
    <w:p w14:paraId="420DB9E8" w14:textId="77777777" w:rsidR="00665339" w:rsidRPr="00AD103F" w:rsidRDefault="00665339" w:rsidP="00AD103F">
      <w:pPr>
        <w:pStyle w:val="Listaszerbekezds"/>
        <w:numPr>
          <w:ilvl w:val="0"/>
          <w:numId w:val="108"/>
        </w:numPr>
        <w:spacing w:line="240" w:lineRule="auto"/>
        <w:ind w:left="714" w:hanging="357"/>
        <w:contextualSpacing/>
        <w:rPr>
          <w:rFonts w:ascii="Times New Roman" w:hAnsi="Times New Roman"/>
        </w:rPr>
      </w:pPr>
      <w:r w:rsidRPr="00AD103F">
        <w:rPr>
          <w:rFonts w:ascii="Times New Roman" w:hAnsi="Times New Roman"/>
        </w:rPr>
        <w:t>a 6. d. számú függelék 2.4. pontjában meghatározott porszívózást csak a 3. – 5. feladatok befejezése után lehet megkezdeni</w:t>
      </w:r>
    </w:p>
    <w:p w14:paraId="23A1C5B6" w14:textId="77777777" w:rsidR="00665339" w:rsidRPr="00AD103F" w:rsidRDefault="00665339" w:rsidP="00AD103F">
      <w:pPr>
        <w:pStyle w:val="Listaszerbekezds"/>
        <w:numPr>
          <w:ilvl w:val="0"/>
          <w:numId w:val="108"/>
        </w:numPr>
        <w:spacing w:line="240" w:lineRule="auto"/>
        <w:ind w:left="714" w:hanging="357"/>
        <w:contextualSpacing/>
        <w:rPr>
          <w:rFonts w:ascii="Times New Roman" w:hAnsi="Times New Roman"/>
          <w:b/>
        </w:rPr>
      </w:pPr>
      <w:r w:rsidRPr="00AD103F">
        <w:rPr>
          <w:rFonts w:ascii="Times New Roman" w:hAnsi="Times New Roman"/>
        </w:rPr>
        <w:t>a 4. és 6. feladatot végző, a munka befejezése után besegíthet a 3. és 5. feladatokat végző takarítónak</w:t>
      </w:r>
    </w:p>
    <w:p w14:paraId="102A9516" w14:textId="77777777" w:rsidR="00665339" w:rsidRPr="00AD103F" w:rsidRDefault="00665339" w:rsidP="00AD103F">
      <w:pPr>
        <w:jc w:val="both"/>
        <w:rPr>
          <w:b/>
          <w:bCs/>
        </w:rPr>
      </w:pPr>
    </w:p>
    <w:p w14:paraId="4CA628C9" w14:textId="77777777" w:rsidR="00665339" w:rsidRPr="00AD103F" w:rsidRDefault="00665339" w:rsidP="00AD103F">
      <w:pPr>
        <w:jc w:val="both"/>
        <w:rPr>
          <w:b/>
          <w:bCs/>
        </w:rPr>
      </w:pPr>
      <w:r w:rsidRPr="00AD103F">
        <w:rPr>
          <w:b/>
          <w:bCs/>
        </w:rPr>
        <w:t xml:space="preserve">Egy tisztítási munkafolyamatot végző személy egy időben – a tisztítási feladatok jellegéből adódóan – több tisztítási munkafolyamatot nem végezhet, pl.: hulladékgyűjtés közben portörlés végzése tilos! </w:t>
      </w:r>
    </w:p>
    <w:p w14:paraId="1D777EEA" w14:textId="77777777" w:rsidR="00665339" w:rsidRPr="00AD103F" w:rsidRDefault="00665339" w:rsidP="00AD103F"/>
    <w:p w14:paraId="0C4C8CF6" w14:textId="77777777" w:rsidR="00665339" w:rsidRPr="00AD103F" w:rsidRDefault="00665339" w:rsidP="00AD103F">
      <w:r w:rsidRPr="00AD103F">
        <w:t>A T3 tisztításhoz kapcsolódó műveletek gyakorisága az alábbi:</w:t>
      </w:r>
    </w:p>
    <w:p w14:paraId="6FC86473" w14:textId="5A056F53" w:rsidR="00665339" w:rsidRPr="00AD103F" w:rsidRDefault="00665339" w:rsidP="00AD103F">
      <w:r w:rsidRPr="00AD103F">
        <w:rPr>
          <w:noProof/>
        </w:rPr>
        <w:drawing>
          <wp:inline distT="0" distB="0" distL="0" distR="0" wp14:anchorId="18D8BD9E" wp14:editId="67A2578B">
            <wp:extent cx="4897755" cy="1359535"/>
            <wp:effectExtent l="0" t="0" r="0" b="0"/>
            <wp:docPr id="4" name="Kép 4" descr="cid:image005.png@01D1EBFC.8A6B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cid:image005.png@01D1EBFC.8A6B03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897755" cy="1359535"/>
                    </a:xfrm>
                    <a:prstGeom prst="rect">
                      <a:avLst/>
                    </a:prstGeom>
                    <a:noFill/>
                    <a:ln>
                      <a:noFill/>
                    </a:ln>
                  </pic:spPr>
                </pic:pic>
              </a:graphicData>
            </a:graphic>
          </wp:inline>
        </w:drawing>
      </w:r>
    </w:p>
    <w:p w14:paraId="75C27A9F" w14:textId="77777777" w:rsidR="00665339" w:rsidRPr="00AD103F" w:rsidRDefault="00665339" w:rsidP="00AD103F"/>
    <w:p w14:paraId="40E726B7" w14:textId="77777777" w:rsidR="00665339" w:rsidRPr="00AD103F" w:rsidRDefault="00665339" w:rsidP="00AD103F">
      <w:r w:rsidRPr="00AD103F">
        <w:t xml:space="preserve">Az időszakos tisztítások során el kell távolítani a járműben található graffiti rongálásokat is, időszakos tisztítást követően a járműnek graffiti </w:t>
      </w:r>
      <w:proofErr w:type="gramStart"/>
      <w:r w:rsidRPr="00AD103F">
        <w:t>mentes</w:t>
      </w:r>
      <w:proofErr w:type="gramEnd"/>
      <w:r w:rsidRPr="00AD103F">
        <w:t xml:space="preserve"> állapotban kell lennie. A fent említett </w:t>
      </w:r>
      <w:proofErr w:type="gramStart"/>
      <w:r w:rsidRPr="00AD103F">
        <w:t>tisztításokkal</w:t>
      </w:r>
      <w:proofErr w:type="gramEnd"/>
      <w:r w:rsidRPr="00AD103F">
        <w:t xml:space="preserve"> kapcsolatos feladatokkal szemben az alábbi – Tisztítási Előírás 7. függeléke szerinti – elvárásokat kell teljesíteni:</w:t>
      </w:r>
    </w:p>
    <w:p w14:paraId="7EC5052E" w14:textId="71789424" w:rsidR="00665339" w:rsidRPr="00AD103F" w:rsidRDefault="00665339" w:rsidP="00AD103F">
      <w:r w:rsidRPr="00AD103F">
        <w:rPr>
          <w:noProof/>
        </w:rPr>
        <w:lastRenderedPageBreak/>
        <w:drawing>
          <wp:inline distT="0" distB="0" distL="0" distR="0" wp14:anchorId="4DEF2167" wp14:editId="2F4B2935">
            <wp:extent cx="4556125" cy="8778240"/>
            <wp:effectExtent l="0" t="0" r="0" b="3810"/>
            <wp:docPr id="3" name="Kép 3" descr="cid:image007.png@01D1EBFC.8A6B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cid:image007.png@01D1EBFC.8A6B03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556125" cy="8778240"/>
                    </a:xfrm>
                    <a:prstGeom prst="rect">
                      <a:avLst/>
                    </a:prstGeom>
                    <a:noFill/>
                    <a:ln>
                      <a:noFill/>
                    </a:ln>
                  </pic:spPr>
                </pic:pic>
              </a:graphicData>
            </a:graphic>
          </wp:inline>
        </w:drawing>
      </w:r>
    </w:p>
    <w:p w14:paraId="6764B995" w14:textId="77777777" w:rsidR="00665339" w:rsidRPr="00AD103F" w:rsidRDefault="00665339" w:rsidP="00AD103F"/>
    <w:p w14:paraId="1E307D58" w14:textId="77777777" w:rsidR="00665339" w:rsidRPr="00AD103F" w:rsidRDefault="00665339" w:rsidP="00AD103F">
      <w:r w:rsidRPr="00AD103F">
        <w:t>Tisztítási Előírás 6/d függelék:</w:t>
      </w:r>
    </w:p>
    <w:p w14:paraId="4545683E" w14:textId="5B89BD11" w:rsidR="00665339" w:rsidRPr="00AD103F" w:rsidRDefault="00665339" w:rsidP="00AD103F">
      <w:r w:rsidRPr="00AD103F">
        <w:rPr>
          <w:noProof/>
        </w:rPr>
        <w:drawing>
          <wp:inline distT="0" distB="0" distL="0" distR="0" wp14:anchorId="69E13F70" wp14:editId="27168330">
            <wp:extent cx="5621572" cy="8205535"/>
            <wp:effectExtent l="0" t="0" r="0" b="5080"/>
            <wp:docPr id="2" name="Kép 2" descr="cid:image013.png@01D1EBFC.8A6B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cid:image013.png@01D1EBFC.8A6B03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621655" cy="8205656"/>
                    </a:xfrm>
                    <a:prstGeom prst="rect">
                      <a:avLst/>
                    </a:prstGeom>
                    <a:noFill/>
                    <a:ln>
                      <a:noFill/>
                    </a:ln>
                  </pic:spPr>
                </pic:pic>
              </a:graphicData>
            </a:graphic>
          </wp:inline>
        </w:drawing>
      </w:r>
    </w:p>
    <w:p w14:paraId="567CD946" w14:textId="4C5D557C" w:rsidR="000F5319" w:rsidRPr="00AD103F" w:rsidRDefault="00665339" w:rsidP="00AD103F">
      <w:r w:rsidRPr="00AD103F">
        <w:rPr>
          <w:noProof/>
        </w:rPr>
        <w:lastRenderedPageBreak/>
        <w:drawing>
          <wp:inline distT="0" distB="0" distL="0" distR="0" wp14:anchorId="014B8F6C" wp14:editId="770C3379">
            <wp:extent cx="5621572" cy="8563203"/>
            <wp:effectExtent l="0" t="0" r="0" b="0"/>
            <wp:docPr id="1" name="Kép 1" descr="cid:image014.png@01D1EBFC.8A6B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14.png@01D1EBFC.8A6B03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621655" cy="8563329"/>
                    </a:xfrm>
                    <a:prstGeom prst="rect">
                      <a:avLst/>
                    </a:prstGeom>
                    <a:noFill/>
                    <a:ln>
                      <a:noFill/>
                    </a:ln>
                  </pic:spPr>
                </pic:pic>
              </a:graphicData>
            </a:graphic>
          </wp:inline>
        </w:drawing>
      </w:r>
    </w:p>
    <w:p w14:paraId="12E7BBB4" w14:textId="77777777" w:rsidR="008C2427" w:rsidRPr="00AD103F" w:rsidRDefault="008C2427" w:rsidP="00AD103F">
      <w:pPr>
        <w:pStyle w:val="Cm"/>
        <w:jc w:val="right"/>
        <w:rPr>
          <w:sz w:val="24"/>
        </w:rPr>
      </w:pPr>
    </w:p>
    <w:p w14:paraId="0EA83749" w14:textId="470ECBFD" w:rsidR="000F5319" w:rsidRPr="00AD103F" w:rsidRDefault="00575FB8" w:rsidP="00AD103F">
      <w:pPr>
        <w:pStyle w:val="Cm"/>
        <w:jc w:val="right"/>
        <w:rPr>
          <w:sz w:val="24"/>
        </w:rPr>
      </w:pPr>
      <w:r w:rsidRPr="00AD103F">
        <w:rPr>
          <w:sz w:val="24"/>
        </w:rPr>
        <w:t>15</w:t>
      </w:r>
      <w:r w:rsidR="000F5319" w:rsidRPr="00AD103F">
        <w:rPr>
          <w:sz w:val="24"/>
        </w:rPr>
        <w:t>. számú melléklet</w:t>
      </w:r>
    </w:p>
    <w:p w14:paraId="665DB1BA" w14:textId="77777777" w:rsidR="000F5319" w:rsidRPr="00AD103F" w:rsidRDefault="000F5319" w:rsidP="00AD103F">
      <w:pPr>
        <w:pStyle w:val="Cm"/>
        <w:rPr>
          <w:sz w:val="24"/>
        </w:rPr>
      </w:pPr>
    </w:p>
    <w:p w14:paraId="33780DFA" w14:textId="77777777" w:rsidR="000F5319" w:rsidRPr="00AD103F" w:rsidRDefault="000F5319" w:rsidP="00AD103F">
      <w:pPr>
        <w:jc w:val="center"/>
        <w:rPr>
          <w:b/>
          <w:bCs/>
          <w:u w:val="single"/>
        </w:rPr>
      </w:pPr>
      <w:r w:rsidRPr="00AD103F">
        <w:rPr>
          <w:b/>
          <w:bCs/>
          <w:u w:val="single"/>
        </w:rPr>
        <w:t>Karbantartási technológia</w:t>
      </w:r>
      <w:r w:rsidRPr="00AD103F">
        <w:rPr>
          <w:rStyle w:val="Lbjegyzet-hivatkozs"/>
          <w:b/>
          <w:u w:val="single"/>
        </w:rPr>
        <w:footnoteReference w:id="5"/>
      </w:r>
    </w:p>
    <w:p w14:paraId="1FBD0EC2" w14:textId="77777777" w:rsidR="000F5319" w:rsidRPr="00AD103F" w:rsidRDefault="000F5319" w:rsidP="00AD103F">
      <w:pPr>
        <w:rPr>
          <w:lang w:eastAsia="en-US"/>
        </w:rPr>
      </w:pPr>
      <w:r w:rsidRPr="00AD103F">
        <w:br w:type="page"/>
      </w:r>
    </w:p>
    <w:p w14:paraId="32EBE146" w14:textId="67C90A96" w:rsidR="000F5319" w:rsidRPr="00AD103F" w:rsidRDefault="00575FB8" w:rsidP="00AD103F">
      <w:pPr>
        <w:pStyle w:val="Cm"/>
        <w:jc w:val="right"/>
        <w:rPr>
          <w:sz w:val="24"/>
        </w:rPr>
      </w:pPr>
      <w:r w:rsidRPr="00AD103F">
        <w:rPr>
          <w:sz w:val="24"/>
        </w:rPr>
        <w:lastRenderedPageBreak/>
        <w:t>16</w:t>
      </w:r>
      <w:r w:rsidR="000F5319" w:rsidRPr="00AD103F">
        <w:rPr>
          <w:sz w:val="24"/>
        </w:rPr>
        <w:t>. számú melléklet</w:t>
      </w:r>
    </w:p>
    <w:p w14:paraId="1E2E0822" w14:textId="77777777" w:rsidR="000F5319" w:rsidRPr="00AD103F" w:rsidRDefault="000F5319" w:rsidP="00AD103F">
      <w:pPr>
        <w:pStyle w:val="Cm"/>
        <w:jc w:val="right"/>
        <w:rPr>
          <w:sz w:val="24"/>
        </w:rPr>
      </w:pPr>
    </w:p>
    <w:p w14:paraId="66FAC1B0" w14:textId="77777777" w:rsidR="000F5319" w:rsidRPr="00AD103F" w:rsidRDefault="000F5319" w:rsidP="00AD103F">
      <w:pPr>
        <w:pStyle w:val="Cm"/>
        <w:rPr>
          <w:sz w:val="24"/>
        </w:rPr>
      </w:pPr>
    </w:p>
    <w:p w14:paraId="3CE565C3" w14:textId="64C2DF2B" w:rsidR="000F5319" w:rsidRPr="00AD103F" w:rsidRDefault="003C77C0" w:rsidP="00AD103F">
      <w:pPr>
        <w:jc w:val="center"/>
        <w:rPr>
          <w:b/>
          <w:bCs/>
          <w:u w:val="single"/>
        </w:rPr>
      </w:pPr>
      <w:r w:rsidRPr="00AD103F">
        <w:rPr>
          <w:b/>
          <w:bCs/>
          <w:u w:val="single"/>
        </w:rPr>
        <w:t>Karbantartási, Kamerarendszer korszerűsítési és Tisztítási Utasítások</w:t>
      </w:r>
      <w:r w:rsidR="000F5319" w:rsidRPr="00AD103F">
        <w:rPr>
          <w:b/>
          <w:bCs/>
          <w:u w:val="single"/>
        </w:rPr>
        <w:t xml:space="preserve"> (elektronikus formában)</w:t>
      </w:r>
    </w:p>
    <w:p w14:paraId="477DC819" w14:textId="77777777" w:rsidR="000F5319" w:rsidRPr="00AD103F" w:rsidRDefault="000F5319" w:rsidP="00AD103F">
      <w:pPr>
        <w:jc w:val="center"/>
        <w:rPr>
          <w:b/>
          <w:bCs/>
          <w:u w:val="single"/>
        </w:rPr>
      </w:pPr>
    </w:p>
    <w:p w14:paraId="3F725441" w14:textId="77777777" w:rsidR="000F5319" w:rsidRPr="00AD103F" w:rsidRDefault="000F5319" w:rsidP="00AD103F">
      <w:pPr>
        <w:jc w:val="center"/>
        <w:rPr>
          <w:bCs/>
        </w:rPr>
      </w:pPr>
      <w:r w:rsidRPr="00AD103F">
        <w:rPr>
          <w:bCs/>
        </w:rPr>
        <w:t>Külön csatolva.</w:t>
      </w:r>
    </w:p>
    <w:p w14:paraId="20170E0B" w14:textId="77777777" w:rsidR="000F5319" w:rsidRPr="00AD103F" w:rsidRDefault="000F5319" w:rsidP="00AD103F">
      <w:pPr>
        <w:pStyle w:val="AufzhlungsEbene1"/>
        <w:numPr>
          <w:ilvl w:val="0"/>
          <w:numId w:val="0"/>
        </w:numPr>
        <w:spacing w:line="240" w:lineRule="auto"/>
        <w:ind w:left="720"/>
        <w:rPr>
          <w:rFonts w:ascii="Times New Roman" w:hAnsi="Times New Roman"/>
          <w:b/>
          <w:bCs/>
          <w:sz w:val="24"/>
          <w:szCs w:val="24"/>
          <w:u w:val="single"/>
          <w:lang w:val="hu-HU" w:eastAsia="hu-HU"/>
        </w:rPr>
      </w:pPr>
    </w:p>
    <w:p w14:paraId="2F8279F7" w14:textId="4E4941E3" w:rsidR="00E126AA" w:rsidRPr="00AD103F" w:rsidRDefault="00E126AA" w:rsidP="00AD103F">
      <w:r w:rsidRPr="00AD103F">
        <w:br w:type="page"/>
      </w:r>
    </w:p>
    <w:p w14:paraId="07B03F34" w14:textId="4EBCAD71" w:rsidR="00EB3065" w:rsidRPr="00AD103F" w:rsidRDefault="00EB3065" w:rsidP="00AD103F">
      <w:pPr>
        <w:jc w:val="right"/>
        <w:rPr>
          <w:b/>
        </w:rPr>
      </w:pPr>
      <w:r w:rsidRPr="00AD103F">
        <w:lastRenderedPageBreak/>
        <w:t>1</w:t>
      </w:r>
      <w:r w:rsidR="00575FB8" w:rsidRPr="00AD103F">
        <w:t>7</w:t>
      </w:r>
      <w:r w:rsidRPr="00AD103F">
        <w:t>. sz. melléklet</w:t>
      </w:r>
    </w:p>
    <w:p w14:paraId="0D509C38" w14:textId="77777777" w:rsidR="00EB3065" w:rsidRPr="00AD103F" w:rsidRDefault="00EB3065" w:rsidP="00AD103F"/>
    <w:p w14:paraId="7C4C4E41" w14:textId="6C403DD8" w:rsidR="00EB3065" w:rsidRPr="00AD103F" w:rsidRDefault="00EB3065" w:rsidP="00AD103F">
      <w:pPr>
        <w:jc w:val="center"/>
      </w:pPr>
      <w:r w:rsidRPr="00AD103F">
        <w:t>Nyilatkozat alvállalkozókról</w:t>
      </w:r>
    </w:p>
    <w:p w14:paraId="1663207B" w14:textId="77777777" w:rsidR="00EB3065" w:rsidRPr="00AD103F" w:rsidRDefault="00EB3065" w:rsidP="00AD103F">
      <w:pPr>
        <w:rPr>
          <w:b/>
        </w:rPr>
      </w:pPr>
    </w:p>
    <w:p w14:paraId="28DD1EFB" w14:textId="77777777" w:rsidR="00FA2AB3" w:rsidRPr="00AD103F" w:rsidRDefault="00EB3065" w:rsidP="00AD103F">
      <w:pPr>
        <w:jc w:val="both"/>
        <w:rPr>
          <w:color w:val="000000"/>
        </w:rPr>
      </w:pPr>
      <w:proofErr w:type="gramStart"/>
      <w:r w:rsidRPr="00AD103F">
        <w:t>Alulírott ………………….(név), a ……………………………. (cégnév) (székhely:……………………..; cégjegyzékszám:………………………..; adószám:………………………..) arra jogosult képviselőjeként - ……………</w:t>
      </w:r>
      <w:proofErr w:type="spellStart"/>
      <w:r w:rsidRPr="00AD103F">
        <w:t>-jaként</w:t>
      </w:r>
      <w:proofErr w:type="spellEnd"/>
      <w:r w:rsidRPr="00AD103F">
        <w:t xml:space="preserve"> (beosztás) – polgári és büntetőjogi felelősségem tudatában, a közbeszerzésekről szóló 2015. évi CXLIII. törvényben (Kbt.) foglaltakkal összhangban visszavonhatatlanul kijelentem, hogy a ……………………… (cégnév), mint vállalkozó és a MÁV-START Zrt., mint megrendelő között a……………………………… tárgyában …………………..(dátum) napján kötött vállalkozási szerződés teljesítésében a ……………………… (cégnév) részéről a teljesítésbe bevontan az alábbi alvállalkozók</w:t>
      </w:r>
      <w:proofErr w:type="gramEnd"/>
      <w:r w:rsidRPr="00AD103F">
        <w:t xml:space="preserve"> </w:t>
      </w:r>
      <w:proofErr w:type="gramStart"/>
      <w:r w:rsidRPr="00AD103F">
        <w:t>vesznek</w:t>
      </w:r>
      <w:proofErr w:type="gramEnd"/>
      <w:r w:rsidRPr="00AD103F">
        <w:t xml:space="preserve"> részt, továbbá </w:t>
      </w:r>
      <w:r w:rsidR="00FA2AB3" w:rsidRPr="00AD103F">
        <w:rPr>
          <w:rStyle w:val="Lbjegyzet-hivatkozs"/>
          <w:color w:val="000000"/>
        </w:rPr>
        <w:footnoteReference w:id="6"/>
      </w:r>
      <w:r w:rsidR="00FA2AB3" w:rsidRPr="00AD103F">
        <w:rPr>
          <w:color w:val="000000"/>
        </w:rPr>
        <w:t xml:space="preserve"> </w:t>
      </w:r>
    </w:p>
    <w:p w14:paraId="45FA4BA4" w14:textId="77777777" w:rsidR="00FA2AB3" w:rsidRPr="00AD103F" w:rsidRDefault="00FA2AB3" w:rsidP="00AD103F">
      <w:pPr>
        <w:jc w:val="both"/>
        <w:rPr>
          <w:color w:val="000000"/>
        </w:rPr>
      </w:pPr>
    </w:p>
    <w:p w14:paraId="2E349EDB" w14:textId="1DF807A1" w:rsidR="00FA2AB3" w:rsidRPr="00AD103F" w:rsidRDefault="00FA2AB3" w:rsidP="00AD103F">
      <w:pPr>
        <w:pStyle w:val="Listaszerbekezds"/>
        <w:numPr>
          <w:ilvl w:val="3"/>
          <w:numId w:val="122"/>
        </w:numPr>
        <w:spacing w:line="240" w:lineRule="auto"/>
        <w:ind w:left="426" w:hanging="426"/>
        <w:contextualSpacing/>
        <w:rPr>
          <w:rFonts w:ascii="Times New Roman" w:hAnsi="Times New Roman"/>
          <w:color w:val="000000"/>
        </w:rPr>
      </w:pPr>
      <w:r w:rsidRPr="00AD103F">
        <w:rPr>
          <w:rFonts w:ascii="Times New Roman" w:hAnsi="Times New Roman"/>
          <w:color w:val="000000"/>
        </w:rPr>
        <w:t>kijelentem, hogy ezen alvállalkozók nem állnak a Kbt. és a hivatkozott szerződés megkötését megelőző közbeszerzési eljárásban előírt kizáró okok hatálya alatt,</w:t>
      </w:r>
    </w:p>
    <w:p w14:paraId="33BF0DF4" w14:textId="77777777" w:rsidR="00FA2AB3" w:rsidRPr="00AD103F" w:rsidRDefault="00FA2AB3" w:rsidP="00AD103F">
      <w:pPr>
        <w:pStyle w:val="Listaszerbekezds"/>
        <w:spacing w:line="240" w:lineRule="auto"/>
        <w:ind w:left="426"/>
        <w:rPr>
          <w:rFonts w:ascii="Times New Roman" w:hAnsi="Times New Roman"/>
          <w:color w:val="000000"/>
        </w:rPr>
      </w:pPr>
    </w:p>
    <w:p w14:paraId="43870DAD" w14:textId="77777777" w:rsidR="00FA2AB3" w:rsidRPr="00AD103F" w:rsidRDefault="00FA2AB3" w:rsidP="00AD103F">
      <w:pPr>
        <w:pStyle w:val="Listaszerbekezds"/>
        <w:spacing w:line="240" w:lineRule="auto"/>
        <w:ind w:left="426"/>
        <w:rPr>
          <w:rFonts w:ascii="Times New Roman" w:hAnsi="Times New Roman"/>
          <w:color w:val="000000"/>
        </w:rPr>
      </w:pPr>
      <w:r w:rsidRPr="00AD103F">
        <w:rPr>
          <w:rFonts w:ascii="Times New Roman" w:hAnsi="Times New Roman"/>
          <w:color w:val="000000"/>
        </w:rPr>
        <w:t>VAGY</w:t>
      </w:r>
    </w:p>
    <w:p w14:paraId="2F247CFE" w14:textId="77777777" w:rsidR="00FA2AB3" w:rsidRPr="00AD103F" w:rsidRDefault="00FA2AB3" w:rsidP="00AD103F">
      <w:pPr>
        <w:pStyle w:val="Listaszerbekezds"/>
        <w:spacing w:line="240" w:lineRule="auto"/>
        <w:ind w:left="426"/>
        <w:rPr>
          <w:rFonts w:ascii="Times New Roman" w:hAnsi="Times New Roman"/>
          <w:color w:val="000000"/>
        </w:rPr>
      </w:pPr>
    </w:p>
    <w:p w14:paraId="25DBD944" w14:textId="4F49640F" w:rsidR="00FA2AB3" w:rsidRPr="00AD103F" w:rsidRDefault="00FA2AB3" w:rsidP="00AD103F">
      <w:pPr>
        <w:pStyle w:val="Listaszerbekezds"/>
        <w:numPr>
          <w:ilvl w:val="3"/>
          <w:numId w:val="122"/>
        </w:numPr>
        <w:spacing w:line="240" w:lineRule="auto"/>
        <w:ind w:left="426" w:hanging="426"/>
        <w:contextualSpacing/>
        <w:rPr>
          <w:rFonts w:ascii="Times New Roman" w:hAnsi="Times New Roman"/>
          <w:color w:val="000000"/>
        </w:rPr>
      </w:pPr>
      <w:r w:rsidRPr="00AD103F">
        <w:rPr>
          <w:rFonts w:ascii="Times New Roman" w:hAnsi="Times New Roman"/>
          <w:color w:val="000000"/>
        </w:rPr>
        <w:t>csatolom ezen alvállalkozók cégszerűen aláírt nyilatkozatát arról, hogy ezen alvállalkozók nem állnak a Kbt. és a hivatkozott szerződés megkötését megelőző közbeszerzési eljárásban előírt kizáró okok hatálya alatt.</w:t>
      </w:r>
    </w:p>
    <w:p w14:paraId="39AB507F" w14:textId="77777777" w:rsidR="00EB3065" w:rsidRPr="00AD103F" w:rsidRDefault="00EB3065" w:rsidP="00AD103F"/>
    <w:p w14:paraId="7C3BD8F2" w14:textId="77777777" w:rsidR="00EB3065" w:rsidRPr="00AD103F" w:rsidRDefault="00EB3065" w:rsidP="00AD103F">
      <w:pPr>
        <w:tabs>
          <w:tab w:val="num" w:pos="1440"/>
        </w:tabs>
        <w:jc w:val="center"/>
        <w:rPr>
          <w:i/>
        </w:rPr>
      </w:pPr>
      <w:r w:rsidRPr="00AD103F">
        <w:rPr>
          <w:i/>
        </w:rPr>
        <w:t>Alvállalkozó 1.</w:t>
      </w:r>
      <w:r w:rsidRPr="00AD103F">
        <w:rPr>
          <w:rStyle w:val="Lbjegyzet-hivatkozs"/>
        </w:rPr>
        <w:footnoteReference w:id="7"/>
      </w:r>
    </w:p>
    <w:p w14:paraId="1EFEC0B0" w14:textId="77777777" w:rsidR="00EB3065" w:rsidRPr="00AD103F" w:rsidRDefault="00EB3065" w:rsidP="00AD103F">
      <w:pPr>
        <w:tabs>
          <w:tab w:val="num" w:pos="1440"/>
        </w:tabs>
      </w:pPr>
    </w:p>
    <w:p w14:paraId="2E32F4AF" w14:textId="77777777" w:rsidR="00EB3065" w:rsidRPr="00AD103F" w:rsidRDefault="00EB3065" w:rsidP="00AD103F">
      <w:pPr>
        <w:tabs>
          <w:tab w:val="num" w:pos="1440"/>
        </w:tabs>
      </w:pPr>
      <w:r w:rsidRPr="00AD103F">
        <w:t xml:space="preserve">Az alvállalkozó megnevezése: </w:t>
      </w:r>
    </w:p>
    <w:p w14:paraId="73E1A1C2" w14:textId="77777777" w:rsidR="00EB3065" w:rsidRPr="00AD103F" w:rsidRDefault="00EB3065" w:rsidP="00AD103F">
      <w:pPr>
        <w:tabs>
          <w:tab w:val="num" w:pos="1440"/>
        </w:tabs>
        <w:spacing w:before="120"/>
      </w:pPr>
      <w:r w:rsidRPr="00AD103F">
        <w:t xml:space="preserve">Képviselőjének neve: </w:t>
      </w:r>
    </w:p>
    <w:p w14:paraId="3207748E" w14:textId="77777777" w:rsidR="00EB3065" w:rsidRPr="00AD103F" w:rsidRDefault="00EB3065" w:rsidP="00AD103F">
      <w:pPr>
        <w:tabs>
          <w:tab w:val="num" w:pos="1440"/>
        </w:tabs>
        <w:spacing w:before="120"/>
      </w:pPr>
      <w:r w:rsidRPr="00AD103F">
        <w:t xml:space="preserve">Székhely: </w:t>
      </w:r>
    </w:p>
    <w:p w14:paraId="630F46C6" w14:textId="77777777" w:rsidR="00EB3065" w:rsidRPr="00AD103F" w:rsidRDefault="00EB3065" w:rsidP="00AD103F">
      <w:pPr>
        <w:tabs>
          <w:tab w:val="num" w:pos="1440"/>
        </w:tabs>
        <w:spacing w:before="120"/>
      </w:pPr>
      <w:r w:rsidRPr="00AD103F">
        <w:t>Cégjegyzékszám:</w:t>
      </w:r>
    </w:p>
    <w:p w14:paraId="5C1AF5F1" w14:textId="77777777" w:rsidR="00EB3065" w:rsidRPr="00AD103F" w:rsidRDefault="00EB3065" w:rsidP="00AD103F">
      <w:pPr>
        <w:tabs>
          <w:tab w:val="num" w:pos="1440"/>
        </w:tabs>
        <w:spacing w:before="120"/>
      </w:pPr>
      <w:r w:rsidRPr="00AD103F">
        <w:t>Adószám</w:t>
      </w:r>
    </w:p>
    <w:p w14:paraId="1159FA7E" w14:textId="77777777" w:rsidR="00EB3065" w:rsidRPr="00AD103F" w:rsidRDefault="00EB3065" w:rsidP="00AD103F">
      <w:pPr>
        <w:tabs>
          <w:tab w:val="num" w:pos="1440"/>
        </w:tabs>
        <w:spacing w:before="120"/>
      </w:pPr>
      <w:r w:rsidRPr="00AD103F">
        <w:t>Telefon:</w:t>
      </w:r>
      <w:r w:rsidRPr="00AD103F">
        <w:tab/>
      </w:r>
      <w:r w:rsidRPr="00AD103F">
        <w:tab/>
      </w:r>
    </w:p>
    <w:p w14:paraId="43EB6261" w14:textId="77777777" w:rsidR="00EB3065" w:rsidRPr="00AD103F" w:rsidRDefault="00EB3065" w:rsidP="00AD103F">
      <w:pPr>
        <w:tabs>
          <w:tab w:val="num" w:pos="1440"/>
        </w:tabs>
        <w:spacing w:before="120"/>
      </w:pPr>
      <w:r w:rsidRPr="00AD103F">
        <w:t xml:space="preserve">Telefax: </w:t>
      </w:r>
    </w:p>
    <w:p w14:paraId="3829FC54" w14:textId="77777777" w:rsidR="00EB3065" w:rsidRPr="00AD103F" w:rsidRDefault="00EB3065" w:rsidP="00AD103F">
      <w:pPr>
        <w:tabs>
          <w:tab w:val="num" w:pos="1440"/>
        </w:tabs>
        <w:spacing w:before="120"/>
      </w:pPr>
      <w:r w:rsidRPr="00AD103F">
        <w:t>A teljesítés azon része, melyhez az alvállalkozó igénybevételre kerül:</w:t>
      </w:r>
    </w:p>
    <w:p w14:paraId="3DC1FB3B" w14:textId="77777777" w:rsidR="00EB3065" w:rsidRPr="00AD103F" w:rsidRDefault="00EB3065" w:rsidP="00AD103F">
      <w:pPr>
        <w:tabs>
          <w:tab w:val="num" w:pos="1440"/>
        </w:tabs>
        <w:spacing w:before="120"/>
      </w:pPr>
      <w:r w:rsidRPr="00AD103F">
        <w:t>Az alvállalkozó teljesítésének aránya a vállalkozási szerződés teljes értékéhez viszonyítottan:</w:t>
      </w:r>
    </w:p>
    <w:p w14:paraId="55CFE2AB" w14:textId="77777777" w:rsidR="00EB3065" w:rsidRPr="00AD103F" w:rsidRDefault="00EB3065" w:rsidP="00AD103F">
      <w:pPr>
        <w:tabs>
          <w:tab w:val="num" w:pos="1440"/>
        </w:tabs>
        <w:spacing w:before="120"/>
      </w:pPr>
      <w:r w:rsidRPr="00AD103F">
        <w:t xml:space="preserve">Az alvállalkozó megrendelő részére történő bejelentésének időpontja: közbeszerzési eljárásban megnevezett alvállalkozó / a szerződéskötésig megnevezett alvállalkozó / a </w:t>
      </w:r>
      <w:r w:rsidRPr="00AD103F">
        <w:lastRenderedPageBreak/>
        <w:t xml:space="preserve">szerződéskötést követően megnevezett és a </w:t>
      </w:r>
      <w:proofErr w:type="gramStart"/>
      <w:r w:rsidRPr="00AD103F">
        <w:t>teljesítésbe …</w:t>
      </w:r>
      <w:proofErr w:type="gramEnd"/>
      <w:r w:rsidRPr="00AD103F">
        <w:t>……………. (dátum) napjától bevont alvállalkozó</w:t>
      </w:r>
      <w:r w:rsidRPr="00AD103F">
        <w:rPr>
          <w:rStyle w:val="Lbjegyzet-hivatkozs"/>
        </w:rPr>
        <w:footnoteReference w:id="8"/>
      </w:r>
    </w:p>
    <w:p w14:paraId="2337AAF7" w14:textId="77777777" w:rsidR="00EB3065" w:rsidRPr="00AD103F" w:rsidRDefault="00EB3065" w:rsidP="00AD103F">
      <w:pPr>
        <w:tabs>
          <w:tab w:val="num" w:pos="1440"/>
        </w:tabs>
      </w:pPr>
    </w:p>
    <w:p w14:paraId="29A68E56" w14:textId="77777777" w:rsidR="00EB3065" w:rsidRPr="00AD103F" w:rsidRDefault="00EB3065" w:rsidP="00AD103F">
      <w:pPr>
        <w:tabs>
          <w:tab w:val="num" w:pos="1440"/>
        </w:tabs>
        <w:jc w:val="center"/>
        <w:rPr>
          <w:i/>
        </w:rPr>
      </w:pPr>
      <w:r w:rsidRPr="00AD103F">
        <w:rPr>
          <w:i/>
        </w:rPr>
        <w:t>Alvállalkozó 2.</w:t>
      </w:r>
    </w:p>
    <w:p w14:paraId="75AF5374" w14:textId="77777777" w:rsidR="00EB3065" w:rsidRPr="00AD103F" w:rsidRDefault="00EB3065" w:rsidP="00AD103F">
      <w:pPr>
        <w:tabs>
          <w:tab w:val="num" w:pos="1440"/>
        </w:tabs>
      </w:pPr>
    </w:p>
    <w:p w14:paraId="62217DA7" w14:textId="77777777" w:rsidR="00EB3065" w:rsidRPr="00AD103F" w:rsidRDefault="00EB3065" w:rsidP="00AD103F">
      <w:pPr>
        <w:tabs>
          <w:tab w:val="num" w:pos="1440"/>
        </w:tabs>
      </w:pPr>
      <w:r w:rsidRPr="00AD103F">
        <w:t xml:space="preserve">Az alvállalkozó megnevezése: </w:t>
      </w:r>
    </w:p>
    <w:p w14:paraId="39DE5AE4" w14:textId="77777777" w:rsidR="00EB3065" w:rsidRPr="00AD103F" w:rsidRDefault="00EB3065" w:rsidP="00AD103F">
      <w:pPr>
        <w:tabs>
          <w:tab w:val="num" w:pos="1440"/>
        </w:tabs>
        <w:spacing w:before="120"/>
      </w:pPr>
      <w:r w:rsidRPr="00AD103F">
        <w:t xml:space="preserve">Képviselőjének neve: </w:t>
      </w:r>
    </w:p>
    <w:p w14:paraId="2251B3E6" w14:textId="77777777" w:rsidR="00EB3065" w:rsidRPr="00AD103F" w:rsidRDefault="00EB3065" w:rsidP="00AD103F">
      <w:pPr>
        <w:tabs>
          <w:tab w:val="num" w:pos="1440"/>
        </w:tabs>
        <w:spacing w:before="120"/>
      </w:pPr>
      <w:r w:rsidRPr="00AD103F">
        <w:t xml:space="preserve">Székhely: </w:t>
      </w:r>
    </w:p>
    <w:p w14:paraId="336F3494" w14:textId="77777777" w:rsidR="00EB3065" w:rsidRPr="00AD103F" w:rsidRDefault="00EB3065" w:rsidP="00AD103F">
      <w:pPr>
        <w:tabs>
          <w:tab w:val="num" w:pos="1440"/>
        </w:tabs>
        <w:spacing w:before="120"/>
      </w:pPr>
      <w:r w:rsidRPr="00AD103F">
        <w:t>Cégjegyzékszám:</w:t>
      </w:r>
    </w:p>
    <w:p w14:paraId="4C40EA2E" w14:textId="77777777" w:rsidR="00EB3065" w:rsidRPr="00AD103F" w:rsidRDefault="00EB3065" w:rsidP="00AD103F">
      <w:pPr>
        <w:tabs>
          <w:tab w:val="num" w:pos="1440"/>
        </w:tabs>
        <w:spacing w:before="120"/>
      </w:pPr>
      <w:r w:rsidRPr="00AD103F">
        <w:t>Adószám</w:t>
      </w:r>
    </w:p>
    <w:p w14:paraId="7164CD6F" w14:textId="77777777" w:rsidR="00EB3065" w:rsidRPr="00AD103F" w:rsidRDefault="00EB3065" w:rsidP="00AD103F">
      <w:pPr>
        <w:tabs>
          <w:tab w:val="num" w:pos="1440"/>
        </w:tabs>
        <w:spacing w:before="120"/>
      </w:pPr>
      <w:r w:rsidRPr="00AD103F">
        <w:t>Telefon:</w:t>
      </w:r>
      <w:r w:rsidRPr="00AD103F">
        <w:tab/>
      </w:r>
      <w:r w:rsidRPr="00AD103F">
        <w:tab/>
      </w:r>
    </w:p>
    <w:p w14:paraId="432A1CA7" w14:textId="77777777" w:rsidR="00EB3065" w:rsidRPr="00AD103F" w:rsidRDefault="00EB3065" w:rsidP="00AD103F">
      <w:pPr>
        <w:tabs>
          <w:tab w:val="num" w:pos="1440"/>
        </w:tabs>
        <w:spacing w:before="120"/>
      </w:pPr>
      <w:r w:rsidRPr="00AD103F">
        <w:t xml:space="preserve">Telefax: </w:t>
      </w:r>
    </w:p>
    <w:p w14:paraId="4199F9C6" w14:textId="77777777" w:rsidR="00EB3065" w:rsidRPr="00AD103F" w:rsidRDefault="00EB3065" w:rsidP="00AD103F">
      <w:pPr>
        <w:tabs>
          <w:tab w:val="num" w:pos="1440"/>
        </w:tabs>
        <w:spacing w:before="120"/>
      </w:pPr>
      <w:r w:rsidRPr="00AD103F">
        <w:t>A teljesítés azon része, melyhez az alvállalkozó igénybevételre kerül:</w:t>
      </w:r>
    </w:p>
    <w:p w14:paraId="4B10093B" w14:textId="77777777" w:rsidR="00EB3065" w:rsidRPr="00AD103F" w:rsidRDefault="00EB3065" w:rsidP="00AD103F">
      <w:pPr>
        <w:tabs>
          <w:tab w:val="num" w:pos="1440"/>
        </w:tabs>
        <w:spacing w:before="120"/>
      </w:pPr>
      <w:r w:rsidRPr="00AD103F">
        <w:t>Az alvállalkozó teljesítésének aránya a vállalkozási szerződés teljes értékéhez viszonyítottan:</w:t>
      </w:r>
    </w:p>
    <w:p w14:paraId="413EF047" w14:textId="77777777" w:rsidR="00EB3065" w:rsidRPr="00AD103F" w:rsidRDefault="00EB3065" w:rsidP="00AD103F">
      <w:pPr>
        <w:tabs>
          <w:tab w:val="num" w:pos="1440"/>
        </w:tabs>
        <w:spacing w:before="120"/>
      </w:pPr>
      <w:r w:rsidRPr="00AD103F">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AD103F">
        <w:t>teljesítésbe …</w:t>
      </w:r>
      <w:proofErr w:type="gramEnd"/>
      <w:r w:rsidRPr="00AD103F">
        <w:t>……………. (dátum) napjától bevont alvállalkozó</w:t>
      </w:r>
      <w:r w:rsidRPr="00AD103F">
        <w:rPr>
          <w:rStyle w:val="Lbjegyzet-hivatkozs"/>
        </w:rPr>
        <w:footnoteReference w:id="9"/>
      </w:r>
    </w:p>
    <w:p w14:paraId="2694B773" w14:textId="77777777" w:rsidR="00EB3065" w:rsidRPr="00AD103F" w:rsidRDefault="00EB3065" w:rsidP="00AD103F">
      <w:pPr>
        <w:tabs>
          <w:tab w:val="num" w:pos="1440"/>
        </w:tabs>
      </w:pPr>
    </w:p>
    <w:p w14:paraId="324E8095" w14:textId="77777777" w:rsidR="00EB3065" w:rsidRPr="00AD103F" w:rsidRDefault="00EB3065" w:rsidP="00AD103F">
      <w:pPr>
        <w:tabs>
          <w:tab w:val="num" w:pos="1440"/>
        </w:tabs>
        <w:jc w:val="center"/>
        <w:rPr>
          <w:i/>
        </w:rPr>
      </w:pPr>
      <w:r w:rsidRPr="00AD103F">
        <w:rPr>
          <w:i/>
        </w:rPr>
        <w:t>Alvállalkozó 3.</w:t>
      </w:r>
    </w:p>
    <w:p w14:paraId="08A7AAC0" w14:textId="77777777" w:rsidR="00EB3065" w:rsidRPr="00AD103F" w:rsidRDefault="00EB3065" w:rsidP="00AD103F">
      <w:pPr>
        <w:tabs>
          <w:tab w:val="num" w:pos="1440"/>
        </w:tabs>
      </w:pPr>
    </w:p>
    <w:p w14:paraId="234E3A54" w14:textId="77777777" w:rsidR="00EB3065" w:rsidRPr="00AD103F" w:rsidRDefault="00EB3065" w:rsidP="00AD103F">
      <w:pPr>
        <w:tabs>
          <w:tab w:val="num" w:pos="1440"/>
        </w:tabs>
      </w:pPr>
      <w:r w:rsidRPr="00AD103F">
        <w:t xml:space="preserve">Az alvállalkozó megnevezése: </w:t>
      </w:r>
    </w:p>
    <w:p w14:paraId="0B20734C" w14:textId="77777777" w:rsidR="00EB3065" w:rsidRPr="00AD103F" w:rsidRDefault="00EB3065" w:rsidP="00AD103F">
      <w:pPr>
        <w:tabs>
          <w:tab w:val="num" w:pos="1440"/>
        </w:tabs>
        <w:spacing w:before="120"/>
      </w:pPr>
      <w:r w:rsidRPr="00AD103F">
        <w:t xml:space="preserve">Képviselőjének neve: </w:t>
      </w:r>
    </w:p>
    <w:p w14:paraId="76F3E8B9" w14:textId="77777777" w:rsidR="00EB3065" w:rsidRPr="00AD103F" w:rsidRDefault="00EB3065" w:rsidP="00AD103F">
      <w:pPr>
        <w:tabs>
          <w:tab w:val="num" w:pos="1440"/>
        </w:tabs>
        <w:spacing w:before="120"/>
      </w:pPr>
      <w:r w:rsidRPr="00AD103F">
        <w:t xml:space="preserve">Székhely: </w:t>
      </w:r>
    </w:p>
    <w:p w14:paraId="0633F14E" w14:textId="77777777" w:rsidR="00EB3065" w:rsidRPr="00AD103F" w:rsidRDefault="00EB3065" w:rsidP="00AD103F">
      <w:pPr>
        <w:tabs>
          <w:tab w:val="num" w:pos="1440"/>
        </w:tabs>
        <w:spacing w:before="120"/>
      </w:pPr>
      <w:r w:rsidRPr="00AD103F">
        <w:t>Cégjegyzékszám:</w:t>
      </w:r>
    </w:p>
    <w:p w14:paraId="11BCE6A0" w14:textId="77777777" w:rsidR="00EB3065" w:rsidRPr="00AD103F" w:rsidRDefault="00EB3065" w:rsidP="00AD103F">
      <w:pPr>
        <w:tabs>
          <w:tab w:val="num" w:pos="1440"/>
        </w:tabs>
        <w:spacing w:before="120"/>
      </w:pPr>
      <w:r w:rsidRPr="00AD103F">
        <w:t>Adószám</w:t>
      </w:r>
    </w:p>
    <w:p w14:paraId="16E83ED3" w14:textId="77777777" w:rsidR="00EB3065" w:rsidRPr="00AD103F" w:rsidRDefault="00EB3065" w:rsidP="00AD103F">
      <w:pPr>
        <w:tabs>
          <w:tab w:val="num" w:pos="1440"/>
        </w:tabs>
        <w:spacing w:before="120"/>
      </w:pPr>
      <w:r w:rsidRPr="00AD103F">
        <w:t>Telefon:</w:t>
      </w:r>
      <w:r w:rsidRPr="00AD103F">
        <w:tab/>
      </w:r>
      <w:r w:rsidRPr="00AD103F">
        <w:tab/>
      </w:r>
    </w:p>
    <w:p w14:paraId="66BEEF0E" w14:textId="77777777" w:rsidR="00EB3065" w:rsidRPr="00AD103F" w:rsidRDefault="00EB3065" w:rsidP="00AD103F">
      <w:pPr>
        <w:tabs>
          <w:tab w:val="num" w:pos="1440"/>
        </w:tabs>
        <w:spacing w:before="120"/>
      </w:pPr>
      <w:r w:rsidRPr="00AD103F">
        <w:t xml:space="preserve">Telefax: </w:t>
      </w:r>
    </w:p>
    <w:p w14:paraId="45E5D416" w14:textId="77777777" w:rsidR="00EB3065" w:rsidRPr="00AD103F" w:rsidRDefault="00EB3065" w:rsidP="00AD103F">
      <w:pPr>
        <w:tabs>
          <w:tab w:val="num" w:pos="1440"/>
        </w:tabs>
        <w:spacing w:before="120"/>
      </w:pPr>
      <w:r w:rsidRPr="00AD103F">
        <w:t>A teljesítés azon része, melyhez az alvállalkozó igénybevételre kerül:</w:t>
      </w:r>
    </w:p>
    <w:p w14:paraId="1D062E54" w14:textId="77777777" w:rsidR="00EB3065" w:rsidRPr="00AD103F" w:rsidRDefault="00EB3065" w:rsidP="00AD103F">
      <w:pPr>
        <w:tabs>
          <w:tab w:val="num" w:pos="1440"/>
        </w:tabs>
        <w:spacing w:before="120"/>
      </w:pPr>
      <w:r w:rsidRPr="00AD103F">
        <w:t>Az alvállalkozó teljesítésének aránya a vállalkozási szerződés teljes értékéhez viszonyítottan:</w:t>
      </w:r>
    </w:p>
    <w:p w14:paraId="112C1A4B" w14:textId="77777777" w:rsidR="00EB3065" w:rsidRPr="00AD103F" w:rsidRDefault="00EB3065" w:rsidP="00AD103F">
      <w:pPr>
        <w:tabs>
          <w:tab w:val="num" w:pos="1440"/>
        </w:tabs>
        <w:spacing w:before="120"/>
      </w:pPr>
      <w:r w:rsidRPr="00AD103F">
        <w:lastRenderedPageBreak/>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AD103F">
        <w:t>teljesítésbe …</w:t>
      </w:r>
      <w:proofErr w:type="gramEnd"/>
      <w:r w:rsidRPr="00AD103F">
        <w:t>……………. (dátum) napjától bevont alvállalkozó</w:t>
      </w:r>
      <w:r w:rsidRPr="00AD103F">
        <w:rPr>
          <w:rStyle w:val="Lbjegyzet-hivatkozs"/>
        </w:rPr>
        <w:footnoteReference w:id="10"/>
      </w:r>
    </w:p>
    <w:p w14:paraId="63F9778D" w14:textId="77777777" w:rsidR="00EB3065" w:rsidRPr="00AD103F" w:rsidRDefault="00EB3065" w:rsidP="00AD103F">
      <w:pPr>
        <w:tabs>
          <w:tab w:val="num" w:pos="1440"/>
        </w:tabs>
      </w:pPr>
    </w:p>
    <w:p w14:paraId="746C40EC" w14:textId="77777777" w:rsidR="00EB3065" w:rsidRPr="00AD103F" w:rsidRDefault="00EB3065" w:rsidP="00AD103F">
      <w:r w:rsidRPr="00AD103F">
        <w:t>(keltezés – hely, idő</w:t>
      </w:r>
      <w:proofErr w:type="gramStart"/>
      <w:r w:rsidRPr="00AD103F">
        <w:t>) …</w:t>
      </w:r>
      <w:proofErr w:type="gramEnd"/>
      <w:r w:rsidRPr="00AD103F">
        <w:t>…………….., 201………………..</w:t>
      </w:r>
    </w:p>
    <w:p w14:paraId="7803A2BB" w14:textId="77777777" w:rsidR="00EB3065" w:rsidRPr="00AD103F" w:rsidRDefault="00EB3065" w:rsidP="00AD103F"/>
    <w:p w14:paraId="3E86C9A8" w14:textId="77777777" w:rsidR="00EB3065" w:rsidRPr="00AD103F" w:rsidRDefault="00EB3065" w:rsidP="00AD103F">
      <w:pPr>
        <w:jc w:val="center"/>
      </w:pPr>
      <w:r w:rsidRPr="00AD103F">
        <w:t>………………</w:t>
      </w:r>
    </w:p>
    <w:p w14:paraId="53F31742" w14:textId="77777777" w:rsidR="00EB3065" w:rsidRPr="00AD103F" w:rsidRDefault="00EB3065" w:rsidP="00AD103F">
      <w:pPr>
        <w:jc w:val="center"/>
      </w:pPr>
    </w:p>
    <w:p w14:paraId="2FD02807" w14:textId="77777777" w:rsidR="00EB3065" w:rsidRPr="00AD103F" w:rsidRDefault="00EB3065" w:rsidP="00AD103F">
      <w:pPr>
        <w:jc w:val="center"/>
      </w:pPr>
      <w:r w:rsidRPr="00AD103F">
        <w:t>…………………</w:t>
      </w:r>
    </w:p>
    <w:p w14:paraId="5F9C6158" w14:textId="77777777" w:rsidR="00EB3065" w:rsidRPr="00AD103F" w:rsidRDefault="00EB3065" w:rsidP="00AD103F">
      <w:pPr>
        <w:jc w:val="center"/>
      </w:pPr>
      <w:r w:rsidRPr="00AD103F">
        <w:t>(cégnév)</w:t>
      </w:r>
    </w:p>
    <w:p w14:paraId="0D4F4DC8" w14:textId="77777777" w:rsidR="00EB3065" w:rsidRPr="00AD103F" w:rsidRDefault="00EB3065" w:rsidP="00AD103F">
      <w:pPr>
        <w:jc w:val="center"/>
      </w:pPr>
      <w:r w:rsidRPr="00AD103F">
        <w:t>Vállalkozó</w:t>
      </w:r>
    </w:p>
    <w:p w14:paraId="366798D8" w14:textId="77777777" w:rsidR="00EB3065" w:rsidRPr="00AD103F" w:rsidRDefault="00EB3065" w:rsidP="00AD103F">
      <w:pPr>
        <w:jc w:val="center"/>
      </w:pPr>
      <w:r w:rsidRPr="00AD103F">
        <w:t>(képviselő neve)</w:t>
      </w:r>
    </w:p>
    <w:p w14:paraId="3F5F703C" w14:textId="77777777" w:rsidR="00EB3065" w:rsidRPr="00AD103F" w:rsidRDefault="00EB3065" w:rsidP="00AD103F">
      <w:pPr>
        <w:jc w:val="center"/>
      </w:pPr>
      <w:r w:rsidRPr="00AD103F">
        <w:t>(képviselő beosztása)</w:t>
      </w:r>
    </w:p>
    <w:p w14:paraId="4B617880" w14:textId="77777777" w:rsidR="00EB3065" w:rsidRPr="00AD103F" w:rsidRDefault="00EB3065" w:rsidP="00AD103F">
      <w:pPr>
        <w:jc w:val="center"/>
      </w:pPr>
      <w:r w:rsidRPr="00AD103F">
        <w:t>[cégszerű aláírás szükséges]</w:t>
      </w:r>
    </w:p>
    <w:p w14:paraId="3CFB0D06" w14:textId="77777777" w:rsidR="00EB3065" w:rsidRPr="00AD103F" w:rsidRDefault="00EB3065" w:rsidP="00AD103F">
      <w:pPr>
        <w:rPr>
          <w:bCs/>
        </w:rPr>
      </w:pPr>
    </w:p>
    <w:p w14:paraId="0DA5AEEE" w14:textId="77777777" w:rsidR="00EB3065" w:rsidRPr="00AD103F" w:rsidRDefault="00EB3065" w:rsidP="00AD103F">
      <w:pPr>
        <w:rPr>
          <w:b/>
        </w:rPr>
      </w:pPr>
      <w:r w:rsidRPr="00AD103F">
        <w:rPr>
          <w:b/>
        </w:rPr>
        <w:br w:type="page"/>
      </w:r>
    </w:p>
    <w:p w14:paraId="6A110635" w14:textId="77777777" w:rsidR="00575FB8" w:rsidRPr="00AD103F" w:rsidRDefault="00575FB8" w:rsidP="00AD103F">
      <w:pPr>
        <w:jc w:val="right"/>
      </w:pPr>
      <w:r w:rsidRPr="00AD103F">
        <w:lastRenderedPageBreak/>
        <w:t>18. sz. melléklet</w:t>
      </w:r>
    </w:p>
    <w:p w14:paraId="5E85719C" w14:textId="77777777" w:rsidR="00575FB8" w:rsidRPr="00AD103F" w:rsidRDefault="00575FB8" w:rsidP="00AD103F">
      <w:pPr>
        <w:jc w:val="right"/>
      </w:pPr>
    </w:p>
    <w:p w14:paraId="0F75505C" w14:textId="2A28139F" w:rsidR="00EB3065" w:rsidRPr="00AD103F" w:rsidRDefault="00EB3065" w:rsidP="00AD103F">
      <w:pPr>
        <w:jc w:val="center"/>
        <w:rPr>
          <w:b/>
        </w:rPr>
      </w:pPr>
      <w:r w:rsidRPr="00AD103F">
        <w:rPr>
          <w:b/>
        </w:rPr>
        <w:t>Átláthatósági nyilatkozat</w:t>
      </w:r>
    </w:p>
    <w:p w14:paraId="588347AE" w14:textId="77777777" w:rsidR="00D51F53" w:rsidRPr="00AD103F" w:rsidRDefault="00D51F53" w:rsidP="00AD103F">
      <w:pPr>
        <w:spacing w:after="120"/>
        <w:jc w:val="both"/>
      </w:pPr>
    </w:p>
    <w:p w14:paraId="1806CC07" w14:textId="77777777" w:rsidR="00EB3065" w:rsidRPr="00AD103F" w:rsidRDefault="00EB3065" w:rsidP="00AD103F">
      <w:pPr>
        <w:spacing w:after="120"/>
        <w:jc w:val="both"/>
      </w:pPr>
    </w:p>
    <w:p w14:paraId="721A4CE2" w14:textId="77777777" w:rsidR="00EB3065" w:rsidRPr="00AD103F" w:rsidRDefault="00EB3065" w:rsidP="00AD103F">
      <w:pPr>
        <w:jc w:val="center"/>
        <w:rPr>
          <w:i/>
        </w:rPr>
      </w:pPr>
      <w:r w:rsidRPr="00AD103F">
        <w:rPr>
          <w:i/>
        </w:rPr>
        <w:t>(a közbeszerzési eljárásban benyújtott nyilatkozat csatolandó)</w:t>
      </w:r>
    </w:p>
    <w:p w14:paraId="563DFD6E" w14:textId="25D9331C" w:rsidR="009B3382" w:rsidRPr="00AD103F" w:rsidRDefault="009B3382" w:rsidP="00AD103F">
      <w:r w:rsidRPr="00AD103F">
        <w:br w:type="page"/>
      </w:r>
    </w:p>
    <w:p w14:paraId="40644603" w14:textId="5E6852B4" w:rsidR="00575FB8" w:rsidRPr="00AD103F" w:rsidRDefault="00575FB8" w:rsidP="00AD103F">
      <w:pPr>
        <w:jc w:val="right"/>
      </w:pPr>
      <w:r w:rsidRPr="00AD103F">
        <w:lastRenderedPageBreak/>
        <w:t>19. sz. melléklet</w:t>
      </w:r>
    </w:p>
    <w:p w14:paraId="7CD8DE95" w14:textId="77777777" w:rsidR="00575FB8" w:rsidRPr="00AD103F" w:rsidRDefault="00575FB8" w:rsidP="00AD103F">
      <w:pPr>
        <w:jc w:val="both"/>
        <w:rPr>
          <w:b/>
        </w:rPr>
      </w:pPr>
    </w:p>
    <w:p w14:paraId="1595DE84" w14:textId="61DEC0D9" w:rsidR="009B3382" w:rsidRPr="00AD103F" w:rsidRDefault="00ED7AEA" w:rsidP="00AD103F">
      <w:pPr>
        <w:jc w:val="both"/>
        <w:rPr>
          <w:b/>
        </w:rPr>
      </w:pPr>
      <w:r w:rsidRPr="00AD103F">
        <w:rPr>
          <w:b/>
        </w:rPr>
        <w:t>Külön megrendelés alapján végzett osztott féktárcsa szegmensek cseréjére vonatkozó szabályok</w:t>
      </w:r>
    </w:p>
    <w:p w14:paraId="6BB34329" w14:textId="77777777" w:rsidR="00F7671C" w:rsidRPr="00AD103F" w:rsidRDefault="00F7671C" w:rsidP="00AD103F">
      <w:pPr>
        <w:keepLines/>
        <w:tabs>
          <w:tab w:val="left" w:pos="3432"/>
          <w:tab w:val="left" w:pos="4425"/>
          <w:tab w:val="left" w:pos="5133"/>
          <w:tab w:val="left" w:pos="9102"/>
        </w:tabs>
        <w:jc w:val="center"/>
        <w:rPr>
          <w:b/>
          <w:u w:val="single"/>
        </w:rPr>
      </w:pPr>
    </w:p>
    <w:p w14:paraId="572461A5" w14:textId="262AD0C9" w:rsidR="00F7671C" w:rsidRPr="00AD103F" w:rsidRDefault="00F7671C" w:rsidP="00AD103F">
      <w:pPr>
        <w:jc w:val="both"/>
      </w:pPr>
      <w:r w:rsidRPr="00AD103F">
        <w:t>Jelen mellé</w:t>
      </w:r>
      <w:r w:rsidR="000B1D6D" w:rsidRPr="00AD103F">
        <w:t xml:space="preserve">klet a </w:t>
      </w:r>
      <w:r w:rsidRPr="00AD103F">
        <w:t>Karbantartási szerződés 7.10. pontjában meghatározott esetekre érvényes szabályokat tartalmazza.</w:t>
      </w:r>
    </w:p>
    <w:p w14:paraId="29C2EA68" w14:textId="77777777" w:rsidR="00F7671C" w:rsidRPr="00AD103F" w:rsidRDefault="00F7671C" w:rsidP="00AD103F"/>
    <w:p w14:paraId="35A76E19" w14:textId="2089BB79" w:rsidR="00F7671C" w:rsidRPr="00AD103F" w:rsidRDefault="00F7671C" w:rsidP="00AD103F">
      <w:pPr>
        <w:numPr>
          <w:ilvl w:val="0"/>
          <w:numId w:val="118"/>
        </w:numPr>
        <w:jc w:val="both"/>
      </w:pPr>
      <w:r w:rsidRPr="00AD103F">
        <w:t>A Vállalkozó a Megrendelő írásbeli megrendelése alapján köteles elvégezni a</w:t>
      </w:r>
      <w:r w:rsidR="00431145" w:rsidRPr="00AD103F">
        <w:t>z osztott</w:t>
      </w:r>
      <w:r w:rsidRPr="00AD103F">
        <w:t xml:space="preserve"> féktárcsák</w:t>
      </w:r>
      <w:r w:rsidR="00431145" w:rsidRPr="00AD103F">
        <w:t xml:space="preserve"> féktárcsaszegmenseinek</w:t>
      </w:r>
      <w:r w:rsidRPr="00AD103F">
        <w:t xml:space="preserve"> cseréjét. A Megrendelő választása szerint jogosult akár a Motorvonat teljes (valamennyi tengelyre kiterjedő) féktárcsa</w:t>
      </w:r>
      <w:r w:rsidR="00431145" w:rsidRPr="00AD103F">
        <w:t xml:space="preserve">szegmensek </w:t>
      </w:r>
      <w:r w:rsidRPr="00AD103F">
        <w:t>cseréjét megrendelni, akár a féktárcsa</w:t>
      </w:r>
      <w:r w:rsidR="00431145" w:rsidRPr="00AD103F">
        <w:t xml:space="preserve">szegmens </w:t>
      </w:r>
      <w:r w:rsidRPr="00AD103F">
        <w:t>cserét a Motorvonat egy vagy több tengelyére megrendelni.</w:t>
      </w:r>
    </w:p>
    <w:p w14:paraId="73379882" w14:textId="5027F354" w:rsidR="00F7671C" w:rsidRPr="00AD103F" w:rsidRDefault="00F7671C" w:rsidP="00AD103F">
      <w:pPr>
        <w:numPr>
          <w:ilvl w:val="0"/>
          <w:numId w:val="118"/>
        </w:numPr>
        <w:jc w:val="both"/>
      </w:pPr>
      <w:proofErr w:type="gramStart"/>
      <w:r w:rsidRPr="00AD103F">
        <w:t xml:space="preserve">Felek a félreértések elkerülése érdekében rögzítik, hogy az </w:t>
      </w:r>
      <w:r w:rsidR="00431145" w:rsidRPr="00AD103F">
        <w:t>érintett Motorvonat féktárcsaszegmenseinek cse</w:t>
      </w:r>
      <w:r w:rsidRPr="00AD103F">
        <w:t xml:space="preserve">réjének elvégzésére nyitva álló határidő a megrendelés Vállalkozó általi kézhezvételének napján vagy amennyiben a Megrendelő csak később ajánlja fel a Vállalkozó részére a Motorvonatot a </w:t>
      </w:r>
      <w:r w:rsidR="00431145" w:rsidRPr="00AD103F">
        <w:t xml:space="preserve">féktárcsaszegmenseinek </w:t>
      </w:r>
      <w:r w:rsidRPr="00AD103F">
        <w:t>cseré</w:t>
      </w:r>
      <w:r w:rsidR="00431145" w:rsidRPr="00AD103F">
        <w:t>jé</w:t>
      </w:r>
      <w:r w:rsidRPr="00AD103F">
        <w:t>re történő tényleges átvételre, úgy ezen a későbbi napon kezdődik, feltéve, hogy a későbbi felajánlás oka nem a Vállalkozó érdekkörében merült fel (ideértve különösen, de nem kizárólag erőforrás és / vagy alkatrész hiány, stb.). A Megrendelő a megrendelés Vállalkozó általi kézhez</w:t>
      </w:r>
      <w:proofErr w:type="gramEnd"/>
      <w:r w:rsidRPr="00AD103F">
        <w:t xml:space="preserve"> vételétől számított 10 </w:t>
      </w:r>
      <w:r w:rsidR="00B1703A" w:rsidRPr="00AD103F">
        <w:t xml:space="preserve">(tíz) </w:t>
      </w:r>
      <w:r w:rsidRPr="00AD103F">
        <w:t>munkanapon belül köteles a megrendeléssel érintett Motorvonatot a Vállalkozó részére átadni a jelen melléklet 3. pontjában foglaltak szerint, a Megrendelő által választott időpontban.</w:t>
      </w:r>
    </w:p>
    <w:p w14:paraId="36E2B4DA" w14:textId="3F961910" w:rsidR="00F7671C" w:rsidRPr="00AD103F" w:rsidRDefault="00F7671C" w:rsidP="00AD103F">
      <w:pPr>
        <w:numPr>
          <w:ilvl w:val="0"/>
          <w:numId w:val="118"/>
        </w:numPr>
        <w:jc w:val="both"/>
      </w:pPr>
      <w:r w:rsidRPr="00AD103F">
        <w:t xml:space="preserve">A Motorvonat </w:t>
      </w:r>
      <w:r w:rsidR="00431145" w:rsidRPr="00AD103F">
        <w:t>féktárcsaszegmenseinek</w:t>
      </w:r>
      <w:r w:rsidRPr="00AD103F">
        <w:t xml:space="preserve"> cseréjének megrendelése után, de a tényleges javításba vétel előtt a Megrendelő az Átadás-átvételi helyen adja javításba a Motorvonatot a </w:t>
      </w:r>
      <w:r w:rsidRPr="00AD103F">
        <w:rPr>
          <w:b/>
        </w:rPr>
        <w:t>1</w:t>
      </w:r>
      <w:r w:rsidR="0099495B">
        <w:rPr>
          <w:b/>
        </w:rPr>
        <w:t>2</w:t>
      </w:r>
      <w:r w:rsidRPr="00AD103F">
        <w:rPr>
          <w:b/>
        </w:rPr>
        <w:t>. sz. melléklet</w:t>
      </w:r>
      <w:r w:rsidRPr="00383C51">
        <w:rPr>
          <w:b/>
        </w:rPr>
        <w:t>ben</w:t>
      </w:r>
      <w:r w:rsidRPr="00AD103F">
        <w:t xml:space="preserve"> foglaltaknak megfelelően. Az átadás-átvétel során megállapított esetleges egyéb sérülések kijavítása, vagy a hiányok pótlása nem tárgya a jelen mellékletnek.</w:t>
      </w:r>
    </w:p>
    <w:p w14:paraId="3240F22D" w14:textId="1147B6F7" w:rsidR="00F7671C" w:rsidRPr="00AD103F" w:rsidRDefault="00F7671C" w:rsidP="00AD103F">
      <w:pPr>
        <w:numPr>
          <w:ilvl w:val="0"/>
          <w:numId w:val="118"/>
        </w:numPr>
        <w:jc w:val="both"/>
      </w:pPr>
      <w:r w:rsidRPr="00AD103F">
        <w:t xml:space="preserve">Az Átadás-átvételi helytől a Vállalkozó által kijelölt – a </w:t>
      </w:r>
      <w:r w:rsidR="00450AE7" w:rsidRPr="00AD103F">
        <w:t>féktárcsaszegmensek cseréjét</w:t>
      </w:r>
      <w:r w:rsidRPr="00AD103F">
        <w:t xml:space="preserve"> végző – műhelyig történő szállítás a Vállalkozó feladata, amennyiben a </w:t>
      </w:r>
      <w:r w:rsidR="00450AE7" w:rsidRPr="00AD103F">
        <w:t xml:space="preserve">féktárcsaszegmensek </w:t>
      </w:r>
      <w:r w:rsidRPr="00AD103F">
        <w:t>cser</w:t>
      </w:r>
      <w:r w:rsidR="00450AE7" w:rsidRPr="00AD103F">
        <w:t>éjén</w:t>
      </w:r>
      <w:r w:rsidRPr="00AD103F">
        <w:t>e</w:t>
      </w:r>
      <w:r w:rsidR="00450AE7" w:rsidRPr="00AD103F">
        <w:t>k</w:t>
      </w:r>
      <w:r w:rsidRPr="00AD103F">
        <w:t xml:space="preserve"> elvégzésére nem a Telephelyen kerül sor (menetvonal, VPE szám, mozdonyvezető stb.)</w:t>
      </w:r>
      <w:r w:rsidR="00B1703A" w:rsidRPr="00AD103F">
        <w:t>.</w:t>
      </w:r>
    </w:p>
    <w:p w14:paraId="0097802B" w14:textId="18E72FBE" w:rsidR="00F7671C" w:rsidRPr="00AD103F" w:rsidRDefault="00F7671C" w:rsidP="00AD103F">
      <w:pPr>
        <w:numPr>
          <w:ilvl w:val="0"/>
          <w:numId w:val="118"/>
        </w:numPr>
        <w:jc w:val="both"/>
      </w:pPr>
      <w:r w:rsidRPr="00AD103F">
        <w:t xml:space="preserve">A Motorvonat </w:t>
      </w:r>
      <w:r w:rsidR="00450AE7" w:rsidRPr="00AD103F">
        <w:t xml:space="preserve">féktárcsaszegmensek </w:t>
      </w:r>
      <w:r w:rsidRPr="00AD103F">
        <w:t>cserére vonatkozó átadása után a Motorvonat biztonságáért, az ezen idő alatt esetlegesen bekövetkezett rongálásokból és/vagy vandalizmusból származó és minden egyéb károkért a Vállalkozó felel a Karbantartási szerződés előírásai szerint.</w:t>
      </w:r>
    </w:p>
    <w:p w14:paraId="4F1CA09A" w14:textId="7648D4D7" w:rsidR="00F7671C" w:rsidRPr="00AD103F" w:rsidRDefault="00F7671C" w:rsidP="00AD103F">
      <w:pPr>
        <w:numPr>
          <w:ilvl w:val="0"/>
          <w:numId w:val="118"/>
        </w:numPr>
        <w:jc w:val="both"/>
      </w:pPr>
      <w:r w:rsidRPr="00AD103F">
        <w:t xml:space="preserve">A Vállalkozónak felkészültnek kell lenni arra, hogy párhuzamosan, akár egynél több Motorvonat </w:t>
      </w:r>
      <w:r w:rsidR="00B14BDB" w:rsidRPr="00AD103F">
        <w:t xml:space="preserve">féktárcsaszegmenseinek </w:t>
      </w:r>
      <w:r w:rsidRPr="00AD103F">
        <w:t xml:space="preserve">cseréjét </w:t>
      </w:r>
      <w:r w:rsidR="00B14BDB" w:rsidRPr="00AD103F">
        <w:t xml:space="preserve">is </w:t>
      </w:r>
      <w:r w:rsidRPr="00AD103F">
        <w:t xml:space="preserve">el tudja végezni, azzal, hogy a Felek jóhiszeműen együtt működnek annak érdekében, hogy a </w:t>
      </w:r>
      <w:r w:rsidR="00B14BDB" w:rsidRPr="00AD103F">
        <w:t xml:space="preserve">féktárcsaszegmensek </w:t>
      </w:r>
      <w:r w:rsidRPr="00AD103F">
        <w:t>cseré</w:t>
      </w:r>
      <w:r w:rsidR="00B14BDB" w:rsidRPr="00AD103F">
        <w:t>jéne</w:t>
      </w:r>
      <w:r w:rsidRPr="00AD103F">
        <w:t xml:space="preserve">k párhuzamossága lehetőség szerint elkerülhető legyen. </w:t>
      </w:r>
    </w:p>
    <w:p w14:paraId="184A0984" w14:textId="3A691B75" w:rsidR="00F7671C" w:rsidRPr="00AD103F" w:rsidRDefault="00F7671C" w:rsidP="00AD103F">
      <w:pPr>
        <w:numPr>
          <w:ilvl w:val="0"/>
          <w:numId w:val="118"/>
        </w:numPr>
        <w:jc w:val="both"/>
      </w:pPr>
      <w:r w:rsidRPr="00AD103F">
        <w:t xml:space="preserve">A Motorvonat </w:t>
      </w:r>
      <w:r w:rsidR="00B14BDB" w:rsidRPr="00AD103F">
        <w:t>féktárcsaszegmenseinek</w:t>
      </w:r>
      <w:r w:rsidRPr="00AD103F">
        <w:t xml:space="preserve"> teljes körű (minden tengelyre kiterjedő) cseréjére és a kapcsolódó munkák elvégzésére a Vállalkozónak a Motorvonat tényleges javításba adásától 1</w:t>
      </w:r>
      <w:r w:rsidR="00B14BDB" w:rsidRPr="00AD103F">
        <w:t>0</w:t>
      </w:r>
      <w:r w:rsidRPr="00AD103F">
        <w:t xml:space="preserve"> </w:t>
      </w:r>
      <w:r w:rsidR="00B1703A" w:rsidRPr="00AD103F">
        <w:t xml:space="preserve">(tíz) </w:t>
      </w:r>
      <w:r w:rsidRPr="00AD103F">
        <w:t xml:space="preserve">munkanap áll rendelkezésére Motorvonatonként, ezt követően a Motorvonat rendelkezésre nem állónak számít. A Motorvonat 1. pont szerinti részleges </w:t>
      </w:r>
      <w:r w:rsidR="003D201A" w:rsidRPr="00AD103F">
        <w:t xml:space="preserve">féktárcsaszegmensek </w:t>
      </w:r>
      <w:r w:rsidRPr="00AD103F">
        <w:t xml:space="preserve">cseréjére és a kapcsolódó munkák elvégzésére a Vállalkozónak a Motorvonat tényleges javításba adásától számítottan a jelen melléklet 17. pontjában rögzített táblázat </w:t>
      </w:r>
      <w:r w:rsidRPr="00AD103F">
        <w:lastRenderedPageBreak/>
        <w:t>alapján kalkulálandó határidő áll rendelkezésre, azzal, hogy amennyiben a kalkuláció alapján a határidő nem egész munkanapra jön ki, úgy azt felfelé kell kerekíteni egész munkanapra.</w:t>
      </w:r>
    </w:p>
    <w:p w14:paraId="6B5BDC86" w14:textId="05008D3C" w:rsidR="00F7671C" w:rsidRPr="00AD103F" w:rsidRDefault="00F7671C" w:rsidP="00AD103F">
      <w:pPr>
        <w:numPr>
          <w:ilvl w:val="0"/>
          <w:numId w:val="118"/>
        </w:numPr>
        <w:jc w:val="both"/>
      </w:pPr>
      <w:r w:rsidRPr="00AD103F">
        <w:t xml:space="preserve">A </w:t>
      </w:r>
      <w:r w:rsidR="00480049" w:rsidRPr="00AD103F">
        <w:t>féktárcsaszegmensek</w:t>
      </w:r>
      <w:r w:rsidRPr="00AD103F">
        <w:t xml:space="preserve"> cseréje </w:t>
      </w:r>
      <w:r w:rsidR="00480049" w:rsidRPr="00AD103F">
        <w:t xml:space="preserve">során az R2 jelű javítás során beépített </w:t>
      </w:r>
      <w:r w:rsidR="00480049" w:rsidRPr="00AD103F">
        <w:rPr>
          <w:b/>
        </w:rPr>
        <w:t>IBRE EF007</w:t>
      </w:r>
      <w:r w:rsidR="00480049" w:rsidRPr="00AD103F">
        <w:t xml:space="preserve"> </w:t>
      </w:r>
      <w:proofErr w:type="spellStart"/>
      <w:r w:rsidR="00480049" w:rsidRPr="00AD103F">
        <w:t>tip</w:t>
      </w:r>
      <w:proofErr w:type="spellEnd"/>
      <w:r w:rsidR="00480049" w:rsidRPr="00AD103F">
        <w:t xml:space="preserve">. osztott féktárcsákhoz kizárólag csak az IBRE (International </w:t>
      </w:r>
      <w:proofErr w:type="spellStart"/>
      <w:r w:rsidR="00480049" w:rsidRPr="00AD103F">
        <w:t>Braking</w:t>
      </w:r>
      <w:proofErr w:type="spellEnd"/>
      <w:r w:rsidR="00480049" w:rsidRPr="00AD103F">
        <w:t xml:space="preserve"> and </w:t>
      </w:r>
      <w:proofErr w:type="spellStart"/>
      <w:r w:rsidR="00480049" w:rsidRPr="00AD103F">
        <w:t>Railway</w:t>
      </w:r>
      <w:proofErr w:type="spellEnd"/>
      <w:r w:rsidR="00480049" w:rsidRPr="00AD103F">
        <w:t xml:space="preserve"> </w:t>
      </w:r>
      <w:proofErr w:type="spellStart"/>
      <w:r w:rsidR="00480049" w:rsidRPr="00AD103F">
        <w:t>Equipment</w:t>
      </w:r>
      <w:proofErr w:type="spellEnd"/>
      <w:r w:rsidR="00480049" w:rsidRPr="00AD103F">
        <w:t xml:space="preserve">) által az EF007 </w:t>
      </w:r>
      <w:proofErr w:type="spellStart"/>
      <w:r w:rsidR="00480049" w:rsidRPr="00AD103F">
        <w:t>tip</w:t>
      </w:r>
      <w:proofErr w:type="spellEnd"/>
      <w:r w:rsidR="00480049" w:rsidRPr="00AD103F">
        <w:t>. osztott féktárcsákhoz gyártott alkatrészek (féktárcsaszegmensek, csavarok, stb.) alkalmazhatóak</w:t>
      </w:r>
      <w:r w:rsidRPr="00AD103F">
        <w:t xml:space="preserve">. </w:t>
      </w:r>
    </w:p>
    <w:p w14:paraId="34C449A8" w14:textId="01850B95" w:rsidR="00F7671C" w:rsidRPr="00AD103F" w:rsidRDefault="00F7671C" w:rsidP="00AD103F">
      <w:pPr>
        <w:numPr>
          <w:ilvl w:val="0"/>
          <w:numId w:val="118"/>
        </w:numPr>
        <w:jc w:val="both"/>
      </w:pPr>
      <w:r w:rsidRPr="00AD103F">
        <w:t xml:space="preserve">Vállalkozó a </w:t>
      </w:r>
      <w:r w:rsidR="00480049" w:rsidRPr="00AD103F">
        <w:t>féktárcsaszegmensek cseréjének</w:t>
      </w:r>
      <w:r w:rsidRPr="00AD103F">
        <w:t xml:space="preserve"> ideje alatt a Motorvonaton más – karbantartási vagy javítási - munkát is végezhet a Karbantartási szerződés rendelkezései szerint.</w:t>
      </w:r>
    </w:p>
    <w:p w14:paraId="694A8FC4" w14:textId="32747CD3" w:rsidR="00F7671C" w:rsidRPr="00AD103F" w:rsidRDefault="00F7671C" w:rsidP="00AD103F">
      <w:pPr>
        <w:numPr>
          <w:ilvl w:val="0"/>
          <w:numId w:val="118"/>
        </w:numPr>
        <w:jc w:val="both"/>
      </w:pPr>
      <w:r w:rsidRPr="00AD103F">
        <w:t xml:space="preserve">Vállalkozó a </w:t>
      </w:r>
      <w:r w:rsidR="00480049" w:rsidRPr="00AD103F">
        <w:t xml:space="preserve">féktárcsaszegmensek </w:t>
      </w:r>
      <w:r w:rsidRPr="00AD103F">
        <w:t>cseré</w:t>
      </w:r>
      <w:r w:rsidR="00480049" w:rsidRPr="00AD103F">
        <w:t>jé</w:t>
      </w:r>
      <w:r w:rsidRPr="00AD103F">
        <w:t xml:space="preserve">t úgy </w:t>
      </w:r>
      <w:proofErr w:type="gramStart"/>
      <w:r w:rsidRPr="00AD103F">
        <w:t>kell</w:t>
      </w:r>
      <w:proofErr w:type="gramEnd"/>
      <w:r w:rsidRPr="00AD103F">
        <w:t xml:space="preserve"> végezze, hogy az megfeleljen a kialakult gyakorlati követelményeknek és a rá vonatkozó valamennyi előírásnak, irányelveknek, szabályzatnak, nem csak ezekre korlátozva, de beleértve a következőket:</w:t>
      </w:r>
    </w:p>
    <w:p w14:paraId="6C7A34F5" w14:textId="77777777" w:rsidR="00F7671C" w:rsidRPr="00AD103F" w:rsidRDefault="00F7671C" w:rsidP="00AD103F">
      <w:pPr>
        <w:ind w:left="360"/>
        <w:jc w:val="both"/>
      </w:pPr>
    </w:p>
    <w:p w14:paraId="274E8448" w14:textId="77777777" w:rsidR="00F7671C" w:rsidRPr="00AD103F" w:rsidRDefault="00F7671C" w:rsidP="00AD103F">
      <w:pPr>
        <w:numPr>
          <w:ilvl w:val="0"/>
          <w:numId w:val="119"/>
        </w:numPr>
        <w:ind w:firstLine="119"/>
        <w:jc w:val="both"/>
      </w:pPr>
      <w:r w:rsidRPr="00AD103F">
        <w:t>MÁV ME UIC 812-3</w:t>
      </w:r>
    </w:p>
    <w:p w14:paraId="0A357994" w14:textId="77777777" w:rsidR="00F7671C" w:rsidRPr="00AD103F" w:rsidRDefault="00F7671C" w:rsidP="00AD103F">
      <w:pPr>
        <w:numPr>
          <w:ilvl w:val="0"/>
          <w:numId w:val="119"/>
        </w:numPr>
        <w:ind w:firstLine="119"/>
        <w:jc w:val="both"/>
      </w:pPr>
      <w:r w:rsidRPr="00AD103F">
        <w:t>UIC 813-2003</w:t>
      </w:r>
    </w:p>
    <w:p w14:paraId="4085D7D1" w14:textId="77777777" w:rsidR="00F7671C" w:rsidRPr="00AD103F" w:rsidRDefault="00F7671C" w:rsidP="00AD103F">
      <w:pPr>
        <w:ind w:left="781"/>
        <w:jc w:val="both"/>
      </w:pPr>
    </w:p>
    <w:p w14:paraId="69B5377A" w14:textId="77777777" w:rsidR="00F7671C" w:rsidRPr="00AD103F" w:rsidRDefault="00F7671C" w:rsidP="00AD103F">
      <w:pPr>
        <w:numPr>
          <w:ilvl w:val="0"/>
          <w:numId w:val="121"/>
        </w:numPr>
        <w:tabs>
          <w:tab w:val="clear" w:pos="720"/>
          <w:tab w:val="num" w:pos="1440"/>
        </w:tabs>
        <w:ind w:left="1440" w:hanging="540"/>
        <w:jc w:val="both"/>
      </w:pPr>
      <w:r w:rsidRPr="00AD103F">
        <w:t>A vonat munka alá vont alkatrészeinek szériaszám szerinti nyomon követése</w:t>
      </w:r>
    </w:p>
    <w:p w14:paraId="681E3941" w14:textId="44F754B3" w:rsidR="00F7671C" w:rsidRPr="00AD103F" w:rsidRDefault="00F7671C" w:rsidP="00AD103F">
      <w:pPr>
        <w:numPr>
          <w:ilvl w:val="0"/>
          <w:numId w:val="121"/>
        </w:numPr>
        <w:tabs>
          <w:tab w:val="clear" w:pos="720"/>
          <w:tab w:val="num" w:pos="1440"/>
        </w:tabs>
        <w:ind w:left="1440" w:hanging="540"/>
        <w:jc w:val="both"/>
      </w:pPr>
      <w:r w:rsidRPr="00AD103F">
        <w:t>A kerékvázakra a</w:t>
      </w:r>
      <w:r w:rsidR="00480049" w:rsidRPr="00AD103F">
        <w:t>z</w:t>
      </w:r>
      <w:r w:rsidRPr="00AD103F">
        <w:t xml:space="preserve"> </w:t>
      </w:r>
      <w:r w:rsidR="00480049" w:rsidRPr="00AD103F">
        <w:rPr>
          <w:b/>
        </w:rPr>
        <w:t>IBRE EF007</w:t>
      </w:r>
      <w:r w:rsidR="00480049" w:rsidRPr="00AD103F">
        <w:t xml:space="preserve"> </w:t>
      </w:r>
      <w:r w:rsidRPr="00AD103F">
        <w:t xml:space="preserve">típusú </w:t>
      </w:r>
      <w:r w:rsidR="00480049" w:rsidRPr="00AD103F">
        <w:t>osztott féktárcsa féktárcsaszegmenseit</w:t>
      </w:r>
      <w:r w:rsidRPr="00AD103F">
        <w:t xml:space="preserve"> kell felszerelni a gyártó által megfogalmazott technológia alapján.</w:t>
      </w:r>
    </w:p>
    <w:p w14:paraId="2F205171" w14:textId="77777777" w:rsidR="00F7671C" w:rsidRPr="00AD103F" w:rsidRDefault="00F7671C" w:rsidP="00AD103F">
      <w:pPr>
        <w:numPr>
          <w:ilvl w:val="0"/>
          <w:numId w:val="121"/>
        </w:numPr>
        <w:tabs>
          <w:tab w:val="clear" w:pos="720"/>
          <w:tab w:val="num" w:pos="1440"/>
        </w:tabs>
        <w:ind w:left="1440" w:hanging="540"/>
        <w:jc w:val="both"/>
      </w:pPr>
      <w:r w:rsidRPr="00AD103F">
        <w:t>A cserélendő új alkatrészek csak az eredetivel megegyező elemekkel pótolhatók.</w:t>
      </w:r>
    </w:p>
    <w:p w14:paraId="05E1178C" w14:textId="1A283BA0" w:rsidR="00F7671C" w:rsidRPr="00AD103F" w:rsidRDefault="00F7671C" w:rsidP="00AD103F">
      <w:pPr>
        <w:numPr>
          <w:ilvl w:val="0"/>
          <w:numId w:val="121"/>
        </w:numPr>
        <w:tabs>
          <w:tab w:val="clear" w:pos="720"/>
          <w:tab w:val="num" w:pos="1440"/>
        </w:tabs>
        <w:ind w:left="1440" w:hanging="540"/>
        <w:jc w:val="both"/>
      </w:pPr>
      <w:r w:rsidRPr="00AD103F">
        <w:t>A kerekek kiegyensúlyozását dokumentáltan kell végezni</w:t>
      </w:r>
      <w:r w:rsidR="00080468" w:rsidRPr="00AD103F">
        <w:t>.</w:t>
      </w:r>
    </w:p>
    <w:p w14:paraId="275111E1" w14:textId="13ED8587" w:rsidR="00F7671C" w:rsidRPr="00AD103F" w:rsidRDefault="00F7671C" w:rsidP="00AD103F">
      <w:pPr>
        <w:numPr>
          <w:ilvl w:val="0"/>
          <w:numId w:val="121"/>
        </w:numPr>
        <w:tabs>
          <w:tab w:val="clear" w:pos="720"/>
          <w:tab w:val="num" w:pos="1440"/>
        </w:tabs>
        <w:ind w:left="1440" w:hanging="540"/>
        <w:jc w:val="both"/>
      </w:pPr>
      <w:r w:rsidRPr="00AD103F">
        <w:t>A Motorvonat mérlegelési eredményeit jegyzőkönyvben rögzíteni kell</w:t>
      </w:r>
      <w:r w:rsidR="00080468" w:rsidRPr="00AD103F">
        <w:t>.</w:t>
      </w:r>
    </w:p>
    <w:p w14:paraId="6C27AB2B" w14:textId="763615C1" w:rsidR="00F7671C" w:rsidRPr="00AD103F" w:rsidRDefault="00F7671C" w:rsidP="00AD103F">
      <w:pPr>
        <w:numPr>
          <w:ilvl w:val="0"/>
          <w:numId w:val="121"/>
        </w:numPr>
        <w:tabs>
          <w:tab w:val="clear" w:pos="720"/>
          <w:tab w:val="num" w:pos="1440"/>
        </w:tabs>
        <w:ind w:left="1440" w:hanging="540"/>
        <w:jc w:val="both"/>
      </w:pPr>
      <w:r w:rsidRPr="00AD103F">
        <w:t>A járműmagasság a gyártói előírásoknak megfelelően, dokumentálva</w:t>
      </w:r>
      <w:r w:rsidR="00080468" w:rsidRPr="00AD103F">
        <w:t>.</w:t>
      </w:r>
    </w:p>
    <w:p w14:paraId="48DE86EF" w14:textId="618CEB91" w:rsidR="00F7671C" w:rsidRPr="00AD103F" w:rsidRDefault="00F7671C" w:rsidP="00AD103F">
      <w:pPr>
        <w:numPr>
          <w:ilvl w:val="0"/>
          <w:numId w:val="121"/>
        </w:numPr>
        <w:tabs>
          <w:tab w:val="clear" w:pos="720"/>
          <w:tab w:val="num" w:pos="1440"/>
        </w:tabs>
        <w:ind w:left="1440" w:hanging="540"/>
        <w:jc w:val="both"/>
      </w:pPr>
      <w:r w:rsidRPr="00AD103F">
        <w:t>A földelési ellenállás mérése</w:t>
      </w:r>
      <w:r w:rsidR="00080468" w:rsidRPr="00AD103F">
        <w:t>.</w:t>
      </w:r>
    </w:p>
    <w:p w14:paraId="1BEB5179" w14:textId="77777777" w:rsidR="00F7671C" w:rsidRPr="00AD103F" w:rsidRDefault="00F7671C" w:rsidP="00AD103F">
      <w:pPr>
        <w:numPr>
          <w:ilvl w:val="0"/>
          <w:numId w:val="121"/>
        </w:numPr>
        <w:tabs>
          <w:tab w:val="clear" w:pos="720"/>
          <w:tab w:val="num" w:pos="1440"/>
        </w:tabs>
        <w:ind w:left="1440" w:hanging="540"/>
        <w:jc w:val="both"/>
      </w:pPr>
      <w:r w:rsidRPr="00AD103F">
        <w:t>A levegős berendezések tömörség vizsgálatát a Motorvonatra vonatkozó előírásoknak megfelelően el kell végezni.</w:t>
      </w:r>
    </w:p>
    <w:p w14:paraId="2DA14FD9" w14:textId="29133960" w:rsidR="00F7671C" w:rsidRPr="00AD103F" w:rsidRDefault="00F7671C" w:rsidP="00AD103F">
      <w:pPr>
        <w:numPr>
          <w:ilvl w:val="0"/>
          <w:numId w:val="121"/>
        </w:numPr>
        <w:tabs>
          <w:tab w:val="clear" w:pos="720"/>
          <w:tab w:val="num" w:pos="1440"/>
        </w:tabs>
        <w:ind w:left="1440" w:hanging="540"/>
        <w:jc w:val="both"/>
      </w:pPr>
      <w:r w:rsidRPr="00AD103F">
        <w:t>A Motorvonatokat új fékbetétekkel kell ellátni</w:t>
      </w:r>
      <w:r w:rsidR="00080468" w:rsidRPr="00AD103F">
        <w:t>.</w:t>
      </w:r>
    </w:p>
    <w:p w14:paraId="2080F6D9" w14:textId="148429B7" w:rsidR="00F7671C" w:rsidRPr="00AD103F" w:rsidRDefault="00F7671C" w:rsidP="00AD103F">
      <w:pPr>
        <w:numPr>
          <w:ilvl w:val="0"/>
          <w:numId w:val="121"/>
        </w:numPr>
        <w:tabs>
          <w:tab w:val="clear" w:pos="720"/>
          <w:tab w:val="num" w:pos="1440"/>
        </w:tabs>
        <w:ind w:left="1440" w:hanging="540"/>
        <w:jc w:val="both"/>
      </w:pPr>
      <w:r w:rsidRPr="00AD103F">
        <w:t>Az EVM berendezés működését próba berendezés segítségével ellenőrizni kell</w:t>
      </w:r>
      <w:r w:rsidR="00080468" w:rsidRPr="00AD103F">
        <w:t>.</w:t>
      </w:r>
    </w:p>
    <w:p w14:paraId="0E8AB375" w14:textId="2D411AFD" w:rsidR="00F7671C" w:rsidRPr="00AD103F" w:rsidRDefault="00F7671C" w:rsidP="00AD103F">
      <w:pPr>
        <w:numPr>
          <w:ilvl w:val="0"/>
          <w:numId w:val="121"/>
        </w:numPr>
        <w:tabs>
          <w:tab w:val="clear" w:pos="720"/>
          <w:tab w:val="num" w:pos="1440"/>
        </w:tabs>
        <w:ind w:left="1440" w:hanging="540"/>
        <w:jc w:val="both"/>
      </w:pPr>
      <w:r w:rsidRPr="00AD103F">
        <w:t>Az állópróba a Megrendelő jelenlétében, jegyzőkönyvben rögzített formában</w:t>
      </w:r>
      <w:r w:rsidR="00080468" w:rsidRPr="00AD103F">
        <w:t>.</w:t>
      </w:r>
    </w:p>
    <w:p w14:paraId="7A13540F" w14:textId="35B516A8" w:rsidR="00F7671C" w:rsidRPr="00AD103F" w:rsidRDefault="00F7671C" w:rsidP="00AD103F">
      <w:pPr>
        <w:numPr>
          <w:ilvl w:val="0"/>
          <w:numId w:val="121"/>
        </w:numPr>
        <w:tabs>
          <w:tab w:val="clear" w:pos="720"/>
          <w:tab w:val="num" w:pos="1440"/>
        </w:tabs>
        <w:ind w:left="1440" w:hanging="540"/>
        <w:jc w:val="both"/>
      </w:pPr>
      <w:r w:rsidRPr="00AD103F">
        <w:t>A futópróba a Megrendelő jelenlétében, jegyzőkönyvben rögzített formában</w:t>
      </w:r>
      <w:r w:rsidR="00080468" w:rsidRPr="00AD103F">
        <w:t>.</w:t>
      </w:r>
    </w:p>
    <w:p w14:paraId="528CCB5E" w14:textId="77777777" w:rsidR="00F7671C" w:rsidRPr="00AD103F" w:rsidRDefault="00F7671C" w:rsidP="00AD103F">
      <w:pPr>
        <w:ind w:left="1141"/>
        <w:jc w:val="both"/>
      </w:pPr>
    </w:p>
    <w:p w14:paraId="7E62C204" w14:textId="77777777" w:rsidR="00F7671C" w:rsidRPr="00AD103F" w:rsidRDefault="00F7671C" w:rsidP="00AD103F">
      <w:pPr>
        <w:numPr>
          <w:ilvl w:val="0"/>
          <w:numId w:val="118"/>
        </w:numPr>
        <w:jc w:val="both"/>
      </w:pPr>
      <w:r w:rsidRPr="00AD103F">
        <w:t>A Vállalkozó a féktárcsa csere után az alábbi dokumentumokat köteles a Megrendelő részére átadni:</w:t>
      </w:r>
    </w:p>
    <w:p w14:paraId="2DBA10BC" w14:textId="77777777" w:rsidR="00F7671C" w:rsidRPr="00AD103F" w:rsidRDefault="00F7671C" w:rsidP="00AD103F">
      <w:pPr>
        <w:numPr>
          <w:ilvl w:val="1"/>
          <w:numId w:val="118"/>
        </w:numPr>
      </w:pPr>
      <w:r w:rsidRPr="00AD103F">
        <w:t>Átadás-átvétel jegyzőkönyv</w:t>
      </w:r>
    </w:p>
    <w:p w14:paraId="430EE20B" w14:textId="77777777" w:rsidR="00F7671C" w:rsidRPr="00AD103F" w:rsidRDefault="00F7671C" w:rsidP="00AD103F">
      <w:pPr>
        <w:numPr>
          <w:ilvl w:val="1"/>
          <w:numId w:val="118"/>
        </w:numPr>
      </w:pPr>
      <w:r w:rsidRPr="00AD103F">
        <w:t>Mérlegelési jegyzőkönyv</w:t>
      </w:r>
    </w:p>
    <w:p w14:paraId="2D02A5FA" w14:textId="77777777" w:rsidR="00F7671C" w:rsidRPr="00AD103F" w:rsidRDefault="00F7671C" w:rsidP="00AD103F">
      <w:pPr>
        <w:numPr>
          <w:ilvl w:val="1"/>
          <w:numId w:val="118"/>
        </w:numPr>
      </w:pPr>
      <w:r w:rsidRPr="00AD103F">
        <w:t>Magasság állításról készült jegyzőkönyv</w:t>
      </w:r>
    </w:p>
    <w:p w14:paraId="59A62376" w14:textId="77777777" w:rsidR="00F7671C" w:rsidRPr="00AD103F" w:rsidRDefault="00F7671C" w:rsidP="00AD103F">
      <w:pPr>
        <w:numPr>
          <w:ilvl w:val="1"/>
          <w:numId w:val="118"/>
        </w:numPr>
      </w:pPr>
      <w:r w:rsidRPr="00AD103F">
        <w:t>Tömörségvizsgálat</w:t>
      </w:r>
    </w:p>
    <w:p w14:paraId="55AB562F" w14:textId="77777777" w:rsidR="00F7671C" w:rsidRPr="00AD103F" w:rsidRDefault="00F7671C" w:rsidP="00AD103F">
      <w:pPr>
        <w:numPr>
          <w:ilvl w:val="1"/>
          <w:numId w:val="118"/>
        </w:numPr>
      </w:pPr>
      <w:r w:rsidRPr="00AD103F">
        <w:t>Állópróba jegyzőkönyv</w:t>
      </w:r>
    </w:p>
    <w:p w14:paraId="29162DA1" w14:textId="77777777" w:rsidR="00F7671C" w:rsidRPr="00AD103F" w:rsidRDefault="00F7671C" w:rsidP="00AD103F">
      <w:pPr>
        <w:numPr>
          <w:ilvl w:val="1"/>
          <w:numId w:val="118"/>
        </w:numPr>
      </w:pPr>
      <w:r w:rsidRPr="00AD103F">
        <w:t>Futópróba jegyzőkönyv</w:t>
      </w:r>
    </w:p>
    <w:p w14:paraId="52E14A2F" w14:textId="77777777" w:rsidR="00F7671C" w:rsidRPr="00AD103F" w:rsidRDefault="00F7671C" w:rsidP="00AD103F"/>
    <w:p w14:paraId="27E7DEF8" w14:textId="77777777" w:rsidR="00F7671C" w:rsidRPr="00AD103F" w:rsidRDefault="00F7671C" w:rsidP="00AD103F">
      <w:pPr>
        <w:numPr>
          <w:ilvl w:val="0"/>
          <w:numId w:val="118"/>
        </w:numPr>
        <w:jc w:val="both"/>
      </w:pPr>
      <w:r w:rsidRPr="00AD103F">
        <w:lastRenderedPageBreak/>
        <w:t>A Megrendelő az előző pontban felsorolt dokumentumok kézhezvételével tekinti befejezettnek a féktárcsák cseréjét a sikeres futópróbát követően.</w:t>
      </w:r>
    </w:p>
    <w:p w14:paraId="098B4382" w14:textId="3B62EBE8" w:rsidR="00F7671C" w:rsidRPr="00AD103F" w:rsidRDefault="00F7671C" w:rsidP="00AD103F">
      <w:pPr>
        <w:numPr>
          <w:ilvl w:val="0"/>
          <w:numId w:val="118"/>
        </w:numPr>
        <w:jc w:val="both"/>
      </w:pPr>
      <w:r w:rsidRPr="00AD103F">
        <w:t xml:space="preserve">Az </w:t>
      </w:r>
      <w:r w:rsidR="00DC4739" w:rsidRPr="00AD103F">
        <w:rPr>
          <w:b/>
        </w:rPr>
        <w:t>IBRE EF007</w:t>
      </w:r>
      <w:r w:rsidR="00DC4739" w:rsidRPr="00AD103F">
        <w:t xml:space="preserve"> típusú, </w:t>
      </w:r>
      <w:r w:rsidRPr="00AD103F">
        <w:t xml:space="preserve">osztott kivitelű féktárcsák beépítése esetén a Megrendelő által fizetett összeg </w:t>
      </w:r>
      <w:r w:rsidR="00383C51">
        <w:t>54</w:t>
      </w:r>
      <w:r w:rsidR="00B1703A" w:rsidRPr="00AD103F">
        <w:t>.</w:t>
      </w:r>
      <w:r w:rsidRPr="00AD103F">
        <w:t>000</w:t>
      </w:r>
      <w:r w:rsidR="00B1703A" w:rsidRPr="00AD103F">
        <w:t>,-</w:t>
      </w:r>
      <w:r w:rsidRPr="00AD103F">
        <w:t xml:space="preserve"> </w:t>
      </w:r>
      <w:r w:rsidR="00383C51">
        <w:t xml:space="preserve">EUR </w:t>
      </w:r>
      <w:r w:rsidRPr="00AD103F">
        <w:t>/</w:t>
      </w:r>
      <w:r w:rsidR="00383C51">
        <w:t xml:space="preserve"> </w:t>
      </w:r>
      <w:r w:rsidRPr="00AD103F">
        <w:t>Motorvonat. Ez magába foglalja az anyagköltséget, a munkadíjat és minden járulékos költséget.</w:t>
      </w:r>
    </w:p>
    <w:p w14:paraId="3EA97F42" w14:textId="77777777" w:rsidR="00F7671C" w:rsidRPr="00AD103F" w:rsidRDefault="00F7671C" w:rsidP="00AD103F">
      <w:pPr>
        <w:numPr>
          <w:ilvl w:val="0"/>
          <w:numId w:val="118"/>
        </w:numPr>
        <w:jc w:val="both"/>
      </w:pPr>
      <w:r w:rsidRPr="00AD103F">
        <w:t>A Motorvonat féktárcsáinak részleges cseréje esetén a Vállalkozót megillető díjak és határidők az alábbi táblázat szerint kalkulálandók.</w:t>
      </w:r>
    </w:p>
    <w:p w14:paraId="0783E730" w14:textId="77777777" w:rsidR="00F7671C" w:rsidRPr="00AD103F" w:rsidRDefault="00F7671C" w:rsidP="00AD103F">
      <w:pPr>
        <w:jc w:val="both"/>
      </w:pPr>
    </w:p>
    <w:tbl>
      <w:tblPr>
        <w:tblW w:w="0" w:type="auto"/>
        <w:tblInd w:w="828" w:type="dxa"/>
        <w:tblLayout w:type="fixed"/>
        <w:tblLook w:val="01E0" w:firstRow="1" w:lastRow="1" w:firstColumn="1" w:lastColumn="1" w:noHBand="0" w:noVBand="0"/>
      </w:tblPr>
      <w:tblGrid>
        <w:gridCol w:w="4680"/>
        <w:gridCol w:w="1546"/>
        <w:gridCol w:w="1559"/>
      </w:tblGrid>
      <w:tr w:rsidR="00F7671C" w:rsidRPr="00AD103F" w14:paraId="207A72B2" w14:textId="77777777" w:rsidTr="00087E04">
        <w:tc>
          <w:tcPr>
            <w:tcW w:w="4680" w:type="dxa"/>
          </w:tcPr>
          <w:p w14:paraId="6A48D89A" w14:textId="77777777" w:rsidR="00F7671C" w:rsidRPr="00AD103F" w:rsidRDefault="00F7671C" w:rsidP="00AD103F">
            <w:pPr>
              <w:jc w:val="both"/>
            </w:pPr>
            <w:r w:rsidRPr="00AD103F">
              <w:t>Részfeladat megnevezése</w:t>
            </w:r>
          </w:p>
        </w:tc>
        <w:tc>
          <w:tcPr>
            <w:tcW w:w="1546" w:type="dxa"/>
          </w:tcPr>
          <w:p w14:paraId="07AA86AE" w14:textId="77777777" w:rsidR="00F7671C" w:rsidRPr="00AD103F" w:rsidRDefault="00F7671C" w:rsidP="00AD103F">
            <w:pPr>
              <w:jc w:val="both"/>
            </w:pPr>
            <w:r w:rsidRPr="00AD103F">
              <w:t>Díj</w:t>
            </w:r>
          </w:p>
        </w:tc>
        <w:tc>
          <w:tcPr>
            <w:tcW w:w="1559" w:type="dxa"/>
          </w:tcPr>
          <w:p w14:paraId="33FD88EB" w14:textId="77777777" w:rsidR="00F7671C" w:rsidRPr="00AD103F" w:rsidRDefault="00F7671C" w:rsidP="00AD103F">
            <w:pPr>
              <w:jc w:val="both"/>
            </w:pPr>
            <w:r w:rsidRPr="00AD103F">
              <w:t>Határidő</w:t>
            </w:r>
          </w:p>
        </w:tc>
      </w:tr>
      <w:tr w:rsidR="00F7671C" w:rsidRPr="00AD103F" w14:paraId="7C2CCCAE" w14:textId="77777777" w:rsidTr="00087E04">
        <w:tc>
          <w:tcPr>
            <w:tcW w:w="4680" w:type="dxa"/>
          </w:tcPr>
          <w:p w14:paraId="148EC98B" w14:textId="77777777" w:rsidR="00F7671C" w:rsidRPr="00AD103F" w:rsidRDefault="00F7671C" w:rsidP="00AD103F">
            <w:pPr>
              <w:jc w:val="both"/>
            </w:pPr>
            <w:r w:rsidRPr="00AD103F">
              <w:t>Járulékos munkák</w:t>
            </w:r>
          </w:p>
        </w:tc>
        <w:tc>
          <w:tcPr>
            <w:tcW w:w="1546" w:type="dxa"/>
          </w:tcPr>
          <w:p w14:paraId="44D699C9" w14:textId="774AA880" w:rsidR="00F7671C" w:rsidRPr="00AD103F" w:rsidRDefault="00383C51" w:rsidP="00383C51">
            <w:pPr>
              <w:jc w:val="both"/>
            </w:pPr>
            <w:r>
              <w:t>4.800</w:t>
            </w:r>
            <w:r w:rsidR="00B1703A" w:rsidRPr="00AD103F">
              <w:t xml:space="preserve">,- </w:t>
            </w:r>
            <w:r>
              <w:t>EUR</w:t>
            </w:r>
          </w:p>
        </w:tc>
        <w:tc>
          <w:tcPr>
            <w:tcW w:w="1559" w:type="dxa"/>
          </w:tcPr>
          <w:p w14:paraId="77D68803" w14:textId="73E673E0" w:rsidR="00F7671C" w:rsidRPr="00AD103F" w:rsidRDefault="00DC4739" w:rsidP="00AD103F">
            <w:pPr>
              <w:jc w:val="both"/>
            </w:pPr>
            <w:r w:rsidRPr="00AD103F">
              <w:t>5</w:t>
            </w:r>
            <w:r w:rsidR="00F7671C" w:rsidRPr="00AD103F">
              <w:t xml:space="preserve"> munkanap</w:t>
            </w:r>
          </w:p>
        </w:tc>
      </w:tr>
      <w:tr w:rsidR="00F7671C" w:rsidRPr="00AD103F" w14:paraId="1DACAC2C" w14:textId="77777777" w:rsidTr="00087E04">
        <w:tc>
          <w:tcPr>
            <w:tcW w:w="4680" w:type="dxa"/>
          </w:tcPr>
          <w:p w14:paraId="394F66E3" w14:textId="199527F0" w:rsidR="00F7671C" w:rsidRPr="00AD103F" w:rsidRDefault="00DC4739" w:rsidP="00AD103F">
            <w:pPr>
              <w:jc w:val="both"/>
            </w:pPr>
            <w:r w:rsidRPr="00AD103F">
              <w:t>IBRE EF007 o</w:t>
            </w:r>
            <w:r w:rsidR="00F7671C" w:rsidRPr="00AD103F">
              <w:t xml:space="preserve">sztott </w:t>
            </w:r>
            <w:r w:rsidRPr="00AD103F">
              <w:t>féktá</w:t>
            </w:r>
            <w:r w:rsidR="00F7671C" w:rsidRPr="00AD103F">
              <w:t xml:space="preserve">rcsa </w:t>
            </w:r>
            <w:r w:rsidRPr="00AD103F">
              <w:t xml:space="preserve">féktárcsaszegmenseinek </w:t>
            </w:r>
            <w:r w:rsidR="00F7671C" w:rsidRPr="00AD103F">
              <w:t>cseréje tengelyenként</w:t>
            </w:r>
          </w:p>
        </w:tc>
        <w:tc>
          <w:tcPr>
            <w:tcW w:w="1546" w:type="dxa"/>
          </w:tcPr>
          <w:p w14:paraId="362ADBD2" w14:textId="2EC304A7" w:rsidR="00F7671C" w:rsidRPr="00AD103F" w:rsidRDefault="00383C51" w:rsidP="00383C51">
            <w:pPr>
              <w:jc w:val="both"/>
            </w:pPr>
            <w:r>
              <w:t>4.950</w:t>
            </w:r>
            <w:r w:rsidR="00B1703A" w:rsidRPr="00AD103F">
              <w:t xml:space="preserve">,- </w:t>
            </w:r>
            <w:r>
              <w:t>EUR</w:t>
            </w:r>
          </w:p>
        </w:tc>
        <w:tc>
          <w:tcPr>
            <w:tcW w:w="1559" w:type="dxa"/>
          </w:tcPr>
          <w:p w14:paraId="253FDA76" w14:textId="77777777" w:rsidR="00F7671C" w:rsidRPr="00AD103F" w:rsidRDefault="00F7671C" w:rsidP="00AD103F">
            <w:pPr>
              <w:jc w:val="both"/>
            </w:pPr>
            <w:r w:rsidRPr="00AD103F">
              <w:t>0,5 munkanap</w:t>
            </w:r>
          </w:p>
        </w:tc>
      </w:tr>
    </w:tbl>
    <w:p w14:paraId="0455DC85" w14:textId="77777777" w:rsidR="00F7671C" w:rsidRPr="00AD103F" w:rsidRDefault="00F7671C" w:rsidP="00AD103F">
      <w:pPr>
        <w:jc w:val="both"/>
      </w:pPr>
    </w:p>
    <w:p w14:paraId="6CF98732" w14:textId="77777777" w:rsidR="00F7671C" w:rsidRPr="00AD103F" w:rsidRDefault="00F7671C" w:rsidP="00AD103F">
      <w:pPr>
        <w:ind w:left="720"/>
        <w:jc w:val="both"/>
      </w:pPr>
      <w:r w:rsidRPr="00AD103F">
        <w:t>A fentiek alapján kalkulálandó díjak minden esetben magukba foglalják az anyagköltséget, a munkadíjat és minden egyéb járulékos költséget.</w:t>
      </w:r>
    </w:p>
    <w:p w14:paraId="3BC481CD" w14:textId="77777777" w:rsidR="00F7671C" w:rsidRPr="00AD103F" w:rsidRDefault="00F7671C" w:rsidP="00AD103F">
      <w:pPr>
        <w:ind w:left="360"/>
        <w:jc w:val="both"/>
      </w:pPr>
    </w:p>
    <w:p w14:paraId="2DE906B9" w14:textId="77777777" w:rsidR="00F7671C" w:rsidRPr="00AD103F" w:rsidRDefault="00F7671C" w:rsidP="00AD103F">
      <w:pPr>
        <w:ind w:left="360"/>
        <w:jc w:val="both"/>
      </w:pPr>
    </w:p>
    <w:p w14:paraId="5FB3B5F4" w14:textId="19CB2794" w:rsidR="00F7671C" w:rsidRPr="00AD103F" w:rsidRDefault="00F7671C" w:rsidP="00AD103F">
      <w:pPr>
        <w:jc w:val="both"/>
      </w:pPr>
      <w:r w:rsidRPr="00AD103F">
        <w:t>A</w:t>
      </w:r>
      <w:r w:rsidR="00DC4739" w:rsidRPr="00AD103F">
        <w:t>z</w:t>
      </w:r>
      <w:r w:rsidRPr="00AD103F">
        <w:t xml:space="preserve"> </w:t>
      </w:r>
      <w:r w:rsidR="00DC4739" w:rsidRPr="00AD103F">
        <w:t>osztott féktárcsa féktárcsaszegmenseinek</w:t>
      </w:r>
      <w:r w:rsidRPr="00AD103F">
        <w:t xml:space="preserve"> cseré</w:t>
      </w:r>
      <w:r w:rsidR="00DC4739" w:rsidRPr="00AD103F">
        <w:t>jé</w:t>
      </w:r>
      <w:r w:rsidRPr="00AD103F">
        <w:t>hez felhasználható gyártói dokumentumok jegyzéke, amelyek a Karbantartási útmutatóban az alábbi hivatkozással megtekinthetők:</w:t>
      </w:r>
    </w:p>
    <w:p w14:paraId="0C584E2D" w14:textId="77777777" w:rsidR="00F7671C" w:rsidRPr="00AD103F" w:rsidRDefault="00F7671C" w:rsidP="00AD103F"/>
    <w:p w14:paraId="32BBC37B" w14:textId="77777777" w:rsidR="00F7671C" w:rsidRPr="00AD103F" w:rsidRDefault="00F7671C" w:rsidP="00AD103F">
      <w:pPr>
        <w:numPr>
          <w:ilvl w:val="0"/>
          <w:numId w:val="120"/>
        </w:numPr>
        <w:tabs>
          <w:tab w:val="clear" w:pos="360"/>
          <w:tab w:val="num" w:pos="900"/>
        </w:tabs>
        <w:ind w:left="720" w:hanging="540"/>
      </w:pPr>
      <w:r w:rsidRPr="00AD103F">
        <w:t>BT 01.06. Kimérés és mérlegelés – Beépítési útmutató</w:t>
      </w:r>
    </w:p>
    <w:p w14:paraId="684702D3" w14:textId="77777777" w:rsidR="00F7671C" w:rsidRPr="00AD103F" w:rsidRDefault="00F7671C" w:rsidP="00AD103F">
      <w:pPr>
        <w:numPr>
          <w:ilvl w:val="0"/>
          <w:numId w:val="120"/>
        </w:numPr>
        <w:tabs>
          <w:tab w:val="clear" w:pos="360"/>
          <w:tab w:val="num" w:pos="900"/>
        </w:tabs>
        <w:ind w:left="900" w:hanging="720"/>
      </w:pPr>
      <w:r w:rsidRPr="00AD103F">
        <w:t>BT 04.01 Hajtott forgóváz karbantartási útmutatás</w:t>
      </w:r>
    </w:p>
    <w:p w14:paraId="07443AE3" w14:textId="77777777" w:rsidR="00F7671C" w:rsidRPr="00AD103F" w:rsidRDefault="00F7671C" w:rsidP="00AD103F">
      <w:pPr>
        <w:numPr>
          <w:ilvl w:val="0"/>
          <w:numId w:val="120"/>
        </w:numPr>
        <w:tabs>
          <w:tab w:val="clear" w:pos="360"/>
          <w:tab w:val="num" w:pos="900"/>
        </w:tabs>
        <w:ind w:left="900" w:hanging="720"/>
      </w:pPr>
      <w:r w:rsidRPr="00AD103F">
        <w:t>BT 04.02 Futó forgóváz karbantartási útmutató</w:t>
      </w:r>
    </w:p>
    <w:p w14:paraId="5F93CEF6" w14:textId="77777777" w:rsidR="00F7671C" w:rsidRPr="00AD103F" w:rsidRDefault="00F7671C" w:rsidP="00AD103F">
      <w:pPr>
        <w:numPr>
          <w:ilvl w:val="0"/>
          <w:numId w:val="120"/>
        </w:numPr>
        <w:tabs>
          <w:tab w:val="clear" w:pos="360"/>
          <w:tab w:val="num" w:pos="900"/>
        </w:tabs>
        <w:ind w:hanging="180"/>
      </w:pPr>
      <w:r w:rsidRPr="00AD103F">
        <w:t>BT 04.01.09 Hajtott kerékpár – Beépítési utasítás</w:t>
      </w:r>
    </w:p>
    <w:p w14:paraId="44778B8F" w14:textId="77777777" w:rsidR="00F7671C" w:rsidRPr="00AD103F" w:rsidRDefault="00F7671C" w:rsidP="00AD103F">
      <w:pPr>
        <w:numPr>
          <w:ilvl w:val="0"/>
          <w:numId w:val="120"/>
        </w:numPr>
        <w:tabs>
          <w:tab w:val="clear" w:pos="360"/>
          <w:tab w:val="num" w:pos="900"/>
        </w:tabs>
        <w:ind w:hanging="180"/>
      </w:pPr>
      <w:r w:rsidRPr="00AD103F">
        <w:t xml:space="preserve">BT 04.01.10 </w:t>
      </w:r>
      <w:proofErr w:type="spellStart"/>
      <w:r w:rsidRPr="00AD103F">
        <w:t>Keréktárcsafék</w:t>
      </w:r>
      <w:proofErr w:type="spellEnd"/>
      <w:r w:rsidRPr="00AD103F">
        <w:t xml:space="preserve"> - Beépítési útmutató</w:t>
      </w:r>
    </w:p>
    <w:p w14:paraId="3931BEC6" w14:textId="77777777" w:rsidR="00F7671C" w:rsidRPr="00AD103F" w:rsidRDefault="00F7671C" w:rsidP="00AD103F">
      <w:pPr>
        <w:numPr>
          <w:ilvl w:val="0"/>
          <w:numId w:val="120"/>
        </w:numPr>
        <w:tabs>
          <w:tab w:val="clear" w:pos="360"/>
          <w:tab w:val="num" w:pos="900"/>
        </w:tabs>
        <w:ind w:hanging="180"/>
      </w:pPr>
      <w:r w:rsidRPr="00AD103F">
        <w:t>BT 04.02.10 Futó kerékpár – Karbantartási utasítás</w:t>
      </w:r>
    </w:p>
    <w:p w14:paraId="447072E4" w14:textId="77777777" w:rsidR="00F7671C" w:rsidRPr="00AD103F" w:rsidRDefault="00F7671C" w:rsidP="00AD103F">
      <w:pPr>
        <w:numPr>
          <w:ilvl w:val="0"/>
          <w:numId w:val="120"/>
        </w:numPr>
        <w:tabs>
          <w:tab w:val="clear" w:pos="360"/>
          <w:tab w:val="num" w:pos="900"/>
        </w:tabs>
        <w:ind w:hanging="180"/>
      </w:pPr>
      <w:r w:rsidRPr="00AD103F">
        <w:t>BT 04.02.11 Kerék tárcsafék – Beszerelési utasítás</w:t>
      </w:r>
    </w:p>
    <w:p w14:paraId="28F4812D" w14:textId="77777777" w:rsidR="00F7671C" w:rsidRPr="00AD103F" w:rsidRDefault="00F7671C" w:rsidP="00AD103F">
      <w:pPr>
        <w:numPr>
          <w:ilvl w:val="0"/>
          <w:numId w:val="120"/>
        </w:numPr>
        <w:tabs>
          <w:tab w:val="clear" w:pos="360"/>
          <w:tab w:val="num" w:pos="900"/>
        </w:tabs>
        <w:ind w:hanging="180"/>
      </w:pPr>
      <w:r w:rsidRPr="00AD103F">
        <w:t xml:space="preserve">ELIN </w:t>
      </w:r>
      <w:smartTag w:uri="urn:schemas-microsoft-com:office:smarttags" w:element="metricconverter">
        <w:smartTagPr>
          <w:attr w:name="ProductID" w:val="4277211 A"/>
        </w:smartTagPr>
        <w:r w:rsidRPr="00AD103F">
          <w:t xml:space="preserve">4277211 </w:t>
        </w:r>
        <w:proofErr w:type="gramStart"/>
        <w:r w:rsidRPr="00AD103F">
          <w:t>A</w:t>
        </w:r>
      </w:smartTag>
      <w:proofErr w:type="gramEnd"/>
      <w:r w:rsidRPr="00AD103F">
        <w:t xml:space="preserve"> földelés és áram visszavezetés – Vizsgálati útmutató</w:t>
      </w:r>
    </w:p>
    <w:p w14:paraId="470C67D9" w14:textId="77777777" w:rsidR="00F7671C" w:rsidRPr="00AD103F" w:rsidRDefault="00F7671C" w:rsidP="00AD103F">
      <w:pPr>
        <w:numPr>
          <w:ilvl w:val="0"/>
          <w:numId w:val="120"/>
        </w:numPr>
        <w:tabs>
          <w:tab w:val="clear" w:pos="360"/>
          <w:tab w:val="num" w:pos="900"/>
        </w:tabs>
        <w:ind w:left="900" w:hanging="720"/>
      </w:pPr>
      <w:r w:rsidRPr="00AD103F">
        <w:t xml:space="preserve">ELIN </w:t>
      </w:r>
      <w:smartTag w:uri="urn:schemas-microsoft-com:office:smarttags" w:element="metricconverter">
        <w:smartTagPr>
          <w:attr w:name="ProductID" w:val="4278749 A"/>
        </w:smartTagPr>
        <w:r w:rsidRPr="00AD103F">
          <w:t xml:space="preserve">4278749 </w:t>
        </w:r>
        <w:proofErr w:type="gramStart"/>
        <w:r w:rsidRPr="00AD103F">
          <w:t>A</w:t>
        </w:r>
      </w:smartTag>
      <w:proofErr w:type="gramEnd"/>
      <w:r w:rsidRPr="00AD103F">
        <w:t xml:space="preserve"> földelés és az áram visszavezetés </w:t>
      </w:r>
      <w:proofErr w:type="spellStart"/>
      <w:r w:rsidRPr="00AD103F">
        <w:t>periódikus</w:t>
      </w:r>
      <w:proofErr w:type="spellEnd"/>
      <w:r w:rsidRPr="00AD103F">
        <w:t xml:space="preserve"> ellenőrzése – Vizsgálati jegyzőkönyv</w:t>
      </w:r>
    </w:p>
    <w:p w14:paraId="41F8DB21" w14:textId="77777777" w:rsidR="00F7671C" w:rsidRPr="00AD103F" w:rsidRDefault="00F7671C" w:rsidP="00AD103F">
      <w:pPr>
        <w:numPr>
          <w:ilvl w:val="0"/>
          <w:numId w:val="120"/>
        </w:numPr>
        <w:tabs>
          <w:tab w:val="clear" w:pos="360"/>
          <w:tab w:val="num" w:pos="900"/>
        </w:tabs>
        <w:ind w:left="900" w:hanging="720"/>
        <w:jc w:val="both"/>
      </w:pPr>
      <w:r w:rsidRPr="00AD103F">
        <w:t xml:space="preserve">BONATRANS Karbantartási útmutató az Ø760 </w:t>
      </w:r>
      <w:proofErr w:type="spellStart"/>
      <w:r w:rsidRPr="00AD103F">
        <w:t>E-Talent</w:t>
      </w:r>
      <w:proofErr w:type="spellEnd"/>
      <w:r w:rsidRPr="00AD103F">
        <w:t xml:space="preserve"> hajtott- és futókerékpárhoz</w:t>
      </w:r>
    </w:p>
    <w:p w14:paraId="02FB5F07" w14:textId="77777777" w:rsidR="00F7671C" w:rsidRPr="00AD103F" w:rsidRDefault="00F7671C" w:rsidP="00AD103F">
      <w:pPr>
        <w:numPr>
          <w:ilvl w:val="0"/>
          <w:numId w:val="120"/>
        </w:numPr>
        <w:tabs>
          <w:tab w:val="clear" w:pos="360"/>
          <w:tab w:val="num" w:pos="900"/>
        </w:tabs>
        <w:ind w:hanging="180"/>
        <w:jc w:val="both"/>
      </w:pPr>
      <w:r w:rsidRPr="00AD103F">
        <w:t>R610K féktárcsa – Műszaki kézikönyv a karbantartó személyzet részére</w:t>
      </w:r>
    </w:p>
    <w:p w14:paraId="00794173" w14:textId="77777777" w:rsidR="00F7671C" w:rsidRPr="00AD103F" w:rsidRDefault="00F7671C" w:rsidP="00AD103F">
      <w:pPr>
        <w:numPr>
          <w:ilvl w:val="0"/>
          <w:numId w:val="120"/>
        </w:numPr>
        <w:tabs>
          <w:tab w:val="clear" w:pos="360"/>
          <w:tab w:val="num" w:pos="900"/>
        </w:tabs>
        <w:ind w:left="900" w:hanging="720"/>
        <w:jc w:val="both"/>
      </w:pPr>
      <w:r w:rsidRPr="00AD103F">
        <w:t xml:space="preserve">ÖBB SEPULS </w:t>
      </w:r>
      <w:proofErr w:type="spellStart"/>
      <w:r w:rsidRPr="00AD103F">
        <w:t>Nyomkarimakenő</w:t>
      </w:r>
      <w:proofErr w:type="spellEnd"/>
      <w:r w:rsidRPr="00AD103F">
        <w:t xml:space="preserve"> berendezés – Dokumentáció az </w:t>
      </w:r>
      <w:proofErr w:type="spellStart"/>
      <w:r w:rsidRPr="00AD103F">
        <w:t>E-Talent</w:t>
      </w:r>
      <w:proofErr w:type="spellEnd"/>
      <w:r w:rsidRPr="00AD103F">
        <w:t xml:space="preserve"> motorvonathoz</w:t>
      </w:r>
    </w:p>
    <w:p w14:paraId="46D08B35" w14:textId="77777777" w:rsidR="00F7671C" w:rsidRPr="00AD103F" w:rsidRDefault="00F7671C" w:rsidP="00AD103F">
      <w:pPr>
        <w:numPr>
          <w:ilvl w:val="0"/>
          <w:numId w:val="120"/>
        </w:numPr>
        <w:tabs>
          <w:tab w:val="clear" w:pos="360"/>
          <w:tab w:val="num" w:pos="900"/>
        </w:tabs>
        <w:ind w:hanging="180"/>
        <w:jc w:val="both"/>
      </w:pPr>
      <w:r w:rsidRPr="00AD103F">
        <w:t>BT 04.7074 Sűrített levegős berendezés funkció ellenőrzés</w:t>
      </w:r>
    </w:p>
    <w:p w14:paraId="49794418" w14:textId="77777777" w:rsidR="00F7671C" w:rsidRPr="00AD103F" w:rsidRDefault="00F7671C" w:rsidP="00AD103F">
      <w:pPr>
        <w:numPr>
          <w:ilvl w:val="0"/>
          <w:numId w:val="120"/>
        </w:numPr>
        <w:tabs>
          <w:tab w:val="clear" w:pos="360"/>
          <w:tab w:val="num" w:pos="900"/>
        </w:tabs>
        <w:ind w:hanging="180"/>
        <w:jc w:val="both"/>
      </w:pPr>
      <w:r w:rsidRPr="00AD103F">
        <w:t>VOITH hajtómű – Általános karbantartási útmutató</w:t>
      </w:r>
    </w:p>
    <w:p w14:paraId="4C361D44" w14:textId="77777777" w:rsidR="00F7671C" w:rsidRPr="00AD103F" w:rsidRDefault="00F7671C" w:rsidP="00AD103F">
      <w:pPr>
        <w:numPr>
          <w:ilvl w:val="0"/>
          <w:numId w:val="120"/>
        </w:numPr>
        <w:tabs>
          <w:tab w:val="clear" w:pos="360"/>
          <w:tab w:val="num" w:pos="900"/>
        </w:tabs>
        <w:ind w:hanging="180"/>
        <w:jc w:val="both"/>
      </w:pPr>
      <w:r w:rsidRPr="00AD103F">
        <w:t>BT 04.01.08 Villamos berendezés – Karbantartási útmutató</w:t>
      </w:r>
    </w:p>
    <w:p w14:paraId="530D9DA8" w14:textId="77777777" w:rsidR="00F7671C" w:rsidRPr="00AD103F" w:rsidRDefault="00F7671C" w:rsidP="00AD103F">
      <w:pPr>
        <w:numPr>
          <w:ilvl w:val="0"/>
          <w:numId w:val="120"/>
        </w:numPr>
        <w:tabs>
          <w:tab w:val="clear" w:pos="360"/>
          <w:tab w:val="num" w:pos="900"/>
        </w:tabs>
        <w:ind w:hanging="180"/>
        <w:jc w:val="both"/>
      </w:pPr>
      <w:r w:rsidRPr="00AD103F">
        <w:t>BT 04.02.07 Sűrített levegős vezetékek – Karbantartási utasítás</w:t>
      </w:r>
    </w:p>
    <w:p w14:paraId="4C661BB5" w14:textId="77777777" w:rsidR="00F7671C" w:rsidRPr="00AD103F" w:rsidRDefault="00F7671C" w:rsidP="00AD103F">
      <w:pPr>
        <w:numPr>
          <w:ilvl w:val="0"/>
          <w:numId w:val="120"/>
        </w:numPr>
        <w:tabs>
          <w:tab w:val="clear" w:pos="360"/>
          <w:tab w:val="num" w:pos="900"/>
        </w:tabs>
        <w:ind w:hanging="180"/>
        <w:jc w:val="both"/>
      </w:pPr>
      <w:proofErr w:type="spellStart"/>
      <w:r w:rsidRPr="00AD103F">
        <w:t>Bombardier</w:t>
      </w:r>
      <w:proofErr w:type="spellEnd"/>
      <w:r w:rsidRPr="00AD103F">
        <w:t xml:space="preserve"> – Elin ARGE „</w:t>
      </w:r>
      <w:proofErr w:type="spellStart"/>
      <w:r w:rsidRPr="00AD103F">
        <w:t>E-Talent</w:t>
      </w:r>
      <w:proofErr w:type="spellEnd"/>
      <w:r w:rsidRPr="00AD103F">
        <w:t xml:space="preserve"> motorvonat család” Fékpróba</w:t>
      </w:r>
    </w:p>
    <w:p w14:paraId="0441DB41" w14:textId="77777777" w:rsidR="00F7671C" w:rsidRPr="00AD103F" w:rsidRDefault="00F7671C" w:rsidP="00AD103F">
      <w:pPr>
        <w:jc w:val="both"/>
      </w:pPr>
    </w:p>
    <w:p w14:paraId="6D8500B0" w14:textId="77777777" w:rsidR="00F7671C" w:rsidRPr="00AD103F" w:rsidRDefault="00F7671C" w:rsidP="00AD103F">
      <w:pPr>
        <w:ind w:left="1141"/>
      </w:pPr>
    </w:p>
    <w:p w14:paraId="227842FF" w14:textId="77777777" w:rsidR="00F7671C" w:rsidRPr="00AD103F" w:rsidRDefault="00F7671C" w:rsidP="00AD103F">
      <w:pPr>
        <w:ind w:left="720"/>
        <w:jc w:val="both"/>
      </w:pPr>
    </w:p>
    <w:p w14:paraId="78595D6D" w14:textId="77777777" w:rsidR="00F7671C" w:rsidRPr="00AD103F" w:rsidRDefault="00F7671C" w:rsidP="00AD103F"/>
    <w:p w14:paraId="1762058D" w14:textId="77777777" w:rsidR="00F7671C" w:rsidRPr="00AD103F" w:rsidRDefault="00F7671C" w:rsidP="00AD103F">
      <w:pPr>
        <w:ind w:firstLine="708"/>
      </w:pPr>
    </w:p>
    <w:p w14:paraId="267BBBBB" w14:textId="77777777" w:rsidR="00F7671C" w:rsidRPr="00AD103F" w:rsidRDefault="00F7671C" w:rsidP="00AD103F">
      <w:pPr>
        <w:keepLines/>
        <w:tabs>
          <w:tab w:val="left" w:pos="3432"/>
          <w:tab w:val="left" w:pos="4425"/>
          <w:tab w:val="left" w:pos="5133"/>
          <w:tab w:val="left" w:pos="9102"/>
        </w:tabs>
        <w:jc w:val="center"/>
        <w:rPr>
          <w:b/>
          <w:u w:val="single"/>
        </w:rPr>
      </w:pPr>
    </w:p>
    <w:p w14:paraId="73DDAFAD" w14:textId="77777777" w:rsidR="00F7671C" w:rsidRPr="00AD103F" w:rsidRDefault="00F7671C" w:rsidP="00AD103F">
      <w:pPr>
        <w:spacing w:before="60" w:after="60"/>
      </w:pPr>
    </w:p>
    <w:p w14:paraId="267FCDEC" w14:textId="77777777" w:rsidR="00ED7AEA" w:rsidRPr="00AD103F" w:rsidRDefault="00ED7AEA" w:rsidP="00AD103F">
      <w:pPr>
        <w:spacing w:after="120"/>
        <w:jc w:val="both"/>
      </w:pPr>
    </w:p>
    <w:sectPr w:rsidR="00ED7AEA" w:rsidRPr="00AD103F" w:rsidSect="00A67D18">
      <w:headerReference w:type="default" r:id="rId23"/>
      <w:footerReference w:type="even" r:id="rId24"/>
      <w:footerReference w:type="default" r:id="rId25"/>
      <w:pgSz w:w="12240" w:h="15840"/>
      <w:pgMar w:top="993" w:right="1800" w:bottom="993"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402BC" w14:textId="77777777" w:rsidR="00383C51" w:rsidRDefault="00383C51">
      <w:r>
        <w:separator/>
      </w:r>
    </w:p>
  </w:endnote>
  <w:endnote w:type="continuationSeparator" w:id="0">
    <w:p w14:paraId="5B5D572B" w14:textId="77777777" w:rsidR="00383C51" w:rsidRDefault="00383C51">
      <w:r>
        <w:continuationSeparator/>
      </w:r>
    </w:p>
  </w:endnote>
  <w:endnote w:type="continuationNotice" w:id="1">
    <w:p w14:paraId="5D036BD2" w14:textId="77777777" w:rsidR="00383C51" w:rsidRDefault="00383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 New Roman">
    <w:altName w:val="Times New Roman"/>
    <w:charset w:val="EE"/>
    <w:family w:val="roman"/>
    <w:pitch w:val="variable"/>
    <w:sig w:usb0="20007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A592" w14:textId="77777777" w:rsidR="00383C51" w:rsidRDefault="00383C51" w:rsidP="00FD370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6C699F8" w14:textId="77777777" w:rsidR="00383C51" w:rsidRDefault="00383C51" w:rsidP="00FD370C">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C1AA" w14:textId="77777777" w:rsidR="00383C51" w:rsidRDefault="00383C51">
    <w:pPr>
      <w:pStyle w:val="llb"/>
      <w:jc w:val="right"/>
    </w:pPr>
    <w:r>
      <w:fldChar w:fldCharType="begin"/>
    </w:r>
    <w:r>
      <w:instrText xml:space="preserve"> PAGE   \* MERGEFORMAT </w:instrText>
    </w:r>
    <w:r>
      <w:fldChar w:fldCharType="separate"/>
    </w:r>
    <w:r w:rsidR="004F45BE">
      <w:rPr>
        <w:noProof/>
      </w:rPr>
      <w:t>17</w:t>
    </w:r>
    <w:r>
      <w:rPr>
        <w:noProof/>
      </w:rPr>
      <w:fldChar w:fldCharType="end"/>
    </w:r>
  </w:p>
  <w:p w14:paraId="108A7E89" w14:textId="716B93B2" w:rsidR="00383C51" w:rsidRPr="00AC48F5" w:rsidRDefault="00383C51" w:rsidP="00015903">
    <w:pPr>
      <w:pStyle w:val="llb"/>
      <w:tabs>
        <w:tab w:val="clear" w:pos="4536"/>
        <w:tab w:val="clear" w:pos="9072"/>
        <w:tab w:val="left" w:pos="1793"/>
      </w:tabs>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7B6D7" w14:textId="77777777" w:rsidR="00383C51" w:rsidRDefault="00383C51">
      <w:r>
        <w:separator/>
      </w:r>
    </w:p>
  </w:footnote>
  <w:footnote w:type="continuationSeparator" w:id="0">
    <w:p w14:paraId="1AA3C4FC" w14:textId="77777777" w:rsidR="00383C51" w:rsidRDefault="00383C51">
      <w:r>
        <w:continuationSeparator/>
      </w:r>
    </w:p>
  </w:footnote>
  <w:footnote w:type="continuationNotice" w:id="1">
    <w:p w14:paraId="0938ECA3" w14:textId="77777777" w:rsidR="00383C51" w:rsidRDefault="00383C51"/>
  </w:footnote>
  <w:footnote w:id="2">
    <w:p w14:paraId="18AB1BF0" w14:textId="060EA102" w:rsidR="00383C51" w:rsidRDefault="00383C51">
      <w:pPr>
        <w:pStyle w:val="Lbjegyzetszveg"/>
      </w:pPr>
      <w:r>
        <w:rPr>
          <w:rStyle w:val="Lbjegyzet-hivatkozs"/>
        </w:rPr>
        <w:footnoteRef/>
      </w:r>
      <w:r>
        <w:t xml:space="preserve"> A nyertes ajánlattevő ajánlata alapján töltendő ki.</w:t>
      </w:r>
    </w:p>
  </w:footnote>
  <w:footnote w:id="3">
    <w:p w14:paraId="3B8DB486" w14:textId="77777777" w:rsidR="00383C51" w:rsidRDefault="00383C51" w:rsidP="000F5319">
      <w:pPr>
        <w:pStyle w:val="Lbjegyzetszveg"/>
      </w:pPr>
      <w:r>
        <w:rPr>
          <w:rStyle w:val="Lbjegyzet-hivatkozs"/>
        </w:rPr>
        <w:footnoteRef/>
      </w:r>
      <w:r>
        <w:t xml:space="preserve"> Szerződéskötést követően 30 (harminc) napon belül csatolandó a jelen Szerződés 12.1. pont szerint.</w:t>
      </w:r>
    </w:p>
  </w:footnote>
  <w:footnote w:id="4">
    <w:p w14:paraId="46535092" w14:textId="77777777" w:rsidR="00383C51" w:rsidRDefault="00383C51" w:rsidP="000F5319">
      <w:pPr>
        <w:pStyle w:val="Lbjegyzetszveg"/>
      </w:pPr>
      <w:r>
        <w:rPr>
          <w:rStyle w:val="Lbjegyzet-hivatkozs"/>
        </w:rPr>
        <w:footnoteRef/>
      </w:r>
      <w:r>
        <w:t xml:space="preserve"> Szerződéskötéskor csatolandó a Biztosítási szerződés illetve fedezetigazolások a jelen Szerződés 9. fejezet szerint.</w:t>
      </w:r>
    </w:p>
  </w:footnote>
  <w:footnote w:id="5">
    <w:p w14:paraId="0546CD5B" w14:textId="77777777" w:rsidR="00383C51" w:rsidRDefault="00383C51" w:rsidP="000F5319">
      <w:pPr>
        <w:pStyle w:val="Lbjegyzetszveg"/>
      </w:pPr>
      <w:r>
        <w:rPr>
          <w:rStyle w:val="Lbjegyzet-hivatkozs"/>
        </w:rPr>
        <w:footnoteRef/>
      </w:r>
      <w:r>
        <w:t xml:space="preserve"> Szerződéskötést követően 30 (harminc) napon belül csatolandó a jelen Szerződés 12.2. pont szerint.</w:t>
      </w:r>
    </w:p>
  </w:footnote>
  <w:footnote w:id="6">
    <w:p w14:paraId="7E2AD9FE" w14:textId="77777777" w:rsidR="00383C51" w:rsidRDefault="00383C51" w:rsidP="00FA2AB3">
      <w:pPr>
        <w:tabs>
          <w:tab w:val="num" w:pos="1440"/>
        </w:tabs>
      </w:pPr>
      <w:r>
        <w:rPr>
          <w:rStyle w:val="Lbjegyzet-hivatkozs"/>
        </w:rPr>
        <w:footnoteRef/>
      </w:r>
      <w:r>
        <w:t xml:space="preserve"> </w:t>
      </w:r>
      <w:r w:rsidRPr="00842189">
        <w:rPr>
          <w:rFonts w:eastAsia="Calibri"/>
          <w:sz w:val="20"/>
          <w:szCs w:val="20"/>
          <w:lang w:eastAsia="en-US"/>
        </w:rPr>
        <w:t>Az irányadó pont megszövegezése aláhúzandó vagy a nem irányadó pont törlendő a szövegből azzal, hogy a b) pont szerinti esetben az alvállalkozói nyilatkozatok is csatolandók az eladói nyilatkozathoz</w:t>
      </w:r>
      <w:r>
        <w:t>.</w:t>
      </w:r>
    </w:p>
  </w:footnote>
  <w:footnote w:id="7">
    <w:p w14:paraId="7558A402" w14:textId="77777777" w:rsidR="00383C51" w:rsidRPr="00A947A7" w:rsidRDefault="00383C51" w:rsidP="00EB3065">
      <w:pPr>
        <w:tabs>
          <w:tab w:val="num" w:pos="1440"/>
        </w:tabs>
        <w:spacing w:before="120"/>
        <w:rPr>
          <w:sz w:val="20"/>
        </w:rPr>
      </w:pPr>
      <w:r w:rsidRPr="00A947A7">
        <w:rPr>
          <w:sz w:val="20"/>
          <w:szCs w:val="20"/>
          <w:vertAlign w:val="superscript"/>
        </w:rPr>
        <w:footnoteRef/>
      </w:r>
      <w:r w:rsidRPr="00A947A7">
        <w:rPr>
          <w:sz w:val="20"/>
          <w:szCs w:val="20"/>
        </w:rPr>
        <w:t xml:space="preserve"> Értelemszerűen annyi alvállalkozó vonatkozásában töltendő ki, ahány alvállalkozó a teljesítésben részt vesz.</w:t>
      </w:r>
    </w:p>
  </w:footnote>
  <w:footnote w:id="8">
    <w:p w14:paraId="6498D4F0" w14:textId="77777777" w:rsidR="00383C51" w:rsidRPr="00A947A7" w:rsidRDefault="00383C51" w:rsidP="00EB3065">
      <w:pPr>
        <w:tabs>
          <w:tab w:val="num" w:pos="1440"/>
        </w:tabs>
        <w:spacing w:before="120"/>
        <w:rPr>
          <w:sz w:val="20"/>
          <w:szCs w:val="20"/>
        </w:rPr>
      </w:pPr>
      <w:r w:rsidRPr="00A947A7">
        <w:rPr>
          <w:rStyle w:val="Lbjegyzet-hivatkozs"/>
          <w:sz w:val="20"/>
        </w:rPr>
        <w:footnoteRef/>
      </w:r>
      <w:r w:rsidRPr="00A947A7">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562DF0E6" w14:textId="77777777" w:rsidR="00383C51" w:rsidRPr="00515FAA" w:rsidRDefault="00383C51" w:rsidP="00EB3065">
      <w:pPr>
        <w:pStyle w:val="Lbjegyzetszveg"/>
      </w:pPr>
    </w:p>
  </w:footnote>
  <w:footnote w:id="9">
    <w:p w14:paraId="3B7F8F1B" w14:textId="77777777" w:rsidR="00383C51" w:rsidRPr="00A947A7" w:rsidRDefault="00383C51" w:rsidP="00EB3065">
      <w:pPr>
        <w:tabs>
          <w:tab w:val="num" w:pos="1440"/>
        </w:tabs>
        <w:spacing w:before="120"/>
        <w:rPr>
          <w:sz w:val="20"/>
          <w:szCs w:val="20"/>
        </w:rPr>
      </w:pPr>
      <w:r w:rsidRPr="00A947A7">
        <w:rPr>
          <w:rStyle w:val="Lbjegyzet-hivatkozs"/>
          <w:sz w:val="20"/>
        </w:rPr>
        <w:footnoteRef/>
      </w:r>
      <w:r w:rsidRPr="00A947A7">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27A1D9B3" w14:textId="77777777" w:rsidR="00383C51" w:rsidRPr="00515FAA" w:rsidRDefault="00383C51" w:rsidP="00EB3065">
      <w:pPr>
        <w:pStyle w:val="Lbjegyzetszveg"/>
      </w:pPr>
    </w:p>
  </w:footnote>
  <w:footnote w:id="10">
    <w:p w14:paraId="0729682B" w14:textId="77777777" w:rsidR="00383C51" w:rsidRPr="00A947A7" w:rsidRDefault="00383C51" w:rsidP="00EB3065">
      <w:pPr>
        <w:tabs>
          <w:tab w:val="num" w:pos="1440"/>
        </w:tabs>
        <w:spacing w:before="120"/>
        <w:rPr>
          <w:sz w:val="20"/>
          <w:szCs w:val="20"/>
        </w:rPr>
      </w:pPr>
      <w:r w:rsidRPr="00A947A7">
        <w:rPr>
          <w:rStyle w:val="Lbjegyzet-hivatkozs"/>
          <w:sz w:val="20"/>
        </w:rPr>
        <w:footnoteRef/>
      </w:r>
      <w:r w:rsidRPr="00A947A7">
        <w:rPr>
          <w:sz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E7AC" w14:textId="77777777" w:rsidR="00383C51" w:rsidRDefault="00383C5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A9AF01E"/>
    <w:lvl w:ilvl="0">
      <w:start w:val="1"/>
      <w:numFmt w:val="bullet"/>
      <w:pStyle w:val="Felsorols5"/>
      <w:lvlText w:val=""/>
      <w:lvlJc w:val="left"/>
      <w:pPr>
        <w:tabs>
          <w:tab w:val="num" w:pos="1492"/>
        </w:tabs>
        <w:ind w:left="1492" w:hanging="360"/>
      </w:pPr>
      <w:rPr>
        <w:rFonts w:ascii="Symbol" w:hAnsi="Symbol" w:hint="default"/>
      </w:rPr>
    </w:lvl>
  </w:abstractNum>
  <w:abstractNum w:abstractNumId="1">
    <w:nsid w:val="FFFFFF81"/>
    <w:multiLevelType w:val="singleLevel"/>
    <w:tmpl w:val="E4FE7DB4"/>
    <w:lvl w:ilvl="0">
      <w:start w:val="1"/>
      <w:numFmt w:val="bullet"/>
      <w:pStyle w:val="Felsorols4"/>
      <w:lvlText w:val=""/>
      <w:lvlJc w:val="left"/>
      <w:pPr>
        <w:tabs>
          <w:tab w:val="num" w:pos="1209"/>
        </w:tabs>
        <w:ind w:left="1209" w:hanging="360"/>
      </w:pPr>
      <w:rPr>
        <w:rFonts w:ascii="Symbol" w:hAnsi="Symbol" w:hint="default"/>
      </w:rPr>
    </w:lvl>
  </w:abstractNum>
  <w:abstractNum w:abstractNumId="2">
    <w:nsid w:val="FFFFFF82"/>
    <w:multiLevelType w:val="singleLevel"/>
    <w:tmpl w:val="11C6451C"/>
    <w:lvl w:ilvl="0">
      <w:start w:val="1"/>
      <w:numFmt w:val="bullet"/>
      <w:pStyle w:val="Felsorols3"/>
      <w:lvlText w:val=""/>
      <w:lvlJc w:val="left"/>
      <w:pPr>
        <w:tabs>
          <w:tab w:val="num" w:pos="926"/>
        </w:tabs>
        <w:ind w:left="926" w:hanging="360"/>
      </w:pPr>
      <w:rPr>
        <w:rFonts w:ascii="Symbol" w:hAnsi="Symbol" w:hint="default"/>
      </w:rPr>
    </w:lvl>
  </w:abstractNum>
  <w:abstractNum w:abstractNumId="3">
    <w:nsid w:val="FFFFFF83"/>
    <w:multiLevelType w:val="singleLevel"/>
    <w:tmpl w:val="10E0AAE2"/>
    <w:lvl w:ilvl="0">
      <w:start w:val="1"/>
      <w:numFmt w:val="bullet"/>
      <w:pStyle w:val="Felsorols2"/>
      <w:lvlText w:val=""/>
      <w:lvlJc w:val="left"/>
      <w:pPr>
        <w:tabs>
          <w:tab w:val="num" w:pos="643"/>
        </w:tabs>
        <w:ind w:left="643" w:hanging="360"/>
      </w:pPr>
      <w:rPr>
        <w:rFonts w:ascii="Symbol" w:hAnsi="Symbol" w:hint="default"/>
      </w:rPr>
    </w:lvl>
  </w:abstractNum>
  <w:abstractNum w:abstractNumId="4">
    <w:nsid w:val="FFFFFF89"/>
    <w:multiLevelType w:val="singleLevel"/>
    <w:tmpl w:val="9964FAC2"/>
    <w:lvl w:ilvl="0">
      <w:start w:val="1"/>
      <w:numFmt w:val="bullet"/>
      <w:pStyle w:val="Felsorols"/>
      <w:lvlText w:val=""/>
      <w:lvlJc w:val="left"/>
      <w:pPr>
        <w:tabs>
          <w:tab w:val="num" w:pos="360"/>
        </w:tabs>
        <w:ind w:left="360"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74"/>
        </w:tabs>
        <w:ind w:left="1474" w:hanging="360"/>
      </w:pPr>
      <w:rPr>
        <w:rFonts w:ascii="Symbol" w:hAnsi="Symbol"/>
      </w:rPr>
    </w:lvl>
    <w:lvl w:ilvl="2">
      <w:start w:val="1"/>
      <w:numFmt w:val="bullet"/>
      <w:lvlText w:val=""/>
      <w:lvlJc w:val="left"/>
      <w:pPr>
        <w:tabs>
          <w:tab w:val="num" w:pos="2228"/>
        </w:tabs>
        <w:ind w:left="2228" w:hanging="360"/>
      </w:pPr>
      <w:rPr>
        <w:rFonts w:ascii="Symbol" w:hAnsi="Symbol"/>
      </w:rPr>
    </w:lvl>
    <w:lvl w:ilvl="3">
      <w:start w:val="1"/>
      <w:numFmt w:val="bullet"/>
      <w:lvlText w:val=""/>
      <w:lvlJc w:val="left"/>
      <w:pPr>
        <w:tabs>
          <w:tab w:val="num" w:pos="2982"/>
        </w:tabs>
        <w:ind w:left="2982" w:hanging="360"/>
      </w:pPr>
      <w:rPr>
        <w:rFonts w:ascii="Symbol" w:hAnsi="Symbol"/>
      </w:rPr>
    </w:lvl>
    <w:lvl w:ilvl="4">
      <w:start w:val="1"/>
      <w:numFmt w:val="bullet"/>
      <w:lvlText w:val=""/>
      <w:lvlJc w:val="left"/>
      <w:pPr>
        <w:tabs>
          <w:tab w:val="num" w:pos="3736"/>
        </w:tabs>
        <w:ind w:left="3736" w:hanging="360"/>
      </w:pPr>
      <w:rPr>
        <w:rFonts w:ascii="Symbol" w:hAnsi="Symbol"/>
      </w:rPr>
    </w:lvl>
    <w:lvl w:ilvl="5">
      <w:start w:val="1"/>
      <w:numFmt w:val="bullet"/>
      <w:lvlText w:val=""/>
      <w:lvlJc w:val="left"/>
      <w:pPr>
        <w:tabs>
          <w:tab w:val="num" w:pos="4490"/>
        </w:tabs>
        <w:ind w:left="4490" w:hanging="360"/>
      </w:pPr>
      <w:rPr>
        <w:rFonts w:ascii="Symbol" w:hAnsi="Symbol"/>
      </w:rPr>
    </w:lvl>
    <w:lvl w:ilvl="6">
      <w:start w:val="1"/>
      <w:numFmt w:val="bullet"/>
      <w:lvlText w:val=""/>
      <w:lvlJc w:val="left"/>
      <w:pPr>
        <w:tabs>
          <w:tab w:val="num" w:pos="5244"/>
        </w:tabs>
        <w:ind w:left="5244" w:hanging="360"/>
      </w:pPr>
      <w:rPr>
        <w:rFonts w:ascii="Symbol" w:hAnsi="Symbol"/>
      </w:rPr>
    </w:lvl>
    <w:lvl w:ilvl="7">
      <w:start w:val="1"/>
      <w:numFmt w:val="bullet"/>
      <w:lvlText w:val=""/>
      <w:lvlJc w:val="left"/>
      <w:pPr>
        <w:tabs>
          <w:tab w:val="num" w:pos="5998"/>
        </w:tabs>
        <w:ind w:left="5998" w:hanging="360"/>
      </w:pPr>
      <w:rPr>
        <w:rFonts w:ascii="Symbol" w:hAnsi="Symbol"/>
      </w:rPr>
    </w:lvl>
    <w:lvl w:ilvl="8">
      <w:start w:val="1"/>
      <w:numFmt w:val="bullet"/>
      <w:lvlText w:val=""/>
      <w:lvlJc w:val="left"/>
      <w:pPr>
        <w:tabs>
          <w:tab w:val="num" w:pos="6752"/>
        </w:tabs>
        <w:ind w:left="6752" w:hanging="360"/>
      </w:pPr>
      <w:rPr>
        <w:rFonts w:ascii="Symbol" w:hAnsi="Symbol"/>
      </w:rPr>
    </w:lvl>
  </w:abstractNum>
  <w:abstractNum w:abstractNumId="7">
    <w:nsid w:val="00000005"/>
    <w:multiLevelType w:val="multilevel"/>
    <w:tmpl w:val="00000005"/>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1942D9A"/>
    <w:multiLevelType w:val="multilevel"/>
    <w:tmpl w:val="2EEA2DB6"/>
    <w:lvl w:ilvl="0">
      <w:start w:val="12"/>
      <w:numFmt w:val="decimal"/>
      <w:lvlText w:val="%1"/>
      <w:lvlJc w:val="left"/>
      <w:pPr>
        <w:ind w:left="420" w:hanging="420"/>
      </w:pPr>
      <w:rPr>
        <w:rFonts w:cs="Times New Roman" w:hint="default"/>
      </w:rPr>
    </w:lvl>
    <w:lvl w:ilvl="1">
      <w:start w:val="1"/>
      <w:numFmt w:val="bullet"/>
      <w:lvlText w:val=""/>
      <w:lvlJc w:val="left"/>
      <w:pPr>
        <w:ind w:left="1140" w:hanging="4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02290A5E"/>
    <w:multiLevelType w:val="hybridMultilevel"/>
    <w:tmpl w:val="13089E1C"/>
    <w:lvl w:ilvl="0" w:tplc="245C5F50">
      <w:numFmt w:val="bullet"/>
      <w:lvlText w:val="·"/>
      <w:lvlJc w:val="left"/>
      <w:pPr>
        <w:ind w:left="885" w:hanging="525"/>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28F69AF"/>
    <w:multiLevelType w:val="multilevel"/>
    <w:tmpl w:val="5B067746"/>
    <w:lvl w:ilvl="0">
      <w:start w:val="1"/>
      <w:numFmt w:val="decimal"/>
      <w:pStyle w:val="Mellklet1"/>
      <w:suff w:val="space"/>
      <w:lvlText w:val="%1."/>
      <w:lvlJc w:val="left"/>
      <w:pPr>
        <w:ind w:left="360" w:hanging="360"/>
      </w:pPr>
      <w:rPr>
        <w:rFonts w:hint="default"/>
        <w:sz w:val="28"/>
        <w:szCs w:val="28"/>
      </w:rPr>
    </w:lvl>
    <w:lvl w:ilvl="1">
      <w:start w:val="1"/>
      <w:numFmt w:val="decimal"/>
      <w:pStyle w:val="Mellklet2"/>
      <w:suff w:val="space"/>
      <w:lvlText w:val="%1.%2."/>
      <w:lvlJc w:val="left"/>
      <w:pPr>
        <w:ind w:left="567" w:hanging="567"/>
      </w:pPr>
      <w:rPr>
        <w:rFonts w:hint="default"/>
      </w:rPr>
    </w:lvl>
    <w:lvl w:ilvl="2">
      <w:start w:val="1"/>
      <w:numFmt w:val="decimal"/>
      <w:suff w:val="space"/>
      <w:lvlText w:val="%1.%2.%3."/>
      <w:lvlJc w:val="left"/>
      <w:pPr>
        <w:ind w:left="1224" w:hanging="1224"/>
      </w:pPr>
      <w:rPr>
        <w:rFonts w:hint="default"/>
      </w:rPr>
    </w:lvl>
    <w:lvl w:ilvl="3">
      <w:start w:val="1"/>
      <w:numFmt w:val="decimal"/>
      <w:suff w:val="space"/>
      <w:lvlText w:val="%1.%2.%3.%4."/>
      <w:lvlJc w:val="left"/>
      <w:pPr>
        <w:ind w:left="1728" w:hanging="1728"/>
      </w:pPr>
      <w:rPr>
        <w:rFonts w:hint="default"/>
      </w:rPr>
    </w:lvl>
    <w:lvl w:ilvl="4">
      <w:start w:val="1"/>
      <w:numFmt w:val="decimal"/>
      <w:suff w:val="space"/>
      <w:lvlText w:val="%1.%2.%3.%4.%5."/>
      <w:lvlJc w:val="left"/>
      <w:pPr>
        <w:ind w:left="2232" w:hanging="223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1">
    <w:nsid w:val="0360337C"/>
    <w:multiLevelType w:val="hybridMultilevel"/>
    <w:tmpl w:val="2A50C05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04933DE0"/>
    <w:multiLevelType w:val="multilevel"/>
    <w:tmpl w:val="77CC3B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4DF0514"/>
    <w:multiLevelType w:val="multilevel"/>
    <w:tmpl w:val="09F094E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6B6351D"/>
    <w:multiLevelType w:val="hybridMultilevel"/>
    <w:tmpl w:val="99107B1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7685071"/>
    <w:multiLevelType w:val="hybridMultilevel"/>
    <w:tmpl w:val="A3627D66"/>
    <w:lvl w:ilvl="0" w:tplc="4000CAFC">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nsid w:val="07811DEE"/>
    <w:multiLevelType w:val="multilevel"/>
    <w:tmpl w:val="09F094E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7BA1596"/>
    <w:multiLevelType w:val="hybridMultilevel"/>
    <w:tmpl w:val="02E4233C"/>
    <w:lvl w:ilvl="0" w:tplc="FD4AB00A">
      <w:start w:val="1"/>
      <w:numFmt w:val="upperRoman"/>
      <w:lvlText w:val="%1."/>
      <w:lvlJc w:val="right"/>
      <w:pPr>
        <w:tabs>
          <w:tab w:val="num" w:pos="720"/>
        </w:tabs>
        <w:ind w:left="720" w:hanging="18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0812566D"/>
    <w:multiLevelType w:val="multilevel"/>
    <w:tmpl w:val="BC8E16A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9094722"/>
    <w:multiLevelType w:val="singleLevel"/>
    <w:tmpl w:val="FF1C78BA"/>
    <w:lvl w:ilvl="0">
      <w:start w:val="1"/>
      <w:numFmt w:val="bullet"/>
      <w:lvlText w:val=""/>
      <w:lvlJc w:val="left"/>
      <w:pPr>
        <w:tabs>
          <w:tab w:val="num" w:pos="360"/>
        </w:tabs>
        <w:ind w:left="340" w:hanging="340"/>
      </w:pPr>
      <w:rPr>
        <w:rFonts w:ascii="Symbol" w:hAnsi="Symbol" w:hint="default"/>
      </w:rPr>
    </w:lvl>
  </w:abstractNum>
  <w:abstractNum w:abstractNumId="20">
    <w:nsid w:val="09A54099"/>
    <w:multiLevelType w:val="multilevel"/>
    <w:tmpl w:val="FF4809C4"/>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1"/>
      <w:numFmt w:val="upperRoman"/>
      <w:lvlText w:val="%3."/>
      <w:lvlJc w:val="left"/>
      <w:pPr>
        <w:ind w:left="2880" w:hanging="720"/>
      </w:pPr>
      <w:rPr>
        <w:rFonts w:hint="default"/>
      </w:rPr>
    </w:lvl>
    <w:lvl w:ilvl="3">
      <w:start w:val="1"/>
      <w:numFmt w:val="lowerLetter"/>
      <w:lvlText w:val="%4)"/>
      <w:lvlJc w:val="left"/>
      <w:pPr>
        <w:ind w:left="3240" w:hanging="360"/>
      </w:pPr>
      <w:rPr>
        <w:rFonts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0A1508B1"/>
    <w:multiLevelType w:val="multilevel"/>
    <w:tmpl w:val="18D2A4E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A3826E5"/>
    <w:multiLevelType w:val="hybridMultilevel"/>
    <w:tmpl w:val="A038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
    <w:nsid w:val="0A71310B"/>
    <w:multiLevelType w:val="hybridMultilevel"/>
    <w:tmpl w:val="CD8645A4"/>
    <w:lvl w:ilvl="0" w:tplc="B45A7DC2">
      <w:start w:val="312"/>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0E46423C"/>
    <w:multiLevelType w:val="hybridMultilevel"/>
    <w:tmpl w:val="7C6E220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5">
    <w:nsid w:val="0F781AA1"/>
    <w:multiLevelType w:val="hybridMultilevel"/>
    <w:tmpl w:val="AEFA372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100671E6"/>
    <w:multiLevelType w:val="hybridMultilevel"/>
    <w:tmpl w:val="967A699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501"/>
        </w:tabs>
        <w:ind w:left="1501" w:hanging="360"/>
      </w:pPr>
    </w:lvl>
    <w:lvl w:ilvl="2" w:tplc="040E001B" w:tentative="1">
      <w:start w:val="1"/>
      <w:numFmt w:val="lowerRoman"/>
      <w:lvlText w:val="%3."/>
      <w:lvlJc w:val="right"/>
      <w:pPr>
        <w:tabs>
          <w:tab w:val="num" w:pos="2221"/>
        </w:tabs>
        <w:ind w:left="2221" w:hanging="180"/>
      </w:pPr>
    </w:lvl>
    <w:lvl w:ilvl="3" w:tplc="040E000F" w:tentative="1">
      <w:start w:val="1"/>
      <w:numFmt w:val="decimal"/>
      <w:lvlText w:val="%4."/>
      <w:lvlJc w:val="left"/>
      <w:pPr>
        <w:tabs>
          <w:tab w:val="num" w:pos="2941"/>
        </w:tabs>
        <w:ind w:left="2941" w:hanging="360"/>
      </w:pPr>
    </w:lvl>
    <w:lvl w:ilvl="4" w:tplc="040E0019" w:tentative="1">
      <w:start w:val="1"/>
      <w:numFmt w:val="lowerLetter"/>
      <w:lvlText w:val="%5."/>
      <w:lvlJc w:val="left"/>
      <w:pPr>
        <w:tabs>
          <w:tab w:val="num" w:pos="3661"/>
        </w:tabs>
        <w:ind w:left="3661" w:hanging="360"/>
      </w:pPr>
    </w:lvl>
    <w:lvl w:ilvl="5" w:tplc="040E001B" w:tentative="1">
      <w:start w:val="1"/>
      <w:numFmt w:val="lowerRoman"/>
      <w:lvlText w:val="%6."/>
      <w:lvlJc w:val="right"/>
      <w:pPr>
        <w:tabs>
          <w:tab w:val="num" w:pos="4381"/>
        </w:tabs>
        <w:ind w:left="4381" w:hanging="180"/>
      </w:pPr>
    </w:lvl>
    <w:lvl w:ilvl="6" w:tplc="040E000F" w:tentative="1">
      <w:start w:val="1"/>
      <w:numFmt w:val="decimal"/>
      <w:lvlText w:val="%7."/>
      <w:lvlJc w:val="left"/>
      <w:pPr>
        <w:tabs>
          <w:tab w:val="num" w:pos="5101"/>
        </w:tabs>
        <w:ind w:left="5101" w:hanging="360"/>
      </w:pPr>
    </w:lvl>
    <w:lvl w:ilvl="7" w:tplc="040E0019" w:tentative="1">
      <w:start w:val="1"/>
      <w:numFmt w:val="lowerLetter"/>
      <w:lvlText w:val="%8."/>
      <w:lvlJc w:val="left"/>
      <w:pPr>
        <w:tabs>
          <w:tab w:val="num" w:pos="5821"/>
        </w:tabs>
        <w:ind w:left="5821" w:hanging="360"/>
      </w:pPr>
    </w:lvl>
    <w:lvl w:ilvl="8" w:tplc="040E001B" w:tentative="1">
      <w:start w:val="1"/>
      <w:numFmt w:val="lowerRoman"/>
      <w:lvlText w:val="%9."/>
      <w:lvlJc w:val="right"/>
      <w:pPr>
        <w:tabs>
          <w:tab w:val="num" w:pos="6541"/>
        </w:tabs>
        <w:ind w:left="6541" w:hanging="180"/>
      </w:pPr>
    </w:lvl>
  </w:abstractNum>
  <w:abstractNum w:abstractNumId="27">
    <w:nsid w:val="10874301"/>
    <w:multiLevelType w:val="hybridMultilevel"/>
    <w:tmpl w:val="CA468D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108B542F"/>
    <w:multiLevelType w:val="hybridMultilevel"/>
    <w:tmpl w:val="239EED6C"/>
    <w:lvl w:ilvl="0" w:tplc="67C8FBD8">
      <w:start w:val="10"/>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10EA01A7"/>
    <w:multiLevelType w:val="multilevel"/>
    <w:tmpl w:val="1C72A0F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584" w:hanging="720"/>
      </w:pPr>
      <w:rPr>
        <w:rFonts w:hint="default"/>
      </w:rPr>
    </w:lvl>
    <w:lvl w:ilvl="3">
      <w:start w:val="1"/>
      <w:numFmt w:val="decimal"/>
      <w:lvlText w:val="%1.%2.%3.%4"/>
      <w:lvlJc w:val="left"/>
      <w:pPr>
        <w:ind w:left="5016" w:hanging="720"/>
      </w:pPr>
      <w:rPr>
        <w:rFonts w:hint="default"/>
      </w:rPr>
    </w:lvl>
    <w:lvl w:ilvl="4">
      <w:start w:val="1"/>
      <w:numFmt w:val="decimal"/>
      <w:lvlText w:val="%1.%2.%3.%4.%5"/>
      <w:lvlJc w:val="left"/>
      <w:pPr>
        <w:ind w:left="6808" w:hanging="1080"/>
      </w:pPr>
      <w:rPr>
        <w:rFonts w:hint="default"/>
      </w:rPr>
    </w:lvl>
    <w:lvl w:ilvl="5">
      <w:start w:val="1"/>
      <w:numFmt w:val="decimal"/>
      <w:lvlText w:val="%1.%2.%3.%4.%5.%6"/>
      <w:lvlJc w:val="left"/>
      <w:pPr>
        <w:ind w:left="8240" w:hanging="1080"/>
      </w:pPr>
      <w:rPr>
        <w:rFonts w:hint="default"/>
      </w:rPr>
    </w:lvl>
    <w:lvl w:ilvl="6">
      <w:start w:val="1"/>
      <w:numFmt w:val="decimal"/>
      <w:lvlText w:val="%1.%2.%3.%4.%5.%6.%7"/>
      <w:lvlJc w:val="left"/>
      <w:pPr>
        <w:ind w:left="10032" w:hanging="1440"/>
      </w:pPr>
      <w:rPr>
        <w:rFonts w:hint="default"/>
      </w:rPr>
    </w:lvl>
    <w:lvl w:ilvl="7">
      <w:start w:val="1"/>
      <w:numFmt w:val="decimal"/>
      <w:lvlText w:val="%1.%2.%3.%4.%5.%6.%7.%8"/>
      <w:lvlJc w:val="left"/>
      <w:pPr>
        <w:ind w:left="11464" w:hanging="1440"/>
      </w:pPr>
      <w:rPr>
        <w:rFonts w:hint="default"/>
      </w:rPr>
    </w:lvl>
    <w:lvl w:ilvl="8">
      <w:start w:val="1"/>
      <w:numFmt w:val="decimal"/>
      <w:lvlText w:val="%1.%2.%3.%4.%5.%6.%7.%8.%9"/>
      <w:lvlJc w:val="left"/>
      <w:pPr>
        <w:ind w:left="13256" w:hanging="1800"/>
      </w:pPr>
      <w:rPr>
        <w:rFonts w:hint="default"/>
      </w:rPr>
    </w:lvl>
  </w:abstractNum>
  <w:abstractNum w:abstractNumId="30">
    <w:nsid w:val="1159269A"/>
    <w:multiLevelType w:val="multilevel"/>
    <w:tmpl w:val="9E3A84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1BF053A"/>
    <w:multiLevelType w:val="multilevel"/>
    <w:tmpl w:val="534E62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2904AAF"/>
    <w:multiLevelType w:val="multilevel"/>
    <w:tmpl w:val="9836F3D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12D940EF"/>
    <w:multiLevelType w:val="hybridMultilevel"/>
    <w:tmpl w:val="4DC610F6"/>
    <w:lvl w:ilvl="0" w:tplc="8E0E4B5A">
      <w:start w:val="1"/>
      <w:numFmt w:val="lowerRoman"/>
      <w:lvlText w:val="%1)"/>
      <w:lvlJc w:val="left"/>
      <w:pPr>
        <w:ind w:left="1454" w:hanging="720"/>
      </w:pPr>
      <w:rPr>
        <w:rFonts w:hint="default"/>
      </w:rPr>
    </w:lvl>
    <w:lvl w:ilvl="1" w:tplc="040E0019" w:tentative="1">
      <w:start w:val="1"/>
      <w:numFmt w:val="lowerLetter"/>
      <w:lvlText w:val="%2."/>
      <w:lvlJc w:val="left"/>
      <w:pPr>
        <w:ind w:left="1814" w:hanging="360"/>
      </w:pPr>
    </w:lvl>
    <w:lvl w:ilvl="2" w:tplc="040E001B" w:tentative="1">
      <w:start w:val="1"/>
      <w:numFmt w:val="lowerRoman"/>
      <w:lvlText w:val="%3."/>
      <w:lvlJc w:val="right"/>
      <w:pPr>
        <w:ind w:left="2534" w:hanging="180"/>
      </w:pPr>
    </w:lvl>
    <w:lvl w:ilvl="3" w:tplc="040E000F" w:tentative="1">
      <w:start w:val="1"/>
      <w:numFmt w:val="decimal"/>
      <w:lvlText w:val="%4."/>
      <w:lvlJc w:val="left"/>
      <w:pPr>
        <w:ind w:left="3254" w:hanging="360"/>
      </w:pPr>
    </w:lvl>
    <w:lvl w:ilvl="4" w:tplc="040E0019" w:tentative="1">
      <w:start w:val="1"/>
      <w:numFmt w:val="lowerLetter"/>
      <w:lvlText w:val="%5."/>
      <w:lvlJc w:val="left"/>
      <w:pPr>
        <w:ind w:left="3974" w:hanging="360"/>
      </w:pPr>
    </w:lvl>
    <w:lvl w:ilvl="5" w:tplc="040E001B" w:tentative="1">
      <w:start w:val="1"/>
      <w:numFmt w:val="lowerRoman"/>
      <w:lvlText w:val="%6."/>
      <w:lvlJc w:val="right"/>
      <w:pPr>
        <w:ind w:left="4694" w:hanging="180"/>
      </w:pPr>
    </w:lvl>
    <w:lvl w:ilvl="6" w:tplc="040E000F" w:tentative="1">
      <w:start w:val="1"/>
      <w:numFmt w:val="decimal"/>
      <w:lvlText w:val="%7."/>
      <w:lvlJc w:val="left"/>
      <w:pPr>
        <w:ind w:left="5414" w:hanging="360"/>
      </w:pPr>
    </w:lvl>
    <w:lvl w:ilvl="7" w:tplc="040E0019" w:tentative="1">
      <w:start w:val="1"/>
      <w:numFmt w:val="lowerLetter"/>
      <w:lvlText w:val="%8."/>
      <w:lvlJc w:val="left"/>
      <w:pPr>
        <w:ind w:left="6134" w:hanging="360"/>
      </w:pPr>
    </w:lvl>
    <w:lvl w:ilvl="8" w:tplc="040E001B" w:tentative="1">
      <w:start w:val="1"/>
      <w:numFmt w:val="lowerRoman"/>
      <w:lvlText w:val="%9."/>
      <w:lvlJc w:val="right"/>
      <w:pPr>
        <w:ind w:left="6854" w:hanging="180"/>
      </w:pPr>
    </w:lvl>
  </w:abstractNum>
  <w:abstractNum w:abstractNumId="34">
    <w:nsid w:val="12E47955"/>
    <w:multiLevelType w:val="multilevel"/>
    <w:tmpl w:val="1B8E8380"/>
    <w:lvl w:ilvl="0">
      <w:start w:val="17"/>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2F44FC1"/>
    <w:multiLevelType w:val="multilevel"/>
    <w:tmpl w:val="AEAA4C42"/>
    <w:lvl w:ilvl="0">
      <w:start w:val="1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318257D"/>
    <w:multiLevelType w:val="multilevel"/>
    <w:tmpl w:val="EC0C2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3584376"/>
    <w:multiLevelType w:val="hybridMultilevel"/>
    <w:tmpl w:val="5D16B1DE"/>
    <w:lvl w:ilvl="0" w:tplc="74706C4E">
      <w:start w:val="1"/>
      <w:numFmt w:val="decimal"/>
      <w:lvlText w:val="%1."/>
      <w:lvlJc w:val="left"/>
      <w:pPr>
        <w:tabs>
          <w:tab w:val="num" w:pos="927"/>
        </w:tabs>
        <w:ind w:left="927" w:hanging="360"/>
      </w:pPr>
      <w:rPr>
        <w:rFonts w:hint="default"/>
      </w:rPr>
    </w:lvl>
    <w:lvl w:ilvl="1" w:tplc="7212A588" w:tentative="1">
      <w:start w:val="1"/>
      <w:numFmt w:val="lowerLetter"/>
      <w:lvlText w:val="%2."/>
      <w:lvlJc w:val="left"/>
      <w:pPr>
        <w:tabs>
          <w:tab w:val="num" w:pos="1440"/>
        </w:tabs>
        <w:ind w:left="1440" w:hanging="360"/>
      </w:pPr>
    </w:lvl>
    <w:lvl w:ilvl="2" w:tplc="BC825DD0" w:tentative="1">
      <w:start w:val="1"/>
      <w:numFmt w:val="lowerRoman"/>
      <w:lvlText w:val="%3."/>
      <w:lvlJc w:val="right"/>
      <w:pPr>
        <w:tabs>
          <w:tab w:val="num" w:pos="2160"/>
        </w:tabs>
        <w:ind w:left="2160" w:hanging="180"/>
      </w:pPr>
    </w:lvl>
    <w:lvl w:ilvl="3" w:tplc="74E29A18" w:tentative="1">
      <w:start w:val="1"/>
      <w:numFmt w:val="decimal"/>
      <w:lvlText w:val="%4."/>
      <w:lvlJc w:val="left"/>
      <w:pPr>
        <w:tabs>
          <w:tab w:val="num" w:pos="2880"/>
        </w:tabs>
        <w:ind w:left="2880" w:hanging="360"/>
      </w:pPr>
    </w:lvl>
    <w:lvl w:ilvl="4" w:tplc="0A1AD9C6" w:tentative="1">
      <w:start w:val="1"/>
      <w:numFmt w:val="lowerLetter"/>
      <w:lvlText w:val="%5."/>
      <w:lvlJc w:val="left"/>
      <w:pPr>
        <w:tabs>
          <w:tab w:val="num" w:pos="3600"/>
        </w:tabs>
        <w:ind w:left="3600" w:hanging="360"/>
      </w:pPr>
    </w:lvl>
    <w:lvl w:ilvl="5" w:tplc="21CC16EA" w:tentative="1">
      <w:start w:val="1"/>
      <w:numFmt w:val="lowerRoman"/>
      <w:lvlText w:val="%6."/>
      <w:lvlJc w:val="right"/>
      <w:pPr>
        <w:tabs>
          <w:tab w:val="num" w:pos="4320"/>
        </w:tabs>
        <w:ind w:left="4320" w:hanging="180"/>
      </w:pPr>
    </w:lvl>
    <w:lvl w:ilvl="6" w:tplc="5DE6CABE" w:tentative="1">
      <w:start w:val="1"/>
      <w:numFmt w:val="decimal"/>
      <w:lvlText w:val="%7."/>
      <w:lvlJc w:val="left"/>
      <w:pPr>
        <w:tabs>
          <w:tab w:val="num" w:pos="5040"/>
        </w:tabs>
        <w:ind w:left="5040" w:hanging="360"/>
      </w:pPr>
    </w:lvl>
    <w:lvl w:ilvl="7" w:tplc="7206C34C" w:tentative="1">
      <w:start w:val="1"/>
      <w:numFmt w:val="lowerLetter"/>
      <w:lvlText w:val="%8."/>
      <w:lvlJc w:val="left"/>
      <w:pPr>
        <w:tabs>
          <w:tab w:val="num" w:pos="5760"/>
        </w:tabs>
        <w:ind w:left="5760" w:hanging="360"/>
      </w:pPr>
    </w:lvl>
    <w:lvl w:ilvl="8" w:tplc="EB166DFA" w:tentative="1">
      <w:start w:val="1"/>
      <w:numFmt w:val="lowerRoman"/>
      <w:lvlText w:val="%9."/>
      <w:lvlJc w:val="right"/>
      <w:pPr>
        <w:tabs>
          <w:tab w:val="num" w:pos="6480"/>
        </w:tabs>
        <w:ind w:left="6480" w:hanging="180"/>
      </w:pPr>
    </w:lvl>
  </w:abstractNum>
  <w:abstractNum w:abstractNumId="38">
    <w:nsid w:val="13BA0152"/>
    <w:multiLevelType w:val="hybridMultilevel"/>
    <w:tmpl w:val="C7BC04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18FF23A6"/>
    <w:multiLevelType w:val="hybridMultilevel"/>
    <w:tmpl w:val="8DFA138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1A8F0D5A"/>
    <w:multiLevelType w:val="multilevel"/>
    <w:tmpl w:val="E7F43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BFE121C"/>
    <w:multiLevelType w:val="hybridMultilevel"/>
    <w:tmpl w:val="E04A359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1C9D6D74"/>
    <w:multiLevelType w:val="multilevel"/>
    <w:tmpl w:val="7C5A2F5A"/>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cs="Arial" w:hint="default"/>
        <w:i w:val="0"/>
      </w:rPr>
    </w:lvl>
    <w:lvl w:ilvl="2">
      <w:start w:val="1"/>
      <w:numFmt w:val="decimal"/>
      <w:isLgl/>
      <w:lvlText w:val="%1.%2.%3"/>
      <w:lvlJc w:val="left"/>
      <w:pPr>
        <w:ind w:left="1080" w:hanging="720"/>
      </w:pPr>
      <w:rPr>
        <w:rFonts w:cs="Arial" w:hint="default"/>
        <w:i w:val="0"/>
      </w:rPr>
    </w:lvl>
    <w:lvl w:ilvl="3">
      <w:start w:val="1"/>
      <w:numFmt w:val="decimal"/>
      <w:isLgl/>
      <w:lvlText w:val="%1.%2.%3.%4"/>
      <w:lvlJc w:val="left"/>
      <w:pPr>
        <w:ind w:left="1080" w:hanging="720"/>
      </w:pPr>
      <w:rPr>
        <w:rFonts w:cs="Arial" w:hint="default"/>
        <w:i/>
      </w:rPr>
    </w:lvl>
    <w:lvl w:ilvl="4">
      <w:start w:val="1"/>
      <w:numFmt w:val="decimal"/>
      <w:isLgl/>
      <w:lvlText w:val="%1.%2.%3.%4.%5"/>
      <w:lvlJc w:val="left"/>
      <w:pPr>
        <w:ind w:left="1440" w:hanging="1080"/>
      </w:pPr>
      <w:rPr>
        <w:rFonts w:cs="Arial" w:hint="default"/>
        <w:i/>
      </w:rPr>
    </w:lvl>
    <w:lvl w:ilvl="5">
      <w:start w:val="1"/>
      <w:numFmt w:val="decimal"/>
      <w:isLgl/>
      <w:lvlText w:val="%1.%2.%3.%4.%5.%6"/>
      <w:lvlJc w:val="left"/>
      <w:pPr>
        <w:ind w:left="1440" w:hanging="1080"/>
      </w:pPr>
      <w:rPr>
        <w:rFonts w:cs="Arial" w:hint="default"/>
        <w:i/>
      </w:rPr>
    </w:lvl>
    <w:lvl w:ilvl="6">
      <w:start w:val="1"/>
      <w:numFmt w:val="decimal"/>
      <w:isLgl/>
      <w:lvlText w:val="%1.%2.%3.%4.%5.%6.%7"/>
      <w:lvlJc w:val="left"/>
      <w:pPr>
        <w:ind w:left="1800" w:hanging="1440"/>
      </w:pPr>
      <w:rPr>
        <w:rFonts w:cs="Arial" w:hint="default"/>
        <w:i/>
      </w:rPr>
    </w:lvl>
    <w:lvl w:ilvl="7">
      <w:start w:val="1"/>
      <w:numFmt w:val="decimal"/>
      <w:isLgl/>
      <w:lvlText w:val="%1.%2.%3.%4.%5.%6.%7.%8"/>
      <w:lvlJc w:val="left"/>
      <w:pPr>
        <w:ind w:left="1800" w:hanging="1440"/>
      </w:pPr>
      <w:rPr>
        <w:rFonts w:cs="Arial" w:hint="default"/>
        <w:i/>
      </w:rPr>
    </w:lvl>
    <w:lvl w:ilvl="8">
      <w:start w:val="1"/>
      <w:numFmt w:val="decimal"/>
      <w:isLgl/>
      <w:lvlText w:val="%1.%2.%3.%4.%5.%6.%7.%8.%9"/>
      <w:lvlJc w:val="left"/>
      <w:pPr>
        <w:ind w:left="2160" w:hanging="1800"/>
      </w:pPr>
      <w:rPr>
        <w:rFonts w:cs="Arial" w:hint="default"/>
        <w:i/>
      </w:rPr>
    </w:lvl>
  </w:abstractNum>
  <w:abstractNum w:abstractNumId="43">
    <w:nsid w:val="1CB863ED"/>
    <w:multiLevelType w:val="hybridMultilevel"/>
    <w:tmpl w:val="7780CAF4"/>
    <w:lvl w:ilvl="0" w:tplc="B45A7DC2">
      <w:start w:val="312"/>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1CF764C4"/>
    <w:multiLevelType w:val="multilevel"/>
    <w:tmpl w:val="09D463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1E2C2793"/>
    <w:multiLevelType w:val="multilevel"/>
    <w:tmpl w:val="F85EB914"/>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1F5666EE"/>
    <w:multiLevelType w:val="multilevel"/>
    <w:tmpl w:val="0E7639F4"/>
    <w:lvl w:ilvl="0">
      <w:start w:val="4"/>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1F5709EA"/>
    <w:multiLevelType w:val="hybridMultilevel"/>
    <w:tmpl w:val="FC0888C0"/>
    <w:lvl w:ilvl="0" w:tplc="B45A7DC2">
      <w:start w:val="312"/>
      <w:numFmt w:val="bullet"/>
      <w:lvlText w:val="-"/>
      <w:lvlJc w:val="left"/>
      <w:pPr>
        <w:tabs>
          <w:tab w:val="num" w:pos="1440"/>
        </w:tabs>
        <w:ind w:left="144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1FB65378"/>
    <w:multiLevelType w:val="hybridMultilevel"/>
    <w:tmpl w:val="D8DC0098"/>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9">
    <w:nsid w:val="20AB7B8D"/>
    <w:multiLevelType w:val="hybridMultilevel"/>
    <w:tmpl w:val="21BCA426"/>
    <w:lvl w:ilvl="0" w:tplc="49906706">
      <w:numFmt w:val="bullet"/>
      <w:lvlText w:val="-"/>
      <w:lvlJc w:val="left"/>
      <w:pPr>
        <w:ind w:left="2137"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0">
    <w:nsid w:val="22762EAF"/>
    <w:multiLevelType w:val="multilevel"/>
    <w:tmpl w:val="A0C886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trike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244B7950"/>
    <w:multiLevelType w:val="hybridMultilevel"/>
    <w:tmpl w:val="72A46BE0"/>
    <w:lvl w:ilvl="0" w:tplc="4000CAF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24D40751"/>
    <w:multiLevelType w:val="hybridMultilevel"/>
    <w:tmpl w:val="6D04ACC2"/>
    <w:lvl w:ilvl="0" w:tplc="9A38EA94">
      <w:start w:val="1"/>
      <w:numFmt w:val="decimal"/>
      <w:lvlText w:val="%1)"/>
      <w:lvlJc w:val="left"/>
      <w:pPr>
        <w:tabs>
          <w:tab w:val="num" w:pos="1065"/>
        </w:tabs>
        <w:ind w:left="1065" w:hanging="705"/>
      </w:pPr>
      <w:rPr>
        <w:rFonts w:hint="default"/>
        <w:b/>
      </w:rPr>
    </w:lvl>
    <w:lvl w:ilvl="1" w:tplc="0810C9CE">
      <w:start w:val="2005"/>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24D53254"/>
    <w:multiLevelType w:val="multilevel"/>
    <w:tmpl w:val="09F094EA"/>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577027C"/>
    <w:multiLevelType w:val="multilevel"/>
    <w:tmpl w:val="14EE3D3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6856D29"/>
    <w:multiLevelType w:val="multilevel"/>
    <w:tmpl w:val="EA6AA762"/>
    <w:lvl w:ilvl="0">
      <w:start w:val="1"/>
      <w:numFmt w:val="decimal"/>
      <w:lvlText w:val="%1."/>
      <w:lvlJc w:val="left"/>
      <w:pPr>
        <w:tabs>
          <w:tab w:val="num" w:pos="870"/>
        </w:tabs>
        <w:ind w:left="870" w:hanging="870"/>
      </w:pPr>
      <w:rPr>
        <w:rFonts w:hint="default"/>
        <w:i w:val="0"/>
      </w:rPr>
    </w:lvl>
    <w:lvl w:ilvl="1">
      <w:start w:val="1"/>
      <w:numFmt w:val="decimal"/>
      <w:lvlText w:val="%1.%2."/>
      <w:lvlJc w:val="left"/>
      <w:pPr>
        <w:tabs>
          <w:tab w:val="num" w:pos="1140"/>
        </w:tabs>
        <w:ind w:left="1140" w:hanging="870"/>
      </w:pPr>
      <w:rPr>
        <w:rFonts w:ascii="Times New Roman" w:hAnsi="Times New Roman" w:cs="Times New Roman" w:hint="default"/>
        <w:i w:val="0"/>
        <w:sz w:val="24"/>
        <w:szCs w:val="24"/>
      </w:rPr>
    </w:lvl>
    <w:lvl w:ilvl="2">
      <w:start w:val="1"/>
      <w:numFmt w:val="decimal"/>
      <w:lvlText w:val="%1.%2.%3."/>
      <w:lvlJc w:val="left"/>
      <w:pPr>
        <w:tabs>
          <w:tab w:val="num" w:pos="1410"/>
        </w:tabs>
        <w:ind w:left="1410" w:hanging="870"/>
      </w:pPr>
      <w:rPr>
        <w:rFonts w:hint="default"/>
        <w:b w:val="0"/>
        <w:i w:val="0"/>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6">
    <w:nsid w:val="28E175A3"/>
    <w:multiLevelType w:val="hybridMultilevel"/>
    <w:tmpl w:val="6390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2A6D54AB"/>
    <w:multiLevelType w:val="multilevel"/>
    <w:tmpl w:val="FA58B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color w:val="auto"/>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2B7A0FAA"/>
    <w:multiLevelType w:val="hybridMultilevel"/>
    <w:tmpl w:val="57885786"/>
    <w:lvl w:ilvl="0" w:tplc="8070BAFE">
      <w:start w:val="1"/>
      <w:numFmt w:val="lowerLetter"/>
      <w:lvlText w:val="%1)"/>
      <w:lvlJc w:val="left"/>
      <w:pPr>
        <w:tabs>
          <w:tab w:val="num" w:pos="3210"/>
        </w:tabs>
        <w:ind w:left="3210" w:hanging="360"/>
      </w:pPr>
      <w:rPr>
        <w:rFonts w:hint="default"/>
      </w:rPr>
    </w:lvl>
    <w:lvl w:ilvl="1" w:tplc="040E0019" w:tentative="1">
      <w:start w:val="1"/>
      <w:numFmt w:val="lowerLetter"/>
      <w:lvlText w:val="%2."/>
      <w:lvlJc w:val="left"/>
      <w:pPr>
        <w:tabs>
          <w:tab w:val="num" w:pos="3930"/>
        </w:tabs>
        <w:ind w:left="3930" w:hanging="360"/>
      </w:pPr>
    </w:lvl>
    <w:lvl w:ilvl="2" w:tplc="040E001B" w:tentative="1">
      <w:start w:val="1"/>
      <w:numFmt w:val="lowerRoman"/>
      <w:lvlText w:val="%3."/>
      <w:lvlJc w:val="right"/>
      <w:pPr>
        <w:tabs>
          <w:tab w:val="num" w:pos="4650"/>
        </w:tabs>
        <w:ind w:left="4650" w:hanging="180"/>
      </w:pPr>
    </w:lvl>
    <w:lvl w:ilvl="3" w:tplc="040E000F" w:tentative="1">
      <w:start w:val="1"/>
      <w:numFmt w:val="decimal"/>
      <w:lvlText w:val="%4."/>
      <w:lvlJc w:val="left"/>
      <w:pPr>
        <w:tabs>
          <w:tab w:val="num" w:pos="5370"/>
        </w:tabs>
        <w:ind w:left="5370" w:hanging="360"/>
      </w:pPr>
    </w:lvl>
    <w:lvl w:ilvl="4" w:tplc="040E0019" w:tentative="1">
      <w:start w:val="1"/>
      <w:numFmt w:val="lowerLetter"/>
      <w:lvlText w:val="%5."/>
      <w:lvlJc w:val="left"/>
      <w:pPr>
        <w:tabs>
          <w:tab w:val="num" w:pos="6090"/>
        </w:tabs>
        <w:ind w:left="6090" w:hanging="360"/>
      </w:pPr>
    </w:lvl>
    <w:lvl w:ilvl="5" w:tplc="040E001B" w:tentative="1">
      <w:start w:val="1"/>
      <w:numFmt w:val="lowerRoman"/>
      <w:lvlText w:val="%6."/>
      <w:lvlJc w:val="right"/>
      <w:pPr>
        <w:tabs>
          <w:tab w:val="num" w:pos="6810"/>
        </w:tabs>
        <w:ind w:left="6810" w:hanging="180"/>
      </w:pPr>
    </w:lvl>
    <w:lvl w:ilvl="6" w:tplc="040E000F" w:tentative="1">
      <w:start w:val="1"/>
      <w:numFmt w:val="decimal"/>
      <w:lvlText w:val="%7."/>
      <w:lvlJc w:val="left"/>
      <w:pPr>
        <w:tabs>
          <w:tab w:val="num" w:pos="7530"/>
        </w:tabs>
        <w:ind w:left="7530" w:hanging="360"/>
      </w:pPr>
    </w:lvl>
    <w:lvl w:ilvl="7" w:tplc="040E0019" w:tentative="1">
      <w:start w:val="1"/>
      <w:numFmt w:val="lowerLetter"/>
      <w:lvlText w:val="%8."/>
      <w:lvlJc w:val="left"/>
      <w:pPr>
        <w:tabs>
          <w:tab w:val="num" w:pos="8250"/>
        </w:tabs>
        <w:ind w:left="8250" w:hanging="360"/>
      </w:pPr>
    </w:lvl>
    <w:lvl w:ilvl="8" w:tplc="040E001B" w:tentative="1">
      <w:start w:val="1"/>
      <w:numFmt w:val="lowerRoman"/>
      <w:lvlText w:val="%9."/>
      <w:lvlJc w:val="right"/>
      <w:pPr>
        <w:tabs>
          <w:tab w:val="num" w:pos="8970"/>
        </w:tabs>
        <w:ind w:left="8970" w:hanging="180"/>
      </w:pPr>
    </w:lvl>
  </w:abstractNum>
  <w:abstractNum w:abstractNumId="59">
    <w:nsid w:val="2E0707EC"/>
    <w:multiLevelType w:val="multilevel"/>
    <w:tmpl w:val="BF5EFF60"/>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0">
    <w:nsid w:val="2E2D3A7F"/>
    <w:multiLevelType w:val="multilevel"/>
    <w:tmpl w:val="97284E22"/>
    <w:lvl w:ilvl="0">
      <w:start w:val="3"/>
      <w:numFmt w:val="decimal"/>
      <w:lvlText w:val="%1"/>
      <w:lvlJc w:val="left"/>
      <w:pPr>
        <w:ind w:left="360" w:hanging="360"/>
      </w:pPr>
      <w:rPr>
        <w:rFonts w:hint="default"/>
      </w:rPr>
    </w:lvl>
    <w:lvl w:ilvl="1">
      <w:start w:val="4"/>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1">
    <w:nsid w:val="2EB16B35"/>
    <w:multiLevelType w:val="hybridMultilevel"/>
    <w:tmpl w:val="4302FB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2F771C86"/>
    <w:multiLevelType w:val="multilevel"/>
    <w:tmpl w:val="E0D27BC2"/>
    <w:lvl w:ilvl="0">
      <w:start w:val="4"/>
      <w:numFmt w:val="decimal"/>
      <w:lvlText w:val="%1"/>
      <w:lvlJc w:val="left"/>
      <w:pPr>
        <w:ind w:left="360" w:hanging="360"/>
      </w:pPr>
      <w:rPr>
        <w:rFonts w:hint="default"/>
      </w:rPr>
    </w:lvl>
    <w:lvl w:ilvl="1">
      <w:start w:val="2"/>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3">
    <w:nsid w:val="306D0795"/>
    <w:multiLevelType w:val="hybridMultilevel"/>
    <w:tmpl w:val="78E08476"/>
    <w:lvl w:ilvl="0" w:tplc="6AFA98EC">
      <w:start w:val="1"/>
      <w:numFmt w:val="bullet"/>
      <w:lvlText w:val="-"/>
      <w:lvlJc w:val="left"/>
      <w:pPr>
        <w:tabs>
          <w:tab w:val="num" w:pos="781"/>
        </w:tabs>
        <w:ind w:left="781" w:hanging="360"/>
      </w:pPr>
      <w:rPr>
        <w:rFonts w:ascii="Times New Roman" w:eastAsia="Times New Roman" w:hAnsi="Times New Roman" w:cs="Times New Roman" w:hint="default"/>
      </w:rPr>
    </w:lvl>
    <w:lvl w:ilvl="1" w:tplc="040E000F">
      <w:start w:val="1"/>
      <w:numFmt w:val="decimal"/>
      <w:lvlText w:val="%2."/>
      <w:lvlJc w:val="left"/>
      <w:pPr>
        <w:tabs>
          <w:tab w:val="num" w:pos="1501"/>
        </w:tabs>
        <w:ind w:left="1501" w:hanging="360"/>
      </w:pPr>
      <w:rPr>
        <w:rFonts w:hint="default"/>
      </w:rPr>
    </w:lvl>
    <w:lvl w:ilvl="2" w:tplc="040E001B" w:tentative="1">
      <w:start w:val="1"/>
      <w:numFmt w:val="lowerRoman"/>
      <w:lvlText w:val="%3."/>
      <w:lvlJc w:val="right"/>
      <w:pPr>
        <w:tabs>
          <w:tab w:val="num" w:pos="2221"/>
        </w:tabs>
        <w:ind w:left="2221" w:hanging="180"/>
      </w:pPr>
    </w:lvl>
    <w:lvl w:ilvl="3" w:tplc="040E000F" w:tentative="1">
      <w:start w:val="1"/>
      <w:numFmt w:val="decimal"/>
      <w:lvlText w:val="%4."/>
      <w:lvlJc w:val="left"/>
      <w:pPr>
        <w:tabs>
          <w:tab w:val="num" w:pos="2941"/>
        </w:tabs>
        <w:ind w:left="2941" w:hanging="360"/>
      </w:pPr>
    </w:lvl>
    <w:lvl w:ilvl="4" w:tplc="040E0019" w:tentative="1">
      <w:start w:val="1"/>
      <w:numFmt w:val="lowerLetter"/>
      <w:lvlText w:val="%5."/>
      <w:lvlJc w:val="left"/>
      <w:pPr>
        <w:tabs>
          <w:tab w:val="num" w:pos="3661"/>
        </w:tabs>
        <w:ind w:left="3661" w:hanging="360"/>
      </w:pPr>
    </w:lvl>
    <w:lvl w:ilvl="5" w:tplc="040E001B" w:tentative="1">
      <w:start w:val="1"/>
      <w:numFmt w:val="lowerRoman"/>
      <w:lvlText w:val="%6."/>
      <w:lvlJc w:val="right"/>
      <w:pPr>
        <w:tabs>
          <w:tab w:val="num" w:pos="4381"/>
        </w:tabs>
        <w:ind w:left="4381" w:hanging="180"/>
      </w:pPr>
    </w:lvl>
    <w:lvl w:ilvl="6" w:tplc="040E000F" w:tentative="1">
      <w:start w:val="1"/>
      <w:numFmt w:val="decimal"/>
      <w:lvlText w:val="%7."/>
      <w:lvlJc w:val="left"/>
      <w:pPr>
        <w:tabs>
          <w:tab w:val="num" w:pos="5101"/>
        </w:tabs>
        <w:ind w:left="5101" w:hanging="360"/>
      </w:pPr>
    </w:lvl>
    <w:lvl w:ilvl="7" w:tplc="040E0019" w:tentative="1">
      <w:start w:val="1"/>
      <w:numFmt w:val="lowerLetter"/>
      <w:lvlText w:val="%8."/>
      <w:lvlJc w:val="left"/>
      <w:pPr>
        <w:tabs>
          <w:tab w:val="num" w:pos="5821"/>
        </w:tabs>
        <w:ind w:left="5821" w:hanging="360"/>
      </w:pPr>
    </w:lvl>
    <w:lvl w:ilvl="8" w:tplc="040E001B" w:tentative="1">
      <w:start w:val="1"/>
      <w:numFmt w:val="lowerRoman"/>
      <w:lvlText w:val="%9."/>
      <w:lvlJc w:val="right"/>
      <w:pPr>
        <w:tabs>
          <w:tab w:val="num" w:pos="6541"/>
        </w:tabs>
        <w:ind w:left="6541" w:hanging="180"/>
      </w:pPr>
    </w:lvl>
  </w:abstractNum>
  <w:abstractNum w:abstractNumId="64">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31350945"/>
    <w:multiLevelType w:val="hybridMultilevel"/>
    <w:tmpl w:val="0284D8C6"/>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6">
    <w:nsid w:val="355B14F0"/>
    <w:multiLevelType w:val="multilevel"/>
    <w:tmpl w:val="D1C4E50A"/>
    <w:lvl w:ilvl="0">
      <w:start w:val="18"/>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7">
    <w:nsid w:val="35F12CD2"/>
    <w:multiLevelType w:val="multilevel"/>
    <w:tmpl w:val="7332E1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742233C"/>
    <w:multiLevelType w:val="hybridMultilevel"/>
    <w:tmpl w:val="D59EADFE"/>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9">
    <w:nsid w:val="38567CAA"/>
    <w:multiLevelType w:val="multilevel"/>
    <w:tmpl w:val="B0264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E947441"/>
    <w:multiLevelType w:val="multilevel"/>
    <w:tmpl w:val="669E3B8C"/>
    <w:lvl w:ilvl="0">
      <w:start w:val="7"/>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406F301E"/>
    <w:multiLevelType w:val="hybridMultilevel"/>
    <w:tmpl w:val="6C7C7048"/>
    <w:lvl w:ilvl="0" w:tplc="040E000F">
      <w:start w:val="1"/>
      <w:numFmt w:val="decimal"/>
      <w:lvlText w:val="%1."/>
      <w:lvlJc w:val="left"/>
      <w:pPr>
        <w:tabs>
          <w:tab w:val="num" w:pos="1080"/>
        </w:tabs>
        <w:ind w:left="1080" w:hanging="360"/>
      </w:pPr>
      <w:rPr>
        <w:rFonts w:cs="Times New Roman"/>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72">
    <w:nsid w:val="40AF4B03"/>
    <w:multiLevelType w:val="hybridMultilevel"/>
    <w:tmpl w:val="E04A3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3170DC8"/>
    <w:multiLevelType w:val="hybridMultilevel"/>
    <w:tmpl w:val="D5F2286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nsid w:val="44E11DC8"/>
    <w:multiLevelType w:val="multilevel"/>
    <w:tmpl w:val="5A6087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67413EF"/>
    <w:multiLevelType w:val="hybridMultilevel"/>
    <w:tmpl w:val="26AE3004"/>
    <w:lvl w:ilvl="0" w:tplc="D7CEA95A">
      <w:start w:val="1"/>
      <w:numFmt w:val="decimal"/>
      <w:lvlText w:val="%1."/>
      <w:lvlJc w:val="left"/>
      <w:pPr>
        <w:tabs>
          <w:tab w:val="num" w:pos="720"/>
        </w:tabs>
        <w:ind w:left="720" w:hanging="360"/>
      </w:pPr>
      <w:rPr>
        <w:rFonts w:cs="Times New Roman" w:hint="default"/>
      </w:rPr>
    </w:lvl>
    <w:lvl w:ilvl="1" w:tplc="040E000F">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6">
    <w:nsid w:val="46A26948"/>
    <w:multiLevelType w:val="singleLevel"/>
    <w:tmpl w:val="FD204550"/>
    <w:lvl w:ilvl="0">
      <w:start w:val="1"/>
      <w:numFmt w:val="bullet"/>
      <w:pStyle w:val="AufzhlungsEbene1"/>
      <w:lvlText w:val=""/>
      <w:lvlJc w:val="left"/>
      <w:pPr>
        <w:tabs>
          <w:tab w:val="num" w:pos="360"/>
        </w:tabs>
        <w:ind w:left="360" w:hanging="360"/>
      </w:pPr>
      <w:rPr>
        <w:rFonts w:ascii="Symbol" w:hAnsi="Symbol" w:hint="default"/>
      </w:rPr>
    </w:lvl>
  </w:abstractNum>
  <w:abstractNum w:abstractNumId="77">
    <w:nsid w:val="473F104C"/>
    <w:multiLevelType w:val="hybridMultilevel"/>
    <w:tmpl w:val="21C04D38"/>
    <w:lvl w:ilvl="0" w:tplc="040E000F">
      <w:start w:val="1"/>
      <w:numFmt w:val="decimal"/>
      <w:lvlText w:val="%1."/>
      <w:lvlJc w:val="left"/>
      <w:pPr>
        <w:tabs>
          <w:tab w:val="num" w:pos="792"/>
        </w:tabs>
        <w:ind w:left="792" w:hanging="360"/>
      </w:pPr>
      <w:rPr>
        <w:rFonts w:hint="default"/>
      </w:rPr>
    </w:lvl>
    <w:lvl w:ilvl="1" w:tplc="040E0019" w:tentative="1">
      <w:start w:val="1"/>
      <w:numFmt w:val="lowerLetter"/>
      <w:lvlText w:val="%2."/>
      <w:lvlJc w:val="left"/>
      <w:pPr>
        <w:tabs>
          <w:tab w:val="num" w:pos="1512"/>
        </w:tabs>
        <w:ind w:left="1512" w:hanging="360"/>
      </w:pPr>
    </w:lvl>
    <w:lvl w:ilvl="2" w:tplc="040E001B" w:tentative="1">
      <w:start w:val="1"/>
      <w:numFmt w:val="lowerRoman"/>
      <w:lvlText w:val="%3."/>
      <w:lvlJc w:val="right"/>
      <w:pPr>
        <w:tabs>
          <w:tab w:val="num" w:pos="2232"/>
        </w:tabs>
        <w:ind w:left="2232" w:hanging="180"/>
      </w:pPr>
    </w:lvl>
    <w:lvl w:ilvl="3" w:tplc="040E000F" w:tentative="1">
      <w:start w:val="1"/>
      <w:numFmt w:val="decimal"/>
      <w:lvlText w:val="%4."/>
      <w:lvlJc w:val="left"/>
      <w:pPr>
        <w:tabs>
          <w:tab w:val="num" w:pos="2952"/>
        </w:tabs>
        <w:ind w:left="2952" w:hanging="360"/>
      </w:pPr>
    </w:lvl>
    <w:lvl w:ilvl="4" w:tplc="040E0019" w:tentative="1">
      <w:start w:val="1"/>
      <w:numFmt w:val="lowerLetter"/>
      <w:lvlText w:val="%5."/>
      <w:lvlJc w:val="left"/>
      <w:pPr>
        <w:tabs>
          <w:tab w:val="num" w:pos="3672"/>
        </w:tabs>
        <w:ind w:left="3672" w:hanging="360"/>
      </w:pPr>
    </w:lvl>
    <w:lvl w:ilvl="5" w:tplc="040E001B" w:tentative="1">
      <w:start w:val="1"/>
      <w:numFmt w:val="lowerRoman"/>
      <w:lvlText w:val="%6."/>
      <w:lvlJc w:val="right"/>
      <w:pPr>
        <w:tabs>
          <w:tab w:val="num" w:pos="4392"/>
        </w:tabs>
        <w:ind w:left="4392" w:hanging="180"/>
      </w:pPr>
    </w:lvl>
    <w:lvl w:ilvl="6" w:tplc="040E000F" w:tentative="1">
      <w:start w:val="1"/>
      <w:numFmt w:val="decimal"/>
      <w:lvlText w:val="%7."/>
      <w:lvlJc w:val="left"/>
      <w:pPr>
        <w:tabs>
          <w:tab w:val="num" w:pos="5112"/>
        </w:tabs>
        <w:ind w:left="5112" w:hanging="360"/>
      </w:pPr>
    </w:lvl>
    <w:lvl w:ilvl="7" w:tplc="040E0019" w:tentative="1">
      <w:start w:val="1"/>
      <w:numFmt w:val="lowerLetter"/>
      <w:lvlText w:val="%8."/>
      <w:lvlJc w:val="left"/>
      <w:pPr>
        <w:tabs>
          <w:tab w:val="num" w:pos="5832"/>
        </w:tabs>
        <w:ind w:left="5832" w:hanging="360"/>
      </w:pPr>
    </w:lvl>
    <w:lvl w:ilvl="8" w:tplc="040E001B" w:tentative="1">
      <w:start w:val="1"/>
      <w:numFmt w:val="lowerRoman"/>
      <w:lvlText w:val="%9."/>
      <w:lvlJc w:val="right"/>
      <w:pPr>
        <w:tabs>
          <w:tab w:val="num" w:pos="6552"/>
        </w:tabs>
        <w:ind w:left="6552" w:hanging="180"/>
      </w:pPr>
    </w:lvl>
  </w:abstractNum>
  <w:abstractNum w:abstractNumId="78">
    <w:nsid w:val="48E71719"/>
    <w:multiLevelType w:val="hybridMultilevel"/>
    <w:tmpl w:val="B1A464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nsid w:val="48E83830"/>
    <w:multiLevelType w:val="hybridMultilevel"/>
    <w:tmpl w:val="02E4233C"/>
    <w:lvl w:ilvl="0" w:tplc="FD4AB00A">
      <w:start w:val="1"/>
      <w:numFmt w:val="upperRoman"/>
      <w:lvlText w:val="%1."/>
      <w:lvlJc w:val="right"/>
      <w:pPr>
        <w:tabs>
          <w:tab w:val="num" w:pos="720"/>
        </w:tabs>
        <w:ind w:left="720" w:hanging="18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0">
    <w:nsid w:val="4AF84692"/>
    <w:multiLevelType w:val="hybridMultilevel"/>
    <w:tmpl w:val="3CF02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1">
    <w:nsid w:val="4B9C7265"/>
    <w:multiLevelType w:val="hybridMultilevel"/>
    <w:tmpl w:val="4970CF0A"/>
    <w:lvl w:ilvl="0" w:tplc="17744696">
      <w:start w:val="1"/>
      <w:numFmt w:val="lowerLetter"/>
      <w:lvlText w:val="%1)"/>
      <w:lvlJc w:val="left"/>
      <w:pPr>
        <w:tabs>
          <w:tab w:val="num" w:pos="690"/>
        </w:tabs>
        <w:ind w:left="690" w:hanging="69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2">
    <w:nsid w:val="4BEE2FD1"/>
    <w:multiLevelType w:val="multilevel"/>
    <w:tmpl w:val="5322ADA6"/>
    <w:lvl w:ilvl="0">
      <w:start w:val="16"/>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3">
    <w:nsid w:val="4C0F2AED"/>
    <w:multiLevelType w:val="multilevel"/>
    <w:tmpl w:val="255A6808"/>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4">
    <w:nsid w:val="4DBC6949"/>
    <w:multiLevelType w:val="hybridMultilevel"/>
    <w:tmpl w:val="CE68095E"/>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85">
    <w:nsid w:val="4E240EFB"/>
    <w:multiLevelType w:val="hybridMultilevel"/>
    <w:tmpl w:val="D6C86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2C46A84"/>
    <w:multiLevelType w:val="hybridMultilevel"/>
    <w:tmpl w:val="7F7E980A"/>
    <w:lvl w:ilvl="0" w:tplc="49906706">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7">
    <w:nsid w:val="53761806"/>
    <w:multiLevelType w:val="hybridMultilevel"/>
    <w:tmpl w:val="C812F0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53E25D5D"/>
    <w:multiLevelType w:val="singleLevel"/>
    <w:tmpl w:val="948E7766"/>
    <w:lvl w:ilvl="0">
      <w:start w:val="1"/>
      <w:numFmt w:val="bullet"/>
      <w:lvlText w:val=""/>
      <w:lvlJc w:val="left"/>
      <w:pPr>
        <w:tabs>
          <w:tab w:val="num" w:pos="360"/>
        </w:tabs>
        <w:ind w:left="360" w:hanging="360"/>
      </w:pPr>
      <w:rPr>
        <w:rFonts w:ascii="Symbol" w:hAnsi="Symbol" w:hint="default"/>
      </w:rPr>
    </w:lvl>
  </w:abstractNum>
  <w:abstractNum w:abstractNumId="89">
    <w:nsid w:val="54173FC3"/>
    <w:multiLevelType w:val="hybridMultilevel"/>
    <w:tmpl w:val="DD0816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nsid w:val="549D4340"/>
    <w:multiLevelType w:val="multilevel"/>
    <w:tmpl w:val="95845DB0"/>
    <w:lvl w:ilvl="0">
      <w:start w:val="1"/>
      <w:numFmt w:val="decimal"/>
      <w:lvlText w:val="%1)"/>
      <w:lvlJc w:val="left"/>
      <w:pPr>
        <w:tabs>
          <w:tab w:val="num" w:pos="1065"/>
        </w:tabs>
        <w:ind w:left="1065" w:hanging="705"/>
      </w:pPr>
      <w:rPr>
        <w:rFonts w:hint="default"/>
        <w:b/>
      </w:rPr>
    </w:lvl>
    <w:lvl w:ilvl="1">
      <w:start w:val="200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5D10527"/>
    <w:multiLevelType w:val="hybridMultilevel"/>
    <w:tmpl w:val="9A148F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5657011D"/>
    <w:multiLevelType w:val="hybridMultilevel"/>
    <w:tmpl w:val="C5909B5E"/>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3">
    <w:nsid w:val="5855082B"/>
    <w:multiLevelType w:val="hybridMultilevel"/>
    <w:tmpl w:val="151E8D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59671984"/>
    <w:multiLevelType w:val="hybridMultilevel"/>
    <w:tmpl w:val="5D16B1DE"/>
    <w:lvl w:ilvl="0" w:tplc="74706C4E">
      <w:start w:val="1"/>
      <w:numFmt w:val="decimal"/>
      <w:lvlText w:val="%1."/>
      <w:lvlJc w:val="left"/>
      <w:pPr>
        <w:tabs>
          <w:tab w:val="num" w:pos="927"/>
        </w:tabs>
        <w:ind w:left="927" w:hanging="360"/>
      </w:pPr>
      <w:rPr>
        <w:rFonts w:hint="default"/>
      </w:rPr>
    </w:lvl>
    <w:lvl w:ilvl="1" w:tplc="7212A588" w:tentative="1">
      <w:start w:val="1"/>
      <w:numFmt w:val="lowerLetter"/>
      <w:lvlText w:val="%2."/>
      <w:lvlJc w:val="left"/>
      <w:pPr>
        <w:tabs>
          <w:tab w:val="num" w:pos="1440"/>
        </w:tabs>
        <w:ind w:left="1440" w:hanging="360"/>
      </w:pPr>
    </w:lvl>
    <w:lvl w:ilvl="2" w:tplc="BC825DD0" w:tentative="1">
      <w:start w:val="1"/>
      <w:numFmt w:val="lowerRoman"/>
      <w:lvlText w:val="%3."/>
      <w:lvlJc w:val="right"/>
      <w:pPr>
        <w:tabs>
          <w:tab w:val="num" w:pos="2160"/>
        </w:tabs>
        <w:ind w:left="2160" w:hanging="180"/>
      </w:pPr>
    </w:lvl>
    <w:lvl w:ilvl="3" w:tplc="74E29A18" w:tentative="1">
      <w:start w:val="1"/>
      <w:numFmt w:val="decimal"/>
      <w:lvlText w:val="%4."/>
      <w:lvlJc w:val="left"/>
      <w:pPr>
        <w:tabs>
          <w:tab w:val="num" w:pos="2880"/>
        </w:tabs>
        <w:ind w:left="2880" w:hanging="360"/>
      </w:pPr>
    </w:lvl>
    <w:lvl w:ilvl="4" w:tplc="0A1AD9C6" w:tentative="1">
      <w:start w:val="1"/>
      <w:numFmt w:val="lowerLetter"/>
      <w:lvlText w:val="%5."/>
      <w:lvlJc w:val="left"/>
      <w:pPr>
        <w:tabs>
          <w:tab w:val="num" w:pos="3600"/>
        </w:tabs>
        <w:ind w:left="3600" w:hanging="360"/>
      </w:pPr>
    </w:lvl>
    <w:lvl w:ilvl="5" w:tplc="21CC16EA" w:tentative="1">
      <w:start w:val="1"/>
      <w:numFmt w:val="lowerRoman"/>
      <w:lvlText w:val="%6."/>
      <w:lvlJc w:val="right"/>
      <w:pPr>
        <w:tabs>
          <w:tab w:val="num" w:pos="4320"/>
        </w:tabs>
        <w:ind w:left="4320" w:hanging="180"/>
      </w:pPr>
    </w:lvl>
    <w:lvl w:ilvl="6" w:tplc="5DE6CABE" w:tentative="1">
      <w:start w:val="1"/>
      <w:numFmt w:val="decimal"/>
      <w:lvlText w:val="%7."/>
      <w:lvlJc w:val="left"/>
      <w:pPr>
        <w:tabs>
          <w:tab w:val="num" w:pos="5040"/>
        </w:tabs>
        <w:ind w:left="5040" w:hanging="360"/>
      </w:pPr>
    </w:lvl>
    <w:lvl w:ilvl="7" w:tplc="7206C34C" w:tentative="1">
      <w:start w:val="1"/>
      <w:numFmt w:val="lowerLetter"/>
      <w:lvlText w:val="%8."/>
      <w:lvlJc w:val="left"/>
      <w:pPr>
        <w:tabs>
          <w:tab w:val="num" w:pos="5760"/>
        </w:tabs>
        <w:ind w:left="5760" w:hanging="360"/>
      </w:pPr>
    </w:lvl>
    <w:lvl w:ilvl="8" w:tplc="EB166DFA" w:tentative="1">
      <w:start w:val="1"/>
      <w:numFmt w:val="lowerRoman"/>
      <w:lvlText w:val="%9."/>
      <w:lvlJc w:val="right"/>
      <w:pPr>
        <w:tabs>
          <w:tab w:val="num" w:pos="6480"/>
        </w:tabs>
        <w:ind w:left="6480" w:hanging="180"/>
      </w:pPr>
    </w:lvl>
  </w:abstractNum>
  <w:abstractNum w:abstractNumId="95">
    <w:nsid w:val="5A077D13"/>
    <w:multiLevelType w:val="hybridMultilevel"/>
    <w:tmpl w:val="8A0C9090"/>
    <w:lvl w:ilvl="0" w:tplc="4000CAFC">
      <w:numFmt w:val="bullet"/>
      <w:lvlText w:val="-"/>
      <w:lvlJc w:val="left"/>
      <w:pPr>
        <w:ind w:left="1819" w:hanging="360"/>
      </w:pPr>
      <w:rPr>
        <w:rFonts w:ascii="Times New Roman" w:eastAsia="Times New Roman" w:hAnsi="Times New Roman" w:cs="Times New Roman"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96">
    <w:nsid w:val="5D850F1C"/>
    <w:multiLevelType w:val="hybridMultilevel"/>
    <w:tmpl w:val="689A6FA6"/>
    <w:lvl w:ilvl="0" w:tplc="607CF0C6">
      <w:start w:val="2"/>
      <w:numFmt w:val="bullet"/>
      <w:lvlText w:val="-"/>
      <w:lvlJc w:val="left"/>
      <w:pPr>
        <w:ind w:left="1080" w:hanging="360"/>
      </w:pPr>
      <w:rPr>
        <w:rFonts w:ascii="Calibri" w:eastAsia="Times New Roman" w:hAnsi="Calibri"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7">
    <w:nsid w:val="5EDA2503"/>
    <w:multiLevelType w:val="hybridMultilevel"/>
    <w:tmpl w:val="2E6E8D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5F160FFD"/>
    <w:multiLevelType w:val="multilevel"/>
    <w:tmpl w:val="30409186"/>
    <w:lvl w:ilvl="0">
      <w:start w:val="2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FDE175C"/>
    <w:multiLevelType w:val="hybridMultilevel"/>
    <w:tmpl w:val="C8C268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0">
    <w:nsid w:val="5FEC364D"/>
    <w:multiLevelType w:val="hybridMultilevel"/>
    <w:tmpl w:val="D6168EEA"/>
    <w:lvl w:ilvl="0" w:tplc="0810C9CE">
      <w:start w:val="2005"/>
      <w:numFmt w:val="bullet"/>
      <w:lvlText w:val="-"/>
      <w:lvlJc w:val="left"/>
      <w:pPr>
        <w:tabs>
          <w:tab w:val="num" w:pos="2148"/>
        </w:tabs>
        <w:ind w:left="2148" w:hanging="360"/>
      </w:pPr>
      <w:rPr>
        <w:rFonts w:ascii="Times New Roman" w:eastAsia="Times New Roman" w:hAnsi="Times New Roman" w:cs="Times New Roman"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1">
    <w:nsid w:val="60196A6C"/>
    <w:multiLevelType w:val="hybridMultilevel"/>
    <w:tmpl w:val="0868D7C6"/>
    <w:lvl w:ilvl="0" w:tplc="4000CAF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2">
    <w:nsid w:val="60666B02"/>
    <w:multiLevelType w:val="hybridMultilevel"/>
    <w:tmpl w:val="CFF8EDD2"/>
    <w:lvl w:ilvl="0" w:tplc="A1BC48B6">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3">
    <w:nsid w:val="62AA5C9B"/>
    <w:multiLevelType w:val="hybridMultilevel"/>
    <w:tmpl w:val="FF0E6E98"/>
    <w:lvl w:ilvl="0" w:tplc="314A557C">
      <w:start w:val="1"/>
      <w:numFmt w:val="decimal"/>
      <w:lvlText w:val="%1."/>
      <w:lvlJc w:val="left"/>
      <w:pPr>
        <w:tabs>
          <w:tab w:val="num" w:pos="720"/>
        </w:tabs>
        <w:ind w:left="720" w:hanging="360"/>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4">
    <w:nsid w:val="650425C9"/>
    <w:multiLevelType w:val="hybridMultilevel"/>
    <w:tmpl w:val="E0FA5366"/>
    <w:lvl w:ilvl="0" w:tplc="60646632">
      <w:start w:val="312"/>
      <w:numFmt w:val="bullet"/>
      <w:lvlText w:val="-"/>
      <w:lvlJc w:val="left"/>
      <w:pPr>
        <w:ind w:left="720" w:hanging="360"/>
      </w:pPr>
      <w:rPr>
        <w:rFonts w:ascii="Times New Roman" w:eastAsia="Times New Roman" w:hAnsi="Times New Roman" w:cs="Times New Roman" w:hint="default"/>
        <w:color w:val="000000" w:themeColor="text1"/>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5">
    <w:nsid w:val="655234B3"/>
    <w:multiLevelType w:val="hybridMultilevel"/>
    <w:tmpl w:val="C4B4EB18"/>
    <w:lvl w:ilvl="0" w:tplc="4000CAFC">
      <w:numFmt w:val="bullet"/>
      <w:lvlText w:val="-"/>
      <w:lvlJc w:val="left"/>
      <w:pPr>
        <w:ind w:left="720" w:hanging="360"/>
      </w:pPr>
      <w:rPr>
        <w:rFonts w:ascii="Times New Roman" w:eastAsia="Times New Roman" w:hAnsi="Times New Roman" w:cs="Times New Roman" w:hint="default"/>
      </w:rPr>
    </w:lvl>
    <w:lvl w:ilvl="1" w:tplc="4000CAF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nsid w:val="697C01AE"/>
    <w:multiLevelType w:val="hybridMultilevel"/>
    <w:tmpl w:val="2EEA3830"/>
    <w:lvl w:ilvl="0" w:tplc="040E000F">
      <w:start w:val="1"/>
      <w:numFmt w:val="decimal"/>
      <w:lvlText w:val="%1."/>
      <w:lvlJc w:val="left"/>
      <w:pPr>
        <w:tabs>
          <w:tab w:val="num" w:pos="540"/>
        </w:tabs>
        <w:ind w:left="540" w:hanging="360"/>
      </w:pPr>
      <w:rPr>
        <w:b w:val="0"/>
        <w:sz w:val="24"/>
        <w:szCs w:val="24"/>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107">
    <w:nsid w:val="69E959D1"/>
    <w:multiLevelType w:val="hybridMultilevel"/>
    <w:tmpl w:val="1EBEAD84"/>
    <w:lvl w:ilvl="0" w:tplc="314A557C">
      <w:start w:val="1"/>
      <w:numFmt w:val="decimal"/>
      <w:lvlText w:val="%1."/>
      <w:lvlJc w:val="left"/>
      <w:pPr>
        <w:tabs>
          <w:tab w:val="num" w:pos="720"/>
        </w:tabs>
        <w:ind w:left="720" w:hanging="360"/>
      </w:pPr>
      <w:rPr>
        <w:rFonts w:cs="Times New Roman" w:hint="default"/>
        <w:u w:val="none"/>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8">
    <w:nsid w:val="6DE65B54"/>
    <w:multiLevelType w:val="hybridMultilevel"/>
    <w:tmpl w:val="026C2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9">
    <w:nsid w:val="735C6BFB"/>
    <w:multiLevelType w:val="hybridMultilevel"/>
    <w:tmpl w:val="CD98E19A"/>
    <w:lvl w:ilvl="0" w:tplc="B21EDB2E">
      <w:start w:val="1"/>
      <w:numFmt w:val="decimal"/>
      <w:pStyle w:val="elsbekezds"/>
      <w:lvlText w:val="%1."/>
      <w:lvlJc w:val="left"/>
      <w:pPr>
        <w:ind w:left="720" w:hanging="360"/>
      </w:pPr>
      <w:rPr>
        <w:rFonts w:hint="default"/>
      </w:rPr>
    </w:lvl>
    <w:lvl w:ilvl="1" w:tplc="7B561EF8">
      <w:start w:val="1"/>
      <w:numFmt w:val="upperRoman"/>
      <w:lvlText w:val="%2."/>
      <w:lvlJc w:val="left"/>
      <w:pPr>
        <w:ind w:left="1800" w:hanging="7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nsid w:val="75B9199D"/>
    <w:multiLevelType w:val="hybridMultilevel"/>
    <w:tmpl w:val="C0F281A6"/>
    <w:lvl w:ilvl="0" w:tplc="870081F6">
      <w:numFmt w:val="bullet"/>
      <w:lvlText w:val="-"/>
      <w:lvlJc w:val="left"/>
      <w:pPr>
        <w:tabs>
          <w:tab w:val="num" w:pos="1068"/>
        </w:tabs>
        <w:ind w:left="1068" w:hanging="360"/>
      </w:pPr>
      <w:rPr>
        <w:rFonts w:ascii="Times New Roman" w:eastAsia="Times New Roman" w:hAnsi="Times New Roman" w:cs="Times New Roman" w:hint="default"/>
        <w:b/>
      </w:rPr>
    </w:lvl>
    <w:lvl w:ilvl="1" w:tplc="0810C9CE">
      <w:start w:val="2005"/>
      <w:numFmt w:val="bullet"/>
      <w:lvlText w:val="-"/>
      <w:lvlJc w:val="left"/>
      <w:pPr>
        <w:tabs>
          <w:tab w:val="num" w:pos="1788"/>
        </w:tabs>
        <w:ind w:left="1788" w:hanging="360"/>
      </w:pPr>
      <w:rPr>
        <w:rFonts w:ascii="Times New Roman" w:eastAsia="Times New Roman" w:hAnsi="Times New Roman" w:cs="Times New Roman" w:hint="default"/>
      </w:rPr>
    </w:lvl>
    <w:lvl w:ilvl="2" w:tplc="040E001B">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11">
    <w:nsid w:val="760A3EE7"/>
    <w:multiLevelType w:val="hybridMultilevel"/>
    <w:tmpl w:val="57C0CF0A"/>
    <w:lvl w:ilvl="0" w:tplc="A02AFEA2">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2">
    <w:nsid w:val="765320E8"/>
    <w:multiLevelType w:val="multilevel"/>
    <w:tmpl w:val="01CAE84A"/>
    <w:lvl w:ilvl="0">
      <w:start w:val="1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772A461A"/>
    <w:multiLevelType w:val="hybridMultilevel"/>
    <w:tmpl w:val="1DC6AE96"/>
    <w:lvl w:ilvl="0" w:tplc="EB70D800">
      <w:start w:val="1"/>
      <w:numFmt w:val="bullet"/>
      <w:lvlText w:val=""/>
      <w:lvlJc w:val="left"/>
      <w:pPr>
        <w:tabs>
          <w:tab w:val="num" w:pos="1931"/>
        </w:tabs>
        <w:ind w:left="1931" w:hanging="360"/>
      </w:pPr>
      <w:rPr>
        <w:rFonts w:ascii="Symbol" w:hAnsi="Symbol" w:hint="default"/>
        <w:color w:val="auto"/>
      </w:rPr>
    </w:lvl>
    <w:lvl w:ilvl="1" w:tplc="040E0019" w:tentative="1">
      <w:start w:val="1"/>
      <w:numFmt w:val="bullet"/>
      <w:lvlText w:val="o"/>
      <w:lvlJc w:val="left"/>
      <w:pPr>
        <w:tabs>
          <w:tab w:val="num" w:pos="2160"/>
        </w:tabs>
        <w:ind w:left="2160" w:hanging="360"/>
      </w:pPr>
      <w:rPr>
        <w:rFonts w:ascii="Courier New" w:hAnsi="Courier New" w:cs="Courier New" w:hint="default"/>
      </w:rPr>
    </w:lvl>
    <w:lvl w:ilvl="2" w:tplc="040E001B" w:tentative="1">
      <w:start w:val="1"/>
      <w:numFmt w:val="bullet"/>
      <w:lvlText w:val=""/>
      <w:lvlJc w:val="left"/>
      <w:pPr>
        <w:tabs>
          <w:tab w:val="num" w:pos="2880"/>
        </w:tabs>
        <w:ind w:left="2880" w:hanging="360"/>
      </w:pPr>
      <w:rPr>
        <w:rFonts w:ascii="Wingdings" w:hAnsi="Wingdings" w:hint="default"/>
      </w:rPr>
    </w:lvl>
    <w:lvl w:ilvl="3" w:tplc="040E000F" w:tentative="1">
      <w:start w:val="1"/>
      <w:numFmt w:val="bullet"/>
      <w:lvlText w:val=""/>
      <w:lvlJc w:val="left"/>
      <w:pPr>
        <w:tabs>
          <w:tab w:val="num" w:pos="3600"/>
        </w:tabs>
        <w:ind w:left="3600" w:hanging="360"/>
      </w:pPr>
      <w:rPr>
        <w:rFonts w:ascii="Symbol" w:hAnsi="Symbol" w:hint="default"/>
      </w:rPr>
    </w:lvl>
    <w:lvl w:ilvl="4" w:tplc="040E0019" w:tentative="1">
      <w:start w:val="1"/>
      <w:numFmt w:val="bullet"/>
      <w:lvlText w:val="o"/>
      <w:lvlJc w:val="left"/>
      <w:pPr>
        <w:tabs>
          <w:tab w:val="num" w:pos="4320"/>
        </w:tabs>
        <w:ind w:left="4320" w:hanging="360"/>
      </w:pPr>
      <w:rPr>
        <w:rFonts w:ascii="Courier New" w:hAnsi="Courier New" w:cs="Courier New" w:hint="default"/>
      </w:rPr>
    </w:lvl>
    <w:lvl w:ilvl="5" w:tplc="040E001B" w:tentative="1">
      <w:start w:val="1"/>
      <w:numFmt w:val="bullet"/>
      <w:lvlText w:val=""/>
      <w:lvlJc w:val="left"/>
      <w:pPr>
        <w:tabs>
          <w:tab w:val="num" w:pos="5040"/>
        </w:tabs>
        <w:ind w:left="5040" w:hanging="360"/>
      </w:pPr>
      <w:rPr>
        <w:rFonts w:ascii="Wingdings" w:hAnsi="Wingdings" w:hint="default"/>
      </w:rPr>
    </w:lvl>
    <w:lvl w:ilvl="6" w:tplc="040E000F" w:tentative="1">
      <w:start w:val="1"/>
      <w:numFmt w:val="bullet"/>
      <w:lvlText w:val=""/>
      <w:lvlJc w:val="left"/>
      <w:pPr>
        <w:tabs>
          <w:tab w:val="num" w:pos="5760"/>
        </w:tabs>
        <w:ind w:left="5760" w:hanging="360"/>
      </w:pPr>
      <w:rPr>
        <w:rFonts w:ascii="Symbol" w:hAnsi="Symbol" w:hint="default"/>
      </w:rPr>
    </w:lvl>
    <w:lvl w:ilvl="7" w:tplc="040E0019" w:tentative="1">
      <w:start w:val="1"/>
      <w:numFmt w:val="bullet"/>
      <w:lvlText w:val="o"/>
      <w:lvlJc w:val="left"/>
      <w:pPr>
        <w:tabs>
          <w:tab w:val="num" w:pos="6480"/>
        </w:tabs>
        <w:ind w:left="6480" w:hanging="360"/>
      </w:pPr>
      <w:rPr>
        <w:rFonts w:ascii="Courier New" w:hAnsi="Courier New" w:cs="Courier New" w:hint="default"/>
      </w:rPr>
    </w:lvl>
    <w:lvl w:ilvl="8" w:tplc="040E001B" w:tentative="1">
      <w:start w:val="1"/>
      <w:numFmt w:val="bullet"/>
      <w:lvlText w:val=""/>
      <w:lvlJc w:val="left"/>
      <w:pPr>
        <w:tabs>
          <w:tab w:val="num" w:pos="7200"/>
        </w:tabs>
        <w:ind w:left="7200" w:hanging="360"/>
      </w:pPr>
      <w:rPr>
        <w:rFonts w:ascii="Wingdings" w:hAnsi="Wingdings" w:hint="default"/>
      </w:rPr>
    </w:lvl>
  </w:abstractNum>
  <w:abstractNum w:abstractNumId="114">
    <w:nsid w:val="78010C54"/>
    <w:multiLevelType w:val="hybridMultilevel"/>
    <w:tmpl w:val="B26ED688"/>
    <w:lvl w:ilvl="0" w:tplc="4000CAFC">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5">
    <w:nsid w:val="784958EF"/>
    <w:multiLevelType w:val="multilevel"/>
    <w:tmpl w:val="3A4CE982"/>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6">
    <w:nsid w:val="78A8292A"/>
    <w:multiLevelType w:val="hybridMultilevel"/>
    <w:tmpl w:val="972ACD7C"/>
    <w:lvl w:ilvl="0" w:tplc="040E000F">
      <w:start w:val="1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nsid w:val="7C1217B9"/>
    <w:multiLevelType w:val="hybridMultilevel"/>
    <w:tmpl w:val="3E3E583E"/>
    <w:lvl w:ilvl="0" w:tplc="EF10EF1A">
      <w:start w:val="1"/>
      <w:numFmt w:val="upperRoman"/>
      <w:lvlText w:val="%1."/>
      <w:lvlJc w:val="left"/>
      <w:pPr>
        <w:tabs>
          <w:tab w:val="num" w:pos="1440"/>
        </w:tabs>
        <w:ind w:left="1440" w:hanging="72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18">
    <w:nsid w:val="7E6E142F"/>
    <w:multiLevelType w:val="multilevel"/>
    <w:tmpl w:val="0BF2B4A0"/>
    <w:lvl w:ilvl="0">
      <w:start w:val="14"/>
      <w:numFmt w:val="decimal"/>
      <w:lvlText w:val="%1."/>
      <w:lvlJc w:val="left"/>
      <w:pPr>
        <w:ind w:left="840" w:hanging="840"/>
      </w:pPr>
      <w:rPr>
        <w:rFonts w:hint="default"/>
      </w:rPr>
    </w:lvl>
    <w:lvl w:ilvl="1">
      <w:start w:val="8"/>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94"/>
  </w:num>
  <w:num w:numId="2">
    <w:abstractNumId w:val="76"/>
  </w:num>
  <w:num w:numId="3">
    <w:abstractNumId w:val="10"/>
  </w:num>
  <w:num w:numId="4">
    <w:abstractNumId w:val="69"/>
  </w:num>
  <w:num w:numId="5">
    <w:abstractNumId w:val="40"/>
  </w:num>
  <w:num w:numId="6">
    <w:abstractNumId w:val="46"/>
  </w:num>
  <w:num w:numId="7">
    <w:abstractNumId w:val="44"/>
  </w:num>
  <w:num w:numId="8">
    <w:abstractNumId w:val="36"/>
  </w:num>
  <w:num w:numId="9">
    <w:abstractNumId w:val="67"/>
  </w:num>
  <w:num w:numId="10">
    <w:abstractNumId w:val="74"/>
  </w:num>
  <w:num w:numId="11">
    <w:abstractNumId w:val="31"/>
  </w:num>
  <w:num w:numId="12">
    <w:abstractNumId w:val="21"/>
  </w:num>
  <w:num w:numId="13">
    <w:abstractNumId w:val="30"/>
  </w:num>
  <w:num w:numId="14">
    <w:abstractNumId w:val="35"/>
  </w:num>
  <w:num w:numId="15">
    <w:abstractNumId w:val="54"/>
  </w:num>
  <w:num w:numId="16">
    <w:abstractNumId w:val="13"/>
  </w:num>
  <w:num w:numId="17">
    <w:abstractNumId w:val="16"/>
  </w:num>
  <w:num w:numId="18">
    <w:abstractNumId w:val="82"/>
  </w:num>
  <w:num w:numId="19">
    <w:abstractNumId w:val="53"/>
  </w:num>
  <w:num w:numId="20">
    <w:abstractNumId w:val="45"/>
  </w:num>
  <w:num w:numId="21">
    <w:abstractNumId w:val="66"/>
  </w:num>
  <w:num w:numId="22">
    <w:abstractNumId w:val="32"/>
  </w:num>
  <w:num w:numId="23">
    <w:abstractNumId w:val="115"/>
  </w:num>
  <w:num w:numId="24">
    <w:abstractNumId w:val="98"/>
  </w:num>
  <w:num w:numId="25">
    <w:abstractNumId w:val="33"/>
  </w:num>
  <w:num w:numId="26">
    <w:abstractNumId w:val="96"/>
  </w:num>
  <w:num w:numId="27">
    <w:abstractNumId w:val="60"/>
  </w:num>
  <w:num w:numId="28">
    <w:abstractNumId w:val="62"/>
  </w:num>
  <w:num w:numId="29">
    <w:abstractNumId w:val="29"/>
  </w:num>
  <w:num w:numId="30">
    <w:abstractNumId w:val="112"/>
  </w:num>
  <w:num w:numId="31">
    <w:abstractNumId w:val="34"/>
  </w:num>
  <w:num w:numId="32">
    <w:abstractNumId w:val="57"/>
  </w:num>
  <w:num w:numId="33">
    <w:abstractNumId w:val="50"/>
  </w:num>
  <w:num w:numId="34">
    <w:abstractNumId w:val="8"/>
  </w:num>
  <w:num w:numId="35">
    <w:abstractNumId w:val="97"/>
  </w:num>
  <w:num w:numId="36">
    <w:abstractNumId w:val="25"/>
  </w:num>
  <w:num w:numId="37">
    <w:abstractNumId w:val="93"/>
  </w:num>
  <w:num w:numId="38">
    <w:abstractNumId w:val="106"/>
  </w:num>
  <w:num w:numId="39">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89"/>
  </w:num>
  <w:num w:numId="42">
    <w:abstractNumId w:val="23"/>
  </w:num>
  <w:num w:numId="43">
    <w:abstractNumId w:val="43"/>
  </w:num>
  <w:num w:numId="44">
    <w:abstractNumId w:val="47"/>
  </w:num>
  <w:num w:numId="45">
    <w:abstractNumId w:val="14"/>
  </w:num>
  <w:num w:numId="46">
    <w:abstractNumId w:val="83"/>
  </w:num>
  <w:num w:numId="47">
    <w:abstractNumId w:val="19"/>
  </w:num>
  <w:num w:numId="48">
    <w:abstractNumId w:val="99"/>
  </w:num>
  <w:num w:numId="49">
    <w:abstractNumId w:val="73"/>
  </w:num>
  <w:num w:numId="50">
    <w:abstractNumId w:val="78"/>
  </w:num>
  <w:num w:numId="51">
    <w:abstractNumId w:val="113"/>
  </w:num>
  <w:num w:numId="52">
    <w:abstractNumId w:val="91"/>
  </w:num>
  <w:num w:numId="53">
    <w:abstractNumId w:val="65"/>
  </w:num>
  <w:num w:numId="54">
    <w:abstractNumId w:val="71"/>
  </w:num>
  <w:num w:numId="55">
    <w:abstractNumId w:val="75"/>
  </w:num>
  <w:num w:numId="56">
    <w:abstractNumId w:val="88"/>
  </w:num>
  <w:num w:numId="57">
    <w:abstractNumId w:val="107"/>
  </w:num>
  <w:num w:numId="58">
    <w:abstractNumId w:val="17"/>
  </w:num>
  <w:num w:numId="59">
    <w:abstractNumId w:val="92"/>
  </w:num>
  <w:num w:numId="60">
    <w:abstractNumId w:val="48"/>
  </w:num>
  <w:num w:numId="61">
    <w:abstractNumId w:val="103"/>
  </w:num>
  <w:num w:numId="62">
    <w:abstractNumId w:val="68"/>
  </w:num>
  <w:num w:numId="63">
    <w:abstractNumId w:val="72"/>
  </w:num>
  <w:num w:numId="64">
    <w:abstractNumId w:val="79"/>
  </w:num>
  <w:num w:numId="65">
    <w:abstractNumId w:val="5"/>
    <w:lvlOverride w:ilvl="0">
      <w:lvl w:ilvl="0">
        <w:start w:val="1"/>
        <w:numFmt w:val="bullet"/>
        <w:lvlText w:val=""/>
        <w:legacy w:legacy="1" w:legacySpace="0" w:legacyIndent="283"/>
        <w:lvlJc w:val="left"/>
        <w:pPr>
          <w:ind w:left="1417" w:hanging="283"/>
        </w:pPr>
        <w:rPr>
          <w:rFonts w:ascii="Symbol" w:hAnsi="Symbol" w:hint="default"/>
        </w:rPr>
      </w:lvl>
    </w:lvlOverride>
  </w:num>
  <w:num w:numId="66">
    <w:abstractNumId w:val="56"/>
  </w:num>
  <w:num w:numId="67">
    <w:abstractNumId w:val="9"/>
  </w:num>
  <w:num w:numId="68">
    <w:abstractNumId w:val="38"/>
  </w:num>
  <w:num w:numId="69">
    <w:abstractNumId w:val="52"/>
  </w:num>
  <w:num w:numId="70">
    <w:abstractNumId w:val="80"/>
  </w:num>
  <w:num w:numId="71">
    <w:abstractNumId w:val="117"/>
  </w:num>
  <w:num w:numId="72">
    <w:abstractNumId w:val="81"/>
  </w:num>
  <w:num w:numId="73">
    <w:abstractNumId w:val="58"/>
  </w:num>
  <w:num w:numId="74">
    <w:abstractNumId w:val="77"/>
  </w:num>
  <w:num w:numId="75">
    <w:abstractNumId w:val="90"/>
  </w:num>
  <w:num w:numId="76">
    <w:abstractNumId w:val="6"/>
  </w:num>
  <w:num w:numId="77">
    <w:abstractNumId w:val="7"/>
  </w:num>
  <w:num w:numId="78">
    <w:abstractNumId w:val="110"/>
  </w:num>
  <w:num w:numId="79">
    <w:abstractNumId w:val="4"/>
  </w:num>
  <w:num w:numId="80">
    <w:abstractNumId w:val="3"/>
  </w:num>
  <w:num w:numId="81">
    <w:abstractNumId w:val="2"/>
  </w:num>
  <w:num w:numId="82">
    <w:abstractNumId w:val="1"/>
  </w:num>
  <w:num w:numId="83">
    <w:abstractNumId w:val="0"/>
  </w:num>
  <w:num w:numId="84">
    <w:abstractNumId w:val="85"/>
  </w:num>
  <w:num w:numId="85">
    <w:abstractNumId w:val="114"/>
  </w:num>
  <w:num w:numId="86">
    <w:abstractNumId w:val="95"/>
  </w:num>
  <w:num w:numId="87">
    <w:abstractNumId w:val="100"/>
  </w:num>
  <w:num w:numId="88">
    <w:abstractNumId w:val="108"/>
  </w:num>
  <w:num w:numId="89">
    <w:abstractNumId w:val="22"/>
  </w:num>
  <w:num w:numId="90">
    <w:abstractNumId w:val="24"/>
  </w:num>
  <w:num w:numId="91">
    <w:abstractNumId w:val="84"/>
  </w:num>
  <w:num w:numId="92">
    <w:abstractNumId w:val="86"/>
  </w:num>
  <w:num w:numId="93">
    <w:abstractNumId w:val="49"/>
  </w:num>
  <w:num w:numId="94">
    <w:abstractNumId w:val="111"/>
  </w:num>
  <w:num w:numId="95">
    <w:abstractNumId w:val="109"/>
  </w:num>
  <w:num w:numId="96">
    <w:abstractNumId w:val="101"/>
  </w:num>
  <w:num w:numId="97">
    <w:abstractNumId w:val="51"/>
  </w:num>
  <w:num w:numId="98">
    <w:abstractNumId w:val="105"/>
  </w:num>
  <w:num w:numId="99">
    <w:abstractNumId w:val="15"/>
  </w:num>
  <w:num w:numId="100">
    <w:abstractNumId w:val="87"/>
  </w:num>
  <w:num w:numId="101">
    <w:abstractNumId w:val="59"/>
  </w:num>
  <w:num w:numId="102">
    <w:abstractNumId w:val="61"/>
  </w:num>
  <w:num w:numId="103">
    <w:abstractNumId w:val="42"/>
  </w:num>
  <w:num w:numId="104">
    <w:abstractNumId w:val="104"/>
  </w:num>
  <w:num w:numId="105">
    <w:abstractNumId w:val="18"/>
  </w:num>
  <w:num w:numId="106">
    <w:abstractNumId w:val="102"/>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num>
  <w:num w:numId="109">
    <w:abstractNumId w:val="76"/>
  </w:num>
  <w:num w:numId="110">
    <w:abstractNumId w:val="70"/>
  </w:num>
  <w:num w:numId="111">
    <w:abstractNumId w:val="118"/>
  </w:num>
  <w:num w:numId="112">
    <w:abstractNumId w:val="64"/>
  </w:num>
  <w:num w:numId="113">
    <w:abstractNumId w:val="28"/>
  </w:num>
  <w:num w:numId="114">
    <w:abstractNumId w:val="116"/>
  </w:num>
  <w:num w:numId="115">
    <w:abstractNumId w:val="55"/>
  </w:num>
  <w:num w:numId="116">
    <w:abstractNumId w:val="11"/>
  </w:num>
  <w:num w:numId="117">
    <w:abstractNumId w:val="37"/>
  </w:num>
  <w:num w:numId="118">
    <w:abstractNumId w:val="26"/>
  </w:num>
  <w:num w:numId="119">
    <w:abstractNumId w:val="63"/>
  </w:num>
  <w:num w:numId="120">
    <w:abstractNumId w:val="12"/>
  </w:num>
  <w:num w:numId="121">
    <w:abstractNumId w:val="39"/>
  </w:num>
  <w:num w:numId="122">
    <w:abstractNumId w:val="20"/>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Csurka Gyula">
    <w15:presenceInfo w15:providerId="AD" w15:userId="S-1-5-21-1682796780-1978083040-3330918349-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0C"/>
    <w:rsid w:val="00000320"/>
    <w:rsid w:val="00000809"/>
    <w:rsid w:val="000009D0"/>
    <w:rsid w:val="00000D7B"/>
    <w:rsid w:val="00001708"/>
    <w:rsid w:val="00002805"/>
    <w:rsid w:val="0000294C"/>
    <w:rsid w:val="00002A53"/>
    <w:rsid w:val="00002F3E"/>
    <w:rsid w:val="00004B6B"/>
    <w:rsid w:val="000062BA"/>
    <w:rsid w:val="00007588"/>
    <w:rsid w:val="000105FC"/>
    <w:rsid w:val="00010685"/>
    <w:rsid w:val="0001093F"/>
    <w:rsid w:val="00011A2E"/>
    <w:rsid w:val="000126D6"/>
    <w:rsid w:val="00013BF5"/>
    <w:rsid w:val="00014B43"/>
    <w:rsid w:val="00014BDB"/>
    <w:rsid w:val="00014EAD"/>
    <w:rsid w:val="000151E2"/>
    <w:rsid w:val="00015203"/>
    <w:rsid w:val="00015290"/>
    <w:rsid w:val="000153AC"/>
    <w:rsid w:val="00015903"/>
    <w:rsid w:val="00015F04"/>
    <w:rsid w:val="000165D3"/>
    <w:rsid w:val="00017F72"/>
    <w:rsid w:val="000201F7"/>
    <w:rsid w:val="00020762"/>
    <w:rsid w:val="00021BA7"/>
    <w:rsid w:val="00021D21"/>
    <w:rsid w:val="00022139"/>
    <w:rsid w:val="00022C3E"/>
    <w:rsid w:val="00022C4E"/>
    <w:rsid w:val="0002338C"/>
    <w:rsid w:val="000239E4"/>
    <w:rsid w:val="00023F37"/>
    <w:rsid w:val="000249B3"/>
    <w:rsid w:val="000255DF"/>
    <w:rsid w:val="0002676B"/>
    <w:rsid w:val="00027199"/>
    <w:rsid w:val="00027B40"/>
    <w:rsid w:val="00030059"/>
    <w:rsid w:val="000303F0"/>
    <w:rsid w:val="0003067B"/>
    <w:rsid w:val="00030687"/>
    <w:rsid w:val="000328BD"/>
    <w:rsid w:val="00032C1F"/>
    <w:rsid w:val="00032E8E"/>
    <w:rsid w:val="0003304D"/>
    <w:rsid w:val="000336E5"/>
    <w:rsid w:val="00033AB7"/>
    <w:rsid w:val="000340C7"/>
    <w:rsid w:val="00034142"/>
    <w:rsid w:val="00034536"/>
    <w:rsid w:val="00034778"/>
    <w:rsid w:val="00034E51"/>
    <w:rsid w:val="00035685"/>
    <w:rsid w:val="000376DC"/>
    <w:rsid w:val="00037784"/>
    <w:rsid w:val="00037FE3"/>
    <w:rsid w:val="00040551"/>
    <w:rsid w:val="00040BAE"/>
    <w:rsid w:val="00040FCF"/>
    <w:rsid w:val="000410A2"/>
    <w:rsid w:val="0004149B"/>
    <w:rsid w:val="00041AE3"/>
    <w:rsid w:val="00041C2B"/>
    <w:rsid w:val="00041CD4"/>
    <w:rsid w:val="00041D82"/>
    <w:rsid w:val="0004293C"/>
    <w:rsid w:val="0004314E"/>
    <w:rsid w:val="00043E3D"/>
    <w:rsid w:val="000451B7"/>
    <w:rsid w:val="0004598B"/>
    <w:rsid w:val="00045AC4"/>
    <w:rsid w:val="00046461"/>
    <w:rsid w:val="0004647B"/>
    <w:rsid w:val="00046718"/>
    <w:rsid w:val="00047591"/>
    <w:rsid w:val="000477D9"/>
    <w:rsid w:val="00047E66"/>
    <w:rsid w:val="00050BB6"/>
    <w:rsid w:val="0005145E"/>
    <w:rsid w:val="000524D4"/>
    <w:rsid w:val="0005299E"/>
    <w:rsid w:val="000533EE"/>
    <w:rsid w:val="00053647"/>
    <w:rsid w:val="00053D0E"/>
    <w:rsid w:val="000552E3"/>
    <w:rsid w:val="000552EB"/>
    <w:rsid w:val="00056D56"/>
    <w:rsid w:val="000574F9"/>
    <w:rsid w:val="00057783"/>
    <w:rsid w:val="00061815"/>
    <w:rsid w:val="000622E6"/>
    <w:rsid w:val="00062585"/>
    <w:rsid w:val="00062E3B"/>
    <w:rsid w:val="000631BA"/>
    <w:rsid w:val="00064017"/>
    <w:rsid w:val="0006434F"/>
    <w:rsid w:val="00064608"/>
    <w:rsid w:val="0006495C"/>
    <w:rsid w:val="00064B2B"/>
    <w:rsid w:val="00067561"/>
    <w:rsid w:val="0006762A"/>
    <w:rsid w:val="00070427"/>
    <w:rsid w:val="00070804"/>
    <w:rsid w:val="000709A3"/>
    <w:rsid w:val="0007232E"/>
    <w:rsid w:val="00073EE9"/>
    <w:rsid w:val="000743DF"/>
    <w:rsid w:val="000745AD"/>
    <w:rsid w:val="0007486D"/>
    <w:rsid w:val="00074D81"/>
    <w:rsid w:val="00074F9B"/>
    <w:rsid w:val="0007508A"/>
    <w:rsid w:val="000750C4"/>
    <w:rsid w:val="00076350"/>
    <w:rsid w:val="00076573"/>
    <w:rsid w:val="00076D5E"/>
    <w:rsid w:val="00076E18"/>
    <w:rsid w:val="00076F2E"/>
    <w:rsid w:val="00077B3F"/>
    <w:rsid w:val="00080468"/>
    <w:rsid w:val="000804B0"/>
    <w:rsid w:val="00080D61"/>
    <w:rsid w:val="00081DF1"/>
    <w:rsid w:val="00082A9A"/>
    <w:rsid w:val="00082DDB"/>
    <w:rsid w:val="00084FAB"/>
    <w:rsid w:val="000852FC"/>
    <w:rsid w:val="00085A93"/>
    <w:rsid w:val="00086F1E"/>
    <w:rsid w:val="000872DA"/>
    <w:rsid w:val="0008799A"/>
    <w:rsid w:val="00087E04"/>
    <w:rsid w:val="0009002B"/>
    <w:rsid w:val="0009014E"/>
    <w:rsid w:val="00090654"/>
    <w:rsid w:val="000909EA"/>
    <w:rsid w:val="00090F6D"/>
    <w:rsid w:val="00091820"/>
    <w:rsid w:val="00091DEB"/>
    <w:rsid w:val="00092174"/>
    <w:rsid w:val="00092CDE"/>
    <w:rsid w:val="00093271"/>
    <w:rsid w:val="000956C3"/>
    <w:rsid w:val="00095A7A"/>
    <w:rsid w:val="000963D8"/>
    <w:rsid w:val="00096AE0"/>
    <w:rsid w:val="000971B4"/>
    <w:rsid w:val="00097481"/>
    <w:rsid w:val="00097B91"/>
    <w:rsid w:val="00097FDC"/>
    <w:rsid w:val="000A04CB"/>
    <w:rsid w:val="000A04F7"/>
    <w:rsid w:val="000A14E8"/>
    <w:rsid w:val="000A1C8A"/>
    <w:rsid w:val="000A1D46"/>
    <w:rsid w:val="000A1EFC"/>
    <w:rsid w:val="000A29F6"/>
    <w:rsid w:val="000A2AC6"/>
    <w:rsid w:val="000A2F39"/>
    <w:rsid w:val="000A4798"/>
    <w:rsid w:val="000A60A0"/>
    <w:rsid w:val="000A678E"/>
    <w:rsid w:val="000A69D0"/>
    <w:rsid w:val="000A7CB4"/>
    <w:rsid w:val="000B0530"/>
    <w:rsid w:val="000B05B6"/>
    <w:rsid w:val="000B1D6D"/>
    <w:rsid w:val="000B1FCA"/>
    <w:rsid w:val="000B2219"/>
    <w:rsid w:val="000B31F4"/>
    <w:rsid w:val="000B4825"/>
    <w:rsid w:val="000B4C15"/>
    <w:rsid w:val="000B4E08"/>
    <w:rsid w:val="000B60A2"/>
    <w:rsid w:val="000B63A7"/>
    <w:rsid w:val="000B681E"/>
    <w:rsid w:val="000B7362"/>
    <w:rsid w:val="000C0176"/>
    <w:rsid w:val="000C0C08"/>
    <w:rsid w:val="000C0F36"/>
    <w:rsid w:val="000C122F"/>
    <w:rsid w:val="000C18B2"/>
    <w:rsid w:val="000C1DDE"/>
    <w:rsid w:val="000C38AF"/>
    <w:rsid w:val="000C39DB"/>
    <w:rsid w:val="000C4776"/>
    <w:rsid w:val="000C5053"/>
    <w:rsid w:val="000C7EDE"/>
    <w:rsid w:val="000D0551"/>
    <w:rsid w:val="000D1902"/>
    <w:rsid w:val="000D3056"/>
    <w:rsid w:val="000D3FD8"/>
    <w:rsid w:val="000D419F"/>
    <w:rsid w:val="000D449D"/>
    <w:rsid w:val="000D4E43"/>
    <w:rsid w:val="000D4EAE"/>
    <w:rsid w:val="000D4ECC"/>
    <w:rsid w:val="000D668C"/>
    <w:rsid w:val="000D669E"/>
    <w:rsid w:val="000D6734"/>
    <w:rsid w:val="000D7215"/>
    <w:rsid w:val="000D7932"/>
    <w:rsid w:val="000E082A"/>
    <w:rsid w:val="000E0C40"/>
    <w:rsid w:val="000E1ABD"/>
    <w:rsid w:val="000E1EF5"/>
    <w:rsid w:val="000E2010"/>
    <w:rsid w:val="000E230D"/>
    <w:rsid w:val="000E3021"/>
    <w:rsid w:val="000E3604"/>
    <w:rsid w:val="000E43A4"/>
    <w:rsid w:val="000E4726"/>
    <w:rsid w:val="000E4E25"/>
    <w:rsid w:val="000E52FC"/>
    <w:rsid w:val="000E6216"/>
    <w:rsid w:val="000E679C"/>
    <w:rsid w:val="000E6861"/>
    <w:rsid w:val="000E76C6"/>
    <w:rsid w:val="000F0279"/>
    <w:rsid w:val="000F0356"/>
    <w:rsid w:val="000F0E9D"/>
    <w:rsid w:val="000F160D"/>
    <w:rsid w:val="000F1A5F"/>
    <w:rsid w:val="000F1A90"/>
    <w:rsid w:val="000F274F"/>
    <w:rsid w:val="000F2EEA"/>
    <w:rsid w:val="000F30ED"/>
    <w:rsid w:val="000F402D"/>
    <w:rsid w:val="000F4AA7"/>
    <w:rsid w:val="000F52EA"/>
    <w:rsid w:val="000F5319"/>
    <w:rsid w:val="000F5B82"/>
    <w:rsid w:val="000F6463"/>
    <w:rsid w:val="000F734C"/>
    <w:rsid w:val="000F7BC9"/>
    <w:rsid w:val="000F7CBA"/>
    <w:rsid w:val="00100512"/>
    <w:rsid w:val="00100B79"/>
    <w:rsid w:val="00101286"/>
    <w:rsid w:val="0010229C"/>
    <w:rsid w:val="001034BA"/>
    <w:rsid w:val="00103AD9"/>
    <w:rsid w:val="00104B4B"/>
    <w:rsid w:val="00104F23"/>
    <w:rsid w:val="00105AA5"/>
    <w:rsid w:val="00105DA2"/>
    <w:rsid w:val="00105E31"/>
    <w:rsid w:val="001063B0"/>
    <w:rsid w:val="00107810"/>
    <w:rsid w:val="00111341"/>
    <w:rsid w:val="00111B18"/>
    <w:rsid w:val="00112BA8"/>
    <w:rsid w:val="001134B6"/>
    <w:rsid w:val="0011379A"/>
    <w:rsid w:val="001137CF"/>
    <w:rsid w:val="00114027"/>
    <w:rsid w:val="00114131"/>
    <w:rsid w:val="00115B14"/>
    <w:rsid w:val="00116360"/>
    <w:rsid w:val="00116602"/>
    <w:rsid w:val="00116A10"/>
    <w:rsid w:val="00116B92"/>
    <w:rsid w:val="00117751"/>
    <w:rsid w:val="0012041E"/>
    <w:rsid w:val="001208D9"/>
    <w:rsid w:val="00120B55"/>
    <w:rsid w:val="00121034"/>
    <w:rsid w:val="00121056"/>
    <w:rsid w:val="00121669"/>
    <w:rsid w:val="001217D7"/>
    <w:rsid w:val="0012184C"/>
    <w:rsid w:val="00122358"/>
    <w:rsid w:val="00122744"/>
    <w:rsid w:val="001229B8"/>
    <w:rsid w:val="00124659"/>
    <w:rsid w:val="00124704"/>
    <w:rsid w:val="00124D23"/>
    <w:rsid w:val="0012633C"/>
    <w:rsid w:val="001302D0"/>
    <w:rsid w:val="001321B4"/>
    <w:rsid w:val="001338BA"/>
    <w:rsid w:val="00133DB3"/>
    <w:rsid w:val="0013434E"/>
    <w:rsid w:val="00134D1B"/>
    <w:rsid w:val="00134E6A"/>
    <w:rsid w:val="00135090"/>
    <w:rsid w:val="00135594"/>
    <w:rsid w:val="00136462"/>
    <w:rsid w:val="00136648"/>
    <w:rsid w:val="001406B3"/>
    <w:rsid w:val="001419C9"/>
    <w:rsid w:val="00141A6B"/>
    <w:rsid w:val="00142191"/>
    <w:rsid w:val="001424D0"/>
    <w:rsid w:val="00142627"/>
    <w:rsid w:val="001447DD"/>
    <w:rsid w:val="0014526B"/>
    <w:rsid w:val="001458C0"/>
    <w:rsid w:val="0014637D"/>
    <w:rsid w:val="0014643C"/>
    <w:rsid w:val="001466FD"/>
    <w:rsid w:val="00146754"/>
    <w:rsid w:val="001468B7"/>
    <w:rsid w:val="00146FDE"/>
    <w:rsid w:val="0015177D"/>
    <w:rsid w:val="001518F3"/>
    <w:rsid w:val="00151ECF"/>
    <w:rsid w:val="00152674"/>
    <w:rsid w:val="00152E26"/>
    <w:rsid w:val="001535BD"/>
    <w:rsid w:val="001538B2"/>
    <w:rsid w:val="00153BCB"/>
    <w:rsid w:val="00154115"/>
    <w:rsid w:val="001552BF"/>
    <w:rsid w:val="00155A14"/>
    <w:rsid w:val="00155F04"/>
    <w:rsid w:val="00157CE2"/>
    <w:rsid w:val="00157EAB"/>
    <w:rsid w:val="00160778"/>
    <w:rsid w:val="0016113D"/>
    <w:rsid w:val="00161643"/>
    <w:rsid w:val="00161982"/>
    <w:rsid w:val="00162408"/>
    <w:rsid w:val="00162D5D"/>
    <w:rsid w:val="00163D2F"/>
    <w:rsid w:val="001641E9"/>
    <w:rsid w:val="00164BAA"/>
    <w:rsid w:val="0016530F"/>
    <w:rsid w:val="00165664"/>
    <w:rsid w:val="00165F29"/>
    <w:rsid w:val="001676FF"/>
    <w:rsid w:val="00170C72"/>
    <w:rsid w:val="00171154"/>
    <w:rsid w:val="00171F9E"/>
    <w:rsid w:val="001725D7"/>
    <w:rsid w:val="00172CA5"/>
    <w:rsid w:val="001730D9"/>
    <w:rsid w:val="00173167"/>
    <w:rsid w:val="00173EE0"/>
    <w:rsid w:val="0017459B"/>
    <w:rsid w:val="00174B24"/>
    <w:rsid w:val="00174D6A"/>
    <w:rsid w:val="00174F9A"/>
    <w:rsid w:val="00175978"/>
    <w:rsid w:val="00175C2E"/>
    <w:rsid w:val="0017683F"/>
    <w:rsid w:val="00177B9F"/>
    <w:rsid w:val="00177D4F"/>
    <w:rsid w:val="001814B5"/>
    <w:rsid w:val="00181EA1"/>
    <w:rsid w:val="00182B6D"/>
    <w:rsid w:val="00182CB1"/>
    <w:rsid w:val="00184428"/>
    <w:rsid w:val="001849D4"/>
    <w:rsid w:val="001851F6"/>
    <w:rsid w:val="001854F1"/>
    <w:rsid w:val="00186AEE"/>
    <w:rsid w:val="00187379"/>
    <w:rsid w:val="00187E37"/>
    <w:rsid w:val="00187FCB"/>
    <w:rsid w:val="0019020C"/>
    <w:rsid w:val="0019103B"/>
    <w:rsid w:val="001913EA"/>
    <w:rsid w:val="00191CFF"/>
    <w:rsid w:val="001929C2"/>
    <w:rsid w:val="00192A2E"/>
    <w:rsid w:val="00193C18"/>
    <w:rsid w:val="00193FEE"/>
    <w:rsid w:val="001950A2"/>
    <w:rsid w:val="001960DF"/>
    <w:rsid w:val="00196294"/>
    <w:rsid w:val="001968B6"/>
    <w:rsid w:val="00196BC9"/>
    <w:rsid w:val="00196CAB"/>
    <w:rsid w:val="0019725A"/>
    <w:rsid w:val="00197A0C"/>
    <w:rsid w:val="00197A48"/>
    <w:rsid w:val="00197BA8"/>
    <w:rsid w:val="00197E04"/>
    <w:rsid w:val="001A0559"/>
    <w:rsid w:val="001A055C"/>
    <w:rsid w:val="001A0734"/>
    <w:rsid w:val="001A0CE5"/>
    <w:rsid w:val="001A1291"/>
    <w:rsid w:val="001A12CF"/>
    <w:rsid w:val="001A18E6"/>
    <w:rsid w:val="001A1CBE"/>
    <w:rsid w:val="001A22E2"/>
    <w:rsid w:val="001A2A58"/>
    <w:rsid w:val="001A2F4E"/>
    <w:rsid w:val="001A576C"/>
    <w:rsid w:val="001A64F2"/>
    <w:rsid w:val="001A6778"/>
    <w:rsid w:val="001A6D8E"/>
    <w:rsid w:val="001A79A4"/>
    <w:rsid w:val="001B017E"/>
    <w:rsid w:val="001B0A28"/>
    <w:rsid w:val="001B1278"/>
    <w:rsid w:val="001B158E"/>
    <w:rsid w:val="001B19C2"/>
    <w:rsid w:val="001B1B65"/>
    <w:rsid w:val="001B1C47"/>
    <w:rsid w:val="001B1E31"/>
    <w:rsid w:val="001B213D"/>
    <w:rsid w:val="001B240E"/>
    <w:rsid w:val="001B2E07"/>
    <w:rsid w:val="001B401B"/>
    <w:rsid w:val="001B41DF"/>
    <w:rsid w:val="001B4873"/>
    <w:rsid w:val="001B5129"/>
    <w:rsid w:val="001B5FA9"/>
    <w:rsid w:val="001B6238"/>
    <w:rsid w:val="001B6575"/>
    <w:rsid w:val="001B6D6A"/>
    <w:rsid w:val="001B70DC"/>
    <w:rsid w:val="001B78C2"/>
    <w:rsid w:val="001C0487"/>
    <w:rsid w:val="001C057C"/>
    <w:rsid w:val="001C0641"/>
    <w:rsid w:val="001C07FA"/>
    <w:rsid w:val="001C0AF3"/>
    <w:rsid w:val="001C1756"/>
    <w:rsid w:val="001C197E"/>
    <w:rsid w:val="001C1A8B"/>
    <w:rsid w:val="001C237B"/>
    <w:rsid w:val="001C2CA4"/>
    <w:rsid w:val="001C40F0"/>
    <w:rsid w:val="001C451B"/>
    <w:rsid w:val="001C4BA6"/>
    <w:rsid w:val="001C4F9E"/>
    <w:rsid w:val="001C53D0"/>
    <w:rsid w:val="001C55DC"/>
    <w:rsid w:val="001C5725"/>
    <w:rsid w:val="001C6463"/>
    <w:rsid w:val="001C6A81"/>
    <w:rsid w:val="001C704F"/>
    <w:rsid w:val="001C7387"/>
    <w:rsid w:val="001D100B"/>
    <w:rsid w:val="001D118A"/>
    <w:rsid w:val="001D1AD6"/>
    <w:rsid w:val="001D1B9E"/>
    <w:rsid w:val="001D1C6B"/>
    <w:rsid w:val="001D1E63"/>
    <w:rsid w:val="001D22A6"/>
    <w:rsid w:val="001D259F"/>
    <w:rsid w:val="001D5374"/>
    <w:rsid w:val="001D634B"/>
    <w:rsid w:val="001E1727"/>
    <w:rsid w:val="001E22AB"/>
    <w:rsid w:val="001E25E3"/>
    <w:rsid w:val="001E28BA"/>
    <w:rsid w:val="001E7BFC"/>
    <w:rsid w:val="001F07ED"/>
    <w:rsid w:val="001F0F1F"/>
    <w:rsid w:val="001F117A"/>
    <w:rsid w:val="001F16CF"/>
    <w:rsid w:val="001F1917"/>
    <w:rsid w:val="001F1A26"/>
    <w:rsid w:val="001F1B0D"/>
    <w:rsid w:val="001F248A"/>
    <w:rsid w:val="001F24FE"/>
    <w:rsid w:val="001F2A5A"/>
    <w:rsid w:val="001F2AF3"/>
    <w:rsid w:val="001F3B7E"/>
    <w:rsid w:val="001F3E8F"/>
    <w:rsid w:val="001F42EA"/>
    <w:rsid w:val="001F4625"/>
    <w:rsid w:val="001F46BE"/>
    <w:rsid w:val="001F5207"/>
    <w:rsid w:val="001F5FFF"/>
    <w:rsid w:val="001F6288"/>
    <w:rsid w:val="001F62FF"/>
    <w:rsid w:val="001F6417"/>
    <w:rsid w:val="001F6483"/>
    <w:rsid w:val="001F785D"/>
    <w:rsid w:val="002004A6"/>
    <w:rsid w:val="002011B1"/>
    <w:rsid w:val="002011C2"/>
    <w:rsid w:val="00203824"/>
    <w:rsid w:val="002039B9"/>
    <w:rsid w:val="00204323"/>
    <w:rsid w:val="002055F6"/>
    <w:rsid w:val="002067A6"/>
    <w:rsid w:val="00207EEE"/>
    <w:rsid w:val="00207FCE"/>
    <w:rsid w:val="00210E52"/>
    <w:rsid w:val="00211797"/>
    <w:rsid w:val="00212627"/>
    <w:rsid w:val="002134DA"/>
    <w:rsid w:val="002139AE"/>
    <w:rsid w:val="00213EA5"/>
    <w:rsid w:val="00215526"/>
    <w:rsid w:val="0021600F"/>
    <w:rsid w:val="002174FE"/>
    <w:rsid w:val="0021779C"/>
    <w:rsid w:val="002200B2"/>
    <w:rsid w:val="002209E1"/>
    <w:rsid w:val="00221181"/>
    <w:rsid w:val="00221CDD"/>
    <w:rsid w:val="0022263B"/>
    <w:rsid w:val="00222721"/>
    <w:rsid w:val="00222BB6"/>
    <w:rsid w:val="00222EC9"/>
    <w:rsid w:val="00223015"/>
    <w:rsid w:val="002240F2"/>
    <w:rsid w:val="00225A64"/>
    <w:rsid w:val="0022626D"/>
    <w:rsid w:val="002270E6"/>
    <w:rsid w:val="0022727E"/>
    <w:rsid w:val="0022737B"/>
    <w:rsid w:val="00232234"/>
    <w:rsid w:val="00232F1D"/>
    <w:rsid w:val="00233891"/>
    <w:rsid w:val="00234BC3"/>
    <w:rsid w:val="00235607"/>
    <w:rsid w:val="00236232"/>
    <w:rsid w:val="002363AE"/>
    <w:rsid w:val="002364D5"/>
    <w:rsid w:val="0023653D"/>
    <w:rsid w:val="00236D9F"/>
    <w:rsid w:val="00237348"/>
    <w:rsid w:val="00237680"/>
    <w:rsid w:val="00237C5F"/>
    <w:rsid w:val="00240193"/>
    <w:rsid w:val="00241901"/>
    <w:rsid w:val="00241EEF"/>
    <w:rsid w:val="00241F17"/>
    <w:rsid w:val="00242192"/>
    <w:rsid w:val="00242F2D"/>
    <w:rsid w:val="00243B8C"/>
    <w:rsid w:val="00244A3F"/>
    <w:rsid w:val="00245402"/>
    <w:rsid w:val="00245C85"/>
    <w:rsid w:val="00245F97"/>
    <w:rsid w:val="002460FD"/>
    <w:rsid w:val="00246388"/>
    <w:rsid w:val="00246ED7"/>
    <w:rsid w:val="00247A57"/>
    <w:rsid w:val="00247D8A"/>
    <w:rsid w:val="00250733"/>
    <w:rsid w:val="0025083D"/>
    <w:rsid w:val="00250FEF"/>
    <w:rsid w:val="00251144"/>
    <w:rsid w:val="002515EE"/>
    <w:rsid w:val="00251F4C"/>
    <w:rsid w:val="0025201D"/>
    <w:rsid w:val="00252F96"/>
    <w:rsid w:val="0025545D"/>
    <w:rsid w:val="002564E2"/>
    <w:rsid w:val="00256B9A"/>
    <w:rsid w:val="002570B5"/>
    <w:rsid w:val="00257FC0"/>
    <w:rsid w:val="0026135D"/>
    <w:rsid w:val="00262278"/>
    <w:rsid w:val="00262CE2"/>
    <w:rsid w:val="00263857"/>
    <w:rsid w:val="0026488D"/>
    <w:rsid w:val="00264A3E"/>
    <w:rsid w:val="00264E24"/>
    <w:rsid w:val="0026603B"/>
    <w:rsid w:val="0026611F"/>
    <w:rsid w:val="0026744F"/>
    <w:rsid w:val="00267700"/>
    <w:rsid w:val="002704B3"/>
    <w:rsid w:val="002706A8"/>
    <w:rsid w:val="00270B4E"/>
    <w:rsid w:val="00271303"/>
    <w:rsid w:val="00271484"/>
    <w:rsid w:val="00271C3E"/>
    <w:rsid w:val="00272690"/>
    <w:rsid w:val="002727C8"/>
    <w:rsid w:val="00273AD1"/>
    <w:rsid w:val="00273E99"/>
    <w:rsid w:val="0027448C"/>
    <w:rsid w:val="00274C4B"/>
    <w:rsid w:val="002750FD"/>
    <w:rsid w:val="0027568E"/>
    <w:rsid w:val="00275CDE"/>
    <w:rsid w:val="002774E4"/>
    <w:rsid w:val="00280126"/>
    <w:rsid w:val="00280BAC"/>
    <w:rsid w:val="00280BE8"/>
    <w:rsid w:val="0028108C"/>
    <w:rsid w:val="00281488"/>
    <w:rsid w:val="00281527"/>
    <w:rsid w:val="002816BE"/>
    <w:rsid w:val="002817A2"/>
    <w:rsid w:val="00281C54"/>
    <w:rsid w:val="00281E18"/>
    <w:rsid w:val="00282009"/>
    <w:rsid w:val="00282068"/>
    <w:rsid w:val="0028292A"/>
    <w:rsid w:val="002837C1"/>
    <w:rsid w:val="0028393D"/>
    <w:rsid w:val="00283952"/>
    <w:rsid w:val="00284B9C"/>
    <w:rsid w:val="00285217"/>
    <w:rsid w:val="002869EB"/>
    <w:rsid w:val="0028700F"/>
    <w:rsid w:val="002877A4"/>
    <w:rsid w:val="00287CC2"/>
    <w:rsid w:val="00287F4C"/>
    <w:rsid w:val="002906DE"/>
    <w:rsid w:val="00290E7F"/>
    <w:rsid w:val="002913A0"/>
    <w:rsid w:val="002913F3"/>
    <w:rsid w:val="0029219D"/>
    <w:rsid w:val="00292294"/>
    <w:rsid w:val="0029252E"/>
    <w:rsid w:val="002928AC"/>
    <w:rsid w:val="002928BB"/>
    <w:rsid w:val="002932D1"/>
    <w:rsid w:val="00293AEF"/>
    <w:rsid w:val="00293CC9"/>
    <w:rsid w:val="0029503A"/>
    <w:rsid w:val="00295B26"/>
    <w:rsid w:val="00297DBF"/>
    <w:rsid w:val="002A0054"/>
    <w:rsid w:val="002A057C"/>
    <w:rsid w:val="002A0760"/>
    <w:rsid w:val="002A26BF"/>
    <w:rsid w:val="002A2B98"/>
    <w:rsid w:val="002A33C2"/>
    <w:rsid w:val="002A3946"/>
    <w:rsid w:val="002A3BF0"/>
    <w:rsid w:val="002A525A"/>
    <w:rsid w:val="002A626F"/>
    <w:rsid w:val="002A6F67"/>
    <w:rsid w:val="002A7CE4"/>
    <w:rsid w:val="002B10C9"/>
    <w:rsid w:val="002B11C4"/>
    <w:rsid w:val="002B20ED"/>
    <w:rsid w:val="002B25DD"/>
    <w:rsid w:val="002B2AE3"/>
    <w:rsid w:val="002B2C68"/>
    <w:rsid w:val="002B3B10"/>
    <w:rsid w:val="002B3B27"/>
    <w:rsid w:val="002B4721"/>
    <w:rsid w:val="002B4775"/>
    <w:rsid w:val="002B4D72"/>
    <w:rsid w:val="002B4E5C"/>
    <w:rsid w:val="002B4EA1"/>
    <w:rsid w:val="002B5E48"/>
    <w:rsid w:val="002B6534"/>
    <w:rsid w:val="002B6D10"/>
    <w:rsid w:val="002B6D55"/>
    <w:rsid w:val="002B6F67"/>
    <w:rsid w:val="002C119A"/>
    <w:rsid w:val="002C1236"/>
    <w:rsid w:val="002C12CB"/>
    <w:rsid w:val="002C161E"/>
    <w:rsid w:val="002C16C5"/>
    <w:rsid w:val="002C323C"/>
    <w:rsid w:val="002C35AC"/>
    <w:rsid w:val="002C3650"/>
    <w:rsid w:val="002C48BB"/>
    <w:rsid w:val="002C5418"/>
    <w:rsid w:val="002C551A"/>
    <w:rsid w:val="002C59C3"/>
    <w:rsid w:val="002C62FD"/>
    <w:rsid w:val="002C6776"/>
    <w:rsid w:val="002C6950"/>
    <w:rsid w:val="002C70BB"/>
    <w:rsid w:val="002C75CF"/>
    <w:rsid w:val="002D09D3"/>
    <w:rsid w:val="002D0D09"/>
    <w:rsid w:val="002D142B"/>
    <w:rsid w:val="002D1C61"/>
    <w:rsid w:val="002D1DE3"/>
    <w:rsid w:val="002D564D"/>
    <w:rsid w:val="002D5706"/>
    <w:rsid w:val="002D79E0"/>
    <w:rsid w:val="002E0E35"/>
    <w:rsid w:val="002E0F5F"/>
    <w:rsid w:val="002E24FA"/>
    <w:rsid w:val="002E4285"/>
    <w:rsid w:val="002E4F78"/>
    <w:rsid w:val="002E53E1"/>
    <w:rsid w:val="002E614B"/>
    <w:rsid w:val="002E7588"/>
    <w:rsid w:val="002E79A9"/>
    <w:rsid w:val="002E7C80"/>
    <w:rsid w:val="002F30E4"/>
    <w:rsid w:val="002F470C"/>
    <w:rsid w:val="002F4AFF"/>
    <w:rsid w:val="002F523D"/>
    <w:rsid w:val="002F5F3D"/>
    <w:rsid w:val="002F687F"/>
    <w:rsid w:val="002F7C81"/>
    <w:rsid w:val="003000CF"/>
    <w:rsid w:val="003002B0"/>
    <w:rsid w:val="0030061B"/>
    <w:rsid w:val="003006A1"/>
    <w:rsid w:val="003006C4"/>
    <w:rsid w:val="00301D4C"/>
    <w:rsid w:val="003026A6"/>
    <w:rsid w:val="00302851"/>
    <w:rsid w:val="00302C2B"/>
    <w:rsid w:val="00302F08"/>
    <w:rsid w:val="00303195"/>
    <w:rsid w:val="00304939"/>
    <w:rsid w:val="0030552E"/>
    <w:rsid w:val="00305A2C"/>
    <w:rsid w:val="00305A78"/>
    <w:rsid w:val="00306278"/>
    <w:rsid w:val="00306BA0"/>
    <w:rsid w:val="00306F51"/>
    <w:rsid w:val="003075CC"/>
    <w:rsid w:val="0031003D"/>
    <w:rsid w:val="003105FB"/>
    <w:rsid w:val="00310C77"/>
    <w:rsid w:val="00310E03"/>
    <w:rsid w:val="00310F38"/>
    <w:rsid w:val="00310F8B"/>
    <w:rsid w:val="00310FF6"/>
    <w:rsid w:val="00311096"/>
    <w:rsid w:val="00311270"/>
    <w:rsid w:val="003129A3"/>
    <w:rsid w:val="003129B5"/>
    <w:rsid w:val="00312BE1"/>
    <w:rsid w:val="00312F0A"/>
    <w:rsid w:val="00313524"/>
    <w:rsid w:val="00313E2A"/>
    <w:rsid w:val="0031750F"/>
    <w:rsid w:val="0032045D"/>
    <w:rsid w:val="00320548"/>
    <w:rsid w:val="003207C1"/>
    <w:rsid w:val="003213D4"/>
    <w:rsid w:val="003222E8"/>
    <w:rsid w:val="00323035"/>
    <w:rsid w:val="003231AE"/>
    <w:rsid w:val="0032425B"/>
    <w:rsid w:val="00324D4E"/>
    <w:rsid w:val="00324EFE"/>
    <w:rsid w:val="003263BA"/>
    <w:rsid w:val="00326A18"/>
    <w:rsid w:val="0032732D"/>
    <w:rsid w:val="00327828"/>
    <w:rsid w:val="003303A4"/>
    <w:rsid w:val="0033093B"/>
    <w:rsid w:val="00331584"/>
    <w:rsid w:val="00331996"/>
    <w:rsid w:val="00331AFD"/>
    <w:rsid w:val="00331CE9"/>
    <w:rsid w:val="00332196"/>
    <w:rsid w:val="0033269D"/>
    <w:rsid w:val="00332D75"/>
    <w:rsid w:val="00333155"/>
    <w:rsid w:val="0033364F"/>
    <w:rsid w:val="003339E3"/>
    <w:rsid w:val="0033428A"/>
    <w:rsid w:val="00334C57"/>
    <w:rsid w:val="00334C6C"/>
    <w:rsid w:val="00334D7D"/>
    <w:rsid w:val="00334F71"/>
    <w:rsid w:val="00335943"/>
    <w:rsid w:val="00335D54"/>
    <w:rsid w:val="003365D3"/>
    <w:rsid w:val="003367F4"/>
    <w:rsid w:val="00336E28"/>
    <w:rsid w:val="003374FF"/>
    <w:rsid w:val="0033787F"/>
    <w:rsid w:val="00337981"/>
    <w:rsid w:val="0034034D"/>
    <w:rsid w:val="00340BA9"/>
    <w:rsid w:val="00340E93"/>
    <w:rsid w:val="00341065"/>
    <w:rsid w:val="0034258D"/>
    <w:rsid w:val="00343BD1"/>
    <w:rsid w:val="003441E9"/>
    <w:rsid w:val="003446E2"/>
    <w:rsid w:val="00344E12"/>
    <w:rsid w:val="00346328"/>
    <w:rsid w:val="003465DB"/>
    <w:rsid w:val="003467D4"/>
    <w:rsid w:val="00347405"/>
    <w:rsid w:val="003475C6"/>
    <w:rsid w:val="0034788F"/>
    <w:rsid w:val="003479C3"/>
    <w:rsid w:val="00347C0A"/>
    <w:rsid w:val="003501E6"/>
    <w:rsid w:val="00350497"/>
    <w:rsid w:val="00350611"/>
    <w:rsid w:val="00350E97"/>
    <w:rsid w:val="00352634"/>
    <w:rsid w:val="0035419D"/>
    <w:rsid w:val="00355883"/>
    <w:rsid w:val="003601B8"/>
    <w:rsid w:val="0036212F"/>
    <w:rsid w:val="00363933"/>
    <w:rsid w:val="00363C40"/>
    <w:rsid w:val="00363EF4"/>
    <w:rsid w:val="0036448C"/>
    <w:rsid w:val="00364D95"/>
    <w:rsid w:val="003656B4"/>
    <w:rsid w:val="0036599C"/>
    <w:rsid w:val="00365E55"/>
    <w:rsid w:val="00366D7C"/>
    <w:rsid w:val="00370C1D"/>
    <w:rsid w:val="00370F15"/>
    <w:rsid w:val="00372C47"/>
    <w:rsid w:val="003747BA"/>
    <w:rsid w:val="0037486E"/>
    <w:rsid w:val="00374BB9"/>
    <w:rsid w:val="0037599D"/>
    <w:rsid w:val="0037636B"/>
    <w:rsid w:val="00377004"/>
    <w:rsid w:val="0037739E"/>
    <w:rsid w:val="00377AD1"/>
    <w:rsid w:val="00377C5B"/>
    <w:rsid w:val="00380CFC"/>
    <w:rsid w:val="003813A9"/>
    <w:rsid w:val="003823AA"/>
    <w:rsid w:val="00382475"/>
    <w:rsid w:val="00383866"/>
    <w:rsid w:val="00383C51"/>
    <w:rsid w:val="00384733"/>
    <w:rsid w:val="0038547E"/>
    <w:rsid w:val="00390015"/>
    <w:rsid w:val="003900B7"/>
    <w:rsid w:val="003900F8"/>
    <w:rsid w:val="003907F4"/>
    <w:rsid w:val="00390A9E"/>
    <w:rsid w:val="00390FEF"/>
    <w:rsid w:val="0039166E"/>
    <w:rsid w:val="00392018"/>
    <w:rsid w:val="003921ED"/>
    <w:rsid w:val="003922E8"/>
    <w:rsid w:val="0039251D"/>
    <w:rsid w:val="0039287C"/>
    <w:rsid w:val="00392B18"/>
    <w:rsid w:val="003938C3"/>
    <w:rsid w:val="00394752"/>
    <w:rsid w:val="003956F4"/>
    <w:rsid w:val="00396575"/>
    <w:rsid w:val="0039734D"/>
    <w:rsid w:val="00397FC2"/>
    <w:rsid w:val="003A1112"/>
    <w:rsid w:val="003A2C00"/>
    <w:rsid w:val="003A2C07"/>
    <w:rsid w:val="003A2C45"/>
    <w:rsid w:val="003A2C74"/>
    <w:rsid w:val="003A4D2B"/>
    <w:rsid w:val="003A4E39"/>
    <w:rsid w:val="003A505E"/>
    <w:rsid w:val="003A671C"/>
    <w:rsid w:val="003A6C72"/>
    <w:rsid w:val="003A737D"/>
    <w:rsid w:val="003A7D5E"/>
    <w:rsid w:val="003B09AC"/>
    <w:rsid w:val="003B1849"/>
    <w:rsid w:val="003B2190"/>
    <w:rsid w:val="003B2AE8"/>
    <w:rsid w:val="003B3BC3"/>
    <w:rsid w:val="003B4F64"/>
    <w:rsid w:val="003B5950"/>
    <w:rsid w:val="003B5A41"/>
    <w:rsid w:val="003B5B14"/>
    <w:rsid w:val="003B63A9"/>
    <w:rsid w:val="003B63B8"/>
    <w:rsid w:val="003B6B07"/>
    <w:rsid w:val="003B706D"/>
    <w:rsid w:val="003B75C9"/>
    <w:rsid w:val="003B7681"/>
    <w:rsid w:val="003B7BF1"/>
    <w:rsid w:val="003C0BFC"/>
    <w:rsid w:val="003C0D65"/>
    <w:rsid w:val="003C0F73"/>
    <w:rsid w:val="003C1054"/>
    <w:rsid w:val="003C2262"/>
    <w:rsid w:val="003C288B"/>
    <w:rsid w:val="003C2EC3"/>
    <w:rsid w:val="003C3340"/>
    <w:rsid w:val="003C465D"/>
    <w:rsid w:val="003C6AF0"/>
    <w:rsid w:val="003C741E"/>
    <w:rsid w:val="003C7558"/>
    <w:rsid w:val="003C75BD"/>
    <w:rsid w:val="003C77C0"/>
    <w:rsid w:val="003D1304"/>
    <w:rsid w:val="003D201A"/>
    <w:rsid w:val="003D2AE2"/>
    <w:rsid w:val="003D2B3F"/>
    <w:rsid w:val="003D31E3"/>
    <w:rsid w:val="003D3D9D"/>
    <w:rsid w:val="003D421E"/>
    <w:rsid w:val="003D4565"/>
    <w:rsid w:val="003D4F7E"/>
    <w:rsid w:val="003D6558"/>
    <w:rsid w:val="003D723A"/>
    <w:rsid w:val="003E18E4"/>
    <w:rsid w:val="003E45F9"/>
    <w:rsid w:val="003E48C6"/>
    <w:rsid w:val="003E51DC"/>
    <w:rsid w:val="003E543F"/>
    <w:rsid w:val="003E6157"/>
    <w:rsid w:val="003E6B14"/>
    <w:rsid w:val="003E74BA"/>
    <w:rsid w:val="003E7593"/>
    <w:rsid w:val="003E76A1"/>
    <w:rsid w:val="003E771B"/>
    <w:rsid w:val="003F0392"/>
    <w:rsid w:val="003F0B8E"/>
    <w:rsid w:val="003F28C6"/>
    <w:rsid w:val="003F29F2"/>
    <w:rsid w:val="003F2C5D"/>
    <w:rsid w:val="003F2DBD"/>
    <w:rsid w:val="003F4672"/>
    <w:rsid w:val="003F492C"/>
    <w:rsid w:val="003F5003"/>
    <w:rsid w:val="003F59C7"/>
    <w:rsid w:val="003F6006"/>
    <w:rsid w:val="003F6439"/>
    <w:rsid w:val="003F7515"/>
    <w:rsid w:val="003F7A62"/>
    <w:rsid w:val="003F7B26"/>
    <w:rsid w:val="004000A9"/>
    <w:rsid w:val="00400A08"/>
    <w:rsid w:val="00400E3E"/>
    <w:rsid w:val="004017B1"/>
    <w:rsid w:val="0040287C"/>
    <w:rsid w:val="00404B14"/>
    <w:rsid w:val="00404D77"/>
    <w:rsid w:val="00405A6B"/>
    <w:rsid w:val="00405CBF"/>
    <w:rsid w:val="004066D0"/>
    <w:rsid w:val="0040682F"/>
    <w:rsid w:val="00406974"/>
    <w:rsid w:val="004070A3"/>
    <w:rsid w:val="004076BC"/>
    <w:rsid w:val="00407A67"/>
    <w:rsid w:val="00410465"/>
    <w:rsid w:val="00410B7C"/>
    <w:rsid w:val="00411A00"/>
    <w:rsid w:val="00411C9A"/>
    <w:rsid w:val="004121BA"/>
    <w:rsid w:val="004128C5"/>
    <w:rsid w:val="00413DAF"/>
    <w:rsid w:val="00415B18"/>
    <w:rsid w:val="00416A1C"/>
    <w:rsid w:val="00416B64"/>
    <w:rsid w:val="00416DF3"/>
    <w:rsid w:val="00416F54"/>
    <w:rsid w:val="00417500"/>
    <w:rsid w:val="0041780D"/>
    <w:rsid w:val="00420F04"/>
    <w:rsid w:val="0042166E"/>
    <w:rsid w:val="00421C38"/>
    <w:rsid w:val="00422438"/>
    <w:rsid w:val="00423ECB"/>
    <w:rsid w:val="0042422F"/>
    <w:rsid w:val="004252AD"/>
    <w:rsid w:val="0042662D"/>
    <w:rsid w:val="00427CC6"/>
    <w:rsid w:val="00427CFF"/>
    <w:rsid w:val="004302D3"/>
    <w:rsid w:val="004306DC"/>
    <w:rsid w:val="00431145"/>
    <w:rsid w:val="00431673"/>
    <w:rsid w:val="00431706"/>
    <w:rsid w:val="00432941"/>
    <w:rsid w:val="004329EB"/>
    <w:rsid w:val="00435575"/>
    <w:rsid w:val="00436D68"/>
    <w:rsid w:val="00437057"/>
    <w:rsid w:val="004378B4"/>
    <w:rsid w:val="004379BC"/>
    <w:rsid w:val="00440A6C"/>
    <w:rsid w:val="0044142C"/>
    <w:rsid w:val="00441657"/>
    <w:rsid w:val="00442332"/>
    <w:rsid w:val="004423CB"/>
    <w:rsid w:val="0044540D"/>
    <w:rsid w:val="00445810"/>
    <w:rsid w:val="00445E58"/>
    <w:rsid w:val="004462ED"/>
    <w:rsid w:val="00446D7F"/>
    <w:rsid w:val="00446F2C"/>
    <w:rsid w:val="00447796"/>
    <w:rsid w:val="00447C7D"/>
    <w:rsid w:val="00450AE7"/>
    <w:rsid w:val="00451433"/>
    <w:rsid w:val="00451A47"/>
    <w:rsid w:val="00453B4B"/>
    <w:rsid w:val="00454848"/>
    <w:rsid w:val="00456DE4"/>
    <w:rsid w:val="00460A82"/>
    <w:rsid w:val="00461048"/>
    <w:rsid w:val="00461CA0"/>
    <w:rsid w:val="00462668"/>
    <w:rsid w:val="004629EA"/>
    <w:rsid w:val="00463391"/>
    <w:rsid w:val="00463DB7"/>
    <w:rsid w:val="00464E36"/>
    <w:rsid w:val="00464E9D"/>
    <w:rsid w:val="004656DC"/>
    <w:rsid w:val="0046604D"/>
    <w:rsid w:val="0046627F"/>
    <w:rsid w:val="00466F88"/>
    <w:rsid w:val="00467460"/>
    <w:rsid w:val="00467478"/>
    <w:rsid w:val="004702B5"/>
    <w:rsid w:val="00470B3C"/>
    <w:rsid w:val="00471001"/>
    <w:rsid w:val="00471647"/>
    <w:rsid w:val="004717D3"/>
    <w:rsid w:val="00472350"/>
    <w:rsid w:val="00472991"/>
    <w:rsid w:val="00472BC8"/>
    <w:rsid w:val="004732A4"/>
    <w:rsid w:val="004740AA"/>
    <w:rsid w:val="00474286"/>
    <w:rsid w:val="00474BFA"/>
    <w:rsid w:val="00476461"/>
    <w:rsid w:val="00477F1D"/>
    <w:rsid w:val="00480049"/>
    <w:rsid w:val="0048073D"/>
    <w:rsid w:val="00481A23"/>
    <w:rsid w:val="00482306"/>
    <w:rsid w:val="00483B4D"/>
    <w:rsid w:val="004841F5"/>
    <w:rsid w:val="00485285"/>
    <w:rsid w:val="004856D9"/>
    <w:rsid w:val="00485CAB"/>
    <w:rsid w:val="00486D19"/>
    <w:rsid w:val="00487129"/>
    <w:rsid w:val="00490672"/>
    <w:rsid w:val="00490832"/>
    <w:rsid w:val="00490961"/>
    <w:rsid w:val="00490C84"/>
    <w:rsid w:val="00490F70"/>
    <w:rsid w:val="00491660"/>
    <w:rsid w:val="00491883"/>
    <w:rsid w:val="00491D60"/>
    <w:rsid w:val="004921B8"/>
    <w:rsid w:val="0049230F"/>
    <w:rsid w:val="00492439"/>
    <w:rsid w:val="00492A37"/>
    <w:rsid w:val="00492D6E"/>
    <w:rsid w:val="00492F35"/>
    <w:rsid w:val="00493006"/>
    <w:rsid w:val="004943F4"/>
    <w:rsid w:val="00494C17"/>
    <w:rsid w:val="00494D52"/>
    <w:rsid w:val="004953E0"/>
    <w:rsid w:val="00496D78"/>
    <w:rsid w:val="004972EC"/>
    <w:rsid w:val="004A0FBD"/>
    <w:rsid w:val="004A23E3"/>
    <w:rsid w:val="004A316D"/>
    <w:rsid w:val="004A37DC"/>
    <w:rsid w:val="004A45B3"/>
    <w:rsid w:val="004A5986"/>
    <w:rsid w:val="004A5A7E"/>
    <w:rsid w:val="004A5D93"/>
    <w:rsid w:val="004A6A25"/>
    <w:rsid w:val="004A700D"/>
    <w:rsid w:val="004A7090"/>
    <w:rsid w:val="004B12C3"/>
    <w:rsid w:val="004B188D"/>
    <w:rsid w:val="004B2388"/>
    <w:rsid w:val="004B2A80"/>
    <w:rsid w:val="004B3EC0"/>
    <w:rsid w:val="004C04E0"/>
    <w:rsid w:val="004C0643"/>
    <w:rsid w:val="004C0B4D"/>
    <w:rsid w:val="004C0B5C"/>
    <w:rsid w:val="004C0F0A"/>
    <w:rsid w:val="004C11A3"/>
    <w:rsid w:val="004C1992"/>
    <w:rsid w:val="004C2CBB"/>
    <w:rsid w:val="004C3559"/>
    <w:rsid w:val="004C40AF"/>
    <w:rsid w:val="004C64B1"/>
    <w:rsid w:val="004C6904"/>
    <w:rsid w:val="004C6931"/>
    <w:rsid w:val="004C7661"/>
    <w:rsid w:val="004D05C8"/>
    <w:rsid w:val="004D0655"/>
    <w:rsid w:val="004D09F4"/>
    <w:rsid w:val="004D19C4"/>
    <w:rsid w:val="004D3AC4"/>
    <w:rsid w:val="004D551D"/>
    <w:rsid w:val="004D7E04"/>
    <w:rsid w:val="004E182F"/>
    <w:rsid w:val="004E2470"/>
    <w:rsid w:val="004E2D49"/>
    <w:rsid w:val="004E2E13"/>
    <w:rsid w:val="004E3193"/>
    <w:rsid w:val="004E6250"/>
    <w:rsid w:val="004E6B2D"/>
    <w:rsid w:val="004E6B5A"/>
    <w:rsid w:val="004F0E66"/>
    <w:rsid w:val="004F15B9"/>
    <w:rsid w:val="004F1C62"/>
    <w:rsid w:val="004F1D71"/>
    <w:rsid w:val="004F25C3"/>
    <w:rsid w:val="004F294F"/>
    <w:rsid w:val="004F2CB5"/>
    <w:rsid w:val="004F45BE"/>
    <w:rsid w:val="004F4673"/>
    <w:rsid w:val="004F544A"/>
    <w:rsid w:val="004F6554"/>
    <w:rsid w:val="004F6810"/>
    <w:rsid w:val="004F7338"/>
    <w:rsid w:val="004F7844"/>
    <w:rsid w:val="004F7E78"/>
    <w:rsid w:val="004F7EEE"/>
    <w:rsid w:val="005013F4"/>
    <w:rsid w:val="00501942"/>
    <w:rsid w:val="00501C11"/>
    <w:rsid w:val="00501D1A"/>
    <w:rsid w:val="005022D5"/>
    <w:rsid w:val="005023B0"/>
    <w:rsid w:val="00502A34"/>
    <w:rsid w:val="005035B2"/>
    <w:rsid w:val="00504679"/>
    <w:rsid w:val="005048AA"/>
    <w:rsid w:val="00505158"/>
    <w:rsid w:val="005055D1"/>
    <w:rsid w:val="005055F0"/>
    <w:rsid w:val="00505D6E"/>
    <w:rsid w:val="00506040"/>
    <w:rsid w:val="00506DAF"/>
    <w:rsid w:val="00506F5C"/>
    <w:rsid w:val="00507289"/>
    <w:rsid w:val="005074D9"/>
    <w:rsid w:val="00510F19"/>
    <w:rsid w:val="00511A8A"/>
    <w:rsid w:val="0051207C"/>
    <w:rsid w:val="00512E59"/>
    <w:rsid w:val="00513178"/>
    <w:rsid w:val="00513485"/>
    <w:rsid w:val="00513AB6"/>
    <w:rsid w:val="00513B6A"/>
    <w:rsid w:val="00513B6D"/>
    <w:rsid w:val="00513EA6"/>
    <w:rsid w:val="0051450D"/>
    <w:rsid w:val="00514B82"/>
    <w:rsid w:val="00515BFF"/>
    <w:rsid w:val="005163D5"/>
    <w:rsid w:val="00516485"/>
    <w:rsid w:val="005165FE"/>
    <w:rsid w:val="00516E53"/>
    <w:rsid w:val="00516E89"/>
    <w:rsid w:val="00516EB3"/>
    <w:rsid w:val="005177A1"/>
    <w:rsid w:val="0052147B"/>
    <w:rsid w:val="00521928"/>
    <w:rsid w:val="00521FE8"/>
    <w:rsid w:val="005221FA"/>
    <w:rsid w:val="00522254"/>
    <w:rsid w:val="005236D0"/>
    <w:rsid w:val="00524265"/>
    <w:rsid w:val="005243BF"/>
    <w:rsid w:val="00524B93"/>
    <w:rsid w:val="00524E1A"/>
    <w:rsid w:val="00525481"/>
    <w:rsid w:val="00526538"/>
    <w:rsid w:val="00530215"/>
    <w:rsid w:val="005308E4"/>
    <w:rsid w:val="00530B11"/>
    <w:rsid w:val="005312BE"/>
    <w:rsid w:val="00531615"/>
    <w:rsid w:val="00532044"/>
    <w:rsid w:val="00532241"/>
    <w:rsid w:val="0053239F"/>
    <w:rsid w:val="0053391F"/>
    <w:rsid w:val="0053479F"/>
    <w:rsid w:val="00537D0A"/>
    <w:rsid w:val="00537F48"/>
    <w:rsid w:val="0054021E"/>
    <w:rsid w:val="00541A99"/>
    <w:rsid w:val="00541F3E"/>
    <w:rsid w:val="00542142"/>
    <w:rsid w:val="005421BC"/>
    <w:rsid w:val="00542704"/>
    <w:rsid w:val="00544F3A"/>
    <w:rsid w:val="00545B99"/>
    <w:rsid w:val="00547A7D"/>
    <w:rsid w:val="00550287"/>
    <w:rsid w:val="00550400"/>
    <w:rsid w:val="00550934"/>
    <w:rsid w:val="00550CF7"/>
    <w:rsid w:val="0055131F"/>
    <w:rsid w:val="00551A78"/>
    <w:rsid w:val="005521DE"/>
    <w:rsid w:val="00552D0B"/>
    <w:rsid w:val="00552E68"/>
    <w:rsid w:val="00553109"/>
    <w:rsid w:val="005539E3"/>
    <w:rsid w:val="00554FE0"/>
    <w:rsid w:val="0055703D"/>
    <w:rsid w:val="00561D1C"/>
    <w:rsid w:val="00561E80"/>
    <w:rsid w:val="00562DA5"/>
    <w:rsid w:val="00563773"/>
    <w:rsid w:val="0056490C"/>
    <w:rsid w:val="00565B4A"/>
    <w:rsid w:val="00570061"/>
    <w:rsid w:val="00570163"/>
    <w:rsid w:val="00572BDB"/>
    <w:rsid w:val="00572BF6"/>
    <w:rsid w:val="005739AD"/>
    <w:rsid w:val="00573BCD"/>
    <w:rsid w:val="00573C12"/>
    <w:rsid w:val="00575CF8"/>
    <w:rsid w:val="00575FB8"/>
    <w:rsid w:val="00576C4F"/>
    <w:rsid w:val="00577C84"/>
    <w:rsid w:val="00577FC9"/>
    <w:rsid w:val="00580753"/>
    <w:rsid w:val="00580D80"/>
    <w:rsid w:val="00580F28"/>
    <w:rsid w:val="00582905"/>
    <w:rsid w:val="00582B5A"/>
    <w:rsid w:val="0058375F"/>
    <w:rsid w:val="005837FA"/>
    <w:rsid w:val="00583AE1"/>
    <w:rsid w:val="0058433C"/>
    <w:rsid w:val="005846D9"/>
    <w:rsid w:val="00585913"/>
    <w:rsid w:val="00585B72"/>
    <w:rsid w:val="005865B1"/>
    <w:rsid w:val="00586AAC"/>
    <w:rsid w:val="00586E40"/>
    <w:rsid w:val="005876A1"/>
    <w:rsid w:val="00587E33"/>
    <w:rsid w:val="00587F32"/>
    <w:rsid w:val="005903CF"/>
    <w:rsid w:val="005907E1"/>
    <w:rsid w:val="00590F59"/>
    <w:rsid w:val="00591549"/>
    <w:rsid w:val="00592989"/>
    <w:rsid w:val="00592CEA"/>
    <w:rsid w:val="00592FA4"/>
    <w:rsid w:val="00593F2E"/>
    <w:rsid w:val="00594A40"/>
    <w:rsid w:val="005952F6"/>
    <w:rsid w:val="0059545F"/>
    <w:rsid w:val="005960A4"/>
    <w:rsid w:val="00596CE4"/>
    <w:rsid w:val="00596D4B"/>
    <w:rsid w:val="00597178"/>
    <w:rsid w:val="0059720C"/>
    <w:rsid w:val="005975CC"/>
    <w:rsid w:val="00597BF8"/>
    <w:rsid w:val="00597F94"/>
    <w:rsid w:val="005A0251"/>
    <w:rsid w:val="005A04A8"/>
    <w:rsid w:val="005A0FE4"/>
    <w:rsid w:val="005A1284"/>
    <w:rsid w:val="005A4CB2"/>
    <w:rsid w:val="005A69FC"/>
    <w:rsid w:val="005A6EB4"/>
    <w:rsid w:val="005A7536"/>
    <w:rsid w:val="005A77CC"/>
    <w:rsid w:val="005B0535"/>
    <w:rsid w:val="005B079B"/>
    <w:rsid w:val="005B07D2"/>
    <w:rsid w:val="005B10EC"/>
    <w:rsid w:val="005B1ADF"/>
    <w:rsid w:val="005B2030"/>
    <w:rsid w:val="005B361E"/>
    <w:rsid w:val="005B3914"/>
    <w:rsid w:val="005B3E82"/>
    <w:rsid w:val="005B5B14"/>
    <w:rsid w:val="005B5D11"/>
    <w:rsid w:val="005B6E49"/>
    <w:rsid w:val="005C049E"/>
    <w:rsid w:val="005C1366"/>
    <w:rsid w:val="005C1D16"/>
    <w:rsid w:val="005C2112"/>
    <w:rsid w:val="005C324F"/>
    <w:rsid w:val="005C32A5"/>
    <w:rsid w:val="005C3F26"/>
    <w:rsid w:val="005C4D85"/>
    <w:rsid w:val="005C4DBC"/>
    <w:rsid w:val="005C4F1B"/>
    <w:rsid w:val="005C5069"/>
    <w:rsid w:val="005C649C"/>
    <w:rsid w:val="005C64C5"/>
    <w:rsid w:val="005C68A2"/>
    <w:rsid w:val="005C719B"/>
    <w:rsid w:val="005C73FD"/>
    <w:rsid w:val="005C79F8"/>
    <w:rsid w:val="005D0A9E"/>
    <w:rsid w:val="005D0D44"/>
    <w:rsid w:val="005D1314"/>
    <w:rsid w:val="005D17CE"/>
    <w:rsid w:val="005D1B3B"/>
    <w:rsid w:val="005D1CA8"/>
    <w:rsid w:val="005D24B8"/>
    <w:rsid w:val="005D2C97"/>
    <w:rsid w:val="005D30D9"/>
    <w:rsid w:val="005D30F9"/>
    <w:rsid w:val="005D3A59"/>
    <w:rsid w:val="005D40D0"/>
    <w:rsid w:val="005D4321"/>
    <w:rsid w:val="005D4721"/>
    <w:rsid w:val="005D486B"/>
    <w:rsid w:val="005D4C84"/>
    <w:rsid w:val="005D546B"/>
    <w:rsid w:val="005D5591"/>
    <w:rsid w:val="005D5A1C"/>
    <w:rsid w:val="005D6EE9"/>
    <w:rsid w:val="005D774F"/>
    <w:rsid w:val="005D77BF"/>
    <w:rsid w:val="005D7FCD"/>
    <w:rsid w:val="005E020A"/>
    <w:rsid w:val="005E0D27"/>
    <w:rsid w:val="005E1871"/>
    <w:rsid w:val="005E2C23"/>
    <w:rsid w:val="005E34A5"/>
    <w:rsid w:val="005E3A33"/>
    <w:rsid w:val="005E3DE1"/>
    <w:rsid w:val="005E48C2"/>
    <w:rsid w:val="005E4C29"/>
    <w:rsid w:val="005E4DB7"/>
    <w:rsid w:val="005E68D3"/>
    <w:rsid w:val="005E72DC"/>
    <w:rsid w:val="005F0892"/>
    <w:rsid w:val="005F1E92"/>
    <w:rsid w:val="005F2DDC"/>
    <w:rsid w:val="005F3FD2"/>
    <w:rsid w:val="005F48FA"/>
    <w:rsid w:val="005F5FFE"/>
    <w:rsid w:val="005F611D"/>
    <w:rsid w:val="00602B1A"/>
    <w:rsid w:val="00603618"/>
    <w:rsid w:val="00603A80"/>
    <w:rsid w:val="00603E24"/>
    <w:rsid w:val="0060415E"/>
    <w:rsid w:val="006054E7"/>
    <w:rsid w:val="00605546"/>
    <w:rsid w:val="00605C2C"/>
    <w:rsid w:val="0061038F"/>
    <w:rsid w:val="006123E1"/>
    <w:rsid w:val="00612B36"/>
    <w:rsid w:val="006131BB"/>
    <w:rsid w:val="006131E2"/>
    <w:rsid w:val="006133EF"/>
    <w:rsid w:val="00613E40"/>
    <w:rsid w:val="00614004"/>
    <w:rsid w:val="00614399"/>
    <w:rsid w:val="006151D7"/>
    <w:rsid w:val="00615313"/>
    <w:rsid w:val="00615674"/>
    <w:rsid w:val="006158DA"/>
    <w:rsid w:val="006165A8"/>
    <w:rsid w:val="006172DB"/>
    <w:rsid w:val="00617767"/>
    <w:rsid w:val="006201A0"/>
    <w:rsid w:val="006203FE"/>
    <w:rsid w:val="0062053D"/>
    <w:rsid w:val="00620B1E"/>
    <w:rsid w:val="006218FD"/>
    <w:rsid w:val="00621A5A"/>
    <w:rsid w:val="00621F11"/>
    <w:rsid w:val="006225DC"/>
    <w:rsid w:val="006235D4"/>
    <w:rsid w:val="00623759"/>
    <w:rsid w:val="00623822"/>
    <w:rsid w:val="00623827"/>
    <w:rsid w:val="00623C92"/>
    <w:rsid w:val="006245C2"/>
    <w:rsid w:val="00626768"/>
    <w:rsid w:val="00626F17"/>
    <w:rsid w:val="00626F73"/>
    <w:rsid w:val="0062754A"/>
    <w:rsid w:val="00627B4F"/>
    <w:rsid w:val="006316AE"/>
    <w:rsid w:val="006329D6"/>
    <w:rsid w:val="00633538"/>
    <w:rsid w:val="00634759"/>
    <w:rsid w:val="00634994"/>
    <w:rsid w:val="00634BCA"/>
    <w:rsid w:val="00634D82"/>
    <w:rsid w:val="00634DF0"/>
    <w:rsid w:val="00634DF3"/>
    <w:rsid w:val="006354F2"/>
    <w:rsid w:val="006356D1"/>
    <w:rsid w:val="0063678D"/>
    <w:rsid w:val="00637918"/>
    <w:rsid w:val="00640749"/>
    <w:rsid w:val="00640DE2"/>
    <w:rsid w:val="00640EAE"/>
    <w:rsid w:val="00641704"/>
    <w:rsid w:val="006420B3"/>
    <w:rsid w:val="00643F2B"/>
    <w:rsid w:val="00645206"/>
    <w:rsid w:val="00645595"/>
    <w:rsid w:val="00646368"/>
    <w:rsid w:val="0064782B"/>
    <w:rsid w:val="00647CE2"/>
    <w:rsid w:val="00647E16"/>
    <w:rsid w:val="006504EB"/>
    <w:rsid w:val="0065140F"/>
    <w:rsid w:val="00651AC7"/>
    <w:rsid w:val="00651C38"/>
    <w:rsid w:val="00651F18"/>
    <w:rsid w:val="00651F9A"/>
    <w:rsid w:val="00653036"/>
    <w:rsid w:val="006534D2"/>
    <w:rsid w:val="00653B61"/>
    <w:rsid w:val="006557DF"/>
    <w:rsid w:val="0065707C"/>
    <w:rsid w:val="00657F97"/>
    <w:rsid w:val="0066026A"/>
    <w:rsid w:val="006604DE"/>
    <w:rsid w:val="00661C9C"/>
    <w:rsid w:val="00663956"/>
    <w:rsid w:val="00664DB9"/>
    <w:rsid w:val="00665339"/>
    <w:rsid w:val="00666075"/>
    <w:rsid w:val="0067194A"/>
    <w:rsid w:val="00671A22"/>
    <w:rsid w:val="00671E54"/>
    <w:rsid w:val="00672317"/>
    <w:rsid w:val="006725E5"/>
    <w:rsid w:val="00672962"/>
    <w:rsid w:val="00672982"/>
    <w:rsid w:val="0067316A"/>
    <w:rsid w:val="00673C49"/>
    <w:rsid w:val="0067472E"/>
    <w:rsid w:val="00674851"/>
    <w:rsid w:val="00676154"/>
    <w:rsid w:val="0067640B"/>
    <w:rsid w:val="00676438"/>
    <w:rsid w:val="00677C03"/>
    <w:rsid w:val="00677F0C"/>
    <w:rsid w:val="00682699"/>
    <w:rsid w:val="00682C16"/>
    <w:rsid w:val="00683120"/>
    <w:rsid w:val="006844BA"/>
    <w:rsid w:val="00684844"/>
    <w:rsid w:val="00685636"/>
    <w:rsid w:val="00685C31"/>
    <w:rsid w:val="006860B8"/>
    <w:rsid w:val="006868FE"/>
    <w:rsid w:val="00687953"/>
    <w:rsid w:val="00687D3B"/>
    <w:rsid w:val="0069006B"/>
    <w:rsid w:val="00690796"/>
    <w:rsid w:val="00692260"/>
    <w:rsid w:val="00692A52"/>
    <w:rsid w:val="006943F9"/>
    <w:rsid w:val="00694F25"/>
    <w:rsid w:val="006959A3"/>
    <w:rsid w:val="00695E62"/>
    <w:rsid w:val="0069659B"/>
    <w:rsid w:val="006974D4"/>
    <w:rsid w:val="00697929"/>
    <w:rsid w:val="00697D67"/>
    <w:rsid w:val="006A04CC"/>
    <w:rsid w:val="006A068E"/>
    <w:rsid w:val="006A0D50"/>
    <w:rsid w:val="006A106A"/>
    <w:rsid w:val="006A2225"/>
    <w:rsid w:val="006A3A46"/>
    <w:rsid w:val="006A4CF6"/>
    <w:rsid w:val="006A563B"/>
    <w:rsid w:val="006A62BD"/>
    <w:rsid w:val="006A6AF6"/>
    <w:rsid w:val="006B007E"/>
    <w:rsid w:val="006B03AC"/>
    <w:rsid w:val="006B059C"/>
    <w:rsid w:val="006B0975"/>
    <w:rsid w:val="006B11B2"/>
    <w:rsid w:val="006B14DD"/>
    <w:rsid w:val="006B1DDC"/>
    <w:rsid w:val="006B26F7"/>
    <w:rsid w:val="006B39AE"/>
    <w:rsid w:val="006B3B89"/>
    <w:rsid w:val="006B4883"/>
    <w:rsid w:val="006B4C8C"/>
    <w:rsid w:val="006B4E40"/>
    <w:rsid w:val="006B5BF0"/>
    <w:rsid w:val="006B5D55"/>
    <w:rsid w:val="006B61E6"/>
    <w:rsid w:val="006B6C54"/>
    <w:rsid w:val="006B6E9C"/>
    <w:rsid w:val="006B72E8"/>
    <w:rsid w:val="006B797A"/>
    <w:rsid w:val="006C01A7"/>
    <w:rsid w:val="006C0456"/>
    <w:rsid w:val="006C0B9D"/>
    <w:rsid w:val="006C1326"/>
    <w:rsid w:val="006C1CD5"/>
    <w:rsid w:val="006C1D9F"/>
    <w:rsid w:val="006C27D6"/>
    <w:rsid w:val="006C3E21"/>
    <w:rsid w:val="006C4D41"/>
    <w:rsid w:val="006C564B"/>
    <w:rsid w:val="006C6B80"/>
    <w:rsid w:val="006C6E23"/>
    <w:rsid w:val="006C70CF"/>
    <w:rsid w:val="006C7125"/>
    <w:rsid w:val="006C761A"/>
    <w:rsid w:val="006C7665"/>
    <w:rsid w:val="006D0160"/>
    <w:rsid w:val="006D1117"/>
    <w:rsid w:val="006D1D29"/>
    <w:rsid w:val="006D20A9"/>
    <w:rsid w:val="006D2746"/>
    <w:rsid w:val="006D2F05"/>
    <w:rsid w:val="006D327F"/>
    <w:rsid w:val="006D417C"/>
    <w:rsid w:val="006D4E63"/>
    <w:rsid w:val="006D5665"/>
    <w:rsid w:val="006D5C82"/>
    <w:rsid w:val="006D5F39"/>
    <w:rsid w:val="006D7ED7"/>
    <w:rsid w:val="006E0614"/>
    <w:rsid w:val="006E0C6E"/>
    <w:rsid w:val="006E25C3"/>
    <w:rsid w:val="006E3114"/>
    <w:rsid w:val="006E4216"/>
    <w:rsid w:val="006E4F8F"/>
    <w:rsid w:val="006E5186"/>
    <w:rsid w:val="006E5474"/>
    <w:rsid w:val="006E5A02"/>
    <w:rsid w:val="006E5D24"/>
    <w:rsid w:val="006E637D"/>
    <w:rsid w:val="006E770B"/>
    <w:rsid w:val="006E772B"/>
    <w:rsid w:val="006F165A"/>
    <w:rsid w:val="006F345F"/>
    <w:rsid w:val="006F426D"/>
    <w:rsid w:val="006F51A1"/>
    <w:rsid w:val="006F56C2"/>
    <w:rsid w:val="006F5BDC"/>
    <w:rsid w:val="006F617D"/>
    <w:rsid w:val="006F6302"/>
    <w:rsid w:val="006F67BF"/>
    <w:rsid w:val="006F794F"/>
    <w:rsid w:val="00700879"/>
    <w:rsid w:val="0070099C"/>
    <w:rsid w:val="007011A8"/>
    <w:rsid w:val="00701344"/>
    <w:rsid w:val="00701CBE"/>
    <w:rsid w:val="007020BB"/>
    <w:rsid w:val="00702D61"/>
    <w:rsid w:val="007043A1"/>
    <w:rsid w:val="00704400"/>
    <w:rsid w:val="00705244"/>
    <w:rsid w:val="00705A50"/>
    <w:rsid w:val="00706FCC"/>
    <w:rsid w:val="0071050A"/>
    <w:rsid w:val="00710622"/>
    <w:rsid w:val="00710B37"/>
    <w:rsid w:val="00711023"/>
    <w:rsid w:val="00711D46"/>
    <w:rsid w:val="007120D9"/>
    <w:rsid w:val="00712242"/>
    <w:rsid w:val="00713878"/>
    <w:rsid w:val="00713ADA"/>
    <w:rsid w:val="00714109"/>
    <w:rsid w:val="00714F69"/>
    <w:rsid w:val="00715ECB"/>
    <w:rsid w:val="00715F8B"/>
    <w:rsid w:val="00716609"/>
    <w:rsid w:val="00716A2C"/>
    <w:rsid w:val="00716A62"/>
    <w:rsid w:val="00717140"/>
    <w:rsid w:val="00717BA7"/>
    <w:rsid w:val="00717CEC"/>
    <w:rsid w:val="007219DE"/>
    <w:rsid w:val="00721D36"/>
    <w:rsid w:val="0072211B"/>
    <w:rsid w:val="00722F48"/>
    <w:rsid w:val="007242FA"/>
    <w:rsid w:val="00724BA6"/>
    <w:rsid w:val="0072520D"/>
    <w:rsid w:val="00725481"/>
    <w:rsid w:val="007254C2"/>
    <w:rsid w:val="00725965"/>
    <w:rsid w:val="0072634E"/>
    <w:rsid w:val="007263D0"/>
    <w:rsid w:val="007264B9"/>
    <w:rsid w:val="00726BBC"/>
    <w:rsid w:val="007270FB"/>
    <w:rsid w:val="00730234"/>
    <w:rsid w:val="007312EB"/>
    <w:rsid w:val="007316B8"/>
    <w:rsid w:val="00731C4C"/>
    <w:rsid w:val="00732886"/>
    <w:rsid w:val="007334DF"/>
    <w:rsid w:val="00734488"/>
    <w:rsid w:val="00734C3A"/>
    <w:rsid w:val="00735CF4"/>
    <w:rsid w:val="0073643B"/>
    <w:rsid w:val="0073691D"/>
    <w:rsid w:val="00736CC7"/>
    <w:rsid w:val="00740E83"/>
    <w:rsid w:val="007417E8"/>
    <w:rsid w:val="007424D3"/>
    <w:rsid w:val="00742A0E"/>
    <w:rsid w:val="00742A58"/>
    <w:rsid w:val="00742A5E"/>
    <w:rsid w:val="00742D2A"/>
    <w:rsid w:val="00743776"/>
    <w:rsid w:val="00744F26"/>
    <w:rsid w:val="007451F1"/>
    <w:rsid w:val="00746483"/>
    <w:rsid w:val="007464D8"/>
    <w:rsid w:val="007466B2"/>
    <w:rsid w:val="00746CDC"/>
    <w:rsid w:val="00747753"/>
    <w:rsid w:val="00750C6D"/>
    <w:rsid w:val="00750F6D"/>
    <w:rsid w:val="00750FD6"/>
    <w:rsid w:val="007512E3"/>
    <w:rsid w:val="00751493"/>
    <w:rsid w:val="00751E13"/>
    <w:rsid w:val="00752028"/>
    <w:rsid w:val="00752686"/>
    <w:rsid w:val="00752AE6"/>
    <w:rsid w:val="00752F56"/>
    <w:rsid w:val="00755570"/>
    <w:rsid w:val="00755644"/>
    <w:rsid w:val="00755B28"/>
    <w:rsid w:val="00755E60"/>
    <w:rsid w:val="007563EC"/>
    <w:rsid w:val="00756EF3"/>
    <w:rsid w:val="007570B5"/>
    <w:rsid w:val="007578A6"/>
    <w:rsid w:val="0076055D"/>
    <w:rsid w:val="00760DE2"/>
    <w:rsid w:val="007614D6"/>
    <w:rsid w:val="007615EB"/>
    <w:rsid w:val="0076297C"/>
    <w:rsid w:val="0076318F"/>
    <w:rsid w:val="007633D5"/>
    <w:rsid w:val="0076354C"/>
    <w:rsid w:val="007637A7"/>
    <w:rsid w:val="00763F9B"/>
    <w:rsid w:val="007645D6"/>
    <w:rsid w:val="00765541"/>
    <w:rsid w:val="00766DED"/>
    <w:rsid w:val="00767262"/>
    <w:rsid w:val="00767B95"/>
    <w:rsid w:val="00771BD5"/>
    <w:rsid w:val="00772548"/>
    <w:rsid w:val="007728AF"/>
    <w:rsid w:val="00772ABB"/>
    <w:rsid w:val="007730D8"/>
    <w:rsid w:val="00773264"/>
    <w:rsid w:val="00773B80"/>
    <w:rsid w:val="00773CD4"/>
    <w:rsid w:val="007744D8"/>
    <w:rsid w:val="00774B2B"/>
    <w:rsid w:val="00774C9F"/>
    <w:rsid w:val="00775480"/>
    <w:rsid w:val="0077576B"/>
    <w:rsid w:val="00775C71"/>
    <w:rsid w:val="00775E11"/>
    <w:rsid w:val="00775E8C"/>
    <w:rsid w:val="00776071"/>
    <w:rsid w:val="00776427"/>
    <w:rsid w:val="00776F31"/>
    <w:rsid w:val="0078021C"/>
    <w:rsid w:val="00780515"/>
    <w:rsid w:val="00780EE4"/>
    <w:rsid w:val="007821E7"/>
    <w:rsid w:val="0078328E"/>
    <w:rsid w:val="00784958"/>
    <w:rsid w:val="00785222"/>
    <w:rsid w:val="00786F21"/>
    <w:rsid w:val="00790D3E"/>
    <w:rsid w:val="007916F6"/>
    <w:rsid w:val="00792DF9"/>
    <w:rsid w:val="00793A3A"/>
    <w:rsid w:val="00793BD7"/>
    <w:rsid w:val="00793DAC"/>
    <w:rsid w:val="007947CB"/>
    <w:rsid w:val="007947E4"/>
    <w:rsid w:val="00796724"/>
    <w:rsid w:val="007A05FA"/>
    <w:rsid w:val="007A0664"/>
    <w:rsid w:val="007A0A4A"/>
    <w:rsid w:val="007A0CA8"/>
    <w:rsid w:val="007A1599"/>
    <w:rsid w:val="007A166B"/>
    <w:rsid w:val="007A16CE"/>
    <w:rsid w:val="007A1E13"/>
    <w:rsid w:val="007A2407"/>
    <w:rsid w:val="007A33C1"/>
    <w:rsid w:val="007A34A3"/>
    <w:rsid w:val="007A4727"/>
    <w:rsid w:val="007A57E9"/>
    <w:rsid w:val="007A5C9C"/>
    <w:rsid w:val="007A5CBD"/>
    <w:rsid w:val="007A62E6"/>
    <w:rsid w:val="007A67CA"/>
    <w:rsid w:val="007A7F64"/>
    <w:rsid w:val="007B02F8"/>
    <w:rsid w:val="007B0E35"/>
    <w:rsid w:val="007B0E5A"/>
    <w:rsid w:val="007B0E5B"/>
    <w:rsid w:val="007B1CDC"/>
    <w:rsid w:val="007B205D"/>
    <w:rsid w:val="007B251E"/>
    <w:rsid w:val="007B309C"/>
    <w:rsid w:val="007B4113"/>
    <w:rsid w:val="007B4B75"/>
    <w:rsid w:val="007B559E"/>
    <w:rsid w:val="007B5DED"/>
    <w:rsid w:val="007B6379"/>
    <w:rsid w:val="007B640C"/>
    <w:rsid w:val="007B6A55"/>
    <w:rsid w:val="007B6C89"/>
    <w:rsid w:val="007B731A"/>
    <w:rsid w:val="007B732E"/>
    <w:rsid w:val="007B7454"/>
    <w:rsid w:val="007B75DC"/>
    <w:rsid w:val="007B793A"/>
    <w:rsid w:val="007C0F72"/>
    <w:rsid w:val="007C1286"/>
    <w:rsid w:val="007C1569"/>
    <w:rsid w:val="007C17AB"/>
    <w:rsid w:val="007C19B7"/>
    <w:rsid w:val="007C35B6"/>
    <w:rsid w:val="007C43DE"/>
    <w:rsid w:val="007C54B5"/>
    <w:rsid w:val="007C6D4A"/>
    <w:rsid w:val="007C7495"/>
    <w:rsid w:val="007C7AE5"/>
    <w:rsid w:val="007D02BB"/>
    <w:rsid w:val="007D06F5"/>
    <w:rsid w:val="007D089C"/>
    <w:rsid w:val="007D1DA7"/>
    <w:rsid w:val="007D232B"/>
    <w:rsid w:val="007D2D68"/>
    <w:rsid w:val="007D3048"/>
    <w:rsid w:val="007D33D2"/>
    <w:rsid w:val="007D47E3"/>
    <w:rsid w:val="007D4B15"/>
    <w:rsid w:val="007D4B70"/>
    <w:rsid w:val="007D4CDA"/>
    <w:rsid w:val="007D4D3B"/>
    <w:rsid w:val="007D5889"/>
    <w:rsid w:val="007D7196"/>
    <w:rsid w:val="007D77CD"/>
    <w:rsid w:val="007D7825"/>
    <w:rsid w:val="007E02FD"/>
    <w:rsid w:val="007E0DB9"/>
    <w:rsid w:val="007E0DCA"/>
    <w:rsid w:val="007E1806"/>
    <w:rsid w:val="007E1E9F"/>
    <w:rsid w:val="007E31C6"/>
    <w:rsid w:val="007E3364"/>
    <w:rsid w:val="007E3E34"/>
    <w:rsid w:val="007E5151"/>
    <w:rsid w:val="007E5CFA"/>
    <w:rsid w:val="007E6881"/>
    <w:rsid w:val="007F0B0A"/>
    <w:rsid w:val="007F0CBE"/>
    <w:rsid w:val="007F1033"/>
    <w:rsid w:val="007F121A"/>
    <w:rsid w:val="007F1E1A"/>
    <w:rsid w:val="007F282A"/>
    <w:rsid w:val="007F284C"/>
    <w:rsid w:val="007F3996"/>
    <w:rsid w:val="007F4E90"/>
    <w:rsid w:val="007F5318"/>
    <w:rsid w:val="007F547C"/>
    <w:rsid w:val="007F5493"/>
    <w:rsid w:val="007F5D93"/>
    <w:rsid w:val="007F6433"/>
    <w:rsid w:val="007F7103"/>
    <w:rsid w:val="007F7891"/>
    <w:rsid w:val="007F79EE"/>
    <w:rsid w:val="007F7A95"/>
    <w:rsid w:val="0080056D"/>
    <w:rsid w:val="008011B2"/>
    <w:rsid w:val="0080143A"/>
    <w:rsid w:val="008014B2"/>
    <w:rsid w:val="00801899"/>
    <w:rsid w:val="008026FD"/>
    <w:rsid w:val="00802F7B"/>
    <w:rsid w:val="00802FBB"/>
    <w:rsid w:val="00804282"/>
    <w:rsid w:val="00804832"/>
    <w:rsid w:val="00804ED7"/>
    <w:rsid w:val="0080595B"/>
    <w:rsid w:val="00805A51"/>
    <w:rsid w:val="00806B45"/>
    <w:rsid w:val="00806EB1"/>
    <w:rsid w:val="00807D05"/>
    <w:rsid w:val="008101D2"/>
    <w:rsid w:val="0081053A"/>
    <w:rsid w:val="00810ADE"/>
    <w:rsid w:val="008113E0"/>
    <w:rsid w:val="00811DB5"/>
    <w:rsid w:val="0081221A"/>
    <w:rsid w:val="008138A8"/>
    <w:rsid w:val="00813979"/>
    <w:rsid w:val="00814830"/>
    <w:rsid w:val="00814B05"/>
    <w:rsid w:val="00814EEB"/>
    <w:rsid w:val="008151B4"/>
    <w:rsid w:val="00815849"/>
    <w:rsid w:val="008165BB"/>
    <w:rsid w:val="00816BC4"/>
    <w:rsid w:val="00816D65"/>
    <w:rsid w:val="00817031"/>
    <w:rsid w:val="0081788E"/>
    <w:rsid w:val="008179DF"/>
    <w:rsid w:val="00820232"/>
    <w:rsid w:val="00820CA1"/>
    <w:rsid w:val="00820F4D"/>
    <w:rsid w:val="00821095"/>
    <w:rsid w:val="00822111"/>
    <w:rsid w:val="008222E4"/>
    <w:rsid w:val="00823E5C"/>
    <w:rsid w:val="00824EFF"/>
    <w:rsid w:val="008252D3"/>
    <w:rsid w:val="00825369"/>
    <w:rsid w:val="0082585E"/>
    <w:rsid w:val="00826989"/>
    <w:rsid w:val="00826EAC"/>
    <w:rsid w:val="008277FB"/>
    <w:rsid w:val="008302D4"/>
    <w:rsid w:val="00830F0A"/>
    <w:rsid w:val="008315B3"/>
    <w:rsid w:val="0083313C"/>
    <w:rsid w:val="0083356B"/>
    <w:rsid w:val="00833910"/>
    <w:rsid w:val="00834874"/>
    <w:rsid w:val="008348C4"/>
    <w:rsid w:val="00834D08"/>
    <w:rsid w:val="00835CFF"/>
    <w:rsid w:val="0083687D"/>
    <w:rsid w:val="008370B0"/>
    <w:rsid w:val="0083742B"/>
    <w:rsid w:val="00837A3E"/>
    <w:rsid w:val="00837B68"/>
    <w:rsid w:val="008402A8"/>
    <w:rsid w:val="00840486"/>
    <w:rsid w:val="00841801"/>
    <w:rsid w:val="008418A8"/>
    <w:rsid w:val="00842271"/>
    <w:rsid w:val="00842410"/>
    <w:rsid w:val="00842F13"/>
    <w:rsid w:val="00843511"/>
    <w:rsid w:val="00845C15"/>
    <w:rsid w:val="00845DA8"/>
    <w:rsid w:val="00847453"/>
    <w:rsid w:val="00847998"/>
    <w:rsid w:val="00850A35"/>
    <w:rsid w:val="0085113A"/>
    <w:rsid w:val="008519E1"/>
    <w:rsid w:val="00852732"/>
    <w:rsid w:val="00853ADE"/>
    <w:rsid w:val="008547E6"/>
    <w:rsid w:val="008557A9"/>
    <w:rsid w:val="008562EE"/>
    <w:rsid w:val="00856CD1"/>
    <w:rsid w:val="00856EB5"/>
    <w:rsid w:val="008571A9"/>
    <w:rsid w:val="008575E0"/>
    <w:rsid w:val="00857A0E"/>
    <w:rsid w:val="00857E84"/>
    <w:rsid w:val="008602A5"/>
    <w:rsid w:val="0086198B"/>
    <w:rsid w:val="00862CB9"/>
    <w:rsid w:val="008630C7"/>
    <w:rsid w:val="008632C3"/>
    <w:rsid w:val="00863EE8"/>
    <w:rsid w:val="0086427C"/>
    <w:rsid w:val="00864552"/>
    <w:rsid w:val="00864636"/>
    <w:rsid w:val="00864827"/>
    <w:rsid w:val="00864D97"/>
    <w:rsid w:val="00864E5D"/>
    <w:rsid w:val="00865108"/>
    <w:rsid w:val="008664F8"/>
    <w:rsid w:val="00867E86"/>
    <w:rsid w:val="0087099C"/>
    <w:rsid w:val="00870CF7"/>
    <w:rsid w:val="00871232"/>
    <w:rsid w:val="00871CEE"/>
    <w:rsid w:val="00872746"/>
    <w:rsid w:val="008728E4"/>
    <w:rsid w:val="00872C67"/>
    <w:rsid w:val="00873420"/>
    <w:rsid w:val="00874109"/>
    <w:rsid w:val="008741BC"/>
    <w:rsid w:val="0087492C"/>
    <w:rsid w:val="0087566F"/>
    <w:rsid w:val="0087788A"/>
    <w:rsid w:val="008802AC"/>
    <w:rsid w:val="00880AB4"/>
    <w:rsid w:val="00880B01"/>
    <w:rsid w:val="00880F2C"/>
    <w:rsid w:val="00881608"/>
    <w:rsid w:val="00881B81"/>
    <w:rsid w:val="008829D4"/>
    <w:rsid w:val="008834C4"/>
    <w:rsid w:val="00883693"/>
    <w:rsid w:val="008840A2"/>
    <w:rsid w:val="008849E6"/>
    <w:rsid w:val="008856CD"/>
    <w:rsid w:val="00885EDF"/>
    <w:rsid w:val="00886579"/>
    <w:rsid w:val="008868C2"/>
    <w:rsid w:val="00890244"/>
    <w:rsid w:val="008908ED"/>
    <w:rsid w:val="00891119"/>
    <w:rsid w:val="0089159D"/>
    <w:rsid w:val="00891BCA"/>
    <w:rsid w:val="0089257E"/>
    <w:rsid w:val="008939EC"/>
    <w:rsid w:val="00895A6D"/>
    <w:rsid w:val="00895B96"/>
    <w:rsid w:val="00895BBB"/>
    <w:rsid w:val="0089613F"/>
    <w:rsid w:val="00896603"/>
    <w:rsid w:val="008978B7"/>
    <w:rsid w:val="00897E09"/>
    <w:rsid w:val="008A02ED"/>
    <w:rsid w:val="008A181D"/>
    <w:rsid w:val="008A205F"/>
    <w:rsid w:val="008A229E"/>
    <w:rsid w:val="008A2F90"/>
    <w:rsid w:val="008A4804"/>
    <w:rsid w:val="008A51B9"/>
    <w:rsid w:val="008A53B6"/>
    <w:rsid w:val="008A716C"/>
    <w:rsid w:val="008A7601"/>
    <w:rsid w:val="008B0072"/>
    <w:rsid w:val="008B0081"/>
    <w:rsid w:val="008B2175"/>
    <w:rsid w:val="008B23BD"/>
    <w:rsid w:val="008B343B"/>
    <w:rsid w:val="008B4501"/>
    <w:rsid w:val="008B4830"/>
    <w:rsid w:val="008B50FA"/>
    <w:rsid w:val="008B51F3"/>
    <w:rsid w:val="008B5400"/>
    <w:rsid w:val="008B5564"/>
    <w:rsid w:val="008B55B6"/>
    <w:rsid w:val="008B573D"/>
    <w:rsid w:val="008B5829"/>
    <w:rsid w:val="008B618F"/>
    <w:rsid w:val="008B6AEC"/>
    <w:rsid w:val="008B6B41"/>
    <w:rsid w:val="008B6DF3"/>
    <w:rsid w:val="008B77B5"/>
    <w:rsid w:val="008B7A2D"/>
    <w:rsid w:val="008B7A52"/>
    <w:rsid w:val="008C0AF3"/>
    <w:rsid w:val="008C1152"/>
    <w:rsid w:val="008C2427"/>
    <w:rsid w:val="008C2577"/>
    <w:rsid w:val="008C2D99"/>
    <w:rsid w:val="008C3D1B"/>
    <w:rsid w:val="008C4129"/>
    <w:rsid w:val="008C5155"/>
    <w:rsid w:val="008C56B0"/>
    <w:rsid w:val="008C56F0"/>
    <w:rsid w:val="008C637D"/>
    <w:rsid w:val="008C671B"/>
    <w:rsid w:val="008C6CEA"/>
    <w:rsid w:val="008C6FA0"/>
    <w:rsid w:val="008C7CEF"/>
    <w:rsid w:val="008D0749"/>
    <w:rsid w:val="008D0C62"/>
    <w:rsid w:val="008D133B"/>
    <w:rsid w:val="008D2050"/>
    <w:rsid w:val="008D206F"/>
    <w:rsid w:val="008D3564"/>
    <w:rsid w:val="008D4526"/>
    <w:rsid w:val="008D4BD0"/>
    <w:rsid w:val="008D570E"/>
    <w:rsid w:val="008D6485"/>
    <w:rsid w:val="008D6A7F"/>
    <w:rsid w:val="008D6FCF"/>
    <w:rsid w:val="008D74A4"/>
    <w:rsid w:val="008D7A94"/>
    <w:rsid w:val="008D7C3E"/>
    <w:rsid w:val="008E00E2"/>
    <w:rsid w:val="008E105A"/>
    <w:rsid w:val="008E20C4"/>
    <w:rsid w:val="008E303D"/>
    <w:rsid w:val="008E333D"/>
    <w:rsid w:val="008E3563"/>
    <w:rsid w:val="008E3CFE"/>
    <w:rsid w:val="008E46F4"/>
    <w:rsid w:val="008E4B6C"/>
    <w:rsid w:val="008E5BF6"/>
    <w:rsid w:val="008E6527"/>
    <w:rsid w:val="008E6E4F"/>
    <w:rsid w:val="008F00F0"/>
    <w:rsid w:val="008F0E60"/>
    <w:rsid w:val="008F1193"/>
    <w:rsid w:val="008F132B"/>
    <w:rsid w:val="008F15C4"/>
    <w:rsid w:val="008F3BDF"/>
    <w:rsid w:val="008F4364"/>
    <w:rsid w:val="008F5917"/>
    <w:rsid w:val="008F7D7D"/>
    <w:rsid w:val="00900E1E"/>
    <w:rsid w:val="00901603"/>
    <w:rsid w:val="009019ED"/>
    <w:rsid w:val="00901A99"/>
    <w:rsid w:val="0090272A"/>
    <w:rsid w:val="00903088"/>
    <w:rsid w:val="00903996"/>
    <w:rsid w:val="0090543C"/>
    <w:rsid w:val="00905CDD"/>
    <w:rsid w:val="0090604A"/>
    <w:rsid w:val="00906EB6"/>
    <w:rsid w:val="009070EC"/>
    <w:rsid w:val="00907D5F"/>
    <w:rsid w:val="0091095D"/>
    <w:rsid w:val="00910B03"/>
    <w:rsid w:val="00910FBC"/>
    <w:rsid w:val="0091163D"/>
    <w:rsid w:val="00911F4A"/>
    <w:rsid w:val="00914836"/>
    <w:rsid w:val="00915AFB"/>
    <w:rsid w:val="009167B8"/>
    <w:rsid w:val="00917B46"/>
    <w:rsid w:val="009200F4"/>
    <w:rsid w:val="00920E05"/>
    <w:rsid w:val="00921E8E"/>
    <w:rsid w:val="009228AF"/>
    <w:rsid w:val="009228C9"/>
    <w:rsid w:val="009231A6"/>
    <w:rsid w:val="0092352E"/>
    <w:rsid w:val="00924842"/>
    <w:rsid w:val="00925791"/>
    <w:rsid w:val="00926BE2"/>
    <w:rsid w:val="009278D2"/>
    <w:rsid w:val="00927CA1"/>
    <w:rsid w:val="00930B5A"/>
    <w:rsid w:val="009321FD"/>
    <w:rsid w:val="009329A6"/>
    <w:rsid w:val="00933A34"/>
    <w:rsid w:val="00933C10"/>
    <w:rsid w:val="00934274"/>
    <w:rsid w:val="00934BB7"/>
    <w:rsid w:val="00934FFF"/>
    <w:rsid w:val="009351DE"/>
    <w:rsid w:val="00935466"/>
    <w:rsid w:val="00935630"/>
    <w:rsid w:val="00935C09"/>
    <w:rsid w:val="00936A03"/>
    <w:rsid w:val="00937638"/>
    <w:rsid w:val="00937B0B"/>
    <w:rsid w:val="00937ECA"/>
    <w:rsid w:val="00940385"/>
    <w:rsid w:val="009411B0"/>
    <w:rsid w:val="009415EC"/>
    <w:rsid w:val="00943494"/>
    <w:rsid w:val="0094397C"/>
    <w:rsid w:val="009445CB"/>
    <w:rsid w:val="009450FE"/>
    <w:rsid w:val="00946AA8"/>
    <w:rsid w:val="009477C0"/>
    <w:rsid w:val="00947E0D"/>
    <w:rsid w:val="00950075"/>
    <w:rsid w:val="00950914"/>
    <w:rsid w:val="00950A12"/>
    <w:rsid w:val="009510BB"/>
    <w:rsid w:val="0095114B"/>
    <w:rsid w:val="00951B86"/>
    <w:rsid w:val="00952446"/>
    <w:rsid w:val="0095255E"/>
    <w:rsid w:val="0095276A"/>
    <w:rsid w:val="00954E36"/>
    <w:rsid w:val="00955CA2"/>
    <w:rsid w:val="00955E22"/>
    <w:rsid w:val="00956CCF"/>
    <w:rsid w:val="009570D6"/>
    <w:rsid w:val="009576EF"/>
    <w:rsid w:val="00957B1F"/>
    <w:rsid w:val="00960A04"/>
    <w:rsid w:val="00960A7E"/>
    <w:rsid w:val="00962221"/>
    <w:rsid w:val="009634CA"/>
    <w:rsid w:val="00963C8F"/>
    <w:rsid w:val="00963F3D"/>
    <w:rsid w:val="00966DF1"/>
    <w:rsid w:val="00966EFC"/>
    <w:rsid w:val="0096773C"/>
    <w:rsid w:val="0097056A"/>
    <w:rsid w:val="00970DAF"/>
    <w:rsid w:val="009716B9"/>
    <w:rsid w:val="00971752"/>
    <w:rsid w:val="00971AD4"/>
    <w:rsid w:val="00971CD9"/>
    <w:rsid w:val="00973863"/>
    <w:rsid w:val="00973C01"/>
    <w:rsid w:val="00974001"/>
    <w:rsid w:val="009750BC"/>
    <w:rsid w:val="009758D5"/>
    <w:rsid w:val="00975EDE"/>
    <w:rsid w:val="009761C4"/>
    <w:rsid w:val="00976475"/>
    <w:rsid w:val="00977473"/>
    <w:rsid w:val="00980176"/>
    <w:rsid w:val="009823B1"/>
    <w:rsid w:val="00982A52"/>
    <w:rsid w:val="00982D86"/>
    <w:rsid w:val="00982E73"/>
    <w:rsid w:val="00983CBE"/>
    <w:rsid w:val="00983E6A"/>
    <w:rsid w:val="00984765"/>
    <w:rsid w:val="00985830"/>
    <w:rsid w:val="0098604C"/>
    <w:rsid w:val="00986647"/>
    <w:rsid w:val="00986F4A"/>
    <w:rsid w:val="00987238"/>
    <w:rsid w:val="0099004F"/>
    <w:rsid w:val="0099150B"/>
    <w:rsid w:val="009921B1"/>
    <w:rsid w:val="00992C1E"/>
    <w:rsid w:val="00992C74"/>
    <w:rsid w:val="0099315C"/>
    <w:rsid w:val="00993B7C"/>
    <w:rsid w:val="0099439A"/>
    <w:rsid w:val="0099495B"/>
    <w:rsid w:val="00994A84"/>
    <w:rsid w:val="00996330"/>
    <w:rsid w:val="0099667F"/>
    <w:rsid w:val="0099668D"/>
    <w:rsid w:val="009A0D92"/>
    <w:rsid w:val="009A135E"/>
    <w:rsid w:val="009A2E28"/>
    <w:rsid w:val="009A2FDA"/>
    <w:rsid w:val="009A372F"/>
    <w:rsid w:val="009A4074"/>
    <w:rsid w:val="009A5307"/>
    <w:rsid w:val="009A5C24"/>
    <w:rsid w:val="009A691C"/>
    <w:rsid w:val="009A6DD2"/>
    <w:rsid w:val="009A716E"/>
    <w:rsid w:val="009A736A"/>
    <w:rsid w:val="009A76FA"/>
    <w:rsid w:val="009B0603"/>
    <w:rsid w:val="009B1946"/>
    <w:rsid w:val="009B2EDA"/>
    <w:rsid w:val="009B3382"/>
    <w:rsid w:val="009B4E40"/>
    <w:rsid w:val="009B51EA"/>
    <w:rsid w:val="009B5F2F"/>
    <w:rsid w:val="009B5F8C"/>
    <w:rsid w:val="009B6EBD"/>
    <w:rsid w:val="009B7161"/>
    <w:rsid w:val="009B73BF"/>
    <w:rsid w:val="009B755F"/>
    <w:rsid w:val="009B77BE"/>
    <w:rsid w:val="009B7F3E"/>
    <w:rsid w:val="009C07AF"/>
    <w:rsid w:val="009C0AA4"/>
    <w:rsid w:val="009C160B"/>
    <w:rsid w:val="009C314B"/>
    <w:rsid w:val="009C4456"/>
    <w:rsid w:val="009C4562"/>
    <w:rsid w:val="009C4B67"/>
    <w:rsid w:val="009C5222"/>
    <w:rsid w:val="009C5DF4"/>
    <w:rsid w:val="009C6B8D"/>
    <w:rsid w:val="009C7D29"/>
    <w:rsid w:val="009D03AD"/>
    <w:rsid w:val="009D0422"/>
    <w:rsid w:val="009D0828"/>
    <w:rsid w:val="009D0A0A"/>
    <w:rsid w:val="009D1046"/>
    <w:rsid w:val="009D2C48"/>
    <w:rsid w:val="009D2F62"/>
    <w:rsid w:val="009D3015"/>
    <w:rsid w:val="009D34E8"/>
    <w:rsid w:val="009D36DC"/>
    <w:rsid w:val="009D3752"/>
    <w:rsid w:val="009D4154"/>
    <w:rsid w:val="009D6858"/>
    <w:rsid w:val="009D725D"/>
    <w:rsid w:val="009D7B52"/>
    <w:rsid w:val="009D7D47"/>
    <w:rsid w:val="009D7E16"/>
    <w:rsid w:val="009E047E"/>
    <w:rsid w:val="009E16AF"/>
    <w:rsid w:val="009E1F52"/>
    <w:rsid w:val="009E2931"/>
    <w:rsid w:val="009E3C42"/>
    <w:rsid w:val="009E4EE4"/>
    <w:rsid w:val="009E5676"/>
    <w:rsid w:val="009E589D"/>
    <w:rsid w:val="009E5D1E"/>
    <w:rsid w:val="009E5D21"/>
    <w:rsid w:val="009E74F8"/>
    <w:rsid w:val="009E7871"/>
    <w:rsid w:val="009F137B"/>
    <w:rsid w:val="009F1479"/>
    <w:rsid w:val="009F1FE7"/>
    <w:rsid w:val="009F25DD"/>
    <w:rsid w:val="009F326C"/>
    <w:rsid w:val="009F3BC0"/>
    <w:rsid w:val="009F441F"/>
    <w:rsid w:val="009F45F7"/>
    <w:rsid w:val="009F4DD0"/>
    <w:rsid w:val="009F6B1C"/>
    <w:rsid w:val="009F6FDC"/>
    <w:rsid w:val="009F7F75"/>
    <w:rsid w:val="00A0058C"/>
    <w:rsid w:val="00A00CAC"/>
    <w:rsid w:val="00A00FA5"/>
    <w:rsid w:val="00A0144E"/>
    <w:rsid w:val="00A0196B"/>
    <w:rsid w:val="00A01AD8"/>
    <w:rsid w:val="00A01D18"/>
    <w:rsid w:val="00A0286D"/>
    <w:rsid w:val="00A02CE3"/>
    <w:rsid w:val="00A05E4F"/>
    <w:rsid w:val="00A0627C"/>
    <w:rsid w:val="00A06837"/>
    <w:rsid w:val="00A07174"/>
    <w:rsid w:val="00A0758F"/>
    <w:rsid w:val="00A07836"/>
    <w:rsid w:val="00A1194E"/>
    <w:rsid w:val="00A136B0"/>
    <w:rsid w:val="00A13FFB"/>
    <w:rsid w:val="00A14884"/>
    <w:rsid w:val="00A14B5C"/>
    <w:rsid w:val="00A14C49"/>
    <w:rsid w:val="00A15A2D"/>
    <w:rsid w:val="00A15B87"/>
    <w:rsid w:val="00A210FB"/>
    <w:rsid w:val="00A219ED"/>
    <w:rsid w:val="00A22A07"/>
    <w:rsid w:val="00A2388E"/>
    <w:rsid w:val="00A25DE4"/>
    <w:rsid w:val="00A26B67"/>
    <w:rsid w:val="00A2738A"/>
    <w:rsid w:val="00A276B6"/>
    <w:rsid w:val="00A30936"/>
    <w:rsid w:val="00A30FB1"/>
    <w:rsid w:val="00A31527"/>
    <w:rsid w:val="00A31960"/>
    <w:rsid w:val="00A31FAC"/>
    <w:rsid w:val="00A32533"/>
    <w:rsid w:val="00A32D19"/>
    <w:rsid w:val="00A32EBC"/>
    <w:rsid w:val="00A332D5"/>
    <w:rsid w:val="00A34FE0"/>
    <w:rsid w:val="00A35C66"/>
    <w:rsid w:val="00A35C83"/>
    <w:rsid w:val="00A35D7E"/>
    <w:rsid w:val="00A367A5"/>
    <w:rsid w:val="00A36E73"/>
    <w:rsid w:val="00A376A1"/>
    <w:rsid w:val="00A376FE"/>
    <w:rsid w:val="00A377A8"/>
    <w:rsid w:val="00A40B30"/>
    <w:rsid w:val="00A42801"/>
    <w:rsid w:val="00A42BE1"/>
    <w:rsid w:val="00A42F98"/>
    <w:rsid w:val="00A43EBB"/>
    <w:rsid w:val="00A44BCB"/>
    <w:rsid w:val="00A44EA0"/>
    <w:rsid w:val="00A44F28"/>
    <w:rsid w:val="00A4528A"/>
    <w:rsid w:val="00A455FE"/>
    <w:rsid w:val="00A4560A"/>
    <w:rsid w:val="00A45DDE"/>
    <w:rsid w:val="00A473D1"/>
    <w:rsid w:val="00A510D9"/>
    <w:rsid w:val="00A51F2D"/>
    <w:rsid w:val="00A52534"/>
    <w:rsid w:val="00A53328"/>
    <w:rsid w:val="00A533EB"/>
    <w:rsid w:val="00A53ABF"/>
    <w:rsid w:val="00A54013"/>
    <w:rsid w:val="00A55018"/>
    <w:rsid w:val="00A553A5"/>
    <w:rsid w:val="00A55734"/>
    <w:rsid w:val="00A56086"/>
    <w:rsid w:val="00A56167"/>
    <w:rsid w:val="00A564E7"/>
    <w:rsid w:val="00A56B8E"/>
    <w:rsid w:val="00A5738B"/>
    <w:rsid w:val="00A600D9"/>
    <w:rsid w:val="00A6043E"/>
    <w:rsid w:val="00A60A39"/>
    <w:rsid w:val="00A60AFA"/>
    <w:rsid w:val="00A60FCA"/>
    <w:rsid w:val="00A615A1"/>
    <w:rsid w:val="00A631FA"/>
    <w:rsid w:val="00A63AFC"/>
    <w:rsid w:val="00A648E4"/>
    <w:rsid w:val="00A64C94"/>
    <w:rsid w:val="00A64C98"/>
    <w:rsid w:val="00A65207"/>
    <w:rsid w:val="00A664B3"/>
    <w:rsid w:val="00A679DC"/>
    <w:rsid w:val="00A67D18"/>
    <w:rsid w:val="00A7022D"/>
    <w:rsid w:val="00A707B4"/>
    <w:rsid w:val="00A711B9"/>
    <w:rsid w:val="00A71763"/>
    <w:rsid w:val="00A71FDB"/>
    <w:rsid w:val="00A72575"/>
    <w:rsid w:val="00A73896"/>
    <w:rsid w:val="00A73E69"/>
    <w:rsid w:val="00A7454E"/>
    <w:rsid w:val="00A757C9"/>
    <w:rsid w:val="00A76061"/>
    <w:rsid w:val="00A763D4"/>
    <w:rsid w:val="00A764DF"/>
    <w:rsid w:val="00A7707D"/>
    <w:rsid w:val="00A7775A"/>
    <w:rsid w:val="00A8066D"/>
    <w:rsid w:val="00A80AF6"/>
    <w:rsid w:val="00A80B01"/>
    <w:rsid w:val="00A80CE0"/>
    <w:rsid w:val="00A81519"/>
    <w:rsid w:val="00A82BA7"/>
    <w:rsid w:val="00A83660"/>
    <w:rsid w:val="00A84413"/>
    <w:rsid w:val="00A84425"/>
    <w:rsid w:val="00A858B7"/>
    <w:rsid w:val="00A86675"/>
    <w:rsid w:val="00A86BA8"/>
    <w:rsid w:val="00A86E76"/>
    <w:rsid w:val="00A86F6D"/>
    <w:rsid w:val="00A87476"/>
    <w:rsid w:val="00A874B4"/>
    <w:rsid w:val="00A87A4E"/>
    <w:rsid w:val="00A90CA7"/>
    <w:rsid w:val="00A92162"/>
    <w:rsid w:val="00A9255C"/>
    <w:rsid w:val="00A92A93"/>
    <w:rsid w:val="00A92B83"/>
    <w:rsid w:val="00A9310C"/>
    <w:rsid w:val="00A9388D"/>
    <w:rsid w:val="00A93D9B"/>
    <w:rsid w:val="00A94CF4"/>
    <w:rsid w:val="00A95786"/>
    <w:rsid w:val="00A96045"/>
    <w:rsid w:val="00A961AD"/>
    <w:rsid w:val="00A97E9B"/>
    <w:rsid w:val="00AA093C"/>
    <w:rsid w:val="00AA3040"/>
    <w:rsid w:val="00AA3434"/>
    <w:rsid w:val="00AA3874"/>
    <w:rsid w:val="00AA44A1"/>
    <w:rsid w:val="00AA5281"/>
    <w:rsid w:val="00AA54C7"/>
    <w:rsid w:val="00AA5B9F"/>
    <w:rsid w:val="00AA5D63"/>
    <w:rsid w:val="00AA6149"/>
    <w:rsid w:val="00AA650F"/>
    <w:rsid w:val="00AB02D3"/>
    <w:rsid w:val="00AB12A0"/>
    <w:rsid w:val="00AB12E5"/>
    <w:rsid w:val="00AB1C6B"/>
    <w:rsid w:val="00AB25C5"/>
    <w:rsid w:val="00AB2BA0"/>
    <w:rsid w:val="00AB3AA7"/>
    <w:rsid w:val="00AB3D53"/>
    <w:rsid w:val="00AB409B"/>
    <w:rsid w:val="00AB428E"/>
    <w:rsid w:val="00AB4FD2"/>
    <w:rsid w:val="00AB5427"/>
    <w:rsid w:val="00AB5A7B"/>
    <w:rsid w:val="00AB5A7E"/>
    <w:rsid w:val="00AB5C61"/>
    <w:rsid w:val="00AB5E2E"/>
    <w:rsid w:val="00AB701F"/>
    <w:rsid w:val="00AB7056"/>
    <w:rsid w:val="00AB756B"/>
    <w:rsid w:val="00AB7574"/>
    <w:rsid w:val="00AB7B59"/>
    <w:rsid w:val="00AC07B3"/>
    <w:rsid w:val="00AC07E5"/>
    <w:rsid w:val="00AC21E3"/>
    <w:rsid w:val="00AC246F"/>
    <w:rsid w:val="00AC2ED6"/>
    <w:rsid w:val="00AC3312"/>
    <w:rsid w:val="00AC33AE"/>
    <w:rsid w:val="00AC33CC"/>
    <w:rsid w:val="00AC341A"/>
    <w:rsid w:val="00AC3924"/>
    <w:rsid w:val="00AC40D9"/>
    <w:rsid w:val="00AC48F5"/>
    <w:rsid w:val="00AC4C88"/>
    <w:rsid w:val="00AC65B2"/>
    <w:rsid w:val="00AC6917"/>
    <w:rsid w:val="00AC712B"/>
    <w:rsid w:val="00AC72F8"/>
    <w:rsid w:val="00AC7C14"/>
    <w:rsid w:val="00AD0693"/>
    <w:rsid w:val="00AD0BB9"/>
    <w:rsid w:val="00AD0D29"/>
    <w:rsid w:val="00AD103F"/>
    <w:rsid w:val="00AD16A1"/>
    <w:rsid w:val="00AD2181"/>
    <w:rsid w:val="00AD2A65"/>
    <w:rsid w:val="00AD2C94"/>
    <w:rsid w:val="00AD2DA5"/>
    <w:rsid w:val="00AD2E87"/>
    <w:rsid w:val="00AD3067"/>
    <w:rsid w:val="00AD38DA"/>
    <w:rsid w:val="00AD433F"/>
    <w:rsid w:val="00AD44D3"/>
    <w:rsid w:val="00AE01F4"/>
    <w:rsid w:val="00AE0978"/>
    <w:rsid w:val="00AE0AD2"/>
    <w:rsid w:val="00AE1728"/>
    <w:rsid w:val="00AE1A5E"/>
    <w:rsid w:val="00AE1B03"/>
    <w:rsid w:val="00AE1E23"/>
    <w:rsid w:val="00AE1ED8"/>
    <w:rsid w:val="00AE27BE"/>
    <w:rsid w:val="00AE2936"/>
    <w:rsid w:val="00AE2942"/>
    <w:rsid w:val="00AE2D1E"/>
    <w:rsid w:val="00AE2DF5"/>
    <w:rsid w:val="00AE324A"/>
    <w:rsid w:val="00AE57A7"/>
    <w:rsid w:val="00AE67EA"/>
    <w:rsid w:val="00AE7FD8"/>
    <w:rsid w:val="00AF030D"/>
    <w:rsid w:val="00AF1096"/>
    <w:rsid w:val="00AF1334"/>
    <w:rsid w:val="00AF1581"/>
    <w:rsid w:val="00AF1BC2"/>
    <w:rsid w:val="00AF20C6"/>
    <w:rsid w:val="00AF2ADF"/>
    <w:rsid w:val="00AF2C69"/>
    <w:rsid w:val="00AF2C80"/>
    <w:rsid w:val="00AF2FA3"/>
    <w:rsid w:val="00AF3C0D"/>
    <w:rsid w:val="00AF43A4"/>
    <w:rsid w:val="00AF4D28"/>
    <w:rsid w:val="00AF4FDF"/>
    <w:rsid w:val="00AF5563"/>
    <w:rsid w:val="00AF6C83"/>
    <w:rsid w:val="00AF701D"/>
    <w:rsid w:val="00AF79AF"/>
    <w:rsid w:val="00B01F7D"/>
    <w:rsid w:val="00B02332"/>
    <w:rsid w:val="00B0241D"/>
    <w:rsid w:val="00B024CD"/>
    <w:rsid w:val="00B04429"/>
    <w:rsid w:val="00B051E7"/>
    <w:rsid w:val="00B05843"/>
    <w:rsid w:val="00B06393"/>
    <w:rsid w:val="00B0672F"/>
    <w:rsid w:val="00B06DCE"/>
    <w:rsid w:val="00B07182"/>
    <w:rsid w:val="00B077B1"/>
    <w:rsid w:val="00B1026A"/>
    <w:rsid w:val="00B10349"/>
    <w:rsid w:val="00B110A2"/>
    <w:rsid w:val="00B1230B"/>
    <w:rsid w:val="00B12AF2"/>
    <w:rsid w:val="00B12C23"/>
    <w:rsid w:val="00B132B1"/>
    <w:rsid w:val="00B136FB"/>
    <w:rsid w:val="00B14BDB"/>
    <w:rsid w:val="00B15DBF"/>
    <w:rsid w:val="00B1703A"/>
    <w:rsid w:val="00B173A2"/>
    <w:rsid w:val="00B20207"/>
    <w:rsid w:val="00B20210"/>
    <w:rsid w:val="00B202FB"/>
    <w:rsid w:val="00B21658"/>
    <w:rsid w:val="00B21F1F"/>
    <w:rsid w:val="00B2306E"/>
    <w:rsid w:val="00B2408E"/>
    <w:rsid w:val="00B24B77"/>
    <w:rsid w:val="00B24C8F"/>
    <w:rsid w:val="00B24EDF"/>
    <w:rsid w:val="00B25000"/>
    <w:rsid w:val="00B2530F"/>
    <w:rsid w:val="00B25E87"/>
    <w:rsid w:val="00B27D16"/>
    <w:rsid w:val="00B30306"/>
    <w:rsid w:val="00B303CC"/>
    <w:rsid w:val="00B319C5"/>
    <w:rsid w:val="00B31FE6"/>
    <w:rsid w:val="00B32AC4"/>
    <w:rsid w:val="00B3335F"/>
    <w:rsid w:val="00B338DB"/>
    <w:rsid w:val="00B34787"/>
    <w:rsid w:val="00B3517B"/>
    <w:rsid w:val="00B35623"/>
    <w:rsid w:val="00B3575F"/>
    <w:rsid w:val="00B35885"/>
    <w:rsid w:val="00B368BE"/>
    <w:rsid w:val="00B37C2B"/>
    <w:rsid w:val="00B40A52"/>
    <w:rsid w:val="00B41862"/>
    <w:rsid w:val="00B41DC8"/>
    <w:rsid w:val="00B43132"/>
    <w:rsid w:val="00B4388B"/>
    <w:rsid w:val="00B46C5E"/>
    <w:rsid w:val="00B47FBF"/>
    <w:rsid w:val="00B5182B"/>
    <w:rsid w:val="00B51A3C"/>
    <w:rsid w:val="00B52B22"/>
    <w:rsid w:val="00B52C08"/>
    <w:rsid w:val="00B52E10"/>
    <w:rsid w:val="00B5627F"/>
    <w:rsid w:val="00B56F4B"/>
    <w:rsid w:val="00B5713B"/>
    <w:rsid w:val="00B576B9"/>
    <w:rsid w:val="00B57DFC"/>
    <w:rsid w:val="00B60DB9"/>
    <w:rsid w:val="00B61109"/>
    <w:rsid w:val="00B61D79"/>
    <w:rsid w:val="00B61F7B"/>
    <w:rsid w:val="00B61FED"/>
    <w:rsid w:val="00B6294F"/>
    <w:rsid w:val="00B62B68"/>
    <w:rsid w:val="00B63A50"/>
    <w:rsid w:val="00B63E26"/>
    <w:rsid w:val="00B63FA6"/>
    <w:rsid w:val="00B64244"/>
    <w:rsid w:val="00B64D95"/>
    <w:rsid w:val="00B650CB"/>
    <w:rsid w:val="00B6549B"/>
    <w:rsid w:val="00B65908"/>
    <w:rsid w:val="00B66282"/>
    <w:rsid w:val="00B666CC"/>
    <w:rsid w:val="00B67426"/>
    <w:rsid w:val="00B701C8"/>
    <w:rsid w:val="00B70AD4"/>
    <w:rsid w:val="00B712C6"/>
    <w:rsid w:val="00B71D16"/>
    <w:rsid w:val="00B7209D"/>
    <w:rsid w:val="00B73664"/>
    <w:rsid w:val="00B74732"/>
    <w:rsid w:val="00B75D3A"/>
    <w:rsid w:val="00B77789"/>
    <w:rsid w:val="00B80798"/>
    <w:rsid w:val="00B8107A"/>
    <w:rsid w:val="00B81D92"/>
    <w:rsid w:val="00B828C7"/>
    <w:rsid w:val="00B82A12"/>
    <w:rsid w:val="00B85AEC"/>
    <w:rsid w:val="00B85C13"/>
    <w:rsid w:val="00B86A4E"/>
    <w:rsid w:val="00B87493"/>
    <w:rsid w:val="00B9118F"/>
    <w:rsid w:val="00B91C8B"/>
    <w:rsid w:val="00B91FF5"/>
    <w:rsid w:val="00B94025"/>
    <w:rsid w:val="00B9469A"/>
    <w:rsid w:val="00B952B2"/>
    <w:rsid w:val="00B953A2"/>
    <w:rsid w:val="00B954DB"/>
    <w:rsid w:val="00B95571"/>
    <w:rsid w:val="00B95B82"/>
    <w:rsid w:val="00B97DF7"/>
    <w:rsid w:val="00BA10E2"/>
    <w:rsid w:val="00BA1F28"/>
    <w:rsid w:val="00BA335C"/>
    <w:rsid w:val="00BA360D"/>
    <w:rsid w:val="00BA4FE2"/>
    <w:rsid w:val="00BA5525"/>
    <w:rsid w:val="00BA5B4F"/>
    <w:rsid w:val="00BA6E08"/>
    <w:rsid w:val="00BA7BE5"/>
    <w:rsid w:val="00BB1940"/>
    <w:rsid w:val="00BB34B2"/>
    <w:rsid w:val="00BB35E6"/>
    <w:rsid w:val="00BB4678"/>
    <w:rsid w:val="00BB4933"/>
    <w:rsid w:val="00BB4E52"/>
    <w:rsid w:val="00BB5755"/>
    <w:rsid w:val="00BB61E3"/>
    <w:rsid w:val="00BB6C44"/>
    <w:rsid w:val="00BB71E9"/>
    <w:rsid w:val="00BB75C4"/>
    <w:rsid w:val="00BB76AB"/>
    <w:rsid w:val="00BB7F23"/>
    <w:rsid w:val="00BC0616"/>
    <w:rsid w:val="00BC0930"/>
    <w:rsid w:val="00BC0C7F"/>
    <w:rsid w:val="00BC141F"/>
    <w:rsid w:val="00BC20D7"/>
    <w:rsid w:val="00BC26C3"/>
    <w:rsid w:val="00BC321D"/>
    <w:rsid w:val="00BC392C"/>
    <w:rsid w:val="00BC394E"/>
    <w:rsid w:val="00BC3F3F"/>
    <w:rsid w:val="00BC5916"/>
    <w:rsid w:val="00BC5B50"/>
    <w:rsid w:val="00BC5F34"/>
    <w:rsid w:val="00BC60AF"/>
    <w:rsid w:val="00BC6E4C"/>
    <w:rsid w:val="00BC79AD"/>
    <w:rsid w:val="00BD06FB"/>
    <w:rsid w:val="00BD0CA9"/>
    <w:rsid w:val="00BD0E9D"/>
    <w:rsid w:val="00BD137F"/>
    <w:rsid w:val="00BD2A34"/>
    <w:rsid w:val="00BD3A75"/>
    <w:rsid w:val="00BD45FD"/>
    <w:rsid w:val="00BD530D"/>
    <w:rsid w:val="00BD54D6"/>
    <w:rsid w:val="00BD5DB1"/>
    <w:rsid w:val="00BD5EFD"/>
    <w:rsid w:val="00BD5FE6"/>
    <w:rsid w:val="00BD6285"/>
    <w:rsid w:val="00BD6B40"/>
    <w:rsid w:val="00BE00CF"/>
    <w:rsid w:val="00BE0CAD"/>
    <w:rsid w:val="00BE1445"/>
    <w:rsid w:val="00BE1BFB"/>
    <w:rsid w:val="00BE1C03"/>
    <w:rsid w:val="00BE2023"/>
    <w:rsid w:val="00BE2389"/>
    <w:rsid w:val="00BE3DF5"/>
    <w:rsid w:val="00BE4967"/>
    <w:rsid w:val="00BE4D65"/>
    <w:rsid w:val="00BE65C7"/>
    <w:rsid w:val="00BE6AB0"/>
    <w:rsid w:val="00BE6DE3"/>
    <w:rsid w:val="00BE7141"/>
    <w:rsid w:val="00BE74CB"/>
    <w:rsid w:val="00BE7587"/>
    <w:rsid w:val="00BE78AF"/>
    <w:rsid w:val="00BF0665"/>
    <w:rsid w:val="00BF0C83"/>
    <w:rsid w:val="00BF1F57"/>
    <w:rsid w:val="00BF3149"/>
    <w:rsid w:val="00BF4B36"/>
    <w:rsid w:val="00BF4BAC"/>
    <w:rsid w:val="00BF5B4D"/>
    <w:rsid w:val="00BF5DA7"/>
    <w:rsid w:val="00BF6AEC"/>
    <w:rsid w:val="00BF6D5B"/>
    <w:rsid w:val="00BF7238"/>
    <w:rsid w:val="00BF7C08"/>
    <w:rsid w:val="00C0290F"/>
    <w:rsid w:val="00C029D6"/>
    <w:rsid w:val="00C038F2"/>
    <w:rsid w:val="00C03C17"/>
    <w:rsid w:val="00C055D7"/>
    <w:rsid w:val="00C05753"/>
    <w:rsid w:val="00C059DC"/>
    <w:rsid w:val="00C05C68"/>
    <w:rsid w:val="00C05E0A"/>
    <w:rsid w:val="00C06892"/>
    <w:rsid w:val="00C06991"/>
    <w:rsid w:val="00C06A95"/>
    <w:rsid w:val="00C06FB0"/>
    <w:rsid w:val="00C10ABC"/>
    <w:rsid w:val="00C10C1E"/>
    <w:rsid w:val="00C11448"/>
    <w:rsid w:val="00C12962"/>
    <w:rsid w:val="00C136C1"/>
    <w:rsid w:val="00C13E4B"/>
    <w:rsid w:val="00C1431B"/>
    <w:rsid w:val="00C14CA6"/>
    <w:rsid w:val="00C15368"/>
    <w:rsid w:val="00C15A80"/>
    <w:rsid w:val="00C17FBB"/>
    <w:rsid w:val="00C20092"/>
    <w:rsid w:val="00C20B6F"/>
    <w:rsid w:val="00C217DB"/>
    <w:rsid w:val="00C21F01"/>
    <w:rsid w:val="00C224C0"/>
    <w:rsid w:val="00C2294C"/>
    <w:rsid w:val="00C239D3"/>
    <w:rsid w:val="00C2408F"/>
    <w:rsid w:val="00C24181"/>
    <w:rsid w:val="00C251CC"/>
    <w:rsid w:val="00C26073"/>
    <w:rsid w:val="00C263D8"/>
    <w:rsid w:val="00C26656"/>
    <w:rsid w:val="00C270E8"/>
    <w:rsid w:val="00C27F4C"/>
    <w:rsid w:val="00C3194C"/>
    <w:rsid w:val="00C32475"/>
    <w:rsid w:val="00C32862"/>
    <w:rsid w:val="00C334D6"/>
    <w:rsid w:val="00C33EA8"/>
    <w:rsid w:val="00C3512A"/>
    <w:rsid w:val="00C35AE8"/>
    <w:rsid w:val="00C36109"/>
    <w:rsid w:val="00C36237"/>
    <w:rsid w:val="00C36291"/>
    <w:rsid w:val="00C3677C"/>
    <w:rsid w:val="00C36A7E"/>
    <w:rsid w:val="00C37538"/>
    <w:rsid w:val="00C4034B"/>
    <w:rsid w:val="00C40744"/>
    <w:rsid w:val="00C4081E"/>
    <w:rsid w:val="00C4104A"/>
    <w:rsid w:val="00C41EEF"/>
    <w:rsid w:val="00C42619"/>
    <w:rsid w:val="00C435D9"/>
    <w:rsid w:val="00C436E3"/>
    <w:rsid w:val="00C437E8"/>
    <w:rsid w:val="00C437FA"/>
    <w:rsid w:val="00C4425C"/>
    <w:rsid w:val="00C447A2"/>
    <w:rsid w:val="00C46324"/>
    <w:rsid w:val="00C46595"/>
    <w:rsid w:val="00C46FA3"/>
    <w:rsid w:val="00C47003"/>
    <w:rsid w:val="00C47584"/>
    <w:rsid w:val="00C500B5"/>
    <w:rsid w:val="00C50DAF"/>
    <w:rsid w:val="00C512A6"/>
    <w:rsid w:val="00C5274C"/>
    <w:rsid w:val="00C52CD5"/>
    <w:rsid w:val="00C52D5C"/>
    <w:rsid w:val="00C54322"/>
    <w:rsid w:val="00C551F2"/>
    <w:rsid w:val="00C56B00"/>
    <w:rsid w:val="00C56BD1"/>
    <w:rsid w:val="00C56EEC"/>
    <w:rsid w:val="00C57067"/>
    <w:rsid w:val="00C61639"/>
    <w:rsid w:val="00C61D19"/>
    <w:rsid w:val="00C62B91"/>
    <w:rsid w:val="00C639A8"/>
    <w:rsid w:val="00C63FB2"/>
    <w:rsid w:val="00C64499"/>
    <w:rsid w:val="00C6491B"/>
    <w:rsid w:val="00C64BB7"/>
    <w:rsid w:val="00C65601"/>
    <w:rsid w:val="00C6638A"/>
    <w:rsid w:val="00C66A25"/>
    <w:rsid w:val="00C67CC9"/>
    <w:rsid w:val="00C703FF"/>
    <w:rsid w:val="00C7045D"/>
    <w:rsid w:val="00C70B47"/>
    <w:rsid w:val="00C7200F"/>
    <w:rsid w:val="00C7253C"/>
    <w:rsid w:val="00C731A4"/>
    <w:rsid w:val="00C73369"/>
    <w:rsid w:val="00C7336E"/>
    <w:rsid w:val="00C7391F"/>
    <w:rsid w:val="00C73DB1"/>
    <w:rsid w:val="00C76222"/>
    <w:rsid w:val="00C76925"/>
    <w:rsid w:val="00C76DB4"/>
    <w:rsid w:val="00C7705F"/>
    <w:rsid w:val="00C80B37"/>
    <w:rsid w:val="00C819A2"/>
    <w:rsid w:val="00C830E9"/>
    <w:rsid w:val="00C832AB"/>
    <w:rsid w:val="00C83D35"/>
    <w:rsid w:val="00C87080"/>
    <w:rsid w:val="00C905CA"/>
    <w:rsid w:val="00C910D0"/>
    <w:rsid w:val="00C91210"/>
    <w:rsid w:val="00C917D2"/>
    <w:rsid w:val="00C917E8"/>
    <w:rsid w:val="00C91BC9"/>
    <w:rsid w:val="00C924EC"/>
    <w:rsid w:val="00C92637"/>
    <w:rsid w:val="00C92CE0"/>
    <w:rsid w:val="00C93C0B"/>
    <w:rsid w:val="00C94BCD"/>
    <w:rsid w:val="00C9616F"/>
    <w:rsid w:val="00C96342"/>
    <w:rsid w:val="00C966D5"/>
    <w:rsid w:val="00C96A0E"/>
    <w:rsid w:val="00C96AAF"/>
    <w:rsid w:val="00C975D0"/>
    <w:rsid w:val="00CA0FE4"/>
    <w:rsid w:val="00CA1230"/>
    <w:rsid w:val="00CA165F"/>
    <w:rsid w:val="00CA3071"/>
    <w:rsid w:val="00CA389C"/>
    <w:rsid w:val="00CA3B42"/>
    <w:rsid w:val="00CA3E1C"/>
    <w:rsid w:val="00CA45C4"/>
    <w:rsid w:val="00CA4691"/>
    <w:rsid w:val="00CA5376"/>
    <w:rsid w:val="00CA6DEA"/>
    <w:rsid w:val="00CA7195"/>
    <w:rsid w:val="00CB0C14"/>
    <w:rsid w:val="00CB18E4"/>
    <w:rsid w:val="00CB1B2F"/>
    <w:rsid w:val="00CB3E8F"/>
    <w:rsid w:val="00CB56D7"/>
    <w:rsid w:val="00CB77C0"/>
    <w:rsid w:val="00CB7F4B"/>
    <w:rsid w:val="00CB7F9E"/>
    <w:rsid w:val="00CC054E"/>
    <w:rsid w:val="00CC26B6"/>
    <w:rsid w:val="00CC324F"/>
    <w:rsid w:val="00CC477B"/>
    <w:rsid w:val="00CC4D4B"/>
    <w:rsid w:val="00CC4D65"/>
    <w:rsid w:val="00CC4E49"/>
    <w:rsid w:val="00CC5EF2"/>
    <w:rsid w:val="00CC617E"/>
    <w:rsid w:val="00CC6C3E"/>
    <w:rsid w:val="00CD02C6"/>
    <w:rsid w:val="00CD061F"/>
    <w:rsid w:val="00CD0ACB"/>
    <w:rsid w:val="00CD1B3F"/>
    <w:rsid w:val="00CD2351"/>
    <w:rsid w:val="00CD374B"/>
    <w:rsid w:val="00CD44BB"/>
    <w:rsid w:val="00CD59B1"/>
    <w:rsid w:val="00CE057E"/>
    <w:rsid w:val="00CE0E7C"/>
    <w:rsid w:val="00CE1106"/>
    <w:rsid w:val="00CE165C"/>
    <w:rsid w:val="00CE469F"/>
    <w:rsid w:val="00CE579B"/>
    <w:rsid w:val="00CE58D7"/>
    <w:rsid w:val="00CE5E5B"/>
    <w:rsid w:val="00CE60C6"/>
    <w:rsid w:val="00CF03F2"/>
    <w:rsid w:val="00CF1A2F"/>
    <w:rsid w:val="00CF1AAE"/>
    <w:rsid w:val="00CF2077"/>
    <w:rsid w:val="00CF2A10"/>
    <w:rsid w:val="00CF31F3"/>
    <w:rsid w:val="00CF4FA1"/>
    <w:rsid w:val="00CF5AD1"/>
    <w:rsid w:val="00CF760D"/>
    <w:rsid w:val="00D0025E"/>
    <w:rsid w:val="00D007EC"/>
    <w:rsid w:val="00D00B4D"/>
    <w:rsid w:val="00D01BD9"/>
    <w:rsid w:val="00D0207D"/>
    <w:rsid w:val="00D03DB5"/>
    <w:rsid w:val="00D0429B"/>
    <w:rsid w:val="00D060A5"/>
    <w:rsid w:val="00D070A0"/>
    <w:rsid w:val="00D107F4"/>
    <w:rsid w:val="00D108FA"/>
    <w:rsid w:val="00D116FB"/>
    <w:rsid w:val="00D12131"/>
    <w:rsid w:val="00D12F6C"/>
    <w:rsid w:val="00D13777"/>
    <w:rsid w:val="00D13E1B"/>
    <w:rsid w:val="00D141EB"/>
    <w:rsid w:val="00D1457A"/>
    <w:rsid w:val="00D15F4E"/>
    <w:rsid w:val="00D173DD"/>
    <w:rsid w:val="00D17B0B"/>
    <w:rsid w:val="00D2182E"/>
    <w:rsid w:val="00D21CF0"/>
    <w:rsid w:val="00D21F09"/>
    <w:rsid w:val="00D2272D"/>
    <w:rsid w:val="00D232B8"/>
    <w:rsid w:val="00D23C7C"/>
    <w:rsid w:val="00D23EEB"/>
    <w:rsid w:val="00D25D1A"/>
    <w:rsid w:val="00D2773C"/>
    <w:rsid w:val="00D3055A"/>
    <w:rsid w:val="00D30B96"/>
    <w:rsid w:val="00D32746"/>
    <w:rsid w:val="00D32BE4"/>
    <w:rsid w:val="00D33BAB"/>
    <w:rsid w:val="00D34057"/>
    <w:rsid w:val="00D34218"/>
    <w:rsid w:val="00D35974"/>
    <w:rsid w:val="00D35ACD"/>
    <w:rsid w:val="00D365CE"/>
    <w:rsid w:val="00D36CC9"/>
    <w:rsid w:val="00D36DAF"/>
    <w:rsid w:val="00D37279"/>
    <w:rsid w:val="00D37423"/>
    <w:rsid w:val="00D37999"/>
    <w:rsid w:val="00D4024F"/>
    <w:rsid w:val="00D423C5"/>
    <w:rsid w:val="00D43255"/>
    <w:rsid w:val="00D43A1C"/>
    <w:rsid w:val="00D43BB8"/>
    <w:rsid w:val="00D45C1F"/>
    <w:rsid w:val="00D46D50"/>
    <w:rsid w:val="00D46F72"/>
    <w:rsid w:val="00D51718"/>
    <w:rsid w:val="00D518EB"/>
    <w:rsid w:val="00D51F53"/>
    <w:rsid w:val="00D52917"/>
    <w:rsid w:val="00D52A12"/>
    <w:rsid w:val="00D52D74"/>
    <w:rsid w:val="00D543C8"/>
    <w:rsid w:val="00D55A39"/>
    <w:rsid w:val="00D57243"/>
    <w:rsid w:val="00D57302"/>
    <w:rsid w:val="00D578D2"/>
    <w:rsid w:val="00D57C4D"/>
    <w:rsid w:val="00D61273"/>
    <w:rsid w:val="00D616FC"/>
    <w:rsid w:val="00D6171C"/>
    <w:rsid w:val="00D64EF3"/>
    <w:rsid w:val="00D65ACD"/>
    <w:rsid w:val="00D65DC8"/>
    <w:rsid w:val="00D65FD0"/>
    <w:rsid w:val="00D66808"/>
    <w:rsid w:val="00D66AF4"/>
    <w:rsid w:val="00D67DEA"/>
    <w:rsid w:val="00D705E3"/>
    <w:rsid w:val="00D72FEF"/>
    <w:rsid w:val="00D73886"/>
    <w:rsid w:val="00D73D20"/>
    <w:rsid w:val="00D757D4"/>
    <w:rsid w:val="00D757FB"/>
    <w:rsid w:val="00D76D09"/>
    <w:rsid w:val="00D800EF"/>
    <w:rsid w:val="00D814A9"/>
    <w:rsid w:val="00D838F2"/>
    <w:rsid w:val="00D83E81"/>
    <w:rsid w:val="00D84446"/>
    <w:rsid w:val="00D853A7"/>
    <w:rsid w:val="00D85AFC"/>
    <w:rsid w:val="00D867E8"/>
    <w:rsid w:val="00D8724C"/>
    <w:rsid w:val="00D873A2"/>
    <w:rsid w:val="00D87D4A"/>
    <w:rsid w:val="00D907CD"/>
    <w:rsid w:val="00D91048"/>
    <w:rsid w:val="00D913B0"/>
    <w:rsid w:val="00D921A5"/>
    <w:rsid w:val="00D92AB3"/>
    <w:rsid w:val="00D92BBA"/>
    <w:rsid w:val="00D93545"/>
    <w:rsid w:val="00D93763"/>
    <w:rsid w:val="00D93BAB"/>
    <w:rsid w:val="00D93F66"/>
    <w:rsid w:val="00D943EE"/>
    <w:rsid w:val="00D94BB7"/>
    <w:rsid w:val="00D94C11"/>
    <w:rsid w:val="00D94EE4"/>
    <w:rsid w:val="00D94FFD"/>
    <w:rsid w:val="00DA26A8"/>
    <w:rsid w:val="00DA2DA3"/>
    <w:rsid w:val="00DA388C"/>
    <w:rsid w:val="00DA3BFC"/>
    <w:rsid w:val="00DA49D2"/>
    <w:rsid w:val="00DA4B29"/>
    <w:rsid w:val="00DA4D07"/>
    <w:rsid w:val="00DA4D51"/>
    <w:rsid w:val="00DA6CFC"/>
    <w:rsid w:val="00DA7199"/>
    <w:rsid w:val="00DB2390"/>
    <w:rsid w:val="00DB24A8"/>
    <w:rsid w:val="00DB3DB0"/>
    <w:rsid w:val="00DB4145"/>
    <w:rsid w:val="00DB4162"/>
    <w:rsid w:val="00DB4C35"/>
    <w:rsid w:val="00DB5AB3"/>
    <w:rsid w:val="00DB5C1E"/>
    <w:rsid w:val="00DB5E72"/>
    <w:rsid w:val="00DB6B27"/>
    <w:rsid w:val="00DB6F75"/>
    <w:rsid w:val="00DB77CC"/>
    <w:rsid w:val="00DB7872"/>
    <w:rsid w:val="00DC0FB0"/>
    <w:rsid w:val="00DC1348"/>
    <w:rsid w:val="00DC14F6"/>
    <w:rsid w:val="00DC18C1"/>
    <w:rsid w:val="00DC192B"/>
    <w:rsid w:val="00DC1E62"/>
    <w:rsid w:val="00DC240F"/>
    <w:rsid w:val="00DC267F"/>
    <w:rsid w:val="00DC27EE"/>
    <w:rsid w:val="00DC3D59"/>
    <w:rsid w:val="00DC4328"/>
    <w:rsid w:val="00DC43DE"/>
    <w:rsid w:val="00DC45AD"/>
    <w:rsid w:val="00DC46F6"/>
    <w:rsid w:val="00DC4739"/>
    <w:rsid w:val="00DC5147"/>
    <w:rsid w:val="00DC63B1"/>
    <w:rsid w:val="00DC6585"/>
    <w:rsid w:val="00DC6C1A"/>
    <w:rsid w:val="00DC730D"/>
    <w:rsid w:val="00DD0595"/>
    <w:rsid w:val="00DD0DB7"/>
    <w:rsid w:val="00DD0E10"/>
    <w:rsid w:val="00DD0FF7"/>
    <w:rsid w:val="00DD15C4"/>
    <w:rsid w:val="00DD174C"/>
    <w:rsid w:val="00DD29E1"/>
    <w:rsid w:val="00DD2DE1"/>
    <w:rsid w:val="00DD3037"/>
    <w:rsid w:val="00DD3E21"/>
    <w:rsid w:val="00DD4C9C"/>
    <w:rsid w:val="00DD540D"/>
    <w:rsid w:val="00DD599B"/>
    <w:rsid w:val="00DD7763"/>
    <w:rsid w:val="00DD7C45"/>
    <w:rsid w:val="00DE0217"/>
    <w:rsid w:val="00DE08C6"/>
    <w:rsid w:val="00DE1C88"/>
    <w:rsid w:val="00DE2753"/>
    <w:rsid w:val="00DE27F3"/>
    <w:rsid w:val="00DE2D2F"/>
    <w:rsid w:val="00DE2F00"/>
    <w:rsid w:val="00DE3347"/>
    <w:rsid w:val="00DE3AC8"/>
    <w:rsid w:val="00DE4AB1"/>
    <w:rsid w:val="00DE5235"/>
    <w:rsid w:val="00DE5430"/>
    <w:rsid w:val="00DE5613"/>
    <w:rsid w:val="00DE60CC"/>
    <w:rsid w:val="00DE683B"/>
    <w:rsid w:val="00DE7136"/>
    <w:rsid w:val="00DE755A"/>
    <w:rsid w:val="00DE7CB8"/>
    <w:rsid w:val="00DF0382"/>
    <w:rsid w:val="00DF19B5"/>
    <w:rsid w:val="00DF226C"/>
    <w:rsid w:val="00DF2F48"/>
    <w:rsid w:val="00DF32FE"/>
    <w:rsid w:val="00DF33D7"/>
    <w:rsid w:val="00DF3E48"/>
    <w:rsid w:val="00DF4248"/>
    <w:rsid w:val="00DF4D79"/>
    <w:rsid w:val="00DF530F"/>
    <w:rsid w:val="00DF5A0B"/>
    <w:rsid w:val="00DF5FAB"/>
    <w:rsid w:val="00DF6055"/>
    <w:rsid w:val="00DF705B"/>
    <w:rsid w:val="00DF70A8"/>
    <w:rsid w:val="00DF72A3"/>
    <w:rsid w:val="00DF77F8"/>
    <w:rsid w:val="00E008D9"/>
    <w:rsid w:val="00E00CF7"/>
    <w:rsid w:val="00E00DDB"/>
    <w:rsid w:val="00E0124B"/>
    <w:rsid w:val="00E01F8F"/>
    <w:rsid w:val="00E01FE4"/>
    <w:rsid w:val="00E028D6"/>
    <w:rsid w:val="00E0326F"/>
    <w:rsid w:val="00E06F49"/>
    <w:rsid w:val="00E10511"/>
    <w:rsid w:val="00E105BC"/>
    <w:rsid w:val="00E111E1"/>
    <w:rsid w:val="00E12631"/>
    <w:rsid w:val="00E126AA"/>
    <w:rsid w:val="00E12901"/>
    <w:rsid w:val="00E13F9A"/>
    <w:rsid w:val="00E1481F"/>
    <w:rsid w:val="00E154BC"/>
    <w:rsid w:val="00E156ED"/>
    <w:rsid w:val="00E15C80"/>
    <w:rsid w:val="00E17B9E"/>
    <w:rsid w:val="00E206EA"/>
    <w:rsid w:val="00E22528"/>
    <w:rsid w:val="00E22FDB"/>
    <w:rsid w:val="00E248FC"/>
    <w:rsid w:val="00E260B8"/>
    <w:rsid w:val="00E2656F"/>
    <w:rsid w:val="00E26DBD"/>
    <w:rsid w:val="00E27133"/>
    <w:rsid w:val="00E27972"/>
    <w:rsid w:val="00E303FB"/>
    <w:rsid w:val="00E30469"/>
    <w:rsid w:val="00E30E68"/>
    <w:rsid w:val="00E30F73"/>
    <w:rsid w:val="00E325A7"/>
    <w:rsid w:val="00E336FE"/>
    <w:rsid w:val="00E34C26"/>
    <w:rsid w:val="00E34D3C"/>
    <w:rsid w:val="00E35B6E"/>
    <w:rsid w:val="00E35F54"/>
    <w:rsid w:val="00E36429"/>
    <w:rsid w:val="00E374D5"/>
    <w:rsid w:val="00E4002B"/>
    <w:rsid w:val="00E40D34"/>
    <w:rsid w:val="00E414FE"/>
    <w:rsid w:val="00E41531"/>
    <w:rsid w:val="00E41EFA"/>
    <w:rsid w:val="00E42913"/>
    <w:rsid w:val="00E42DF9"/>
    <w:rsid w:val="00E43E26"/>
    <w:rsid w:val="00E43EB0"/>
    <w:rsid w:val="00E452C6"/>
    <w:rsid w:val="00E50305"/>
    <w:rsid w:val="00E518C3"/>
    <w:rsid w:val="00E5201D"/>
    <w:rsid w:val="00E5279F"/>
    <w:rsid w:val="00E52E09"/>
    <w:rsid w:val="00E538C8"/>
    <w:rsid w:val="00E53EF1"/>
    <w:rsid w:val="00E54D7F"/>
    <w:rsid w:val="00E54E20"/>
    <w:rsid w:val="00E551E0"/>
    <w:rsid w:val="00E553D6"/>
    <w:rsid w:val="00E5572C"/>
    <w:rsid w:val="00E57593"/>
    <w:rsid w:val="00E57871"/>
    <w:rsid w:val="00E57AB3"/>
    <w:rsid w:val="00E607EE"/>
    <w:rsid w:val="00E60801"/>
    <w:rsid w:val="00E6148A"/>
    <w:rsid w:val="00E614F4"/>
    <w:rsid w:val="00E61E8A"/>
    <w:rsid w:val="00E61F46"/>
    <w:rsid w:val="00E6381B"/>
    <w:rsid w:val="00E6404A"/>
    <w:rsid w:val="00E64444"/>
    <w:rsid w:val="00E64D90"/>
    <w:rsid w:val="00E65036"/>
    <w:rsid w:val="00E66DFF"/>
    <w:rsid w:val="00E67B0E"/>
    <w:rsid w:val="00E67F53"/>
    <w:rsid w:val="00E7009C"/>
    <w:rsid w:val="00E70B48"/>
    <w:rsid w:val="00E70C70"/>
    <w:rsid w:val="00E71185"/>
    <w:rsid w:val="00E712DA"/>
    <w:rsid w:val="00E727AB"/>
    <w:rsid w:val="00E7349B"/>
    <w:rsid w:val="00E772BF"/>
    <w:rsid w:val="00E77CD1"/>
    <w:rsid w:val="00E80059"/>
    <w:rsid w:val="00E8054A"/>
    <w:rsid w:val="00E8070A"/>
    <w:rsid w:val="00E80777"/>
    <w:rsid w:val="00E80E24"/>
    <w:rsid w:val="00E813DF"/>
    <w:rsid w:val="00E8192F"/>
    <w:rsid w:val="00E81D28"/>
    <w:rsid w:val="00E81F9D"/>
    <w:rsid w:val="00E82512"/>
    <w:rsid w:val="00E825F1"/>
    <w:rsid w:val="00E8294E"/>
    <w:rsid w:val="00E8309A"/>
    <w:rsid w:val="00E83283"/>
    <w:rsid w:val="00E83AD9"/>
    <w:rsid w:val="00E843CB"/>
    <w:rsid w:val="00E844E8"/>
    <w:rsid w:val="00E86BA0"/>
    <w:rsid w:val="00E87A10"/>
    <w:rsid w:val="00E9009E"/>
    <w:rsid w:val="00E90711"/>
    <w:rsid w:val="00E9073D"/>
    <w:rsid w:val="00E91539"/>
    <w:rsid w:val="00E91EBA"/>
    <w:rsid w:val="00E9618D"/>
    <w:rsid w:val="00E979E9"/>
    <w:rsid w:val="00E97B3E"/>
    <w:rsid w:val="00EA0011"/>
    <w:rsid w:val="00EA039A"/>
    <w:rsid w:val="00EA0630"/>
    <w:rsid w:val="00EA0C41"/>
    <w:rsid w:val="00EA1793"/>
    <w:rsid w:val="00EA26DE"/>
    <w:rsid w:val="00EA283E"/>
    <w:rsid w:val="00EA287F"/>
    <w:rsid w:val="00EA3323"/>
    <w:rsid w:val="00EA3AB4"/>
    <w:rsid w:val="00EA5596"/>
    <w:rsid w:val="00EA5614"/>
    <w:rsid w:val="00EA597F"/>
    <w:rsid w:val="00EA5BC1"/>
    <w:rsid w:val="00EA6079"/>
    <w:rsid w:val="00EA65F2"/>
    <w:rsid w:val="00EA6892"/>
    <w:rsid w:val="00EA7729"/>
    <w:rsid w:val="00EA7D0A"/>
    <w:rsid w:val="00EB047C"/>
    <w:rsid w:val="00EB0CAF"/>
    <w:rsid w:val="00EB14F6"/>
    <w:rsid w:val="00EB1977"/>
    <w:rsid w:val="00EB1F5D"/>
    <w:rsid w:val="00EB1F7C"/>
    <w:rsid w:val="00EB3065"/>
    <w:rsid w:val="00EB3C56"/>
    <w:rsid w:val="00EB3C9C"/>
    <w:rsid w:val="00EB4E98"/>
    <w:rsid w:val="00EB5365"/>
    <w:rsid w:val="00EB53AD"/>
    <w:rsid w:val="00EB5A9E"/>
    <w:rsid w:val="00EB5C5C"/>
    <w:rsid w:val="00EB6012"/>
    <w:rsid w:val="00EB6B29"/>
    <w:rsid w:val="00EB6EEE"/>
    <w:rsid w:val="00EB78E8"/>
    <w:rsid w:val="00EC0041"/>
    <w:rsid w:val="00EC3B58"/>
    <w:rsid w:val="00EC49B1"/>
    <w:rsid w:val="00EC5C33"/>
    <w:rsid w:val="00EC5E8A"/>
    <w:rsid w:val="00EC716C"/>
    <w:rsid w:val="00EC78D4"/>
    <w:rsid w:val="00ED04EF"/>
    <w:rsid w:val="00ED06B5"/>
    <w:rsid w:val="00ED0755"/>
    <w:rsid w:val="00ED0CA8"/>
    <w:rsid w:val="00ED15EF"/>
    <w:rsid w:val="00ED1693"/>
    <w:rsid w:val="00ED1A90"/>
    <w:rsid w:val="00ED1C0B"/>
    <w:rsid w:val="00ED3D96"/>
    <w:rsid w:val="00ED42A3"/>
    <w:rsid w:val="00ED4A9F"/>
    <w:rsid w:val="00ED4C72"/>
    <w:rsid w:val="00ED5411"/>
    <w:rsid w:val="00ED58D5"/>
    <w:rsid w:val="00ED5D06"/>
    <w:rsid w:val="00ED5D3C"/>
    <w:rsid w:val="00ED5DA6"/>
    <w:rsid w:val="00ED74B1"/>
    <w:rsid w:val="00ED7AEA"/>
    <w:rsid w:val="00EE057D"/>
    <w:rsid w:val="00EE140D"/>
    <w:rsid w:val="00EE1A24"/>
    <w:rsid w:val="00EE2DDA"/>
    <w:rsid w:val="00EE360B"/>
    <w:rsid w:val="00EE366B"/>
    <w:rsid w:val="00EE419B"/>
    <w:rsid w:val="00EE4BCA"/>
    <w:rsid w:val="00EE4CFF"/>
    <w:rsid w:val="00EE4F23"/>
    <w:rsid w:val="00EE551A"/>
    <w:rsid w:val="00EE5593"/>
    <w:rsid w:val="00EE56A4"/>
    <w:rsid w:val="00EE58EB"/>
    <w:rsid w:val="00EE661B"/>
    <w:rsid w:val="00EE6631"/>
    <w:rsid w:val="00EE7B33"/>
    <w:rsid w:val="00EF01ED"/>
    <w:rsid w:val="00EF03C4"/>
    <w:rsid w:val="00EF0FCC"/>
    <w:rsid w:val="00EF185E"/>
    <w:rsid w:val="00EF2F41"/>
    <w:rsid w:val="00EF3244"/>
    <w:rsid w:val="00EF57EE"/>
    <w:rsid w:val="00EF6141"/>
    <w:rsid w:val="00EF61F8"/>
    <w:rsid w:val="00EF6562"/>
    <w:rsid w:val="00EF7066"/>
    <w:rsid w:val="00EF789E"/>
    <w:rsid w:val="00EF7C3A"/>
    <w:rsid w:val="00F00F50"/>
    <w:rsid w:val="00F01C5F"/>
    <w:rsid w:val="00F02761"/>
    <w:rsid w:val="00F02D0B"/>
    <w:rsid w:val="00F03769"/>
    <w:rsid w:val="00F03E12"/>
    <w:rsid w:val="00F0431E"/>
    <w:rsid w:val="00F04748"/>
    <w:rsid w:val="00F04A75"/>
    <w:rsid w:val="00F05B7D"/>
    <w:rsid w:val="00F06939"/>
    <w:rsid w:val="00F06A00"/>
    <w:rsid w:val="00F06E8B"/>
    <w:rsid w:val="00F11084"/>
    <w:rsid w:val="00F12286"/>
    <w:rsid w:val="00F12FC0"/>
    <w:rsid w:val="00F13062"/>
    <w:rsid w:val="00F130B4"/>
    <w:rsid w:val="00F134D8"/>
    <w:rsid w:val="00F14475"/>
    <w:rsid w:val="00F14834"/>
    <w:rsid w:val="00F14963"/>
    <w:rsid w:val="00F15D9D"/>
    <w:rsid w:val="00F1630A"/>
    <w:rsid w:val="00F2094E"/>
    <w:rsid w:val="00F20BD2"/>
    <w:rsid w:val="00F211DC"/>
    <w:rsid w:val="00F22655"/>
    <w:rsid w:val="00F22FD4"/>
    <w:rsid w:val="00F23A3D"/>
    <w:rsid w:val="00F25111"/>
    <w:rsid w:val="00F25E24"/>
    <w:rsid w:val="00F26192"/>
    <w:rsid w:val="00F274C4"/>
    <w:rsid w:val="00F275AA"/>
    <w:rsid w:val="00F278CB"/>
    <w:rsid w:val="00F27933"/>
    <w:rsid w:val="00F3108F"/>
    <w:rsid w:val="00F31690"/>
    <w:rsid w:val="00F3290E"/>
    <w:rsid w:val="00F32FDF"/>
    <w:rsid w:val="00F35878"/>
    <w:rsid w:val="00F361C8"/>
    <w:rsid w:val="00F3714B"/>
    <w:rsid w:val="00F37166"/>
    <w:rsid w:val="00F37C52"/>
    <w:rsid w:val="00F409D9"/>
    <w:rsid w:val="00F40C51"/>
    <w:rsid w:val="00F41456"/>
    <w:rsid w:val="00F423F0"/>
    <w:rsid w:val="00F42977"/>
    <w:rsid w:val="00F448DE"/>
    <w:rsid w:val="00F449F8"/>
    <w:rsid w:val="00F44FCA"/>
    <w:rsid w:val="00F45635"/>
    <w:rsid w:val="00F45E27"/>
    <w:rsid w:val="00F45E2C"/>
    <w:rsid w:val="00F45F9F"/>
    <w:rsid w:val="00F46148"/>
    <w:rsid w:val="00F466B8"/>
    <w:rsid w:val="00F468ED"/>
    <w:rsid w:val="00F4715F"/>
    <w:rsid w:val="00F4763B"/>
    <w:rsid w:val="00F50952"/>
    <w:rsid w:val="00F50CBE"/>
    <w:rsid w:val="00F5125B"/>
    <w:rsid w:val="00F51810"/>
    <w:rsid w:val="00F51F6D"/>
    <w:rsid w:val="00F524F3"/>
    <w:rsid w:val="00F52CC6"/>
    <w:rsid w:val="00F5544F"/>
    <w:rsid w:val="00F55DFE"/>
    <w:rsid w:val="00F56818"/>
    <w:rsid w:val="00F56F44"/>
    <w:rsid w:val="00F57819"/>
    <w:rsid w:val="00F61973"/>
    <w:rsid w:val="00F619C8"/>
    <w:rsid w:val="00F62D3D"/>
    <w:rsid w:val="00F6340D"/>
    <w:rsid w:val="00F64000"/>
    <w:rsid w:val="00F6428A"/>
    <w:rsid w:val="00F644F2"/>
    <w:rsid w:val="00F645AF"/>
    <w:rsid w:val="00F6511A"/>
    <w:rsid w:val="00F65CC4"/>
    <w:rsid w:val="00F65D2D"/>
    <w:rsid w:val="00F66F13"/>
    <w:rsid w:val="00F70046"/>
    <w:rsid w:val="00F716ED"/>
    <w:rsid w:val="00F72714"/>
    <w:rsid w:val="00F72B71"/>
    <w:rsid w:val="00F73B75"/>
    <w:rsid w:val="00F75810"/>
    <w:rsid w:val="00F7671C"/>
    <w:rsid w:val="00F76AE0"/>
    <w:rsid w:val="00F775A9"/>
    <w:rsid w:val="00F80268"/>
    <w:rsid w:val="00F809A3"/>
    <w:rsid w:val="00F819F8"/>
    <w:rsid w:val="00F842B5"/>
    <w:rsid w:val="00F84C56"/>
    <w:rsid w:val="00F84C65"/>
    <w:rsid w:val="00F8560B"/>
    <w:rsid w:val="00F85AA7"/>
    <w:rsid w:val="00F85B3A"/>
    <w:rsid w:val="00F863FC"/>
    <w:rsid w:val="00F87699"/>
    <w:rsid w:val="00F87C40"/>
    <w:rsid w:val="00F90714"/>
    <w:rsid w:val="00F90F08"/>
    <w:rsid w:val="00F9135D"/>
    <w:rsid w:val="00F916DB"/>
    <w:rsid w:val="00F91C16"/>
    <w:rsid w:val="00F91EB9"/>
    <w:rsid w:val="00F924CA"/>
    <w:rsid w:val="00F92A29"/>
    <w:rsid w:val="00F93975"/>
    <w:rsid w:val="00F93F18"/>
    <w:rsid w:val="00F96D24"/>
    <w:rsid w:val="00F9784F"/>
    <w:rsid w:val="00FA004C"/>
    <w:rsid w:val="00FA109C"/>
    <w:rsid w:val="00FA11C8"/>
    <w:rsid w:val="00FA2391"/>
    <w:rsid w:val="00FA2AB3"/>
    <w:rsid w:val="00FA2E35"/>
    <w:rsid w:val="00FA331B"/>
    <w:rsid w:val="00FA351C"/>
    <w:rsid w:val="00FA3A1F"/>
    <w:rsid w:val="00FA3B74"/>
    <w:rsid w:val="00FA4981"/>
    <w:rsid w:val="00FA4F90"/>
    <w:rsid w:val="00FA52D6"/>
    <w:rsid w:val="00FA5C3F"/>
    <w:rsid w:val="00FA5F8F"/>
    <w:rsid w:val="00FA5FA5"/>
    <w:rsid w:val="00FA6464"/>
    <w:rsid w:val="00FA7EE3"/>
    <w:rsid w:val="00FB159F"/>
    <w:rsid w:val="00FB1758"/>
    <w:rsid w:val="00FB2028"/>
    <w:rsid w:val="00FB2095"/>
    <w:rsid w:val="00FB2D6E"/>
    <w:rsid w:val="00FB4C1F"/>
    <w:rsid w:val="00FB5EC0"/>
    <w:rsid w:val="00FB6DF6"/>
    <w:rsid w:val="00FB7449"/>
    <w:rsid w:val="00FC0DFD"/>
    <w:rsid w:val="00FC1705"/>
    <w:rsid w:val="00FC1DF7"/>
    <w:rsid w:val="00FC2B26"/>
    <w:rsid w:val="00FC2DE0"/>
    <w:rsid w:val="00FC59BE"/>
    <w:rsid w:val="00FC663B"/>
    <w:rsid w:val="00FC67B2"/>
    <w:rsid w:val="00FC72CA"/>
    <w:rsid w:val="00FC741D"/>
    <w:rsid w:val="00FC77A2"/>
    <w:rsid w:val="00FD213F"/>
    <w:rsid w:val="00FD355B"/>
    <w:rsid w:val="00FD370C"/>
    <w:rsid w:val="00FD52C9"/>
    <w:rsid w:val="00FD6252"/>
    <w:rsid w:val="00FD6914"/>
    <w:rsid w:val="00FD7A18"/>
    <w:rsid w:val="00FE0646"/>
    <w:rsid w:val="00FE0ACF"/>
    <w:rsid w:val="00FE0E76"/>
    <w:rsid w:val="00FE1759"/>
    <w:rsid w:val="00FE176B"/>
    <w:rsid w:val="00FE1B6E"/>
    <w:rsid w:val="00FE4074"/>
    <w:rsid w:val="00FE4AAC"/>
    <w:rsid w:val="00FE589A"/>
    <w:rsid w:val="00FE5EE4"/>
    <w:rsid w:val="00FE7439"/>
    <w:rsid w:val="00FF00EE"/>
    <w:rsid w:val="00FF0DED"/>
    <w:rsid w:val="00FF14F0"/>
    <w:rsid w:val="00FF2ABC"/>
    <w:rsid w:val="00FF3364"/>
    <w:rsid w:val="00FF551F"/>
    <w:rsid w:val="00FF6A3C"/>
    <w:rsid w:val="00FF75A4"/>
    <w:rsid w:val="00FF77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1BAA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370C"/>
    <w:rPr>
      <w:sz w:val="24"/>
      <w:szCs w:val="24"/>
    </w:rPr>
  </w:style>
  <w:style w:type="paragraph" w:styleId="Cmsor1">
    <w:name w:val="heading 1"/>
    <w:aliases w:val="Címsor 1 Char"/>
    <w:basedOn w:val="Norml"/>
    <w:next w:val="Norml"/>
    <w:qFormat/>
    <w:rsid w:val="00FD370C"/>
    <w:pPr>
      <w:keepNext/>
      <w:jc w:val="center"/>
      <w:outlineLvl w:val="0"/>
    </w:pPr>
    <w:rPr>
      <w:b/>
      <w:spacing w:val="40"/>
      <w:sz w:val="32"/>
      <w:szCs w:val="32"/>
      <w:u w:val="single"/>
    </w:rPr>
  </w:style>
  <w:style w:type="paragraph" w:styleId="Cmsor2">
    <w:name w:val="heading 2"/>
    <w:aliases w:val="Címsor,H2,normal left,Bold 14,h2,L2,Überschrift1 - Anlage,(Alt+2),Chapter Title,Okean2,_NFÜ,1alcímallacps,2,Cím2,Fejléc 2,Címsor 2 hálózat"/>
    <w:basedOn w:val="Norml"/>
    <w:next w:val="Norml"/>
    <w:link w:val="Cmsor2Char"/>
    <w:uiPriority w:val="99"/>
    <w:qFormat/>
    <w:rsid w:val="00FD370C"/>
    <w:pPr>
      <w:keepNext/>
      <w:spacing w:before="240" w:after="60"/>
      <w:outlineLvl w:val="1"/>
    </w:pPr>
    <w:rPr>
      <w:rFonts w:ascii="Arial" w:hAnsi="Arial" w:cs="Arial"/>
      <w:b/>
      <w:bCs/>
      <w:i/>
      <w:iCs/>
      <w:sz w:val="28"/>
      <w:szCs w:val="28"/>
    </w:rPr>
  </w:style>
  <w:style w:type="paragraph" w:styleId="Cmsor3">
    <w:name w:val="heading 3"/>
    <w:basedOn w:val="Cmsor2"/>
    <w:next w:val="Norml"/>
    <w:link w:val="Cmsor3Char"/>
    <w:qFormat/>
    <w:rsid w:val="006B4E40"/>
    <w:pPr>
      <w:spacing w:before="0" w:after="120"/>
      <w:outlineLvl w:val="2"/>
    </w:pPr>
    <w:rPr>
      <w:b w:val="0"/>
      <w:bCs w:val="0"/>
      <w:i w:val="0"/>
      <w:iCs w:val="0"/>
      <w:kern w:val="32"/>
      <w:sz w:val="24"/>
      <w:szCs w:val="26"/>
    </w:rPr>
  </w:style>
  <w:style w:type="paragraph" w:styleId="Cmsor4">
    <w:name w:val="heading 4"/>
    <w:basedOn w:val="Norml"/>
    <w:next w:val="Norml"/>
    <w:link w:val="Cmsor4Char"/>
    <w:qFormat/>
    <w:rsid w:val="00FD370C"/>
    <w:pPr>
      <w:keepNext/>
      <w:jc w:val="center"/>
      <w:outlineLvl w:val="3"/>
    </w:pPr>
    <w:rPr>
      <w:sz w:val="28"/>
    </w:rPr>
  </w:style>
  <w:style w:type="paragraph" w:styleId="Cmsor5">
    <w:name w:val="heading 5"/>
    <w:basedOn w:val="Cmsor1"/>
    <w:next w:val="Norml"/>
    <w:link w:val="Cmsor5Char"/>
    <w:qFormat/>
    <w:rsid w:val="006B4E40"/>
    <w:pPr>
      <w:tabs>
        <w:tab w:val="left" w:pos="567"/>
      </w:tabs>
      <w:jc w:val="both"/>
      <w:outlineLvl w:val="4"/>
    </w:pPr>
    <w:rPr>
      <w:rFonts w:ascii="Arial" w:hAnsi="Arial" w:cs="Arial"/>
      <w:b w:val="0"/>
      <w:bCs/>
      <w:iCs/>
      <w:spacing w:val="0"/>
      <w:kern w:val="32"/>
      <w:sz w:val="24"/>
      <w:szCs w:val="24"/>
      <w:u w:val="none"/>
    </w:rPr>
  </w:style>
  <w:style w:type="paragraph" w:styleId="Cmsor6">
    <w:name w:val="heading 6"/>
    <w:basedOn w:val="Norml"/>
    <w:next w:val="Norml"/>
    <w:link w:val="Cmsor6Char"/>
    <w:qFormat/>
    <w:rsid w:val="006B4E40"/>
    <w:pPr>
      <w:tabs>
        <w:tab w:val="num" w:pos="2854"/>
      </w:tabs>
      <w:spacing w:before="240" w:after="60" w:line="360" w:lineRule="auto"/>
      <w:ind w:left="2854" w:hanging="1152"/>
      <w:jc w:val="both"/>
      <w:outlineLvl w:val="5"/>
    </w:pPr>
    <w:rPr>
      <w:rFonts w:ascii="Arial" w:hAnsi="Arial"/>
      <w:b/>
      <w:sz w:val="22"/>
      <w:szCs w:val="22"/>
    </w:rPr>
  </w:style>
  <w:style w:type="paragraph" w:styleId="Cmsor7">
    <w:name w:val="heading 7"/>
    <w:basedOn w:val="Norml"/>
    <w:next w:val="Norml"/>
    <w:link w:val="Cmsor7Char"/>
    <w:qFormat/>
    <w:rsid w:val="006B4E40"/>
    <w:pPr>
      <w:tabs>
        <w:tab w:val="num" w:pos="2998"/>
      </w:tabs>
      <w:spacing w:before="240" w:after="60" w:line="360" w:lineRule="auto"/>
      <w:ind w:left="2998" w:hanging="1296"/>
      <w:jc w:val="both"/>
      <w:outlineLvl w:val="6"/>
    </w:pPr>
    <w:rPr>
      <w:rFonts w:ascii="Arial" w:hAnsi="Arial"/>
      <w:bCs/>
    </w:rPr>
  </w:style>
  <w:style w:type="paragraph" w:styleId="Cmsor8">
    <w:name w:val="heading 8"/>
    <w:basedOn w:val="Norml"/>
    <w:next w:val="Norml"/>
    <w:link w:val="Cmsor8Char"/>
    <w:qFormat/>
    <w:rsid w:val="006B4E40"/>
    <w:pPr>
      <w:tabs>
        <w:tab w:val="num" w:pos="3142"/>
      </w:tabs>
      <w:spacing w:before="240" w:after="60" w:line="360" w:lineRule="auto"/>
      <w:ind w:left="3142" w:hanging="1440"/>
      <w:jc w:val="both"/>
      <w:outlineLvl w:val="7"/>
    </w:pPr>
    <w:rPr>
      <w:rFonts w:ascii="Arial" w:hAnsi="Arial"/>
      <w:bCs/>
      <w:i/>
      <w:iCs/>
    </w:rPr>
  </w:style>
  <w:style w:type="paragraph" w:styleId="Cmsor9">
    <w:name w:val="heading 9"/>
    <w:basedOn w:val="Norml"/>
    <w:next w:val="Norml"/>
    <w:link w:val="Cmsor9Char"/>
    <w:qFormat/>
    <w:rsid w:val="006B4E40"/>
    <w:pPr>
      <w:tabs>
        <w:tab w:val="num" w:pos="3286"/>
      </w:tabs>
      <w:spacing w:before="240" w:after="60" w:line="360" w:lineRule="auto"/>
      <w:ind w:left="3286" w:hanging="1584"/>
      <w:jc w:val="both"/>
      <w:outlineLvl w:val="8"/>
    </w:pPr>
    <w:rPr>
      <w:rFonts w:ascii="Arial" w:hAnsi="Arial" w:cs="Arial"/>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FD370C"/>
    <w:pPr>
      <w:tabs>
        <w:tab w:val="left" w:pos="284"/>
      </w:tabs>
      <w:suppressAutoHyphens/>
      <w:spacing w:after="240" w:line="230" w:lineRule="auto"/>
      <w:ind w:left="704" w:hanging="420"/>
    </w:pPr>
    <w:rPr>
      <w:rFonts w:ascii="Arial" w:hAnsi="Arial"/>
      <w:b/>
      <w:caps/>
      <w:noProof/>
      <w:szCs w:val="20"/>
    </w:rPr>
  </w:style>
  <w:style w:type="paragraph" w:styleId="Cm">
    <w:name w:val="Title"/>
    <w:basedOn w:val="Norml"/>
    <w:link w:val="CmChar"/>
    <w:qFormat/>
    <w:rsid w:val="00FD370C"/>
    <w:pPr>
      <w:jc w:val="center"/>
    </w:pPr>
    <w:rPr>
      <w:sz w:val="28"/>
    </w:rPr>
  </w:style>
  <w:style w:type="paragraph" w:customStyle="1" w:styleId="BodyTextIMP">
    <w:name w:val="Body Text_IMP"/>
    <w:basedOn w:val="Norml"/>
    <w:rsid w:val="00FD370C"/>
    <w:pPr>
      <w:suppressAutoHyphens/>
      <w:spacing w:line="276" w:lineRule="auto"/>
    </w:pPr>
    <w:rPr>
      <w:szCs w:val="20"/>
      <w:lang w:val="en-US"/>
    </w:rPr>
  </w:style>
  <w:style w:type="paragraph" w:styleId="Szvegtrzsbehzssal">
    <w:name w:val="Body Text Indent"/>
    <w:basedOn w:val="Norml"/>
    <w:link w:val="SzvegtrzsbehzssalChar1"/>
    <w:rsid w:val="00FD370C"/>
    <w:pPr>
      <w:tabs>
        <w:tab w:val="right" w:leader="underscore" w:pos="9072"/>
      </w:tabs>
      <w:spacing w:after="120"/>
      <w:ind w:left="432"/>
      <w:jc w:val="both"/>
    </w:pPr>
    <w:rPr>
      <w:sz w:val="20"/>
    </w:rPr>
  </w:style>
  <w:style w:type="paragraph" w:customStyle="1" w:styleId="Stlus1">
    <w:name w:val="Stílus1"/>
    <w:basedOn w:val="Norml"/>
    <w:rsid w:val="00FD370C"/>
    <w:pPr>
      <w:suppressAutoHyphens/>
      <w:spacing w:line="230" w:lineRule="auto"/>
      <w:ind w:left="1020" w:right="284" w:hanging="340"/>
      <w:jc w:val="both"/>
    </w:pPr>
    <w:rPr>
      <w:rFonts w:ascii="Arial" w:hAnsi="Arial"/>
      <w:noProof/>
      <w:szCs w:val="20"/>
    </w:rPr>
  </w:style>
  <w:style w:type="paragraph" w:styleId="Szvegtrzs">
    <w:name w:val="Body Text"/>
    <w:basedOn w:val="Norml"/>
    <w:link w:val="SzvegtrzsChar"/>
    <w:rsid w:val="00FD370C"/>
    <w:pPr>
      <w:jc w:val="both"/>
    </w:pPr>
  </w:style>
  <w:style w:type="paragraph" w:styleId="Szvegtrzsbehzssal2">
    <w:name w:val="Body Text Indent 2"/>
    <w:basedOn w:val="Norml"/>
    <w:link w:val="Szvegtrzsbehzssal2Char"/>
    <w:rsid w:val="00FD370C"/>
    <w:pPr>
      <w:tabs>
        <w:tab w:val="right" w:leader="underscore" w:pos="9072"/>
      </w:tabs>
      <w:spacing w:before="120"/>
      <w:ind w:left="425"/>
      <w:jc w:val="both"/>
    </w:pPr>
    <w:rPr>
      <w:sz w:val="20"/>
    </w:rPr>
  </w:style>
  <w:style w:type="paragraph" w:styleId="Szvegtrzs2">
    <w:name w:val="Body Text 2"/>
    <w:basedOn w:val="Norml"/>
    <w:link w:val="Szvegtrzs2Char"/>
    <w:rsid w:val="00FD370C"/>
    <w:pPr>
      <w:tabs>
        <w:tab w:val="left" w:pos="0"/>
      </w:tabs>
    </w:pPr>
    <w:rPr>
      <w:color w:val="FF6600"/>
    </w:rPr>
  </w:style>
  <w:style w:type="paragraph" w:customStyle="1" w:styleId="NumberedList">
    <w:name w:val="Numbered List"/>
    <w:basedOn w:val="BodyTextIMP"/>
    <w:rsid w:val="00FD370C"/>
    <w:pPr>
      <w:spacing w:line="230" w:lineRule="auto"/>
    </w:pPr>
  </w:style>
  <w:style w:type="paragraph" w:styleId="Szvegblokk">
    <w:name w:val="Block Text"/>
    <w:basedOn w:val="Norml"/>
    <w:rsid w:val="00FD370C"/>
    <w:pPr>
      <w:suppressAutoHyphens/>
      <w:spacing w:line="249" w:lineRule="auto"/>
      <w:ind w:left="1134" w:right="284"/>
      <w:jc w:val="both"/>
    </w:pPr>
    <w:rPr>
      <w:rFonts w:ascii="Arial" w:hAnsi="Arial"/>
      <w:noProof/>
      <w:szCs w:val="20"/>
    </w:rPr>
  </w:style>
  <w:style w:type="paragraph" w:customStyle="1" w:styleId="Application2">
    <w:name w:val="Application2"/>
    <w:basedOn w:val="Norml"/>
    <w:autoRedefine/>
    <w:rsid w:val="00FD370C"/>
    <w:pPr>
      <w:tabs>
        <w:tab w:val="left" w:pos="-720"/>
      </w:tabs>
      <w:suppressAutoHyphens/>
      <w:jc w:val="center"/>
    </w:pPr>
    <w:rPr>
      <w:i/>
      <w:snapToGrid w:val="0"/>
      <w:spacing w:val="-2"/>
      <w:sz w:val="32"/>
      <w:szCs w:val="32"/>
      <w:lang w:eastAsia="en-US"/>
    </w:rPr>
  </w:style>
  <w:style w:type="paragraph" w:styleId="llb">
    <w:name w:val="footer"/>
    <w:basedOn w:val="Norml"/>
    <w:link w:val="llbChar"/>
    <w:rsid w:val="00FD370C"/>
    <w:pPr>
      <w:tabs>
        <w:tab w:val="center" w:pos="4536"/>
        <w:tab w:val="right" w:pos="9072"/>
      </w:tabs>
    </w:pPr>
  </w:style>
  <w:style w:type="character" w:styleId="Oldalszm">
    <w:name w:val="page number"/>
    <w:basedOn w:val="Bekezdsalapbettpusa"/>
    <w:rsid w:val="00FD370C"/>
  </w:style>
  <w:style w:type="paragraph" w:styleId="TJ1">
    <w:name w:val="toc 1"/>
    <w:basedOn w:val="Norml"/>
    <w:next w:val="Norml"/>
    <w:autoRedefine/>
    <w:uiPriority w:val="39"/>
    <w:rsid w:val="002B5E48"/>
    <w:pPr>
      <w:tabs>
        <w:tab w:val="right" w:leader="dot" w:pos="9062"/>
      </w:tabs>
      <w:spacing w:line="360" w:lineRule="auto"/>
    </w:pPr>
  </w:style>
  <w:style w:type="paragraph" w:styleId="TJ2">
    <w:name w:val="toc 2"/>
    <w:basedOn w:val="Norml"/>
    <w:next w:val="Norml"/>
    <w:autoRedefine/>
    <w:uiPriority w:val="39"/>
    <w:rsid w:val="00FD370C"/>
    <w:pPr>
      <w:ind w:left="240"/>
    </w:pPr>
  </w:style>
  <w:style w:type="character" w:styleId="Hiperhivatkozs">
    <w:name w:val="Hyperlink"/>
    <w:uiPriority w:val="99"/>
    <w:rsid w:val="00FD370C"/>
    <w:rPr>
      <w:color w:val="0000FF"/>
      <w:u w:val="single"/>
    </w:rPr>
  </w:style>
  <w:style w:type="paragraph" w:styleId="Buborkszveg">
    <w:name w:val="Balloon Text"/>
    <w:basedOn w:val="Norml"/>
    <w:link w:val="BuborkszvegChar"/>
    <w:semiHidden/>
    <w:rsid w:val="008E6E4F"/>
    <w:rPr>
      <w:rFonts w:ascii="Tahoma" w:hAnsi="Tahoma" w:cs="Tahoma"/>
      <w:sz w:val="16"/>
      <w:szCs w:val="16"/>
    </w:rPr>
  </w:style>
  <w:style w:type="paragraph" w:customStyle="1" w:styleId="Body">
    <w:name w:val="Body"/>
    <w:basedOn w:val="Norml"/>
    <w:rsid w:val="007B6379"/>
    <w:pPr>
      <w:spacing w:after="140" w:line="290" w:lineRule="auto"/>
      <w:jc w:val="both"/>
    </w:pPr>
    <w:rPr>
      <w:rFonts w:ascii="Arial" w:hAnsi="Arial"/>
      <w:kern w:val="20"/>
      <w:sz w:val="20"/>
      <w:lang w:eastAsia="en-US"/>
    </w:rPr>
  </w:style>
  <w:style w:type="paragraph" w:customStyle="1" w:styleId="Body1">
    <w:name w:val="Body 1"/>
    <w:basedOn w:val="Norml"/>
    <w:rsid w:val="007B6379"/>
    <w:pPr>
      <w:spacing w:after="140" w:line="290" w:lineRule="auto"/>
      <w:ind w:left="567"/>
      <w:jc w:val="both"/>
    </w:pPr>
    <w:rPr>
      <w:rFonts w:ascii="Arial" w:hAnsi="Arial"/>
      <w:kern w:val="20"/>
      <w:sz w:val="20"/>
      <w:lang w:eastAsia="en-US"/>
    </w:rPr>
  </w:style>
  <w:style w:type="table" w:styleId="Rcsostblzat">
    <w:name w:val="Table Grid"/>
    <w:basedOn w:val="Normltblzat"/>
    <w:rsid w:val="008D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672317"/>
    <w:pPr>
      <w:overflowPunct w:val="0"/>
      <w:autoSpaceDE w:val="0"/>
      <w:autoSpaceDN w:val="0"/>
      <w:adjustRightInd w:val="0"/>
      <w:jc w:val="both"/>
      <w:textAlignment w:val="baseline"/>
    </w:pPr>
    <w:rPr>
      <w:szCs w:val="20"/>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semiHidden/>
    <w:rsid w:val="00263857"/>
    <w:rPr>
      <w:sz w:val="20"/>
      <w:szCs w:val="20"/>
    </w:rPr>
  </w:style>
  <w:style w:type="character" w:styleId="Lbjegyzet-hivatkozs">
    <w:name w:val="footnote reference"/>
    <w:aliases w:val="Footnote symbol,BVI fnr,Times 10 Point, Exposant 3 Point,Footnote Reference Number,Exposant 3 Point"/>
    <w:uiPriority w:val="99"/>
    <w:semiHidden/>
    <w:rsid w:val="00263857"/>
    <w:rPr>
      <w:vertAlign w:val="superscript"/>
    </w:rPr>
  </w:style>
  <w:style w:type="character" w:styleId="Jegyzethivatkozs">
    <w:name w:val="annotation reference"/>
    <w:rsid w:val="008C6CEA"/>
    <w:rPr>
      <w:sz w:val="16"/>
      <w:szCs w:val="16"/>
    </w:rPr>
  </w:style>
  <w:style w:type="paragraph" w:styleId="Jegyzetszveg">
    <w:name w:val="annotation text"/>
    <w:basedOn w:val="Norml"/>
    <w:link w:val="JegyzetszvegChar"/>
    <w:rsid w:val="008C6CEA"/>
    <w:rPr>
      <w:sz w:val="20"/>
      <w:szCs w:val="20"/>
    </w:rPr>
  </w:style>
  <w:style w:type="paragraph" w:styleId="Megjegyzstrgya">
    <w:name w:val="annotation subject"/>
    <w:basedOn w:val="Jegyzetszveg"/>
    <w:next w:val="Jegyzetszveg"/>
    <w:link w:val="MegjegyzstrgyaChar"/>
    <w:rsid w:val="008C6CEA"/>
    <w:rPr>
      <w:b/>
      <w:bCs/>
    </w:rPr>
  </w:style>
  <w:style w:type="paragraph" w:styleId="lfej">
    <w:name w:val="header"/>
    <w:basedOn w:val="Norml"/>
    <w:link w:val="lfejChar"/>
    <w:rsid w:val="003339E3"/>
    <w:pPr>
      <w:tabs>
        <w:tab w:val="center" w:pos="4536"/>
        <w:tab w:val="right" w:pos="9072"/>
      </w:tabs>
    </w:pPr>
  </w:style>
  <w:style w:type="paragraph" w:styleId="Dokumentumtrkp">
    <w:name w:val="Document Map"/>
    <w:basedOn w:val="Norml"/>
    <w:link w:val="DokumentumtrkpChar"/>
    <w:semiHidden/>
    <w:rsid w:val="00B52B22"/>
    <w:pPr>
      <w:shd w:val="clear" w:color="auto" w:fill="000080"/>
    </w:pPr>
    <w:rPr>
      <w:rFonts w:ascii="Tahoma" w:hAnsi="Tahoma" w:cs="Tahoma"/>
      <w:sz w:val="20"/>
      <w:szCs w:val="20"/>
    </w:rPr>
  </w:style>
  <w:style w:type="paragraph" w:customStyle="1" w:styleId="standard">
    <w:name w:val="standard"/>
    <w:basedOn w:val="Norml"/>
    <w:rsid w:val="00F4763B"/>
    <w:rPr>
      <w:rFonts w:ascii="&amp;#39" w:hAnsi="&amp;#39"/>
    </w:rPr>
  </w:style>
  <w:style w:type="character" w:customStyle="1" w:styleId="kriszta">
    <w:name w:val="kriszta"/>
    <w:semiHidden/>
    <w:rsid w:val="00C7705F"/>
    <w:rPr>
      <w:rFonts w:ascii="Arial" w:hAnsi="Arial" w:cs="Arial"/>
      <w:color w:val="000080"/>
      <w:sz w:val="20"/>
      <w:szCs w:val="20"/>
    </w:rPr>
  </w:style>
  <w:style w:type="paragraph" w:customStyle="1" w:styleId="Standard-Tabelle">
    <w:name w:val="Standard-Tabelle"/>
    <w:basedOn w:val="Norml"/>
    <w:rsid w:val="00E01FE4"/>
    <w:pPr>
      <w:tabs>
        <w:tab w:val="right" w:pos="3204"/>
      </w:tabs>
      <w:spacing w:before="40" w:after="40"/>
    </w:pPr>
    <w:rPr>
      <w:rFonts w:ascii="Arial" w:hAnsi="Arial"/>
      <w:sz w:val="20"/>
      <w:szCs w:val="20"/>
      <w:lang w:val="de-DE"/>
    </w:rPr>
  </w:style>
  <w:style w:type="paragraph" w:customStyle="1" w:styleId="Char">
    <w:name w:val="Char"/>
    <w:basedOn w:val="Norml"/>
    <w:rsid w:val="00E01FE4"/>
    <w:pPr>
      <w:spacing w:after="160" w:line="240" w:lineRule="exact"/>
    </w:pPr>
    <w:rPr>
      <w:rFonts w:ascii="Verdana" w:hAnsi="Verdana"/>
      <w:sz w:val="20"/>
      <w:szCs w:val="20"/>
      <w:lang w:val="en-US" w:eastAsia="en-US"/>
    </w:rPr>
  </w:style>
  <w:style w:type="paragraph" w:customStyle="1" w:styleId="Stlus12ptSorkizrtBal085cm">
    <w:name w:val="Stílus 12 pt Sorkizárt Bal:  085 cm"/>
    <w:basedOn w:val="Norml"/>
    <w:rsid w:val="00E01FE4"/>
    <w:pPr>
      <w:ind w:left="480"/>
      <w:jc w:val="both"/>
    </w:pPr>
    <w:rPr>
      <w:szCs w:val="20"/>
    </w:rPr>
  </w:style>
  <w:style w:type="paragraph" w:customStyle="1" w:styleId="AufzhlungEbene1">
    <w:name w:val="Aufzählung Ebene 1"/>
    <w:basedOn w:val="Norml"/>
    <w:autoRedefine/>
    <w:rsid w:val="00E01FE4"/>
    <w:pPr>
      <w:spacing w:line="240" w:lineRule="atLeast"/>
      <w:ind w:left="720" w:hanging="540"/>
      <w:jc w:val="both"/>
    </w:pPr>
    <w:rPr>
      <w:bCs/>
      <w:sz w:val="22"/>
      <w:szCs w:val="22"/>
    </w:rPr>
  </w:style>
  <w:style w:type="paragraph" w:customStyle="1" w:styleId="AufzhlungsEbene1">
    <w:name w:val="AufzählungsEbene1"/>
    <w:basedOn w:val="Norml"/>
    <w:rsid w:val="00E01FE4"/>
    <w:pPr>
      <w:numPr>
        <w:numId w:val="2"/>
      </w:numPr>
      <w:spacing w:line="288" w:lineRule="auto"/>
      <w:jc w:val="both"/>
    </w:pPr>
    <w:rPr>
      <w:rFonts w:ascii="Arial" w:hAnsi="Arial"/>
      <w:sz w:val="22"/>
      <w:szCs w:val="20"/>
      <w:lang w:val="de-DE" w:eastAsia="en-US"/>
    </w:rPr>
  </w:style>
  <w:style w:type="paragraph" w:styleId="TJ3">
    <w:name w:val="toc 3"/>
    <w:basedOn w:val="Norml"/>
    <w:next w:val="Norml"/>
    <w:autoRedefine/>
    <w:uiPriority w:val="39"/>
    <w:rsid w:val="006B4E40"/>
    <w:pPr>
      <w:ind w:left="480"/>
    </w:pPr>
  </w:style>
  <w:style w:type="paragraph" w:styleId="TJ4">
    <w:name w:val="toc 4"/>
    <w:basedOn w:val="Norml"/>
    <w:next w:val="Norml"/>
    <w:autoRedefine/>
    <w:semiHidden/>
    <w:rsid w:val="006B4E40"/>
  </w:style>
  <w:style w:type="paragraph" w:styleId="TJ5">
    <w:name w:val="toc 5"/>
    <w:basedOn w:val="Norml"/>
    <w:next w:val="Norml"/>
    <w:autoRedefine/>
    <w:semiHidden/>
    <w:rsid w:val="006B4E40"/>
    <w:pPr>
      <w:ind w:left="960"/>
    </w:pPr>
  </w:style>
  <w:style w:type="paragraph" w:styleId="Alcm">
    <w:name w:val="Subtitle"/>
    <w:basedOn w:val="Norml"/>
    <w:next w:val="Norml"/>
    <w:link w:val="AlcmChar"/>
    <w:qFormat/>
    <w:rsid w:val="006B4E40"/>
    <w:pPr>
      <w:pageBreakBefore/>
      <w:suppressAutoHyphens/>
      <w:spacing w:after="60" w:line="360" w:lineRule="auto"/>
      <w:jc w:val="center"/>
      <w:outlineLvl w:val="1"/>
    </w:pPr>
    <w:rPr>
      <w:rFonts w:ascii="Arial" w:hAnsi="Arial" w:cs="Arial"/>
      <w:bCs/>
    </w:rPr>
  </w:style>
  <w:style w:type="paragraph" w:customStyle="1" w:styleId="Mellklet1">
    <w:name w:val="Melléklet 1"/>
    <w:rsid w:val="006B4E40"/>
    <w:pPr>
      <w:keepNext/>
      <w:numPr>
        <w:numId w:val="3"/>
      </w:numPr>
      <w:spacing w:before="240" w:after="240"/>
      <w:ind w:left="357" w:hanging="357"/>
    </w:pPr>
    <w:rPr>
      <w:rFonts w:ascii="Arial" w:hAnsi="Arial" w:cs="Arial"/>
      <w:kern w:val="32"/>
      <w:sz w:val="32"/>
      <w:szCs w:val="32"/>
    </w:rPr>
  </w:style>
  <w:style w:type="paragraph" w:customStyle="1" w:styleId="Mellklet2">
    <w:name w:val="Melléklet 2"/>
    <w:basedOn w:val="Mellklet1"/>
    <w:rsid w:val="006B4E40"/>
    <w:pPr>
      <w:numPr>
        <w:ilvl w:val="1"/>
      </w:numPr>
      <w:spacing w:after="120"/>
    </w:pPr>
    <w:rPr>
      <w:sz w:val="28"/>
    </w:rPr>
  </w:style>
  <w:style w:type="paragraph" w:customStyle="1" w:styleId="Norml2">
    <w:name w:val="Normál 2"/>
    <w:basedOn w:val="Norml"/>
    <w:rsid w:val="006B4E40"/>
    <w:pPr>
      <w:tabs>
        <w:tab w:val="left" w:pos="2835"/>
      </w:tabs>
      <w:ind w:left="750"/>
      <w:jc w:val="both"/>
    </w:pPr>
    <w:rPr>
      <w:rFonts w:ascii="Arial" w:hAnsi="Arial"/>
      <w:bCs/>
    </w:rPr>
  </w:style>
  <w:style w:type="paragraph" w:styleId="TJ6">
    <w:name w:val="toc 6"/>
    <w:basedOn w:val="TJ5"/>
    <w:next w:val="Norml"/>
    <w:autoRedefine/>
    <w:rsid w:val="006B4E40"/>
    <w:pPr>
      <w:tabs>
        <w:tab w:val="left" w:pos="284"/>
        <w:tab w:val="right" w:leader="dot" w:pos="9060"/>
      </w:tabs>
      <w:spacing w:line="360" w:lineRule="auto"/>
    </w:pPr>
    <w:rPr>
      <w:rFonts w:ascii="Arial" w:hAnsi="Arial"/>
      <w:bCs/>
      <w:szCs w:val="20"/>
    </w:rPr>
  </w:style>
  <w:style w:type="paragraph" w:styleId="TJ7">
    <w:name w:val="toc 7"/>
    <w:basedOn w:val="TJ6"/>
    <w:next w:val="Norml"/>
    <w:autoRedefine/>
    <w:rsid w:val="006B4E40"/>
    <w:pPr>
      <w:ind w:left="1200"/>
    </w:pPr>
  </w:style>
  <w:style w:type="paragraph" w:styleId="TJ8">
    <w:name w:val="toc 8"/>
    <w:basedOn w:val="Norml"/>
    <w:next w:val="Norml"/>
    <w:autoRedefine/>
    <w:rsid w:val="006B4E40"/>
    <w:pPr>
      <w:spacing w:line="360" w:lineRule="auto"/>
      <w:ind w:left="1440"/>
    </w:pPr>
    <w:rPr>
      <w:rFonts w:ascii="Arial" w:hAnsi="Arial"/>
      <w:bCs/>
      <w:szCs w:val="20"/>
    </w:rPr>
  </w:style>
  <w:style w:type="paragraph" w:styleId="TJ9">
    <w:name w:val="toc 9"/>
    <w:basedOn w:val="Norml"/>
    <w:next w:val="Norml"/>
    <w:autoRedefine/>
    <w:rsid w:val="006B4E40"/>
    <w:pPr>
      <w:spacing w:line="360" w:lineRule="auto"/>
      <w:ind w:left="1680"/>
    </w:pPr>
    <w:rPr>
      <w:rFonts w:ascii="Arial" w:hAnsi="Arial"/>
      <w:bCs/>
      <w:szCs w:val="20"/>
    </w:rPr>
  </w:style>
  <w:style w:type="paragraph" w:customStyle="1" w:styleId="StandardOhneEinzug">
    <w:name w:val="StandardOhneEinzug"/>
    <w:basedOn w:val="Norml"/>
    <w:rsid w:val="006B4E40"/>
    <w:pPr>
      <w:spacing w:after="240" w:line="288" w:lineRule="auto"/>
      <w:jc w:val="both"/>
    </w:pPr>
    <w:rPr>
      <w:rFonts w:ascii="Arial" w:hAnsi="Arial"/>
      <w:bCs/>
      <w:sz w:val="22"/>
      <w:szCs w:val="20"/>
      <w:lang w:val="de-DE" w:eastAsia="en-US"/>
    </w:rPr>
  </w:style>
  <w:style w:type="paragraph" w:styleId="Listaszerbekezds">
    <w:name w:val="List Paragraph"/>
    <w:basedOn w:val="Norml"/>
    <w:link w:val="ListaszerbekezdsChar"/>
    <w:uiPriority w:val="34"/>
    <w:qFormat/>
    <w:rsid w:val="006B4E40"/>
    <w:pPr>
      <w:spacing w:line="360" w:lineRule="auto"/>
      <w:ind w:left="708"/>
      <w:jc w:val="both"/>
    </w:pPr>
    <w:rPr>
      <w:rFonts w:ascii="Arial" w:hAnsi="Arial"/>
      <w:bCs/>
    </w:rPr>
  </w:style>
  <w:style w:type="paragraph" w:customStyle="1" w:styleId="Szvegtrzsbehzssal21">
    <w:name w:val="Szövegtörzs behúzással 21"/>
    <w:basedOn w:val="Norml"/>
    <w:rsid w:val="006B4E40"/>
    <w:pPr>
      <w:spacing w:line="360" w:lineRule="auto"/>
      <w:ind w:firstLine="360"/>
    </w:pPr>
    <w:rPr>
      <w:szCs w:val="20"/>
    </w:rPr>
  </w:style>
  <w:style w:type="paragraph" w:customStyle="1" w:styleId="StlusCmsor212ptBal0mmElssor0mmEltte0pt">
    <w:name w:val="Stílus Címsor 2 + 12 pt Bal:  0 mm Első sor:  0 mm Előtte:  0 pt..."/>
    <w:basedOn w:val="Cmsor2"/>
    <w:rsid w:val="006B4E40"/>
    <w:pPr>
      <w:numPr>
        <w:ilvl w:val="1"/>
      </w:numPr>
      <w:spacing w:before="0" w:after="0"/>
      <w:jc w:val="both"/>
    </w:pPr>
    <w:rPr>
      <w:rFonts w:cs="Times New Roman"/>
      <w:b w:val="0"/>
      <w:bCs w:val="0"/>
      <w:i w:val="0"/>
      <w:iCs w:val="0"/>
      <w:kern w:val="32"/>
      <w:sz w:val="24"/>
      <w:szCs w:val="24"/>
    </w:rPr>
  </w:style>
  <w:style w:type="paragraph" w:customStyle="1" w:styleId="StlusCmsor412ptUtna0pt">
    <w:name w:val="Stílus Címsor 4 + 12 pt Utána:  0 pt"/>
    <w:basedOn w:val="Cmsor4"/>
    <w:rsid w:val="006B4E40"/>
    <w:pPr>
      <w:numPr>
        <w:ilvl w:val="3"/>
      </w:numPr>
      <w:tabs>
        <w:tab w:val="left" w:pos="1134"/>
      </w:tabs>
      <w:jc w:val="both"/>
    </w:pPr>
    <w:rPr>
      <w:rFonts w:ascii="Arial" w:hAnsi="Arial"/>
      <w:bCs/>
      <w:kern w:val="32"/>
      <w:sz w:val="24"/>
    </w:rPr>
  </w:style>
  <w:style w:type="paragraph" w:customStyle="1" w:styleId="StlusCmsor2Utna0pt">
    <w:name w:val="Stílus Címsor 2 + Utána:  0 pt"/>
    <w:basedOn w:val="Cmsor2"/>
    <w:rsid w:val="006B4E40"/>
    <w:pPr>
      <w:numPr>
        <w:ilvl w:val="1"/>
      </w:numPr>
      <w:spacing w:before="0" w:after="0"/>
      <w:jc w:val="both"/>
    </w:pPr>
    <w:rPr>
      <w:rFonts w:cs="Times New Roman"/>
      <w:b w:val="0"/>
      <w:bCs w:val="0"/>
      <w:i w:val="0"/>
      <w:iCs w:val="0"/>
      <w:kern w:val="32"/>
      <w:sz w:val="24"/>
      <w:szCs w:val="20"/>
    </w:rPr>
  </w:style>
  <w:style w:type="paragraph" w:customStyle="1" w:styleId="StlusAlcmSorkzszimpla">
    <w:name w:val="Stílus Alcím + Sorköz:  szimpla"/>
    <w:basedOn w:val="Alcm"/>
    <w:rsid w:val="006B4E40"/>
    <w:pPr>
      <w:spacing w:line="240" w:lineRule="auto"/>
    </w:pPr>
    <w:rPr>
      <w:rFonts w:cs="Times New Roman"/>
      <w:bCs w:val="0"/>
      <w:szCs w:val="20"/>
    </w:rPr>
  </w:style>
  <w:style w:type="paragraph" w:customStyle="1" w:styleId="StlusAlcmBalrazrtSorkzszimpla">
    <w:name w:val="Stílus Alcím + Balra zárt Sorköz:  szimpla"/>
    <w:basedOn w:val="Alcm"/>
    <w:rsid w:val="006B4E40"/>
    <w:pPr>
      <w:spacing w:line="240" w:lineRule="auto"/>
      <w:jc w:val="left"/>
    </w:pPr>
    <w:rPr>
      <w:rFonts w:cs="Times New Roman"/>
      <w:bCs w:val="0"/>
      <w:szCs w:val="20"/>
    </w:rPr>
  </w:style>
  <w:style w:type="paragraph" w:customStyle="1" w:styleId="StlusAlcm12pt">
    <w:name w:val="Stílus Alcím + 12 pt"/>
    <w:basedOn w:val="Alcm"/>
    <w:rsid w:val="006B4E40"/>
    <w:rPr>
      <w:bCs w:val="0"/>
    </w:rPr>
  </w:style>
  <w:style w:type="character" w:customStyle="1" w:styleId="llbChar">
    <w:name w:val="Élőláb Char"/>
    <w:link w:val="llb"/>
    <w:rsid w:val="008179DF"/>
    <w:rPr>
      <w:sz w:val="24"/>
      <w:szCs w:val="24"/>
    </w:rPr>
  </w:style>
  <w:style w:type="character" w:customStyle="1" w:styleId="lfejChar">
    <w:name w:val="Élőfej Char"/>
    <w:link w:val="lfej"/>
    <w:rsid w:val="00221181"/>
    <w:rPr>
      <w:sz w:val="24"/>
      <w:szCs w:val="24"/>
    </w:rPr>
  </w:style>
  <w:style w:type="paragraph" w:styleId="Vltozat">
    <w:name w:val="Revision"/>
    <w:hidden/>
    <w:uiPriority w:val="99"/>
    <w:semiHidden/>
    <w:rsid w:val="008315B3"/>
    <w:rPr>
      <w:sz w:val="24"/>
      <w:szCs w:val="24"/>
    </w:rPr>
  </w:style>
  <w:style w:type="paragraph" w:customStyle="1" w:styleId="Hivatkozs">
    <w:name w:val="Hivatkozás"/>
    <w:basedOn w:val="Szvegtrzs"/>
    <w:rsid w:val="00B077B1"/>
    <w:rPr>
      <w:rFonts w:ascii="Verdana" w:hAnsi="Verdana"/>
      <w:szCs w:val="20"/>
    </w:rPr>
  </w:style>
  <w:style w:type="paragraph" w:customStyle="1" w:styleId="stlus12ptsorkizrtbal085cm0">
    <w:name w:val="stlus12ptsorkizrtbal085cm"/>
    <w:basedOn w:val="Norml"/>
    <w:rsid w:val="00954E36"/>
    <w:pPr>
      <w:ind w:left="480"/>
      <w:jc w:val="both"/>
    </w:pPr>
    <w:rPr>
      <w:rFonts w:eastAsia="Calibri"/>
    </w:rPr>
  </w:style>
  <w:style w:type="paragraph" w:customStyle="1" w:styleId="Header2-SubClauses">
    <w:name w:val="Header 2 - SubClauses"/>
    <w:basedOn w:val="Norml"/>
    <w:uiPriority w:val="99"/>
    <w:rsid w:val="00773264"/>
    <w:pPr>
      <w:widowControl w:val="0"/>
      <w:tabs>
        <w:tab w:val="left" w:pos="504"/>
        <w:tab w:val="left" w:pos="619"/>
      </w:tabs>
      <w:autoSpaceDE w:val="0"/>
      <w:autoSpaceDN w:val="0"/>
      <w:adjustRightInd w:val="0"/>
      <w:spacing w:after="200"/>
      <w:ind w:left="504" w:hanging="504"/>
      <w:jc w:val="both"/>
    </w:pPr>
    <w:rPr>
      <w:szCs w:val="20"/>
      <w:lang w:val="en-US"/>
    </w:rPr>
  </w:style>
  <w:style w:type="paragraph" w:customStyle="1" w:styleId="kati">
    <w:name w:val="kati"/>
    <w:basedOn w:val="Norml"/>
    <w:rsid w:val="00F278CB"/>
    <w:pPr>
      <w:jc w:val="both"/>
    </w:pPr>
    <w:rPr>
      <w:rFonts w:ascii="H-Times New Roman" w:hAnsi="H-Times New Roman"/>
      <w:szCs w:val="20"/>
      <w:lang w:val="en-GB"/>
    </w:rPr>
  </w:style>
  <w:style w:type="paragraph" w:customStyle="1" w:styleId="text">
    <w:name w:val="text"/>
    <w:basedOn w:val="Norml"/>
    <w:link w:val="textChar"/>
    <w:uiPriority w:val="99"/>
    <w:rsid w:val="00EA26DE"/>
    <w:pPr>
      <w:spacing w:after="160"/>
      <w:jc w:val="both"/>
    </w:pPr>
    <w:rPr>
      <w:rFonts w:ascii="Verdana" w:hAnsi="Verdana"/>
      <w:color w:val="000000"/>
      <w:szCs w:val="20"/>
      <w:lang w:eastAsia="zh-CN"/>
    </w:rPr>
  </w:style>
  <w:style w:type="character" w:customStyle="1" w:styleId="textChar">
    <w:name w:val="text Char"/>
    <w:link w:val="text"/>
    <w:uiPriority w:val="99"/>
    <w:locked/>
    <w:rsid w:val="00EA26DE"/>
    <w:rPr>
      <w:rFonts w:ascii="Verdana" w:hAnsi="Verdana"/>
      <w:color w:val="000000"/>
      <w:sz w:val="24"/>
      <w:lang w:eastAsia="zh-CN"/>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6D2F05"/>
  </w:style>
  <w:style w:type="paragraph" w:styleId="Lista2">
    <w:name w:val="List 2"/>
    <w:basedOn w:val="Norml"/>
    <w:rsid w:val="008101D2"/>
    <w:pPr>
      <w:ind w:left="566" w:hanging="283"/>
    </w:pPr>
    <w:rPr>
      <w:rFonts w:ascii="Arial" w:hAnsi="Arial"/>
      <w:sz w:val="22"/>
      <w:szCs w:val="20"/>
    </w:rPr>
  </w:style>
  <w:style w:type="character" w:customStyle="1" w:styleId="Cmsor2Char">
    <w:name w:val="Címsor 2 Char"/>
    <w:aliases w:val="Címsor Char,H2 Char,normal left Char,Bold 14 Char,h2 Char,L2 Char,Überschrift1 - Anlage Char,(Alt+2) Char,Chapter Title Char,Okean2 Char,_NFÜ Char,1alcímallacps Char,2 Char,Cím2 Char,Fejléc 2 Char,Címsor 2 hálózat Char"/>
    <w:basedOn w:val="Bekezdsalapbettpusa"/>
    <w:link w:val="Cmsor2"/>
    <w:rsid w:val="00563773"/>
    <w:rPr>
      <w:rFonts w:ascii="Arial" w:hAnsi="Arial" w:cs="Arial"/>
      <w:b/>
      <w:bCs/>
      <w:i/>
      <w:iCs/>
      <w:sz w:val="28"/>
      <w:szCs w:val="28"/>
    </w:rPr>
  </w:style>
  <w:style w:type="character" w:customStyle="1" w:styleId="Cmsor3Char">
    <w:name w:val="Címsor 3 Char"/>
    <w:basedOn w:val="Bekezdsalapbettpusa"/>
    <w:link w:val="Cmsor3"/>
    <w:rsid w:val="00563773"/>
    <w:rPr>
      <w:rFonts w:ascii="Arial" w:hAnsi="Arial" w:cs="Arial"/>
      <w:kern w:val="32"/>
      <w:sz w:val="24"/>
      <w:szCs w:val="26"/>
    </w:rPr>
  </w:style>
  <w:style w:type="character" w:customStyle="1" w:styleId="Cmsor4Char">
    <w:name w:val="Címsor 4 Char"/>
    <w:basedOn w:val="Bekezdsalapbettpusa"/>
    <w:link w:val="Cmsor4"/>
    <w:rsid w:val="00563773"/>
    <w:rPr>
      <w:sz w:val="28"/>
      <w:szCs w:val="24"/>
    </w:rPr>
  </w:style>
  <w:style w:type="character" w:customStyle="1" w:styleId="Cmsor5Char">
    <w:name w:val="Címsor 5 Char"/>
    <w:basedOn w:val="Bekezdsalapbettpusa"/>
    <w:link w:val="Cmsor5"/>
    <w:rsid w:val="00563773"/>
    <w:rPr>
      <w:rFonts w:ascii="Arial" w:hAnsi="Arial" w:cs="Arial"/>
      <w:bCs/>
      <w:iCs/>
      <w:kern w:val="32"/>
      <w:sz w:val="24"/>
      <w:szCs w:val="24"/>
    </w:rPr>
  </w:style>
  <w:style w:type="character" w:customStyle="1" w:styleId="Cmsor6Char">
    <w:name w:val="Címsor 6 Char"/>
    <w:basedOn w:val="Bekezdsalapbettpusa"/>
    <w:link w:val="Cmsor6"/>
    <w:rsid w:val="00563773"/>
    <w:rPr>
      <w:rFonts w:ascii="Arial" w:hAnsi="Arial"/>
      <w:b/>
      <w:sz w:val="22"/>
      <w:szCs w:val="22"/>
    </w:rPr>
  </w:style>
  <w:style w:type="character" w:customStyle="1" w:styleId="Cmsor7Char">
    <w:name w:val="Címsor 7 Char"/>
    <w:basedOn w:val="Bekezdsalapbettpusa"/>
    <w:link w:val="Cmsor7"/>
    <w:rsid w:val="00563773"/>
    <w:rPr>
      <w:rFonts w:ascii="Arial" w:hAnsi="Arial"/>
      <w:bCs/>
      <w:sz w:val="24"/>
      <w:szCs w:val="24"/>
    </w:rPr>
  </w:style>
  <w:style w:type="character" w:customStyle="1" w:styleId="Cmsor8Char">
    <w:name w:val="Címsor 8 Char"/>
    <w:basedOn w:val="Bekezdsalapbettpusa"/>
    <w:link w:val="Cmsor8"/>
    <w:rsid w:val="00563773"/>
    <w:rPr>
      <w:rFonts w:ascii="Arial" w:hAnsi="Arial"/>
      <w:bCs/>
      <w:i/>
      <w:iCs/>
      <w:sz w:val="24"/>
      <w:szCs w:val="24"/>
    </w:rPr>
  </w:style>
  <w:style w:type="character" w:customStyle="1" w:styleId="Cmsor9Char">
    <w:name w:val="Címsor 9 Char"/>
    <w:basedOn w:val="Bekezdsalapbettpusa"/>
    <w:link w:val="Cmsor9"/>
    <w:rsid w:val="00563773"/>
    <w:rPr>
      <w:rFonts w:ascii="Arial" w:hAnsi="Arial" w:cs="Arial"/>
      <w:bCs/>
      <w:sz w:val="22"/>
      <w:szCs w:val="22"/>
    </w:rPr>
  </w:style>
  <w:style w:type="character" w:customStyle="1" w:styleId="CmChar">
    <w:name w:val="Cím Char"/>
    <w:basedOn w:val="Bekezdsalapbettpusa"/>
    <w:link w:val="Cm"/>
    <w:rsid w:val="00563773"/>
    <w:rPr>
      <w:sz w:val="28"/>
      <w:szCs w:val="24"/>
    </w:rPr>
  </w:style>
  <w:style w:type="character" w:customStyle="1" w:styleId="SzvegtrzsbehzssalChar">
    <w:name w:val="Szövegtörzs behúzással Char"/>
    <w:basedOn w:val="Bekezdsalapbettpusa"/>
    <w:rsid w:val="00563773"/>
    <w:rPr>
      <w:rFonts w:ascii="Arial" w:hAnsi="Arial" w:cs="Arial"/>
      <w:sz w:val="24"/>
      <w:szCs w:val="24"/>
    </w:rPr>
  </w:style>
  <w:style w:type="character" w:customStyle="1" w:styleId="Szvegtrzsbehzssal2Char">
    <w:name w:val="Szövegtörzs behúzással 2 Char"/>
    <w:basedOn w:val="Bekezdsalapbettpusa"/>
    <w:link w:val="Szvegtrzsbehzssal2"/>
    <w:rsid w:val="00563773"/>
    <w:rPr>
      <w:szCs w:val="24"/>
    </w:rPr>
  </w:style>
  <w:style w:type="character" w:customStyle="1" w:styleId="Szvegtrzsbehzssal3Char">
    <w:name w:val="Szövegtörzs behúzással 3 Char"/>
    <w:basedOn w:val="Bekezdsalapbettpusa"/>
    <w:link w:val="Szvegtrzsbehzssal3"/>
    <w:rsid w:val="00563773"/>
    <w:rPr>
      <w:rFonts w:ascii="Arial" w:hAnsi="Arial"/>
      <w:b/>
      <w:caps/>
      <w:noProof/>
      <w:sz w:val="24"/>
    </w:rPr>
  </w:style>
  <w:style w:type="character" w:customStyle="1" w:styleId="BuborkszvegChar">
    <w:name w:val="Buborékszöveg Char"/>
    <w:basedOn w:val="Bekezdsalapbettpusa"/>
    <w:link w:val="Buborkszveg"/>
    <w:semiHidden/>
    <w:rsid w:val="00563773"/>
    <w:rPr>
      <w:rFonts w:ascii="Tahoma" w:hAnsi="Tahoma" w:cs="Tahoma"/>
      <w:sz w:val="16"/>
      <w:szCs w:val="16"/>
    </w:rPr>
  </w:style>
  <w:style w:type="character" w:customStyle="1" w:styleId="DokumentumtrkpChar">
    <w:name w:val="Dokumentumtérkép Char"/>
    <w:basedOn w:val="Bekezdsalapbettpusa"/>
    <w:link w:val="Dokumentumtrkp"/>
    <w:semiHidden/>
    <w:rsid w:val="00563773"/>
    <w:rPr>
      <w:rFonts w:ascii="Tahoma" w:hAnsi="Tahoma" w:cs="Tahoma"/>
      <w:shd w:val="clear" w:color="auto" w:fill="000080"/>
    </w:rPr>
  </w:style>
  <w:style w:type="character" w:customStyle="1" w:styleId="SzvegtrzsChar">
    <w:name w:val="Szövegtörzs Char"/>
    <w:basedOn w:val="Bekezdsalapbettpusa"/>
    <w:link w:val="Szvegtrzs"/>
    <w:rsid w:val="00563773"/>
    <w:rPr>
      <w:sz w:val="24"/>
      <w:szCs w:val="24"/>
    </w:rPr>
  </w:style>
  <w:style w:type="paragraph" w:styleId="Lista3">
    <w:name w:val="List 3"/>
    <w:basedOn w:val="Norml"/>
    <w:rsid w:val="00563773"/>
    <w:pPr>
      <w:ind w:left="849" w:hanging="283"/>
    </w:pPr>
  </w:style>
  <w:style w:type="paragraph" w:styleId="Lista4">
    <w:name w:val="List 4"/>
    <w:basedOn w:val="Norml"/>
    <w:rsid w:val="00563773"/>
    <w:pPr>
      <w:ind w:left="1132" w:hanging="283"/>
    </w:pPr>
  </w:style>
  <w:style w:type="paragraph" w:styleId="Lista5">
    <w:name w:val="List 5"/>
    <w:basedOn w:val="Norml"/>
    <w:rsid w:val="00563773"/>
    <w:pPr>
      <w:ind w:left="1415" w:hanging="283"/>
    </w:pPr>
  </w:style>
  <w:style w:type="paragraph" w:styleId="Felsorols">
    <w:name w:val="List Bullet"/>
    <w:basedOn w:val="Norml"/>
    <w:rsid w:val="00563773"/>
    <w:pPr>
      <w:numPr>
        <w:numId w:val="79"/>
      </w:numPr>
    </w:pPr>
  </w:style>
  <w:style w:type="paragraph" w:styleId="Felsorols2">
    <w:name w:val="List Bullet 2"/>
    <w:basedOn w:val="Norml"/>
    <w:rsid w:val="00563773"/>
    <w:pPr>
      <w:numPr>
        <w:numId w:val="80"/>
      </w:numPr>
    </w:pPr>
  </w:style>
  <w:style w:type="paragraph" w:styleId="Felsorols3">
    <w:name w:val="List Bullet 3"/>
    <w:basedOn w:val="Norml"/>
    <w:rsid w:val="00563773"/>
    <w:pPr>
      <w:numPr>
        <w:numId w:val="81"/>
      </w:numPr>
    </w:pPr>
  </w:style>
  <w:style w:type="paragraph" w:styleId="Felsorols4">
    <w:name w:val="List Bullet 4"/>
    <w:basedOn w:val="Norml"/>
    <w:rsid w:val="00563773"/>
    <w:pPr>
      <w:numPr>
        <w:numId w:val="82"/>
      </w:numPr>
    </w:pPr>
  </w:style>
  <w:style w:type="paragraph" w:styleId="Felsorols5">
    <w:name w:val="List Bullet 5"/>
    <w:basedOn w:val="Norml"/>
    <w:rsid w:val="00563773"/>
    <w:pPr>
      <w:numPr>
        <w:numId w:val="83"/>
      </w:numPr>
    </w:pPr>
  </w:style>
  <w:style w:type="paragraph" w:styleId="Listafolytatsa3">
    <w:name w:val="List Continue 3"/>
    <w:basedOn w:val="Norml"/>
    <w:rsid w:val="00563773"/>
    <w:pPr>
      <w:spacing w:after="120"/>
      <w:ind w:left="849"/>
    </w:pPr>
  </w:style>
  <w:style w:type="character" w:customStyle="1" w:styleId="AlcmChar">
    <w:name w:val="Alcím Char"/>
    <w:basedOn w:val="Bekezdsalapbettpusa"/>
    <w:link w:val="Alcm"/>
    <w:rsid w:val="00563773"/>
    <w:rPr>
      <w:rFonts w:ascii="Arial" w:hAnsi="Arial" w:cs="Arial"/>
      <w:bCs/>
      <w:sz w:val="24"/>
      <w:szCs w:val="24"/>
    </w:rPr>
  </w:style>
  <w:style w:type="paragraph" w:styleId="Szvegtrzselssora2">
    <w:name w:val="Body Text First Indent 2"/>
    <w:basedOn w:val="Szvegtrzsbehzssal"/>
    <w:link w:val="Szvegtrzselssora2Char"/>
    <w:rsid w:val="00563773"/>
    <w:pPr>
      <w:tabs>
        <w:tab w:val="clear" w:pos="9072"/>
      </w:tabs>
      <w:ind w:left="283" w:firstLine="210"/>
      <w:jc w:val="left"/>
    </w:pPr>
    <w:rPr>
      <w:sz w:val="24"/>
    </w:rPr>
  </w:style>
  <w:style w:type="character" w:customStyle="1" w:styleId="SzvegtrzsbehzssalChar1">
    <w:name w:val="Szövegtörzs behúzással Char1"/>
    <w:basedOn w:val="Bekezdsalapbettpusa"/>
    <w:link w:val="Szvegtrzsbehzssal"/>
    <w:rsid w:val="00563773"/>
    <w:rPr>
      <w:szCs w:val="24"/>
    </w:rPr>
  </w:style>
  <w:style w:type="character" w:customStyle="1" w:styleId="Szvegtrzselssora2Char">
    <w:name w:val="Szövegtörzs első sora 2 Char"/>
    <w:basedOn w:val="SzvegtrzsbehzssalChar1"/>
    <w:link w:val="Szvegtrzselssora2"/>
    <w:rsid w:val="00563773"/>
    <w:rPr>
      <w:sz w:val="24"/>
      <w:szCs w:val="24"/>
    </w:rPr>
  </w:style>
  <w:style w:type="character" w:customStyle="1" w:styleId="JegyzetszvegChar">
    <w:name w:val="Jegyzetszöveg Char"/>
    <w:basedOn w:val="Bekezdsalapbettpusa"/>
    <w:link w:val="Jegyzetszveg"/>
    <w:rsid w:val="00563773"/>
  </w:style>
  <w:style w:type="character" w:customStyle="1" w:styleId="MegjegyzstrgyaChar">
    <w:name w:val="Megjegyzés tárgya Char"/>
    <w:basedOn w:val="JegyzetszvegChar"/>
    <w:link w:val="Megjegyzstrgya"/>
    <w:rsid w:val="00563773"/>
    <w:rPr>
      <w:b/>
      <w:bCs/>
    </w:rPr>
  </w:style>
  <w:style w:type="paragraph" w:customStyle="1" w:styleId="msodikbekezds">
    <w:name w:val="második bekezdés"/>
    <w:basedOn w:val="Norml"/>
    <w:link w:val="msodikbekezdsChar"/>
    <w:qFormat/>
    <w:rsid w:val="00563773"/>
    <w:pPr>
      <w:spacing w:before="120" w:after="120" w:line="360" w:lineRule="auto"/>
      <w:ind w:firstLine="709"/>
      <w:jc w:val="both"/>
    </w:pPr>
    <w:rPr>
      <w:b/>
      <w:bCs/>
    </w:rPr>
  </w:style>
  <w:style w:type="paragraph" w:customStyle="1" w:styleId="elsbekezds">
    <w:name w:val="első bekezdés"/>
    <w:basedOn w:val="Norml"/>
    <w:link w:val="elsbekezdsChar"/>
    <w:qFormat/>
    <w:rsid w:val="00563773"/>
    <w:pPr>
      <w:numPr>
        <w:numId w:val="95"/>
      </w:numPr>
      <w:spacing w:before="120" w:after="120" w:line="360" w:lineRule="auto"/>
    </w:pPr>
    <w:rPr>
      <w:b/>
      <w:sz w:val="25"/>
      <w:szCs w:val="25"/>
    </w:rPr>
  </w:style>
  <w:style w:type="character" w:customStyle="1" w:styleId="msodikbekezdsChar">
    <w:name w:val="második bekezdés Char"/>
    <w:basedOn w:val="Bekezdsalapbettpusa"/>
    <w:link w:val="msodikbekezds"/>
    <w:rsid w:val="00563773"/>
    <w:rPr>
      <w:b/>
      <w:bCs/>
      <w:sz w:val="24"/>
      <w:szCs w:val="24"/>
    </w:rPr>
  </w:style>
  <w:style w:type="paragraph" w:customStyle="1" w:styleId="szveg-ltalnos">
    <w:name w:val="szöveg - általános"/>
    <w:basedOn w:val="Norml"/>
    <w:link w:val="szveg-ltalnosChar"/>
    <w:qFormat/>
    <w:rsid w:val="00563773"/>
    <w:pPr>
      <w:spacing w:before="120" w:after="120" w:line="360" w:lineRule="auto"/>
      <w:ind w:firstLine="284"/>
      <w:jc w:val="both"/>
    </w:pPr>
  </w:style>
  <w:style w:type="character" w:customStyle="1" w:styleId="elsbekezdsChar">
    <w:name w:val="első bekezdés Char"/>
    <w:basedOn w:val="Bekezdsalapbettpusa"/>
    <w:link w:val="elsbekezds"/>
    <w:rsid w:val="00563773"/>
    <w:rPr>
      <w:b/>
      <w:sz w:val="25"/>
      <w:szCs w:val="25"/>
    </w:rPr>
  </w:style>
  <w:style w:type="paragraph" w:customStyle="1" w:styleId="bekezds3">
    <w:name w:val="bekezdés 3"/>
    <w:basedOn w:val="msodikbekezds"/>
    <w:link w:val="bekezds3Char"/>
    <w:qFormat/>
    <w:rsid w:val="00563773"/>
    <w:rPr>
      <w:i/>
    </w:rPr>
  </w:style>
  <w:style w:type="character" w:customStyle="1" w:styleId="szveg-ltalnosChar">
    <w:name w:val="szöveg - általános Char"/>
    <w:basedOn w:val="Bekezdsalapbettpusa"/>
    <w:link w:val="szveg-ltalnos"/>
    <w:rsid w:val="00563773"/>
    <w:rPr>
      <w:sz w:val="24"/>
      <w:szCs w:val="24"/>
    </w:rPr>
  </w:style>
  <w:style w:type="character" w:customStyle="1" w:styleId="bekezds3Char">
    <w:name w:val="bekezdés 3 Char"/>
    <w:basedOn w:val="msodikbekezdsChar"/>
    <w:link w:val="bekezds3"/>
    <w:rsid w:val="00563773"/>
    <w:rPr>
      <w:b/>
      <w:bCs/>
      <w:i/>
      <w:sz w:val="24"/>
      <w:szCs w:val="24"/>
    </w:rPr>
  </w:style>
  <w:style w:type="character" w:customStyle="1" w:styleId="Szvegtrzs2Char">
    <w:name w:val="Szövegtörzs 2 Char"/>
    <w:basedOn w:val="Bekezdsalapbettpusa"/>
    <w:link w:val="Szvegtrzs2"/>
    <w:rsid w:val="000F5319"/>
    <w:rPr>
      <w:color w:val="FF6600"/>
      <w:sz w:val="24"/>
      <w:szCs w:val="24"/>
    </w:rPr>
  </w:style>
  <w:style w:type="paragraph" w:customStyle="1" w:styleId="BodyText21">
    <w:name w:val="Body Text 21"/>
    <w:basedOn w:val="Norml"/>
    <w:rsid w:val="00623759"/>
    <w:pPr>
      <w:jc w:val="both"/>
    </w:pPr>
    <w:rPr>
      <w:szCs w:val="20"/>
    </w:rPr>
  </w:style>
  <w:style w:type="character" w:customStyle="1" w:styleId="ListaszerbekezdsChar">
    <w:name w:val="Listaszerű bekezdés Char"/>
    <w:link w:val="Listaszerbekezds"/>
    <w:uiPriority w:val="34"/>
    <w:locked/>
    <w:rsid w:val="000909EA"/>
    <w:rPr>
      <w:rFonts w:ascii="Arial" w:hAnsi="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370C"/>
    <w:rPr>
      <w:sz w:val="24"/>
      <w:szCs w:val="24"/>
    </w:rPr>
  </w:style>
  <w:style w:type="paragraph" w:styleId="Cmsor1">
    <w:name w:val="heading 1"/>
    <w:aliases w:val="Címsor 1 Char"/>
    <w:basedOn w:val="Norml"/>
    <w:next w:val="Norml"/>
    <w:qFormat/>
    <w:rsid w:val="00FD370C"/>
    <w:pPr>
      <w:keepNext/>
      <w:jc w:val="center"/>
      <w:outlineLvl w:val="0"/>
    </w:pPr>
    <w:rPr>
      <w:b/>
      <w:spacing w:val="40"/>
      <w:sz w:val="32"/>
      <w:szCs w:val="32"/>
      <w:u w:val="single"/>
    </w:rPr>
  </w:style>
  <w:style w:type="paragraph" w:styleId="Cmsor2">
    <w:name w:val="heading 2"/>
    <w:aliases w:val="Címsor,H2,normal left,Bold 14,h2,L2,Überschrift1 - Anlage,(Alt+2),Chapter Title,Okean2,_NFÜ,1alcímallacps,2,Cím2,Fejléc 2,Címsor 2 hálózat"/>
    <w:basedOn w:val="Norml"/>
    <w:next w:val="Norml"/>
    <w:link w:val="Cmsor2Char"/>
    <w:uiPriority w:val="99"/>
    <w:qFormat/>
    <w:rsid w:val="00FD370C"/>
    <w:pPr>
      <w:keepNext/>
      <w:spacing w:before="240" w:after="60"/>
      <w:outlineLvl w:val="1"/>
    </w:pPr>
    <w:rPr>
      <w:rFonts w:ascii="Arial" w:hAnsi="Arial" w:cs="Arial"/>
      <w:b/>
      <w:bCs/>
      <w:i/>
      <w:iCs/>
      <w:sz w:val="28"/>
      <w:szCs w:val="28"/>
    </w:rPr>
  </w:style>
  <w:style w:type="paragraph" w:styleId="Cmsor3">
    <w:name w:val="heading 3"/>
    <w:basedOn w:val="Cmsor2"/>
    <w:next w:val="Norml"/>
    <w:link w:val="Cmsor3Char"/>
    <w:qFormat/>
    <w:rsid w:val="006B4E40"/>
    <w:pPr>
      <w:spacing w:before="0" w:after="120"/>
      <w:outlineLvl w:val="2"/>
    </w:pPr>
    <w:rPr>
      <w:b w:val="0"/>
      <w:bCs w:val="0"/>
      <w:i w:val="0"/>
      <w:iCs w:val="0"/>
      <w:kern w:val="32"/>
      <w:sz w:val="24"/>
      <w:szCs w:val="26"/>
    </w:rPr>
  </w:style>
  <w:style w:type="paragraph" w:styleId="Cmsor4">
    <w:name w:val="heading 4"/>
    <w:basedOn w:val="Norml"/>
    <w:next w:val="Norml"/>
    <w:link w:val="Cmsor4Char"/>
    <w:qFormat/>
    <w:rsid w:val="00FD370C"/>
    <w:pPr>
      <w:keepNext/>
      <w:jc w:val="center"/>
      <w:outlineLvl w:val="3"/>
    </w:pPr>
    <w:rPr>
      <w:sz w:val="28"/>
    </w:rPr>
  </w:style>
  <w:style w:type="paragraph" w:styleId="Cmsor5">
    <w:name w:val="heading 5"/>
    <w:basedOn w:val="Cmsor1"/>
    <w:next w:val="Norml"/>
    <w:link w:val="Cmsor5Char"/>
    <w:qFormat/>
    <w:rsid w:val="006B4E40"/>
    <w:pPr>
      <w:tabs>
        <w:tab w:val="left" w:pos="567"/>
      </w:tabs>
      <w:jc w:val="both"/>
      <w:outlineLvl w:val="4"/>
    </w:pPr>
    <w:rPr>
      <w:rFonts w:ascii="Arial" w:hAnsi="Arial" w:cs="Arial"/>
      <w:b w:val="0"/>
      <w:bCs/>
      <w:iCs/>
      <w:spacing w:val="0"/>
      <w:kern w:val="32"/>
      <w:sz w:val="24"/>
      <w:szCs w:val="24"/>
      <w:u w:val="none"/>
    </w:rPr>
  </w:style>
  <w:style w:type="paragraph" w:styleId="Cmsor6">
    <w:name w:val="heading 6"/>
    <w:basedOn w:val="Norml"/>
    <w:next w:val="Norml"/>
    <w:link w:val="Cmsor6Char"/>
    <w:qFormat/>
    <w:rsid w:val="006B4E40"/>
    <w:pPr>
      <w:tabs>
        <w:tab w:val="num" w:pos="2854"/>
      </w:tabs>
      <w:spacing w:before="240" w:after="60" w:line="360" w:lineRule="auto"/>
      <w:ind w:left="2854" w:hanging="1152"/>
      <w:jc w:val="both"/>
      <w:outlineLvl w:val="5"/>
    </w:pPr>
    <w:rPr>
      <w:rFonts w:ascii="Arial" w:hAnsi="Arial"/>
      <w:b/>
      <w:sz w:val="22"/>
      <w:szCs w:val="22"/>
    </w:rPr>
  </w:style>
  <w:style w:type="paragraph" w:styleId="Cmsor7">
    <w:name w:val="heading 7"/>
    <w:basedOn w:val="Norml"/>
    <w:next w:val="Norml"/>
    <w:link w:val="Cmsor7Char"/>
    <w:qFormat/>
    <w:rsid w:val="006B4E40"/>
    <w:pPr>
      <w:tabs>
        <w:tab w:val="num" w:pos="2998"/>
      </w:tabs>
      <w:spacing w:before="240" w:after="60" w:line="360" w:lineRule="auto"/>
      <w:ind w:left="2998" w:hanging="1296"/>
      <w:jc w:val="both"/>
      <w:outlineLvl w:val="6"/>
    </w:pPr>
    <w:rPr>
      <w:rFonts w:ascii="Arial" w:hAnsi="Arial"/>
      <w:bCs/>
    </w:rPr>
  </w:style>
  <w:style w:type="paragraph" w:styleId="Cmsor8">
    <w:name w:val="heading 8"/>
    <w:basedOn w:val="Norml"/>
    <w:next w:val="Norml"/>
    <w:link w:val="Cmsor8Char"/>
    <w:qFormat/>
    <w:rsid w:val="006B4E40"/>
    <w:pPr>
      <w:tabs>
        <w:tab w:val="num" w:pos="3142"/>
      </w:tabs>
      <w:spacing w:before="240" w:after="60" w:line="360" w:lineRule="auto"/>
      <w:ind w:left="3142" w:hanging="1440"/>
      <w:jc w:val="both"/>
      <w:outlineLvl w:val="7"/>
    </w:pPr>
    <w:rPr>
      <w:rFonts w:ascii="Arial" w:hAnsi="Arial"/>
      <w:bCs/>
      <w:i/>
      <w:iCs/>
    </w:rPr>
  </w:style>
  <w:style w:type="paragraph" w:styleId="Cmsor9">
    <w:name w:val="heading 9"/>
    <w:basedOn w:val="Norml"/>
    <w:next w:val="Norml"/>
    <w:link w:val="Cmsor9Char"/>
    <w:qFormat/>
    <w:rsid w:val="006B4E40"/>
    <w:pPr>
      <w:tabs>
        <w:tab w:val="num" w:pos="3286"/>
      </w:tabs>
      <w:spacing w:before="240" w:after="60" w:line="360" w:lineRule="auto"/>
      <w:ind w:left="3286" w:hanging="1584"/>
      <w:jc w:val="both"/>
      <w:outlineLvl w:val="8"/>
    </w:pPr>
    <w:rPr>
      <w:rFonts w:ascii="Arial" w:hAnsi="Arial" w:cs="Arial"/>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FD370C"/>
    <w:pPr>
      <w:tabs>
        <w:tab w:val="left" w:pos="284"/>
      </w:tabs>
      <w:suppressAutoHyphens/>
      <w:spacing w:after="240" w:line="230" w:lineRule="auto"/>
      <w:ind w:left="704" w:hanging="420"/>
    </w:pPr>
    <w:rPr>
      <w:rFonts w:ascii="Arial" w:hAnsi="Arial"/>
      <w:b/>
      <w:caps/>
      <w:noProof/>
      <w:szCs w:val="20"/>
    </w:rPr>
  </w:style>
  <w:style w:type="paragraph" w:styleId="Cm">
    <w:name w:val="Title"/>
    <w:basedOn w:val="Norml"/>
    <w:link w:val="CmChar"/>
    <w:qFormat/>
    <w:rsid w:val="00FD370C"/>
    <w:pPr>
      <w:jc w:val="center"/>
    </w:pPr>
    <w:rPr>
      <w:sz w:val="28"/>
    </w:rPr>
  </w:style>
  <w:style w:type="paragraph" w:customStyle="1" w:styleId="BodyTextIMP">
    <w:name w:val="Body Text_IMP"/>
    <w:basedOn w:val="Norml"/>
    <w:rsid w:val="00FD370C"/>
    <w:pPr>
      <w:suppressAutoHyphens/>
      <w:spacing w:line="276" w:lineRule="auto"/>
    </w:pPr>
    <w:rPr>
      <w:szCs w:val="20"/>
      <w:lang w:val="en-US"/>
    </w:rPr>
  </w:style>
  <w:style w:type="paragraph" w:styleId="Szvegtrzsbehzssal">
    <w:name w:val="Body Text Indent"/>
    <w:basedOn w:val="Norml"/>
    <w:link w:val="SzvegtrzsbehzssalChar1"/>
    <w:rsid w:val="00FD370C"/>
    <w:pPr>
      <w:tabs>
        <w:tab w:val="right" w:leader="underscore" w:pos="9072"/>
      </w:tabs>
      <w:spacing w:after="120"/>
      <w:ind w:left="432"/>
      <w:jc w:val="both"/>
    </w:pPr>
    <w:rPr>
      <w:sz w:val="20"/>
    </w:rPr>
  </w:style>
  <w:style w:type="paragraph" w:customStyle="1" w:styleId="Stlus1">
    <w:name w:val="Stílus1"/>
    <w:basedOn w:val="Norml"/>
    <w:rsid w:val="00FD370C"/>
    <w:pPr>
      <w:suppressAutoHyphens/>
      <w:spacing w:line="230" w:lineRule="auto"/>
      <w:ind w:left="1020" w:right="284" w:hanging="340"/>
      <w:jc w:val="both"/>
    </w:pPr>
    <w:rPr>
      <w:rFonts w:ascii="Arial" w:hAnsi="Arial"/>
      <w:noProof/>
      <w:szCs w:val="20"/>
    </w:rPr>
  </w:style>
  <w:style w:type="paragraph" w:styleId="Szvegtrzs">
    <w:name w:val="Body Text"/>
    <w:basedOn w:val="Norml"/>
    <w:link w:val="SzvegtrzsChar"/>
    <w:rsid w:val="00FD370C"/>
    <w:pPr>
      <w:jc w:val="both"/>
    </w:pPr>
  </w:style>
  <w:style w:type="paragraph" w:styleId="Szvegtrzsbehzssal2">
    <w:name w:val="Body Text Indent 2"/>
    <w:basedOn w:val="Norml"/>
    <w:link w:val="Szvegtrzsbehzssal2Char"/>
    <w:rsid w:val="00FD370C"/>
    <w:pPr>
      <w:tabs>
        <w:tab w:val="right" w:leader="underscore" w:pos="9072"/>
      </w:tabs>
      <w:spacing w:before="120"/>
      <w:ind w:left="425"/>
      <w:jc w:val="both"/>
    </w:pPr>
    <w:rPr>
      <w:sz w:val="20"/>
    </w:rPr>
  </w:style>
  <w:style w:type="paragraph" w:styleId="Szvegtrzs2">
    <w:name w:val="Body Text 2"/>
    <w:basedOn w:val="Norml"/>
    <w:link w:val="Szvegtrzs2Char"/>
    <w:rsid w:val="00FD370C"/>
    <w:pPr>
      <w:tabs>
        <w:tab w:val="left" w:pos="0"/>
      </w:tabs>
    </w:pPr>
    <w:rPr>
      <w:color w:val="FF6600"/>
    </w:rPr>
  </w:style>
  <w:style w:type="paragraph" w:customStyle="1" w:styleId="NumberedList">
    <w:name w:val="Numbered List"/>
    <w:basedOn w:val="BodyTextIMP"/>
    <w:rsid w:val="00FD370C"/>
    <w:pPr>
      <w:spacing w:line="230" w:lineRule="auto"/>
    </w:pPr>
  </w:style>
  <w:style w:type="paragraph" w:styleId="Szvegblokk">
    <w:name w:val="Block Text"/>
    <w:basedOn w:val="Norml"/>
    <w:rsid w:val="00FD370C"/>
    <w:pPr>
      <w:suppressAutoHyphens/>
      <w:spacing w:line="249" w:lineRule="auto"/>
      <w:ind w:left="1134" w:right="284"/>
      <w:jc w:val="both"/>
    </w:pPr>
    <w:rPr>
      <w:rFonts w:ascii="Arial" w:hAnsi="Arial"/>
      <w:noProof/>
      <w:szCs w:val="20"/>
    </w:rPr>
  </w:style>
  <w:style w:type="paragraph" w:customStyle="1" w:styleId="Application2">
    <w:name w:val="Application2"/>
    <w:basedOn w:val="Norml"/>
    <w:autoRedefine/>
    <w:rsid w:val="00FD370C"/>
    <w:pPr>
      <w:tabs>
        <w:tab w:val="left" w:pos="-720"/>
      </w:tabs>
      <w:suppressAutoHyphens/>
      <w:jc w:val="center"/>
    </w:pPr>
    <w:rPr>
      <w:i/>
      <w:snapToGrid w:val="0"/>
      <w:spacing w:val="-2"/>
      <w:sz w:val="32"/>
      <w:szCs w:val="32"/>
      <w:lang w:eastAsia="en-US"/>
    </w:rPr>
  </w:style>
  <w:style w:type="paragraph" w:styleId="llb">
    <w:name w:val="footer"/>
    <w:basedOn w:val="Norml"/>
    <w:link w:val="llbChar"/>
    <w:rsid w:val="00FD370C"/>
    <w:pPr>
      <w:tabs>
        <w:tab w:val="center" w:pos="4536"/>
        <w:tab w:val="right" w:pos="9072"/>
      </w:tabs>
    </w:pPr>
  </w:style>
  <w:style w:type="character" w:styleId="Oldalszm">
    <w:name w:val="page number"/>
    <w:basedOn w:val="Bekezdsalapbettpusa"/>
    <w:rsid w:val="00FD370C"/>
  </w:style>
  <w:style w:type="paragraph" w:styleId="TJ1">
    <w:name w:val="toc 1"/>
    <w:basedOn w:val="Norml"/>
    <w:next w:val="Norml"/>
    <w:autoRedefine/>
    <w:uiPriority w:val="39"/>
    <w:rsid w:val="002B5E48"/>
    <w:pPr>
      <w:tabs>
        <w:tab w:val="right" w:leader="dot" w:pos="9062"/>
      </w:tabs>
      <w:spacing w:line="360" w:lineRule="auto"/>
    </w:pPr>
  </w:style>
  <w:style w:type="paragraph" w:styleId="TJ2">
    <w:name w:val="toc 2"/>
    <w:basedOn w:val="Norml"/>
    <w:next w:val="Norml"/>
    <w:autoRedefine/>
    <w:uiPriority w:val="39"/>
    <w:rsid w:val="00FD370C"/>
    <w:pPr>
      <w:ind w:left="240"/>
    </w:pPr>
  </w:style>
  <w:style w:type="character" w:styleId="Hiperhivatkozs">
    <w:name w:val="Hyperlink"/>
    <w:uiPriority w:val="99"/>
    <w:rsid w:val="00FD370C"/>
    <w:rPr>
      <w:color w:val="0000FF"/>
      <w:u w:val="single"/>
    </w:rPr>
  </w:style>
  <w:style w:type="paragraph" w:styleId="Buborkszveg">
    <w:name w:val="Balloon Text"/>
    <w:basedOn w:val="Norml"/>
    <w:link w:val="BuborkszvegChar"/>
    <w:semiHidden/>
    <w:rsid w:val="008E6E4F"/>
    <w:rPr>
      <w:rFonts w:ascii="Tahoma" w:hAnsi="Tahoma" w:cs="Tahoma"/>
      <w:sz w:val="16"/>
      <w:szCs w:val="16"/>
    </w:rPr>
  </w:style>
  <w:style w:type="paragraph" w:customStyle="1" w:styleId="Body">
    <w:name w:val="Body"/>
    <w:basedOn w:val="Norml"/>
    <w:rsid w:val="007B6379"/>
    <w:pPr>
      <w:spacing w:after="140" w:line="290" w:lineRule="auto"/>
      <w:jc w:val="both"/>
    </w:pPr>
    <w:rPr>
      <w:rFonts w:ascii="Arial" w:hAnsi="Arial"/>
      <w:kern w:val="20"/>
      <w:sz w:val="20"/>
      <w:lang w:eastAsia="en-US"/>
    </w:rPr>
  </w:style>
  <w:style w:type="paragraph" w:customStyle="1" w:styleId="Body1">
    <w:name w:val="Body 1"/>
    <w:basedOn w:val="Norml"/>
    <w:rsid w:val="007B6379"/>
    <w:pPr>
      <w:spacing w:after="140" w:line="290" w:lineRule="auto"/>
      <w:ind w:left="567"/>
      <w:jc w:val="both"/>
    </w:pPr>
    <w:rPr>
      <w:rFonts w:ascii="Arial" w:hAnsi="Arial"/>
      <w:kern w:val="20"/>
      <w:sz w:val="20"/>
      <w:lang w:eastAsia="en-US"/>
    </w:rPr>
  </w:style>
  <w:style w:type="table" w:styleId="Rcsostblzat">
    <w:name w:val="Table Grid"/>
    <w:basedOn w:val="Normltblzat"/>
    <w:rsid w:val="008D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672317"/>
    <w:pPr>
      <w:overflowPunct w:val="0"/>
      <w:autoSpaceDE w:val="0"/>
      <w:autoSpaceDN w:val="0"/>
      <w:adjustRightInd w:val="0"/>
      <w:jc w:val="both"/>
      <w:textAlignment w:val="baseline"/>
    </w:pPr>
    <w:rPr>
      <w:szCs w:val="20"/>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semiHidden/>
    <w:rsid w:val="00263857"/>
    <w:rPr>
      <w:sz w:val="20"/>
      <w:szCs w:val="20"/>
    </w:rPr>
  </w:style>
  <w:style w:type="character" w:styleId="Lbjegyzet-hivatkozs">
    <w:name w:val="footnote reference"/>
    <w:aliases w:val="Footnote symbol,BVI fnr,Times 10 Point, Exposant 3 Point,Footnote Reference Number,Exposant 3 Point"/>
    <w:uiPriority w:val="99"/>
    <w:semiHidden/>
    <w:rsid w:val="00263857"/>
    <w:rPr>
      <w:vertAlign w:val="superscript"/>
    </w:rPr>
  </w:style>
  <w:style w:type="character" w:styleId="Jegyzethivatkozs">
    <w:name w:val="annotation reference"/>
    <w:rsid w:val="008C6CEA"/>
    <w:rPr>
      <w:sz w:val="16"/>
      <w:szCs w:val="16"/>
    </w:rPr>
  </w:style>
  <w:style w:type="paragraph" w:styleId="Jegyzetszveg">
    <w:name w:val="annotation text"/>
    <w:basedOn w:val="Norml"/>
    <w:link w:val="JegyzetszvegChar"/>
    <w:rsid w:val="008C6CEA"/>
    <w:rPr>
      <w:sz w:val="20"/>
      <w:szCs w:val="20"/>
    </w:rPr>
  </w:style>
  <w:style w:type="paragraph" w:styleId="Megjegyzstrgya">
    <w:name w:val="annotation subject"/>
    <w:basedOn w:val="Jegyzetszveg"/>
    <w:next w:val="Jegyzetszveg"/>
    <w:link w:val="MegjegyzstrgyaChar"/>
    <w:rsid w:val="008C6CEA"/>
    <w:rPr>
      <w:b/>
      <w:bCs/>
    </w:rPr>
  </w:style>
  <w:style w:type="paragraph" w:styleId="lfej">
    <w:name w:val="header"/>
    <w:basedOn w:val="Norml"/>
    <w:link w:val="lfejChar"/>
    <w:rsid w:val="003339E3"/>
    <w:pPr>
      <w:tabs>
        <w:tab w:val="center" w:pos="4536"/>
        <w:tab w:val="right" w:pos="9072"/>
      </w:tabs>
    </w:pPr>
  </w:style>
  <w:style w:type="paragraph" w:styleId="Dokumentumtrkp">
    <w:name w:val="Document Map"/>
    <w:basedOn w:val="Norml"/>
    <w:link w:val="DokumentumtrkpChar"/>
    <w:semiHidden/>
    <w:rsid w:val="00B52B22"/>
    <w:pPr>
      <w:shd w:val="clear" w:color="auto" w:fill="000080"/>
    </w:pPr>
    <w:rPr>
      <w:rFonts w:ascii="Tahoma" w:hAnsi="Tahoma" w:cs="Tahoma"/>
      <w:sz w:val="20"/>
      <w:szCs w:val="20"/>
    </w:rPr>
  </w:style>
  <w:style w:type="paragraph" w:customStyle="1" w:styleId="standard">
    <w:name w:val="standard"/>
    <w:basedOn w:val="Norml"/>
    <w:rsid w:val="00F4763B"/>
    <w:rPr>
      <w:rFonts w:ascii="&amp;#39" w:hAnsi="&amp;#39"/>
    </w:rPr>
  </w:style>
  <w:style w:type="character" w:customStyle="1" w:styleId="kriszta">
    <w:name w:val="kriszta"/>
    <w:semiHidden/>
    <w:rsid w:val="00C7705F"/>
    <w:rPr>
      <w:rFonts w:ascii="Arial" w:hAnsi="Arial" w:cs="Arial"/>
      <w:color w:val="000080"/>
      <w:sz w:val="20"/>
      <w:szCs w:val="20"/>
    </w:rPr>
  </w:style>
  <w:style w:type="paragraph" w:customStyle="1" w:styleId="Standard-Tabelle">
    <w:name w:val="Standard-Tabelle"/>
    <w:basedOn w:val="Norml"/>
    <w:rsid w:val="00E01FE4"/>
    <w:pPr>
      <w:tabs>
        <w:tab w:val="right" w:pos="3204"/>
      </w:tabs>
      <w:spacing w:before="40" w:after="40"/>
    </w:pPr>
    <w:rPr>
      <w:rFonts w:ascii="Arial" w:hAnsi="Arial"/>
      <w:sz w:val="20"/>
      <w:szCs w:val="20"/>
      <w:lang w:val="de-DE"/>
    </w:rPr>
  </w:style>
  <w:style w:type="paragraph" w:customStyle="1" w:styleId="Char">
    <w:name w:val="Char"/>
    <w:basedOn w:val="Norml"/>
    <w:rsid w:val="00E01FE4"/>
    <w:pPr>
      <w:spacing w:after="160" w:line="240" w:lineRule="exact"/>
    </w:pPr>
    <w:rPr>
      <w:rFonts w:ascii="Verdana" w:hAnsi="Verdana"/>
      <w:sz w:val="20"/>
      <w:szCs w:val="20"/>
      <w:lang w:val="en-US" w:eastAsia="en-US"/>
    </w:rPr>
  </w:style>
  <w:style w:type="paragraph" w:customStyle="1" w:styleId="Stlus12ptSorkizrtBal085cm">
    <w:name w:val="Stílus 12 pt Sorkizárt Bal:  085 cm"/>
    <w:basedOn w:val="Norml"/>
    <w:rsid w:val="00E01FE4"/>
    <w:pPr>
      <w:ind w:left="480"/>
      <w:jc w:val="both"/>
    </w:pPr>
    <w:rPr>
      <w:szCs w:val="20"/>
    </w:rPr>
  </w:style>
  <w:style w:type="paragraph" w:customStyle="1" w:styleId="AufzhlungEbene1">
    <w:name w:val="Aufzählung Ebene 1"/>
    <w:basedOn w:val="Norml"/>
    <w:autoRedefine/>
    <w:rsid w:val="00E01FE4"/>
    <w:pPr>
      <w:spacing w:line="240" w:lineRule="atLeast"/>
      <w:ind w:left="720" w:hanging="540"/>
      <w:jc w:val="both"/>
    </w:pPr>
    <w:rPr>
      <w:bCs/>
      <w:sz w:val="22"/>
      <w:szCs w:val="22"/>
    </w:rPr>
  </w:style>
  <w:style w:type="paragraph" w:customStyle="1" w:styleId="AufzhlungsEbene1">
    <w:name w:val="AufzählungsEbene1"/>
    <w:basedOn w:val="Norml"/>
    <w:rsid w:val="00E01FE4"/>
    <w:pPr>
      <w:numPr>
        <w:numId w:val="2"/>
      </w:numPr>
      <w:spacing w:line="288" w:lineRule="auto"/>
      <w:jc w:val="both"/>
    </w:pPr>
    <w:rPr>
      <w:rFonts w:ascii="Arial" w:hAnsi="Arial"/>
      <w:sz w:val="22"/>
      <w:szCs w:val="20"/>
      <w:lang w:val="de-DE" w:eastAsia="en-US"/>
    </w:rPr>
  </w:style>
  <w:style w:type="paragraph" w:styleId="TJ3">
    <w:name w:val="toc 3"/>
    <w:basedOn w:val="Norml"/>
    <w:next w:val="Norml"/>
    <w:autoRedefine/>
    <w:uiPriority w:val="39"/>
    <w:rsid w:val="006B4E40"/>
    <w:pPr>
      <w:ind w:left="480"/>
    </w:pPr>
  </w:style>
  <w:style w:type="paragraph" w:styleId="TJ4">
    <w:name w:val="toc 4"/>
    <w:basedOn w:val="Norml"/>
    <w:next w:val="Norml"/>
    <w:autoRedefine/>
    <w:semiHidden/>
    <w:rsid w:val="006B4E40"/>
  </w:style>
  <w:style w:type="paragraph" w:styleId="TJ5">
    <w:name w:val="toc 5"/>
    <w:basedOn w:val="Norml"/>
    <w:next w:val="Norml"/>
    <w:autoRedefine/>
    <w:semiHidden/>
    <w:rsid w:val="006B4E40"/>
    <w:pPr>
      <w:ind w:left="960"/>
    </w:pPr>
  </w:style>
  <w:style w:type="paragraph" w:styleId="Alcm">
    <w:name w:val="Subtitle"/>
    <w:basedOn w:val="Norml"/>
    <w:next w:val="Norml"/>
    <w:link w:val="AlcmChar"/>
    <w:qFormat/>
    <w:rsid w:val="006B4E40"/>
    <w:pPr>
      <w:pageBreakBefore/>
      <w:suppressAutoHyphens/>
      <w:spacing w:after="60" w:line="360" w:lineRule="auto"/>
      <w:jc w:val="center"/>
      <w:outlineLvl w:val="1"/>
    </w:pPr>
    <w:rPr>
      <w:rFonts w:ascii="Arial" w:hAnsi="Arial" w:cs="Arial"/>
      <w:bCs/>
    </w:rPr>
  </w:style>
  <w:style w:type="paragraph" w:customStyle="1" w:styleId="Mellklet1">
    <w:name w:val="Melléklet 1"/>
    <w:rsid w:val="006B4E40"/>
    <w:pPr>
      <w:keepNext/>
      <w:numPr>
        <w:numId w:val="3"/>
      </w:numPr>
      <w:spacing w:before="240" w:after="240"/>
      <w:ind w:left="357" w:hanging="357"/>
    </w:pPr>
    <w:rPr>
      <w:rFonts w:ascii="Arial" w:hAnsi="Arial" w:cs="Arial"/>
      <w:kern w:val="32"/>
      <w:sz w:val="32"/>
      <w:szCs w:val="32"/>
    </w:rPr>
  </w:style>
  <w:style w:type="paragraph" w:customStyle="1" w:styleId="Mellklet2">
    <w:name w:val="Melléklet 2"/>
    <w:basedOn w:val="Mellklet1"/>
    <w:rsid w:val="006B4E40"/>
    <w:pPr>
      <w:numPr>
        <w:ilvl w:val="1"/>
      </w:numPr>
      <w:spacing w:after="120"/>
    </w:pPr>
    <w:rPr>
      <w:sz w:val="28"/>
    </w:rPr>
  </w:style>
  <w:style w:type="paragraph" w:customStyle="1" w:styleId="Norml2">
    <w:name w:val="Normál 2"/>
    <w:basedOn w:val="Norml"/>
    <w:rsid w:val="006B4E40"/>
    <w:pPr>
      <w:tabs>
        <w:tab w:val="left" w:pos="2835"/>
      </w:tabs>
      <w:ind w:left="750"/>
      <w:jc w:val="both"/>
    </w:pPr>
    <w:rPr>
      <w:rFonts w:ascii="Arial" w:hAnsi="Arial"/>
      <w:bCs/>
    </w:rPr>
  </w:style>
  <w:style w:type="paragraph" w:styleId="TJ6">
    <w:name w:val="toc 6"/>
    <w:basedOn w:val="TJ5"/>
    <w:next w:val="Norml"/>
    <w:autoRedefine/>
    <w:rsid w:val="006B4E40"/>
    <w:pPr>
      <w:tabs>
        <w:tab w:val="left" w:pos="284"/>
        <w:tab w:val="right" w:leader="dot" w:pos="9060"/>
      </w:tabs>
      <w:spacing w:line="360" w:lineRule="auto"/>
    </w:pPr>
    <w:rPr>
      <w:rFonts w:ascii="Arial" w:hAnsi="Arial"/>
      <w:bCs/>
      <w:szCs w:val="20"/>
    </w:rPr>
  </w:style>
  <w:style w:type="paragraph" w:styleId="TJ7">
    <w:name w:val="toc 7"/>
    <w:basedOn w:val="TJ6"/>
    <w:next w:val="Norml"/>
    <w:autoRedefine/>
    <w:rsid w:val="006B4E40"/>
    <w:pPr>
      <w:ind w:left="1200"/>
    </w:pPr>
  </w:style>
  <w:style w:type="paragraph" w:styleId="TJ8">
    <w:name w:val="toc 8"/>
    <w:basedOn w:val="Norml"/>
    <w:next w:val="Norml"/>
    <w:autoRedefine/>
    <w:rsid w:val="006B4E40"/>
    <w:pPr>
      <w:spacing w:line="360" w:lineRule="auto"/>
      <w:ind w:left="1440"/>
    </w:pPr>
    <w:rPr>
      <w:rFonts w:ascii="Arial" w:hAnsi="Arial"/>
      <w:bCs/>
      <w:szCs w:val="20"/>
    </w:rPr>
  </w:style>
  <w:style w:type="paragraph" w:styleId="TJ9">
    <w:name w:val="toc 9"/>
    <w:basedOn w:val="Norml"/>
    <w:next w:val="Norml"/>
    <w:autoRedefine/>
    <w:rsid w:val="006B4E40"/>
    <w:pPr>
      <w:spacing w:line="360" w:lineRule="auto"/>
      <w:ind w:left="1680"/>
    </w:pPr>
    <w:rPr>
      <w:rFonts w:ascii="Arial" w:hAnsi="Arial"/>
      <w:bCs/>
      <w:szCs w:val="20"/>
    </w:rPr>
  </w:style>
  <w:style w:type="paragraph" w:customStyle="1" w:styleId="StandardOhneEinzug">
    <w:name w:val="StandardOhneEinzug"/>
    <w:basedOn w:val="Norml"/>
    <w:rsid w:val="006B4E40"/>
    <w:pPr>
      <w:spacing w:after="240" w:line="288" w:lineRule="auto"/>
      <w:jc w:val="both"/>
    </w:pPr>
    <w:rPr>
      <w:rFonts w:ascii="Arial" w:hAnsi="Arial"/>
      <w:bCs/>
      <w:sz w:val="22"/>
      <w:szCs w:val="20"/>
      <w:lang w:val="de-DE" w:eastAsia="en-US"/>
    </w:rPr>
  </w:style>
  <w:style w:type="paragraph" w:styleId="Listaszerbekezds">
    <w:name w:val="List Paragraph"/>
    <w:basedOn w:val="Norml"/>
    <w:link w:val="ListaszerbekezdsChar"/>
    <w:uiPriority w:val="34"/>
    <w:qFormat/>
    <w:rsid w:val="006B4E40"/>
    <w:pPr>
      <w:spacing w:line="360" w:lineRule="auto"/>
      <w:ind w:left="708"/>
      <w:jc w:val="both"/>
    </w:pPr>
    <w:rPr>
      <w:rFonts w:ascii="Arial" w:hAnsi="Arial"/>
      <w:bCs/>
    </w:rPr>
  </w:style>
  <w:style w:type="paragraph" w:customStyle="1" w:styleId="Szvegtrzsbehzssal21">
    <w:name w:val="Szövegtörzs behúzással 21"/>
    <w:basedOn w:val="Norml"/>
    <w:rsid w:val="006B4E40"/>
    <w:pPr>
      <w:spacing w:line="360" w:lineRule="auto"/>
      <w:ind w:firstLine="360"/>
    </w:pPr>
    <w:rPr>
      <w:szCs w:val="20"/>
    </w:rPr>
  </w:style>
  <w:style w:type="paragraph" w:customStyle="1" w:styleId="StlusCmsor212ptBal0mmElssor0mmEltte0pt">
    <w:name w:val="Stílus Címsor 2 + 12 pt Bal:  0 mm Első sor:  0 mm Előtte:  0 pt..."/>
    <w:basedOn w:val="Cmsor2"/>
    <w:rsid w:val="006B4E40"/>
    <w:pPr>
      <w:numPr>
        <w:ilvl w:val="1"/>
      </w:numPr>
      <w:spacing w:before="0" w:after="0"/>
      <w:jc w:val="both"/>
    </w:pPr>
    <w:rPr>
      <w:rFonts w:cs="Times New Roman"/>
      <w:b w:val="0"/>
      <w:bCs w:val="0"/>
      <w:i w:val="0"/>
      <w:iCs w:val="0"/>
      <w:kern w:val="32"/>
      <w:sz w:val="24"/>
      <w:szCs w:val="24"/>
    </w:rPr>
  </w:style>
  <w:style w:type="paragraph" w:customStyle="1" w:styleId="StlusCmsor412ptUtna0pt">
    <w:name w:val="Stílus Címsor 4 + 12 pt Utána:  0 pt"/>
    <w:basedOn w:val="Cmsor4"/>
    <w:rsid w:val="006B4E40"/>
    <w:pPr>
      <w:numPr>
        <w:ilvl w:val="3"/>
      </w:numPr>
      <w:tabs>
        <w:tab w:val="left" w:pos="1134"/>
      </w:tabs>
      <w:jc w:val="both"/>
    </w:pPr>
    <w:rPr>
      <w:rFonts w:ascii="Arial" w:hAnsi="Arial"/>
      <w:bCs/>
      <w:kern w:val="32"/>
      <w:sz w:val="24"/>
    </w:rPr>
  </w:style>
  <w:style w:type="paragraph" w:customStyle="1" w:styleId="StlusCmsor2Utna0pt">
    <w:name w:val="Stílus Címsor 2 + Utána:  0 pt"/>
    <w:basedOn w:val="Cmsor2"/>
    <w:rsid w:val="006B4E40"/>
    <w:pPr>
      <w:numPr>
        <w:ilvl w:val="1"/>
      </w:numPr>
      <w:spacing w:before="0" w:after="0"/>
      <w:jc w:val="both"/>
    </w:pPr>
    <w:rPr>
      <w:rFonts w:cs="Times New Roman"/>
      <w:b w:val="0"/>
      <w:bCs w:val="0"/>
      <w:i w:val="0"/>
      <w:iCs w:val="0"/>
      <w:kern w:val="32"/>
      <w:sz w:val="24"/>
      <w:szCs w:val="20"/>
    </w:rPr>
  </w:style>
  <w:style w:type="paragraph" w:customStyle="1" w:styleId="StlusAlcmSorkzszimpla">
    <w:name w:val="Stílus Alcím + Sorköz:  szimpla"/>
    <w:basedOn w:val="Alcm"/>
    <w:rsid w:val="006B4E40"/>
    <w:pPr>
      <w:spacing w:line="240" w:lineRule="auto"/>
    </w:pPr>
    <w:rPr>
      <w:rFonts w:cs="Times New Roman"/>
      <w:bCs w:val="0"/>
      <w:szCs w:val="20"/>
    </w:rPr>
  </w:style>
  <w:style w:type="paragraph" w:customStyle="1" w:styleId="StlusAlcmBalrazrtSorkzszimpla">
    <w:name w:val="Stílus Alcím + Balra zárt Sorköz:  szimpla"/>
    <w:basedOn w:val="Alcm"/>
    <w:rsid w:val="006B4E40"/>
    <w:pPr>
      <w:spacing w:line="240" w:lineRule="auto"/>
      <w:jc w:val="left"/>
    </w:pPr>
    <w:rPr>
      <w:rFonts w:cs="Times New Roman"/>
      <w:bCs w:val="0"/>
      <w:szCs w:val="20"/>
    </w:rPr>
  </w:style>
  <w:style w:type="paragraph" w:customStyle="1" w:styleId="StlusAlcm12pt">
    <w:name w:val="Stílus Alcím + 12 pt"/>
    <w:basedOn w:val="Alcm"/>
    <w:rsid w:val="006B4E40"/>
    <w:rPr>
      <w:bCs w:val="0"/>
    </w:rPr>
  </w:style>
  <w:style w:type="character" w:customStyle="1" w:styleId="llbChar">
    <w:name w:val="Élőláb Char"/>
    <w:link w:val="llb"/>
    <w:rsid w:val="008179DF"/>
    <w:rPr>
      <w:sz w:val="24"/>
      <w:szCs w:val="24"/>
    </w:rPr>
  </w:style>
  <w:style w:type="character" w:customStyle="1" w:styleId="lfejChar">
    <w:name w:val="Élőfej Char"/>
    <w:link w:val="lfej"/>
    <w:rsid w:val="00221181"/>
    <w:rPr>
      <w:sz w:val="24"/>
      <w:szCs w:val="24"/>
    </w:rPr>
  </w:style>
  <w:style w:type="paragraph" w:styleId="Vltozat">
    <w:name w:val="Revision"/>
    <w:hidden/>
    <w:uiPriority w:val="99"/>
    <w:semiHidden/>
    <w:rsid w:val="008315B3"/>
    <w:rPr>
      <w:sz w:val="24"/>
      <w:szCs w:val="24"/>
    </w:rPr>
  </w:style>
  <w:style w:type="paragraph" w:customStyle="1" w:styleId="Hivatkozs">
    <w:name w:val="Hivatkozás"/>
    <w:basedOn w:val="Szvegtrzs"/>
    <w:rsid w:val="00B077B1"/>
    <w:rPr>
      <w:rFonts w:ascii="Verdana" w:hAnsi="Verdana"/>
      <w:szCs w:val="20"/>
    </w:rPr>
  </w:style>
  <w:style w:type="paragraph" w:customStyle="1" w:styleId="stlus12ptsorkizrtbal085cm0">
    <w:name w:val="stlus12ptsorkizrtbal085cm"/>
    <w:basedOn w:val="Norml"/>
    <w:rsid w:val="00954E36"/>
    <w:pPr>
      <w:ind w:left="480"/>
      <w:jc w:val="both"/>
    </w:pPr>
    <w:rPr>
      <w:rFonts w:eastAsia="Calibri"/>
    </w:rPr>
  </w:style>
  <w:style w:type="paragraph" w:customStyle="1" w:styleId="Header2-SubClauses">
    <w:name w:val="Header 2 - SubClauses"/>
    <w:basedOn w:val="Norml"/>
    <w:uiPriority w:val="99"/>
    <w:rsid w:val="00773264"/>
    <w:pPr>
      <w:widowControl w:val="0"/>
      <w:tabs>
        <w:tab w:val="left" w:pos="504"/>
        <w:tab w:val="left" w:pos="619"/>
      </w:tabs>
      <w:autoSpaceDE w:val="0"/>
      <w:autoSpaceDN w:val="0"/>
      <w:adjustRightInd w:val="0"/>
      <w:spacing w:after="200"/>
      <w:ind w:left="504" w:hanging="504"/>
      <w:jc w:val="both"/>
    </w:pPr>
    <w:rPr>
      <w:szCs w:val="20"/>
      <w:lang w:val="en-US"/>
    </w:rPr>
  </w:style>
  <w:style w:type="paragraph" w:customStyle="1" w:styleId="kati">
    <w:name w:val="kati"/>
    <w:basedOn w:val="Norml"/>
    <w:rsid w:val="00F278CB"/>
    <w:pPr>
      <w:jc w:val="both"/>
    </w:pPr>
    <w:rPr>
      <w:rFonts w:ascii="H-Times New Roman" w:hAnsi="H-Times New Roman"/>
      <w:szCs w:val="20"/>
      <w:lang w:val="en-GB"/>
    </w:rPr>
  </w:style>
  <w:style w:type="paragraph" w:customStyle="1" w:styleId="text">
    <w:name w:val="text"/>
    <w:basedOn w:val="Norml"/>
    <w:link w:val="textChar"/>
    <w:uiPriority w:val="99"/>
    <w:rsid w:val="00EA26DE"/>
    <w:pPr>
      <w:spacing w:after="160"/>
      <w:jc w:val="both"/>
    </w:pPr>
    <w:rPr>
      <w:rFonts w:ascii="Verdana" w:hAnsi="Verdana"/>
      <w:color w:val="000000"/>
      <w:szCs w:val="20"/>
      <w:lang w:eastAsia="zh-CN"/>
    </w:rPr>
  </w:style>
  <w:style w:type="character" w:customStyle="1" w:styleId="textChar">
    <w:name w:val="text Char"/>
    <w:link w:val="text"/>
    <w:uiPriority w:val="99"/>
    <w:locked/>
    <w:rsid w:val="00EA26DE"/>
    <w:rPr>
      <w:rFonts w:ascii="Verdana" w:hAnsi="Verdana"/>
      <w:color w:val="000000"/>
      <w:sz w:val="24"/>
      <w:lang w:eastAsia="zh-CN"/>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6D2F05"/>
  </w:style>
  <w:style w:type="paragraph" w:styleId="Lista2">
    <w:name w:val="List 2"/>
    <w:basedOn w:val="Norml"/>
    <w:rsid w:val="008101D2"/>
    <w:pPr>
      <w:ind w:left="566" w:hanging="283"/>
    </w:pPr>
    <w:rPr>
      <w:rFonts w:ascii="Arial" w:hAnsi="Arial"/>
      <w:sz w:val="22"/>
      <w:szCs w:val="20"/>
    </w:rPr>
  </w:style>
  <w:style w:type="character" w:customStyle="1" w:styleId="Cmsor2Char">
    <w:name w:val="Címsor 2 Char"/>
    <w:aliases w:val="Címsor Char,H2 Char,normal left Char,Bold 14 Char,h2 Char,L2 Char,Überschrift1 - Anlage Char,(Alt+2) Char,Chapter Title Char,Okean2 Char,_NFÜ Char,1alcímallacps Char,2 Char,Cím2 Char,Fejléc 2 Char,Címsor 2 hálózat Char"/>
    <w:basedOn w:val="Bekezdsalapbettpusa"/>
    <w:link w:val="Cmsor2"/>
    <w:rsid w:val="00563773"/>
    <w:rPr>
      <w:rFonts w:ascii="Arial" w:hAnsi="Arial" w:cs="Arial"/>
      <w:b/>
      <w:bCs/>
      <w:i/>
      <w:iCs/>
      <w:sz w:val="28"/>
      <w:szCs w:val="28"/>
    </w:rPr>
  </w:style>
  <w:style w:type="character" w:customStyle="1" w:styleId="Cmsor3Char">
    <w:name w:val="Címsor 3 Char"/>
    <w:basedOn w:val="Bekezdsalapbettpusa"/>
    <w:link w:val="Cmsor3"/>
    <w:rsid w:val="00563773"/>
    <w:rPr>
      <w:rFonts w:ascii="Arial" w:hAnsi="Arial" w:cs="Arial"/>
      <w:kern w:val="32"/>
      <w:sz w:val="24"/>
      <w:szCs w:val="26"/>
    </w:rPr>
  </w:style>
  <w:style w:type="character" w:customStyle="1" w:styleId="Cmsor4Char">
    <w:name w:val="Címsor 4 Char"/>
    <w:basedOn w:val="Bekezdsalapbettpusa"/>
    <w:link w:val="Cmsor4"/>
    <w:rsid w:val="00563773"/>
    <w:rPr>
      <w:sz w:val="28"/>
      <w:szCs w:val="24"/>
    </w:rPr>
  </w:style>
  <w:style w:type="character" w:customStyle="1" w:styleId="Cmsor5Char">
    <w:name w:val="Címsor 5 Char"/>
    <w:basedOn w:val="Bekezdsalapbettpusa"/>
    <w:link w:val="Cmsor5"/>
    <w:rsid w:val="00563773"/>
    <w:rPr>
      <w:rFonts w:ascii="Arial" w:hAnsi="Arial" w:cs="Arial"/>
      <w:bCs/>
      <w:iCs/>
      <w:kern w:val="32"/>
      <w:sz w:val="24"/>
      <w:szCs w:val="24"/>
    </w:rPr>
  </w:style>
  <w:style w:type="character" w:customStyle="1" w:styleId="Cmsor6Char">
    <w:name w:val="Címsor 6 Char"/>
    <w:basedOn w:val="Bekezdsalapbettpusa"/>
    <w:link w:val="Cmsor6"/>
    <w:rsid w:val="00563773"/>
    <w:rPr>
      <w:rFonts w:ascii="Arial" w:hAnsi="Arial"/>
      <w:b/>
      <w:sz w:val="22"/>
      <w:szCs w:val="22"/>
    </w:rPr>
  </w:style>
  <w:style w:type="character" w:customStyle="1" w:styleId="Cmsor7Char">
    <w:name w:val="Címsor 7 Char"/>
    <w:basedOn w:val="Bekezdsalapbettpusa"/>
    <w:link w:val="Cmsor7"/>
    <w:rsid w:val="00563773"/>
    <w:rPr>
      <w:rFonts w:ascii="Arial" w:hAnsi="Arial"/>
      <w:bCs/>
      <w:sz w:val="24"/>
      <w:szCs w:val="24"/>
    </w:rPr>
  </w:style>
  <w:style w:type="character" w:customStyle="1" w:styleId="Cmsor8Char">
    <w:name w:val="Címsor 8 Char"/>
    <w:basedOn w:val="Bekezdsalapbettpusa"/>
    <w:link w:val="Cmsor8"/>
    <w:rsid w:val="00563773"/>
    <w:rPr>
      <w:rFonts w:ascii="Arial" w:hAnsi="Arial"/>
      <w:bCs/>
      <w:i/>
      <w:iCs/>
      <w:sz w:val="24"/>
      <w:szCs w:val="24"/>
    </w:rPr>
  </w:style>
  <w:style w:type="character" w:customStyle="1" w:styleId="Cmsor9Char">
    <w:name w:val="Címsor 9 Char"/>
    <w:basedOn w:val="Bekezdsalapbettpusa"/>
    <w:link w:val="Cmsor9"/>
    <w:rsid w:val="00563773"/>
    <w:rPr>
      <w:rFonts w:ascii="Arial" w:hAnsi="Arial" w:cs="Arial"/>
      <w:bCs/>
      <w:sz w:val="22"/>
      <w:szCs w:val="22"/>
    </w:rPr>
  </w:style>
  <w:style w:type="character" w:customStyle="1" w:styleId="CmChar">
    <w:name w:val="Cím Char"/>
    <w:basedOn w:val="Bekezdsalapbettpusa"/>
    <w:link w:val="Cm"/>
    <w:rsid w:val="00563773"/>
    <w:rPr>
      <w:sz w:val="28"/>
      <w:szCs w:val="24"/>
    </w:rPr>
  </w:style>
  <w:style w:type="character" w:customStyle="1" w:styleId="SzvegtrzsbehzssalChar">
    <w:name w:val="Szövegtörzs behúzással Char"/>
    <w:basedOn w:val="Bekezdsalapbettpusa"/>
    <w:rsid w:val="00563773"/>
    <w:rPr>
      <w:rFonts w:ascii="Arial" w:hAnsi="Arial" w:cs="Arial"/>
      <w:sz w:val="24"/>
      <w:szCs w:val="24"/>
    </w:rPr>
  </w:style>
  <w:style w:type="character" w:customStyle="1" w:styleId="Szvegtrzsbehzssal2Char">
    <w:name w:val="Szövegtörzs behúzással 2 Char"/>
    <w:basedOn w:val="Bekezdsalapbettpusa"/>
    <w:link w:val="Szvegtrzsbehzssal2"/>
    <w:rsid w:val="00563773"/>
    <w:rPr>
      <w:szCs w:val="24"/>
    </w:rPr>
  </w:style>
  <w:style w:type="character" w:customStyle="1" w:styleId="Szvegtrzsbehzssal3Char">
    <w:name w:val="Szövegtörzs behúzással 3 Char"/>
    <w:basedOn w:val="Bekezdsalapbettpusa"/>
    <w:link w:val="Szvegtrzsbehzssal3"/>
    <w:rsid w:val="00563773"/>
    <w:rPr>
      <w:rFonts w:ascii="Arial" w:hAnsi="Arial"/>
      <w:b/>
      <w:caps/>
      <w:noProof/>
      <w:sz w:val="24"/>
    </w:rPr>
  </w:style>
  <w:style w:type="character" w:customStyle="1" w:styleId="BuborkszvegChar">
    <w:name w:val="Buborékszöveg Char"/>
    <w:basedOn w:val="Bekezdsalapbettpusa"/>
    <w:link w:val="Buborkszveg"/>
    <w:semiHidden/>
    <w:rsid w:val="00563773"/>
    <w:rPr>
      <w:rFonts w:ascii="Tahoma" w:hAnsi="Tahoma" w:cs="Tahoma"/>
      <w:sz w:val="16"/>
      <w:szCs w:val="16"/>
    </w:rPr>
  </w:style>
  <w:style w:type="character" w:customStyle="1" w:styleId="DokumentumtrkpChar">
    <w:name w:val="Dokumentumtérkép Char"/>
    <w:basedOn w:val="Bekezdsalapbettpusa"/>
    <w:link w:val="Dokumentumtrkp"/>
    <w:semiHidden/>
    <w:rsid w:val="00563773"/>
    <w:rPr>
      <w:rFonts w:ascii="Tahoma" w:hAnsi="Tahoma" w:cs="Tahoma"/>
      <w:shd w:val="clear" w:color="auto" w:fill="000080"/>
    </w:rPr>
  </w:style>
  <w:style w:type="character" w:customStyle="1" w:styleId="SzvegtrzsChar">
    <w:name w:val="Szövegtörzs Char"/>
    <w:basedOn w:val="Bekezdsalapbettpusa"/>
    <w:link w:val="Szvegtrzs"/>
    <w:rsid w:val="00563773"/>
    <w:rPr>
      <w:sz w:val="24"/>
      <w:szCs w:val="24"/>
    </w:rPr>
  </w:style>
  <w:style w:type="paragraph" w:styleId="Lista3">
    <w:name w:val="List 3"/>
    <w:basedOn w:val="Norml"/>
    <w:rsid w:val="00563773"/>
    <w:pPr>
      <w:ind w:left="849" w:hanging="283"/>
    </w:pPr>
  </w:style>
  <w:style w:type="paragraph" w:styleId="Lista4">
    <w:name w:val="List 4"/>
    <w:basedOn w:val="Norml"/>
    <w:rsid w:val="00563773"/>
    <w:pPr>
      <w:ind w:left="1132" w:hanging="283"/>
    </w:pPr>
  </w:style>
  <w:style w:type="paragraph" w:styleId="Lista5">
    <w:name w:val="List 5"/>
    <w:basedOn w:val="Norml"/>
    <w:rsid w:val="00563773"/>
    <w:pPr>
      <w:ind w:left="1415" w:hanging="283"/>
    </w:pPr>
  </w:style>
  <w:style w:type="paragraph" w:styleId="Felsorols">
    <w:name w:val="List Bullet"/>
    <w:basedOn w:val="Norml"/>
    <w:rsid w:val="00563773"/>
    <w:pPr>
      <w:numPr>
        <w:numId w:val="79"/>
      </w:numPr>
    </w:pPr>
  </w:style>
  <w:style w:type="paragraph" w:styleId="Felsorols2">
    <w:name w:val="List Bullet 2"/>
    <w:basedOn w:val="Norml"/>
    <w:rsid w:val="00563773"/>
    <w:pPr>
      <w:numPr>
        <w:numId w:val="80"/>
      </w:numPr>
    </w:pPr>
  </w:style>
  <w:style w:type="paragraph" w:styleId="Felsorols3">
    <w:name w:val="List Bullet 3"/>
    <w:basedOn w:val="Norml"/>
    <w:rsid w:val="00563773"/>
    <w:pPr>
      <w:numPr>
        <w:numId w:val="81"/>
      </w:numPr>
    </w:pPr>
  </w:style>
  <w:style w:type="paragraph" w:styleId="Felsorols4">
    <w:name w:val="List Bullet 4"/>
    <w:basedOn w:val="Norml"/>
    <w:rsid w:val="00563773"/>
    <w:pPr>
      <w:numPr>
        <w:numId w:val="82"/>
      </w:numPr>
    </w:pPr>
  </w:style>
  <w:style w:type="paragraph" w:styleId="Felsorols5">
    <w:name w:val="List Bullet 5"/>
    <w:basedOn w:val="Norml"/>
    <w:rsid w:val="00563773"/>
    <w:pPr>
      <w:numPr>
        <w:numId w:val="83"/>
      </w:numPr>
    </w:pPr>
  </w:style>
  <w:style w:type="paragraph" w:styleId="Listafolytatsa3">
    <w:name w:val="List Continue 3"/>
    <w:basedOn w:val="Norml"/>
    <w:rsid w:val="00563773"/>
    <w:pPr>
      <w:spacing w:after="120"/>
      <w:ind w:left="849"/>
    </w:pPr>
  </w:style>
  <w:style w:type="character" w:customStyle="1" w:styleId="AlcmChar">
    <w:name w:val="Alcím Char"/>
    <w:basedOn w:val="Bekezdsalapbettpusa"/>
    <w:link w:val="Alcm"/>
    <w:rsid w:val="00563773"/>
    <w:rPr>
      <w:rFonts w:ascii="Arial" w:hAnsi="Arial" w:cs="Arial"/>
      <w:bCs/>
      <w:sz w:val="24"/>
      <w:szCs w:val="24"/>
    </w:rPr>
  </w:style>
  <w:style w:type="paragraph" w:styleId="Szvegtrzselssora2">
    <w:name w:val="Body Text First Indent 2"/>
    <w:basedOn w:val="Szvegtrzsbehzssal"/>
    <w:link w:val="Szvegtrzselssora2Char"/>
    <w:rsid w:val="00563773"/>
    <w:pPr>
      <w:tabs>
        <w:tab w:val="clear" w:pos="9072"/>
      </w:tabs>
      <w:ind w:left="283" w:firstLine="210"/>
      <w:jc w:val="left"/>
    </w:pPr>
    <w:rPr>
      <w:sz w:val="24"/>
    </w:rPr>
  </w:style>
  <w:style w:type="character" w:customStyle="1" w:styleId="SzvegtrzsbehzssalChar1">
    <w:name w:val="Szövegtörzs behúzással Char1"/>
    <w:basedOn w:val="Bekezdsalapbettpusa"/>
    <w:link w:val="Szvegtrzsbehzssal"/>
    <w:rsid w:val="00563773"/>
    <w:rPr>
      <w:szCs w:val="24"/>
    </w:rPr>
  </w:style>
  <w:style w:type="character" w:customStyle="1" w:styleId="Szvegtrzselssora2Char">
    <w:name w:val="Szövegtörzs első sora 2 Char"/>
    <w:basedOn w:val="SzvegtrzsbehzssalChar1"/>
    <w:link w:val="Szvegtrzselssora2"/>
    <w:rsid w:val="00563773"/>
    <w:rPr>
      <w:sz w:val="24"/>
      <w:szCs w:val="24"/>
    </w:rPr>
  </w:style>
  <w:style w:type="character" w:customStyle="1" w:styleId="JegyzetszvegChar">
    <w:name w:val="Jegyzetszöveg Char"/>
    <w:basedOn w:val="Bekezdsalapbettpusa"/>
    <w:link w:val="Jegyzetszveg"/>
    <w:rsid w:val="00563773"/>
  </w:style>
  <w:style w:type="character" w:customStyle="1" w:styleId="MegjegyzstrgyaChar">
    <w:name w:val="Megjegyzés tárgya Char"/>
    <w:basedOn w:val="JegyzetszvegChar"/>
    <w:link w:val="Megjegyzstrgya"/>
    <w:rsid w:val="00563773"/>
    <w:rPr>
      <w:b/>
      <w:bCs/>
    </w:rPr>
  </w:style>
  <w:style w:type="paragraph" w:customStyle="1" w:styleId="msodikbekezds">
    <w:name w:val="második bekezdés"/>
    <w:basedOn w:val="Norml"/>
    <w:link w:val="msodikbekezdsChar"/>
    <w:qFormat/>
    <w:rsid w:val="00563773"/>
    <w:pPr>
      <w:spacing w:before="120" w:after="120" w:line="360" w:lineRule="auto"/>
      <w:ind w:firstLine="709"/>
      <w:jc w:val="both"/>
    </w:pPr>
    <w:rPr>
      <w:b/>
      <w:bCs/>
    </w:rPr>
  </w:style>
  <w:style w:type="paragraph" w:customStyle="1" w:styleId="elsbekezds">
    <w:name w:val="első bekezdés"/>
    <w:basedOn w:val="Norml"/>
    <w:link w:val="elsbekezdsChar"/>
    <w:qFormat/>
    <w:rsid w:val="00563773"/>
    <w:pPr>
      <w:numPr>
        <w:numId w:val="95"/>
      </w:numPr>
      <w:spacing w:before="120" w:after="120" w:line="360" w:lineRule="auto"/>
    </w:pPr>
    <w:rPr>
      <w:b/>
      <w:sz w:val="25"/>
      <w:szCs w:val="25"/>
    </w:rPr>
  </w:style>
  <w:style w:type="character" w:customStyle="1" w:styleId="msodikbekezdsChar">
    <w:name w:val="második bekezdés Char"/>
    <w:basedOn w:val="Bekezdsalapbettpusa"/>
    <w:link w:val="msodikbekezds"/>
    <w:rsid w:val="00563773"/>
    <w:rPr>
      <w:b/>
      <w:bCs/>
      <w:sz w:val="24"/>
      <w:szCs w:val="24"/>
    </w:rPr>
  </w:style>
  <w:style w:type="paragraph" w:customStyle="1" w:styleId="szveg-ltalnos">
    <w:name w:val="szöveg - általános"/>
    <w:basedOn w:val="Norml"/>
    <w:link w:val="szveg-ltalnosChar"/>
    <w:qFormat/>
    <w:rsid w:val="00563773"/>
    <w:pPr>
      <w:spacing w:before="120" w:after="120" w:line="360" w:lineRule="auto"/>
      <w:ind w:firstLine="284"/>
      <w:jc w:val="both"/>
    </w:pPr>
  </w:style>
  <w:style w:type="character" w:customStyle="1" w:styleId="elsbekezdsChar">
    <w:name w:val="első bekezdés Char"/>
    <w:basedOn w:val="Bekezdsalapbettpusa"/>
    <w:link w:val="elsbekezds"/>
    <w:rsid w:val="00563773"/>
    <w:rPr>
      <w:b/>
      <w:sz w:val="25"/>
      <w:szCs w:val="25"/>
    </w:rPr>
  </w:style>
  <w:style w:type="paragraph" w:customStyle="1" w:styleId="bekezds3">
    <w:name w:val="bekezdés 3"/>
    <w:basedOn w:val="msodikbekezds"/>
    <w:link w:val="bekezds3Char"/>
    <w:qFormat/>
    <w:rsid w:val="00563773"/>
    <w:rPr>
      <w:i/>
    </w:rPr>
  </w:style>
  <w:style w:type="character" w:customStyle="1" w:styleId="szveg-ltalnosChar">
    <w:name w:val="szöveg - általános Char"/>
    <w:basedOn w:val="Bekezdsalapbettpusa"/>
    <w:link w:val="szveg-ltalnos"/>
    <w:rsid w:val="00563773"/>
    <w:rPr>
      <w:sz w:val="24"/>
      <w:szCs w:val="24"/>
    </w:rPr>
  </w:style>
  <w:style w:type="character" w:customStyle="1" w:styleId="bekezds3Char">
    <w:name w:val="bekezdés 3 Char"/>
    <w:basedOn w:val="msodikbekezdsChar"/>
    <w:link w:val="bekezds3"/>
    <w:rsid w:val="00563773"/>
    <w:rPr>
      <w:b/>
      <w:bCs/>
      <w:i/>
      <w:sz w:val="24"/>
      <w:szCs w:val="24"/>
    </w:rPr>
  </w:style>
  <w:style w:type="character" w:customStyle="1" w:styleId="Szvegtrzs2Char">
    <w:name w:val="Szövegtörzs 2 Char"/>
    <w:basedOn w:val="Bekezdsalapbettpusa"/>
    <w:link w:val="Szvegtrzs2"/>
    <w:rsid w:val="000F5319"/>
    <w:rPr>
      <w:color w:val="FF6600"/>
      <w:sz w:val="24"/>
      <w:szCs w:val="24"/>
    </w:rPr>
  </w:style>
  <w:style w:type="paragraph" w:customStyle="1" w:styleId="BodyText21">
    <w:name w:val="Body Text 21"/>
    <w:basedOn w:val="Norml"/>
    <w:rsid w:val="00623759"/>
    <w:pPr>
      <w:jc w:val="both"/>
    </w:pPr>
    <w:rPr>
      <w:szCs w:val="20"/>
    </w:rPr>
  </w:style>
  <w:style w:type="character" w:customStyle="1" w:styleId="ListaszerbekezdsChar">
    <w:name w:val="Listaszerű bekezdés Char"/>
    <w:link w:val="Listaszerbekezds"/>
    <w:uiPriority w:val="34"/>
    <w:locked/>
    <w:rsid w:val="000909EA"/>
    <w:rPr>
      <w:rFonts w:ascii="Arial" w:hAnsi="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290">
      <w:bodyDiv w:val="1"/>
      <w:marLeft w:val="0"/>
      <w:marRight w:val="0"/>
      <w:marTop w:val="0"/>
      <w:marBottom w:val="0"/>
      <w:divBdr>
        <w:top w:val="none" w:sz="0" w:space="0" w:color="auto"/>
        <w:left w:val="none" w:sz="0" w:space="0" w:color="auto"/>
        <w:bottom w:val="none" w:sz="0" w:space="0" w:color="auto"/>
        <w:right w:val="none" w:sz="0" w:space="0" w:color="auto"/>
      </w:divBdr>
    </w:div>
    <w:div w:id="86660400">
      <w:bodyDiv w:val="1"/>
      <w:marLeft w:val="0"/>
      <w:marRight w:val="0"/>
      <w:marTop w:val="0"/>
      <w:marBottom w:val="0"/>
      <w:divBdr>
        <w:top w:val="none" w:sz="0" w:space="0" w:color="auto"/>
        <w:left w:val="none" w:sz="0" w:space="0" w:color="auto"/>
        <w:bottom w:val="none" w:sz="0" w:space="0" w:color="auto"/>
        <w:right w:val="none" w:sz="0" w:space="0" w:color="auto"/>
      </w:divBdr>
    </w:div>
    <w:div w:id="323167381">
      <w:bodyDiv w:val="1"/>
      <w:marLeft w:val="0"/>
      <w:marRight w:val="0"/>
      <w:marTop w:val="0"/>
      <w:marBottom w:val="0"/>
      <w:divBdr>
        <w:top w:val="none" w:sz="0" w:space="0" w:color="auto"/>
        <w:left w:val="none" w:sz="0" w:space="0" w:color="auto"/>
        <w:bottom w:val="none" w:sz="0" w:space="0" w:color="auto"/>
        <w:right w:val="none" w:sz="0" w:space="0" w:color="auto"/>
      </w:divBdr>
    </w:div>
    <w:div w:id="421606187">
      <w:bodyDiv w:val="1"/>
      <w:marLeft w:val="0"/>
      <w:marRight w:val="0"/>
      <w:marTop w:val="0"/>
      <w:marBottom w:val="0"/>
      <w:divBdr>
        <w:top w:val="none" w:sz="0" w:space="0" w:color="auto"/>
        <w:left w:val="none" w:sz="0" w:space="0" w:color="auto"/>
        <w:bottom w:val="none" w:sz="0" w:space="0" w:color="auto"/>
        <w:right w:val="none" w:sz="0" w:space="0" w:color="auto"/>
      </w:divBdr>
    </w:div>
    <w:div w:id="630599519">
      <w:bodyDiv w:val="1"/>
      <w:marLeft w:val="0"/>
      <w:marRight w:val="0"/>
      <w:marTop w:val="0"/>
      <w:marBottom w:val="0"/>
      <w:divBdr>
        <w:top w:val="none" w:sz="0" w:space="0" w:color="auto"/>
        <w:left w:val="none" w:sz="0" w:space="0" w:color="auto"/>
        <w:bottom w:val="none" w:sz="0" w:space="0" w:color="auto"/>
        <w:right w:val="none" w:sz="0" w:space="0" w:color="auto"/>
      </w:divBdr>
    </w:div>
    <w:div w:id="810946260">
      <w:bodyDiv w:val="1"/>
      <w:marLeft w:val="280"/>
      <w:marRight w:val="280"/>
      <w:marTop w:val="280"/>
      <w:marBottom w:val="280"/>
      <w:divBdr>
        <w:top w:val="none" w:sz="0" w:space="0" w:color="auto"/>
        <w:left w:val="none" w:sz="0" w:space="0" w:color="auto"/>
        <w:bottom w:val="none" w:sz="0" w:space="0" w:color="auto"/>
        <w:right w:val="none" w:sz="0" w:space="0" w:color="auto"/>
      </w:divBdr>
    </w:div>
    <w:div w:id="1028214658">
      <w:bodyDiv w:val="1"/>
      <w:marLeft w:val="0"/>
      <w:marRight w:val="0"/>
      <w:marTop w:val="0"/>
      <w:marBottom w:val="0"/>
      <w:divBdr>
        <w:top w:val="none" w:sz="0" w:space="0" w:color="auto"/>
        <w:left w:val="none" w:sz="0" w:space="0" w:color="auto"/>
        <w:bottom w:val="none" w:sz="0" w:space="0" w:color="auto"/>
        <w:right w:val="none" w:sz="0" w:space="0" w:color="auto"/>
      </w:divBdr>
    </w:div>
    <w:div w:id="1050495310">
      <w:bodyDiv w:val="1"/>
      <w:marLeft w:val="0"/>
      <w:marRight w:val="0"/>
      <w:marTop w:val="0"/>
      <w:marBottom w:val="0"/>
      <w:divBdr>
        <w:top w:val="none" w:sz="0" w:space="0" w:color="auto"/>
        <w:left w:val="none" w:sz="0" w:space="0" w:color="auto"/>
        <w:bottom w:val="none" w:sz="0" w:space="0" w:color="auto"/>
        <w:right w:val="none" w:sz="0" w:space="0" w:color="auto"/>
      </w:divBdr>
    </w:div>
    <w:div w:id="1118525799">
      <w:bodyDiv w:val="1"/>
      <w:marLeft w:val="0"/>
      <w:marRight w:val="0"/>
      <w:marTop w:val="0"/>
      <w:marBottom w:val="0"/>
      <w:divBdr>
        <w:top w:val="none" w:sz="0" w:space="0" w:color="auto"/>
        <w:left w:val="none" w:sz="0" w:space="0" w:color="auto"/>
        <w:bottom w:val="none" w:sz="0" w:space="0" w:color="auto"/>
        <w:right w:val="none" w:sz="0" w:space="0" w:color="auto"/>
      </w:divBdr>
      <w:divsChild>
        <w:div w:id="7632583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69950398">
      <w:bodyDiv w:val="1"/>
      <w:marLeft w:val="0"/>
      <w:marRight w:val="0"/>
      <w:marTop w:val="0"/>
      <w:marBottom w:val="0"/>
      <w:divBdr>
        <w:top w:val="none" w:sz="0" w:space="0" w:color="auto"/>
        <w:left w:val="none" w:sz="0" w:space="0" w:color="auto"/>
        <w:bottom w:val="none" w:sz="0" w:space="0" w:color="auto"/>
        <w:right w:val="none" w:sz="0" w:space="0" w:color="auto"/>
      </w:divBdr>
      <w:divsChild>
        <w:div w:id="1704330189">
          <w:marLeft w:val="0"/>
          <w:marRight w:val="0"/>
          <w:marTop w:val="0"/>
          <w:marBottom w:val="0"/>
          <w:divBdr>
            <w:top w:val="none" w:sz="0" w:space="0" w:color="auto"/>
            <w:left w:val="single" w:sz="4" w:space="24" w:color="CCCCCC"/>
            <w:bottom w:val="single" w:sz="4" w:space="0" w:color="CCCCCC"/>
            <w:right w:val="single" w:sz="4" w:space="24" w:color="CCCCCC"/>
          </w:divBdr>
          <w:divsChild>
            <w:div w:id="597250980">
              <w:marLeft w:val="0"/>
              <w:marRight w:val="0"/>
              <w:marTop w:val="0"/>
              <w:marBottom w:val="0"/>
              <w:divBdr>
                <w:top w:val="none" w:sz="0" w:space="0" w:color="auto"/>
                <w:left w:val="none" w:sz="0" w:space="0" w:color="auto"/>
                <w:bottom w:val="none" w:sz="0" w:space="0" w:color="auto"/>
                <w:right w:val="none" w:sz="0" w:space="0" w:color="auto"/>
              </w:divBdr>
              <w:divsChild>
                <w:div w:id="363598220">
                  <w:marLeft w:val="0"/>
                  <w:marRight w:val="0"/>
                  <w:marTop w:val="0"/>
                  <w:marBottom w:val="0"/>
                  <w:divBdr>
                    <w:top w:val="none" w:sz="0" w:space="0" w:color="auto"/>
                    <w:left w:val="none" w:sz="0" w:space="0" w:color="auto"/>
                    <w:bottom w:val="none" w:sz="0" w:space="0" w:color="auto"/>
                    <w:right w:val="none" w:sz="0" w:space="0" w:color="auto"/>
                  </w:divBdr>
                  <w:divsChild>
                    <w:div w:id="789664778">
                      <w:marLeft w:val="0"/>
                      <w:marRight w:val="0"/>
                      <w:marTop w:val="0"/>
                      <w:marBottom w:val="125"/>
                      <w:divBdr>
                        <w:top w:val="none" w:sz="0" w:space="0" w:color="auto"/>
                        <w:left w:val="none" w:sz="0" w:space="0" w:color="auto"/>
                        <w:bottom w:val="none" w:sz="0" w:space="0" w:color="auto"/>
                        <w:right w:val="none" w:sz="0" w:space="0" w:color="auto"/>
                      </w:divBdr>
                      <w:divsChild>
                        <w:div w:id="8884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17477">
      <w:bodyDiv w:val="1"/>
      <w:marLeft w:val="0"/>
      <w:marRight w:val="0"/>
      <w:marTop w:val="0"/>
      <w:marBottom w:val="0"/>
      <w:divBdr>
        <w:top w:val="none" w:sz="0" w:space="0" w:color="auto"/>
        <w:left w:val="none" w:sz="0" w:space="0" w:color="auto"/>
        <w:bottom w:val="none" w:sz="0" w:space="0" w:color="auto"/>
        <w:right w:val="none" w:sz="0" w:space="0" w:color="auto"/>
      </w:divBdr>
    </w:div>
    <w:div w:id="1445539502">
      <w:bodyDiv w:val="1"/>
      <w:marLeft w:val="0"/>
      <w:marRight w:val="0"/>
      <w:marTop w:val="0"/>
      <w:marBottom w:val="0"/>
      <w:divBdr>
        <w:top w:val="none" w:sz="0" w:space="0" w:color="auto"/>
        <w:left w:val="none" w:sz="0" w:space="0" w:color="auto"/>
        <w:bottom w:val="none" w:sz="0" w:space="0" w:color="auto"/>
        <w:right w:val="none" w:sz="0" w:space="0" w:color="auto"/>
      </w:divBdr>
    </w:div>
    <w:div w:id="1589733004">
      <w:bodyDiv w:val="1"/>
      <w:marLeft w:val="0"/>
      <w:marRight w:val="0"/>
      <w:marTop w:val="0"/>
      <w:marBottom w:val="0"/>
      <w:divBdr>
        <w:top w:val="none" w:sz="0" w:space="0" w:color="auto"/>
        <w:left w:val="none" w:sz="0" w:space="0" w:color="auto"/>
        <w:bottom w:val="none" w:sz="0" w:space="0" w:color="auto"/>
        <w:right w:val="none" w:sz="0" w:space="0" w:color="auto"/>
      </w:divBdr>
    </w:div>
    <w:div w:id="1730153973">
      <w:bodyDiv w:val="1"/>
      <w:marLeft w:val="0"/>
      <w:marRight w:val="0"/>
      <w:marTop w:val="0"/>
      <w:marBottom w:val="0"/>
      <w:divBdr>
        <w:top w:val="none" w:sz="0" w:space="0" w:color="auto"/>
        <w:left w:val="none" w:sz="0" w:space="0" w:color="auto"/>
        <w:bottom w:val="none" w:sz="0" w:space="0" w:color="auto"/>
        <w:right w:val="none" w:sz="0" w:space="0" w:color="auto"/>
      </w:divBdr>
    </w:div>
    <w:div w:id="1803225868">
      <w:bodyDiv w:val="1"/>
      <w:marLeft w:val="0"/>
      <w:marRight w:val="0"/>
      <w:marTop w:val="0"/>
      <w:marBottom w:val="0"/>
      <w:divBdr>
        <w:top w:val="none" w:sz="0" w:space="0" w:color="auto"/>
        <w:left w:val="none" w:sz="0" w:space="0" w:color="auto"/>
        <w:bottom w:val="none" w:sz="0" w:space="0" w:color="auto"/>
        <w:right w:val="none" w:sz="0" w:space="0" w:color="auto"/>
      </w:divBdr>
    </w:div>
    <w:div w:id="1901818730">
      <w:bodyDiv w:val="1"/>
      <w:marLeft w:val="0"/>
      <w:marRight w:val="0"/>
      <w:marTop w:val="0"/>
      <w:marBottom w:val="0"/>
      <w:divBdr>
        <w:top w:val="none" w:sz="0" w:space="0" w:color="auto"/>
        <w:left w:val="none" w:sz="0" w:space="0" w:color="auto"/>
        <w:bottom w:val="none" w:sz="0" w:space="0" w:color="auto"/>
        <w:right w:val="none" w:sz="0" w:space="0" w:color="auto"/>
      </w:divBdr>
    </w:div>
    <w:div w:id="1936355909">
      <w:bodyDiv w:val="1"/>
      <w:marLeft w:val="0"/>
      <w:marRight w:val="0"/>
      <w:marTop w:val="0"/>
      <w:marBottom w:val="0"/>
      <w:divBdr>
        <w:top w:val="none" w:sz="0" w:space="0" w:color="auto"/>
        <w:left w:val="none" w:sz="0" w:space="0" w:color="auto"/>
        <w:bottom w:val="none" w:sz="0" w:space="0" w:color="auto"/>
        <w:right w:val="none" w:sz="0" w:space="0" w:color="auto"/>
      </w:divBdr>
    </w:div>
    <w:div w:id="20150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cio@mav-start.hu" TargetMode="External"/><Relationship Id="rId18" Type="http://schemas.openxmlformats.org/officeDocument/2006/relationships/image" Target="cid:image002.png@01D1EC07.0305E82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stadler.pusztaszabolcs@stadlerrail.com"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cid:image001.png@01D1EC07.0305E820" TargetMode="External"/><Relationship Id="rId20" Type="http://schemas.openxmlformats.org/officeDocument/2006/relationships/image" Target="cid:image003.png@01D1EC07.0305E8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urostat/web/euro-indicators/peeis"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ec.europa.eu/eurostat/web/euro-indicators/peeis"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avcsoport.hu/mav-csoport/etikai-kodex" TargetMode="External"/><Relationship Id="rId22" Type="http://schemas.openxmlformats.org/officeDocument/2006/relationships/image" Target="cid:image004.png@01D1EC07.0305E820"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4121-62E4-4D75-8505-C3CE70954098}">
  <ds:schemaRefs>
    <ds:schemaRef ds:uri="http://schemas.openxmlformats.org/officeDocument/2006/bibliography"/>
  </ds:schemaRefs>
</ds:datastoreItem>
</file>

<file path=customXml/itemProps2.xml><?xml version="1.0" encoding="utf-8"?>
<ds:datastoreItem xmlns:ds="http://schemas.openxmlformats.org/officeDocument/2006/customXml" ds:itemID="{2A755B3C-B425-4CF7-A301-5E5A2310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23175</Words>
  <Characters>166786</Characters>
  <Application>Microsoft Office Word</Application>
  <DocSecurity>0</DocSecurity>
  <Lines>1389</Lines>
  <Paragraphs>379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10 db TALENT karbantartás</vt:lpstr>
      <vt:lpstr>AJÁNLAT-KIÍRÁSI DOKUMENTÁCIÓ</vt:lpstr>
    </vt:vector>
  </TitlesOfParts>
  <Company>Szabó &amp; Szomor Ügyvédi Iroda</Company>
  <LinksUpToDate>false</LinksUpToDate>
  <CharactersWithSpaces>189582</CharactersWithSpaces>
  <SharedDoc>false</SharedDoc>
  <HLinks>
    <vt:vector size="12" baseType="variant">
      <vt:variant>
        <vt:i4>1048687</vt:i4>
      </vt:variant>
      <vt:variant>
        <vt:i4>3</vt:i4>
      </vt:variant>
      <vt:variant>
        <vt:i4>0</vt:i4>
      </vt:variant>
      <vt:variant>
        <vt:i4>5</vt:i4>
      </vt:variant>
      <vt:variant>
        <vt:lpwstr>mailto:arpad.miklos@bud.hu</vt:lpwstr>
      </vt:variant>
      <vt:variant>
        <vt:lpwstr/>
      </vt:variant>
      <vt:variant>
        <vt:i4>2621449</vt:i4>
      </vt:variant>
      <vt:variant>
        <vt:i4>0</vt:i4>
      </vt:variant>
      <vt:variant>
        <vt:i4>0</vt:i4>
      </vt:variant>
      <vt:variant>
        <vt:i4>5</vt:i4>
      </vt:variant>
      <vt:variant>
        <vt:lpwstr>mailto:pap.airport@t-online.hu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db TALENT karbantartás</dc:title>
  <dc:creator>Kalló Róbert</dc:creator>
  <cp:keywords>MÁV-START Zrt.</cp:keywords>
  <cp:lastModifiedBy>Varga Fanni Erzsébet</cp:lastModifiedBy>
  <cp:revision>5</cp:revision>
  <cp:lastPrinted>2011-07-06T20:28:00Z</cp:lastPrinted>
  <dcterms:created xsi:type="dcterms:W3CDTF">2017-02-16T13:13:00Z</dcterms:created>
  <dcterms:modified xsi:type="dcterms:W3CDTF">2017-02-21T07:48:00Z</dcterms:modified>
</cp:coreProperties>
</file>